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0B2F8" w14:textId="77777777" w:rsidR="00C210AE" w:rsidRDefault="00BA397B" w:rsidP="005A5973">
      <w:pPr>
        <w:widowControl w:val="0"/>
        <w:pBdr>
          <w:top w:val="nil"/>
          <w:left w:val="nil"/>
          <w:bottom w:val="nil"/>
          <w:right w:val="nil"/>
          <w:between w:val="nil"/>
        </w:pBdr>
        <w:spacing w:line="240" w:lineRule="auto"/>
        <w:rPr>
          <w:rFonts w:ascii="Garamond" w:eastAsia="Garamond" w:hAnsi="Garamond" w:cs="Garamond"/>
          <w:color w:val="000000"/>
          <w:sz w:val="36"/>
          <w:szCs w:val="36"/>
        </w:rPr>
      </w:pPr>
      <w:r>
        <w:rPr>
          <w:rFonts w:ascii="Garamond" w:eastAsia="Garamond" w:hAnsi="Garamond" w:cs="Garamond"/>
          <w:color w:val="000000"/>
          <w:sz w:val="36"/>
          <w:szCs w:val="36"/>
        </w:rPr>
        <w:t xml:space="preserve">Backpacks vs. Briefcases: </w:t>
      </w:r>
    </w:p>
    <w:p w14:paraId="00000014" w14:textId="652FC3BD" w:rsidR="002E0C5C" w:rsidRDefault="00BA397B" w:rsidP="00C210AE">
      <w:pPr>
        <w:widowControl w:val="0"/>
        <w:pBdr>
          <w:top w:val="nil"/>
          <w:left w:val="nil"/>
          <w:bottom w:val="nil"/>
          <w:right w:val="nil"/>
          <w:between w:val="nil"/>
        </w:pBdr>
        <w:spacing w:line="240" w:lineRule="auto"/>
        <w:ind w:left="641"/>
        <w:rPr>
          <w:rFonts w:ascii="Garamond" w:eastAsia="Garamond" w:hAnsi="Garamond" w:cs="Garamond"/>
          <w:color w:val="000000"/>
          <w:sz w:val="36"/>
          <w:szCs w:val="36"/>
        </w:rPr>
      </w:pPr>
      <w:r>
        <w:rPr>
          <w:rFonts w:ascii="Garamond" w:eastAsia="Garamond" w:hAnsi="Garamond" w:cs="Garamond"/>
          <w:color w:val="000000"/>
          <w:sz w:val="36"/>
          <w:szCs w:val="36"/>
        </w:rPr>
        <w:t>Steps</w:t>
      </w:r>
      <w:r w:rsidR="00C210AE">
        <w:rPr>
          <w:rFonts w:ascii="Garamond" w:eastAsia="Garamond" w:hAnsi="Garamond" w:cs="Garamond"/>
          <w:color w:val="000000"/>
          <w:sz w:val="36"/>
          <w:szCs w:val="36"/>
        </w:rPr>
        <w:t xml:space="preserve"> </w:t>
      </w:r>
      <w:r>
        <w:rPr>
          <w:rFonts w:ascii="Garamond" w:eastAsia="Garamond" w:hAnsi="Garamond" w:cs="Garamond"/>
          <w:color w:val="000000"/>
          <w:sz w:val="36"/>
          <w:szCs w:val="36"/>
        </w:rPr>
        <w:t xml:space="preserve">toward Rhetorical Analysis </w:t>
      </w:r>
    </w:p>
    <w:p w14:paraId="00000015" w14:textId="77777777" w:rsidR="002E0C5C" w:rsidRDefault="00BA397B">
      <w:pPr>
        <w:widowControl w:val="0"/>
        <w:pBdr>
          <w:top w:val="nil"/>
          <w:left w:val="nil"/>
          <w:bottom w:val="nil"/>
          <w:right w:val="nil"/>
          <w:between w:val="nil"/>
        </w:pBdr>
        <w:spacing w:before="365" w:line="240" w:lineRule="auto"/>
        <w:ind w:left="720"/>
        <w:rPr>
          <w:rFonts w:ascii="Garamond" w:eastAsia="Garamond" w:hAnsi="Garamond" w:cs="Garamond"/>
          <w:i/>
          <w:color w:val="000000"/>
          <w:sz w:val="24"/>
          <w:szCs w:val="24"/>
        </w:rPr>
      </w:pPr>
      <w:r>
        <w:rPr>
          <w:rFonts w:ascii="Garamond" w:eastAsia="Garamond" w:hAnsi="Garamond" w:cs="Garamond"/>
          <w:i/>
          <w:color w:val="000000"/>
          <w:sz w:val="24"/>
          <w:szCs w:val="24"/>
        </w:rPr>
        <w:t xml:space="preserve">Laura Bolin Carroll </w:t>
      </w:r>
    </w:p>
    <w:p w14:paraId="00000016" w14:textId="77777777" w:rsidR="002E0C5C" w:rsidRDefault="00BA397B">
      <w:pPr>
        <w:widowControl w:val="0"/>
        <w:pBdr>
          <w:top w:val="nil"/>
          <w:left w:val="nil"/>
          <w:bottom w:val="nil"/>
          <w:right w:val="nil"/>
          <w:between w:val="nil"/>
        </w:pBdr>
        <w:spacing w:before="583" w:line="240" w:lineRule="auto"/>
        <w:jc w:val="center"/>
        <w:rPr>
          <w:rFonts w:ascii="Garamond" w:eastAsia="Garamond" w:hAnsi="Garamond" w:cs="Garamond"/>
          <w:color w:val="000000"/>
          <w:sz w:val="24"/>
          <w:szCs w:val="24"/>
        </w:rPr>
      </w:pPr>
      <w:r>
        <w:rPr>
          <w:rFonts w:ascii="Garamond" w:eastAsia="Garamond" w:hAnsi="Garamond" w:cs="Garamond"/>
          <w:color w:val="000000"/>
          <w:sz w:val="24"/>
          <w:szCs w:val="24"/>
        </w:rPr>
        <w:t xml:space="preserve">First Impressions </w:t>
      </w:r>
    </w:p>
    <w:p w14:paraId="00000017" w14:textId="77777777" w:rsidR="002E0C5C" w:rsidRDefault="00BA397B">
      <w:pPr>
        <w:widowControl w:val="0"/>
        <w:pBdr>
          <w:top w:val="nil"/>
          <w:left w:val="nil"/>
          <w:bottom w:val="nil"/>
          <w:right w:val="nil"/>
          <w:between w:val="nil"/>
        </w:pBdr>
        <w:spacing w:before="291" w:line="237" w:lineRule="auto"/>
        <w:ind w:left="266" w:right="186" w:firstLine="9"/>
        <w:rPr>
          <w:rFonts w:ascii="Garamond" w:eastAsia="Garamond" w:hAnsi="Garamond" w:cs="Garamond"/>
          <w:color w:val="000000"/>
        </w:rPr>
      </w:pPr>
      <w:commentRangeStart w:id="0"/>
      <w:r>
        <w:rPr>
          <w:rFonts w:ascii="Garamond" w:eastAsia="Garamond" w:hAnsi="Garamond" w:cs="Garamond"/>
          <w:color w:val="000000"/>
        </w:rPr>
        <w:t xml:space="preserve">Imagine the first day of class in first year composition at your </w:t>
      </w:r>
      <w:proofErr w:type="spellStart"/>
      <w:r>
        <w:rPr>
          <w:rFonts w:ascii="Garamond" w:eastAsia="Garamond" w:hAnsi="Garamond" w:cs="Garamond"/>
          <w:color w:val="000000"/>
        </w:rPr>
        <w:t>universi</w:t>
      </w:r>
      <w:proofErr w:type="spellEnd"/>
      <w:r>
        <w:rPr>
          <w:rFonts w:ascii="Garamond" w:eastAsia="Garamond" w:hAnsi="Garamond" w:cs="Garamond"/>
          <w:color w:val="000000"/>
        </w:rPr>
        <w:t xml:space="preserve"> ty</w:t>
      </w:r>
      <w:commentRangeEnd w:id="0"/>
      <w:r w:rsidR="00BE2C33">
        <w:rPr>
          <w:rStyle w:val="Refdecomentario"/>
        </w:rPr>
        <w:commentReference w:id="0"/>
      </w:r>
      <w:r>
        <w:rPr>
          <w:rFonts w:ascii="Garamond" w:eastAsia="Garamond" w:hAnsi="Garamond" w:cs="Garamond"/>
          <w:color w:val="000000"/>
        </w:rPr>
        <w:t>.</w:t>
      </w:r>
      <w:r>
        <w:rPr>
          <w:rFonts w:ascii="Garamond" w:eastAsia="Garamond" w:hAnsi="Garamond" w:cs="Garamond"/>
          <w:color w:val="000000"/>
          <w:sz w:val="27"/>
          <w:szCs w:val="27"/>
          <w:vertAlign w:val="superscript"/>
        </w:rPr>
        <w:t>*</w:t>
      </w:r>
      <w:r>
        <w:rPr>
          <w:rFonts w:ascii="Garamond" w:eastAsia="Garamond" w:hAnsi="Garamond" w:cs="Garamond"/>
          <w:color w:val="000000"/>
          <w:sz w:val="16"/>
          <w:szCs w:val="16"/>
        </w:rPr>
        <w:t xml:space="preserve"> </w:t>
      </w:r>
      <w:r>
        <w:rPr>
          <w:rFonts w:ascii="Garamond" w:eastAsia="Garamond" w:hAnsi="Garamond" w:cs="Garamond"/>
          <w:color w:val="000000"/>
        </w:rPr>
        <w:t xml:space="preserve">The moment your professor walked in the room, you likely </w:t>
      </w:r>
      <w:proofErr w:type="gramStart"/>
      <w:r>
        <w:rPr>
          <w:rFonts w:ascii="Garamond" w:eastAsia="Garamond" w:hAnsi="Garamond" w:cs="Garamond"/>
          <w:color w:val="000000"/>
        </w:rPr>
        <w:t>began  analyzing</w:t>
      </w:r>
      <w:proofErr w:type="gramEnd"/>
      <w:r>
        <w:rPr>
          <w:rFonts w:ascii="Garamond" w:eastAsia="Garamond" w:hAnsi="Garamond" w:cs="Garamond"/>
          <w:color w:val="000000"/>
        </w:rPr>
        <w:t xml:space="preserve"> her and making assumptions about what kind of teacher she  will be. You might have noticed what kind of bag she is carrying—</w:t>
      </w:r>
      <w:proofErr w:type="gramStart"/>
      <w:r>
        <w:rPr>
          <w:rFonts w:ascii="Garamond" w:eastAsia="Garamond" w:hAnsi="Garamond" w:cs="Garamond"/>
          <w:color w:val="000000"/>
        </w:rPr>
        <w:t>a  tattered</w:t>
      </w:r>
      <w:proofErr w:type="gramEnd"/>
      <w:r>
        <w:rPr>
          <w:rFonts w:ascii="Garamond" w:eastAsia="Garamond" w:hAnsi="Garamond" w:cs="Garamond"/>
          <w:color w:val="000000"/>
        </w:rPr>
        <w:t xml:space="preserve"> leather satchel? a hot pink polka-dotted backpack? a </w:t>
      </w:r>
      <w:proofErr w:type="spellStart"/>
      <w:r>
        <w:rPr>
          <w:rFonts w:ascii="Garamond" w:eastAsia="Garamond" w:hAnsi="Garamond" w:cs="Garamond"/>
          <w:color w:val="000000"/>
        </w:rPr>
        <w:t>burgun</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dy</w:t>
      </w:r>
      <w:proofErr w:type="spellEnd"/>
      <w:r>
        <w:rPr>
          <w:rFonts w:ascii="Garamond" w:eastAsia="Garamond" w:hAnsi="Garamond" w:cs="Garamond"/>
          <w:color w:val="000000"/>
        </w:rPr>
        <w:t xml:space="preserve"> brief case? You probably also noticed what she is wearing—</w:t>
      </w:r>
      <w:proofErr w:type="gramStart"/>
      <w:r>
        <w:rPr>
          <w:rFonts w:ascii="Garamond" w:eastAsia="Garamond" w:hAnsi="Garamond" w:cs="Garamond"/>
          <w:color w:val="000000"/>
        </w:rPr>
        <w:t>trendy  slacks</w:t>
      </w:r>
      <w:proofErr w:type="gramEnd"/>
      <w:r>
        <w:rPr>
          <w:rFonts w:ascii="Garamond" w:eastAsia="Garamond" w:hAnsi="Garamond" w:cs="Garamond"/>
          <w:color w:val="000000"/>
        </w:rPr>
        <w:t xml:space="preserve"> and an untucked striped shirt? a skirted suit? jeans and a tee  shirt? </w:t>
      </w:r>
    </w:p>
    <w:p w14:paraId="0000001C" w14:textId="0D47027F" w:rsidR="002E0C5C" w:rsidRDefault="00BA397B" w:rsidP="005A5973">
      <w:pPr>
        <w:widowControl w:val="0"/>
        <w:pBdr>
          <w:top w:val="nil"/>
          <w:left w:val="nil"/>
          <w:bottom w:val="nil"/>
          <w:right w:val="nil"/>
          <w:between w:val="nil"/>
        </w:pBdr>
        <w:spacing w:before="9" w:line="239" w:lineRule="auto"/>
        <w:ind w:left="275" w:right="185" w:firstLine="284"/>
        <w:rPr>
          <w:rFonts w:ascii="Garamond" w:eastAsia="Garamond" w:hAnsi="Garamond" w:cs="Garamond"/>
          <w:color w:val="000000"/>
        </w:rPr>
      </w:pPr>
      <w:r>
        <w:rPr>
          <w:rFonts w:ascii="Garamond" w:eastAsia="Garamond" w:hAnsi="Garamond" w:cs="Garamond"/>
          <w:color w:val="000000"/>
        </w:rPr>
        <w:t xml:space="preserve">It is likely that the above observations were only a few of the </w:t>
      </w:r>
      <w:proofErr w:type="spellStart"/>
      <w:r>
        <w:rPr>
          <w:rFonts w:ascii="Garamond" w:eastAsia="Garamond" w:hAnsi="Garamond" w:cs="Garamond"/>
          <w:color w:val="000000"/>
        </w:rPr>
        <w:t>ob</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servations</w:t>
      </w:r>
      <w:proofErr w:type="spellEnd"/>
      <w:r>
        <w:rPr>
          <w:rFonts w:ascii="Garamond" w:eastAsia="Garamond" w:hAnsi="Garamond" w:cs="Garamond"/>
          <w:color w:val="000000"/>
        </w:rPr>
        <w:t xml:space="preserve"> you made as your professor walked in the room. You </w:t>
      </w:r>
      <w:proofErr w:type="gramStart"/>
      <w:r>
        <w:rPr>
          <w:rFonts w:ascii="Garamond" w:eastAsia="Garamond" w:hAnsi="Garamond" w:cs="Garamond"/>
          <w:color w:val="000000"/>
        </w:rPr>
        <w:t>might  have</w:t>
      </w:r>
      <w:proofErr w:type="gramEnd"/>
      <w:r>
        <w:rPr>
          <w:rFonts w:ascii="Garamond" w:eastAsia="Garamond" w:hAnsi="Garamond" w:cs="Garamond"/>
          <w:color w:val="000000"/>
        </w:rPr>
        <w:t xml:space="preserve"> also noticed her shoes, her jewelry, whether she wears a wedding  ring, how her hair is styled, whether she stands tall or slumps, how  quickly she walks, or maybe even if her nails are done. If you </w:t>
      </w:r>
      <w:proofErr w:type="gramStart"/>
      <w:r>
        <w:rPr>
          <w:rFonts w:ascii="Garamond" w:eastAsia="Garamond" w:hAnsi="Garamond" w:cs="Garamond"/>
          <w:color w:val="000000"/>
        </w:rPr>
        <w:t>don’t  tend</w:t>
      </w:r>
      <w:proofErr w:type="gramEnd"/>
      <w:r>
        <w:rPr>
          <w:rFonts w:ascii="Garamond" w:eastAsia="Garamond" w:hAnsi="Garamond" w:cs="Garamond"/>
          <w:color w:val="000000"/>
        </w:rPr>
        <w:t xml:space="preserve"> to notice any of these things about your professors, you certain </w:t>
      </w:r>
      <w:proofErr w:type="spellStart"/>
      <w:r>
        <w:rPr>
          <w:rFonts w:ascii="Garamond" w:eastAsia="Garamond" w:hAnsi="Garamond" w:cs="Garamond"/>
          <w:color w:val="000000"/>
        </w:rPr>
        <w:t>ly</w:t>
      </w:r>
      <w:proofErr w:type="spellEnd"/>
      <w:r>
        <w:rPr>
          <w:rFonts w:ascii="Garamond" w:eastAsia="Garamond" w:hAnsi="Garamond" w:cs="Garamond"/>
          <w:color w:val="000000"/>
        </w:rPr>
        <w:t xml:space="preserve"> do about the people around you—your roommate, others in your  residence hall, students you are assigned to work with in groups, or a</w:t>
      </w:r>
      <w:r w:rsidR="005A5973">
        <w:rPr>
          <w:rFonts w:ascii="Garamond" w:eastAsia="Garamond" w:hAnsi="Garamond" w:cs="Garamond"/>
          <w:color w:val="000000"/>
        </w:rPr>
        <w:t xml:space="preserve"> </w:t>
      </w:r>
      <w:r>
        <w:rPr>
          <w:rFonts w:ascii="Garamond" w:eastAsia="Garamond" w:hAnsi="Garamond" w:cs="Garamond"/>
          <w:color w:val="000000"/>
        </w:rPr>
        <w:t>prospective date</w:t>
      </w:r>
      <w:r>
        <w:rPr>
          <w:rFonts w:ascii="Garamond" w:eastAsia="Garamond" w:hAnsi="Garamond" w:cs="Garamond"/>
          <w:color w:val="3366FF"/>
        </w:rPr>
        <w:t xml:space="preserve">. </w:t>
      </w:r>
      <w:commentRangeStart w:id="1"/>
      <w:r>
        <w:rPr>
          <w:rFonts w:ascii="Garamond" w:eastAsia="Garamond" w:hAnsi="Garamond" w:cs="Garamond"/>
          <w:color w:val="000000"/>
        </w:rPr>
        <w:t xml:space="preserve">For most of us, many of the people we encounter </w:t>
      </w:r>
      <w:proofErr w:type="gramStart"/>
      <w:r>
        <w:rPr>
          <w:rFonts w:ascii="Garamond" w:eastAsia="Garamond" w:hAnsi="Garamond" w:cs="Garamond"/>
          <w:color w:val="000000"/>
        </w:rPr>
        <w:t>in  a</w:t>
      </w:r>
      <w:proofErr w:type="gramEnd"/>
      <w:r>
        <w:rPr>
          <w:rFonts w:ascii="Garamond" w:eastAsia="Garamond" w:hAnsi="Garamond" w:cs="Garamond"/>
          <w:color w:val="000000"/>
        </w:rPr>
        <w:t xml:space="preserve"> given day are subject to this kind of quick analysis</w:t>
      </w:r>
      <w:commentRangeEnd w:id="1"/>
      <w:r w:rsidR="00BE2C33">
        <w:rPr>
          <w:rStyle w:val="Refdecomentario"/>
        </w:rPr>
        <w:commentReference w:id="1"/>
      </w:r>
      <w:r>
        <w:rPr>
          <w:rFonts w:ascii="Garamond" w:eastAsia="Garamond" w:hAnsi="Garamond" w:cs="Garamond"/>
          <w:color w:val="000000"/>
        </w:rPr>
        <w:t xml:space="preserve">. </w:t>
      </w:r>
    </w:p>
    <w:p w14:paraId="0000001D" w14:textId="77777777" w:rsidR="002E0C5C" w:rsidRDefault="00BA397B">
      <w:pPr>
        <w:widowControl w:val="0"/>
        <w:pBdr>
          <w:top w:val="nil"/>
          <w:left w:val="nil"/>
          <w:bottom w:val="nil"/>
          <w:right w:val="nil"/>
          <w:between w:val="nil"/>
        </w:pBdr>
        <w:spacing w:before="7" w:line="239" w:lineRule="auto"/>
        <w:ind w:left="266" w:right="186" w:firstLine="293"/>
        <w:jc w:val="both"/>
        <w:rPr>
          <w:rFonts w:ascii="Garamond" w:eastAsia="Garamond" w:hAnsi="Garamond" w:cs="Garamond"/>
          <w:color w:val="000000"/>
        </w:rPr>
      </w:pPr>
      <w:r>
        <w:rPr>
          <w:rFonts w:ascii="Garamond" w:eastAsia="Garamond" w:hAnsi="Garamond" w:cs="Garamond"/>
          <w:color w:val="000000"/>
        </w:rPr>
        <w:t xml:space="preserve">Now as you performed this kind of analysis, you likely didn’t </w:t>
      </w:r>
      <w:proofErr w:type="gramStart"/>
      <w:r>
        <w:rPr>
          <w:rFonts w:ascii="Garamond" w:eastAsia="Garamond" w:hAnsi="Garamond" w:cs="Garamond"/>
          <w:color w:val="000000"/>
        </w:rPr>
        <w:t>walk  through</w:t>
      </w:r>
      <w:proofErr w:type="gramEnd"/>
      <w:r>
        <w:rPr>
          <w:rFonts w:ascii="Garamond" w:eastAsia="Garamond" w:hAnsi="Garamond" w:cs="Garamond"/>
          <w:color w:val="000000"/>
        </w:rPr>
        <w:t xml:space="preserve"> each of these questions one by one, write out the answer, and  add up the responses to see what kind of person you are interacting  with. Instead, you quickly took in the information and made an in </w:t>
      </w:r>
    </w:p>
    <w:p w14:paraId="0000001E" w14:textId="77777777" w:rsidR="002E0C5C" w:rsidRDefault="00BA397B">
      <w:pPr>
        <w:widowControl w:val="0"/>
        <w:pBdr>
          <w:top w:val="nil"/>
          <w:left w:val="nil"/>
          <w:bottom w:val="nil"/>
          <w:right w:val="nil"/>
          <w:between w:val="nil"/>
        </w:pBdr>
        <w:spacing w:before="7" w:line="239" w:lineRule="auto"/>
        <w:ind w:left="273" w:right="185"/>
        <w:jc w:val="both"/>
        <w:rPr>
          <w:rFonts w:ascii="Garamond" w:eastAsia="Garamond" w:hAnsi="Garamond" w:cs="Garamond"/>
          <w:color w:val="000000"/>
        </w:rPr>
      </w:pPr>
      <w:r>
        <w:rPr>
          <w:rFonts w:ascii="Garamond" w:eastAsia="Garamond" w:hAnsi="Garamond" w:cs="Garamond"/>
          <w:color w:val="000000"/>
        </w:rPr>
        <w:t xml:space="preserve">formed, and likely somewhat accurate, decision about that person.  Over the years, as you have interacted with others, you have built </w:t>
      </w:r>
      <w:proofErr w:type="gramStart"/>
      <w:r>
        <w:rPr>
          <w:rFonts w:ascii="Garamond" w:eastAsia="Garamond" w:hAnsi="Garamond" w:cs="Garamond"/>
          <w:color w:val="000000"/>
        </w:rPr>
        <w:t>a  mental</w:t>
      </w:r>
      <w:proofErr w:type="gramEnd"/>
      <w:r>
        <w:rPr>
          <w:rFonts w:ascii="Garamond" w:eastAsia="Garamond" w:hAnsi="Garamond" w:cs="Garamond"/>
          <w:color w:val="000000"/>
        </w:rPr>
        <w:t xml:space="preserve"> database that you can draw on to make conclusions about what  a person’s looks tell you about their personality. You have become </w:t>
      </w:r>
      <w:proofErr w:type="gramStart"/>
      <w:r>
        <w:rPr>
          <w:rFonts w:ascii="Garamond" w:eastAsia="Garamond" w:hAnsi="Garamond" w:cs="Garamond"/>
          <w:color w:val="000000"/>
        </w:rPr>
        <w:t>able  to</w:t>
      </w:r>
      <w:proofErr w:type="gramEnd"/>
      <w:r>
        <w:rPr>
          <w:rFonts w:ascii="Garamond" w:eastAsia="Garamond" w:hAnsi="Garamond" w:cs="Garamond"/>
          <w:color w:val="000000"/>
        </w:rPr>
        <w:t xml:space="preserve"> analyze quickly what people are saying about themselves through  the way they choose to dress, accessorize, or wear their hair. </w:t>
      </w:r>
    </w:p>
    <w:p w14:paraId="0000001F" w14:textId="77777777" w:rsidR="002E0C5C" w:rsidRDefault="00BA397B">
      <w:pPr>
        <w:widowControl w:val="0"/>
        <w:pBdr>
          <w:top w:val="nil"/>
          <w:left w:val="nil"/>
          <w:bottom w:val="nil"/>
          <w:right w:val="nil"/>
          <w:between w:val="nil"/>
        </w:pBdr>
        <w:spacing w:before="7" w:line="239" w:lineRule="auto"/>
        <w:ind w:left="266" w:right="186" w:firstLine="287"/>
        <w:rPr>
          <w:rFonts w:ascii="Garamond" w:eastAsia="Garamond" w:hAnsi="Garamond" w:cs="Garamond"/>
          <w:color w:val="000000"/>
        </w:rPr>
      </w:pPr>
      <w:r>
        <w:rPr>
          <w:rFonts w:ascii="Garamond" w:eastAsia="Garamond" w:hAnsi="Garamond" w:cs="Garamond"/>
          <w:color w:val="000000"/>
        </w:rPr>
        <w:t>We have, of course, heard that you “can’t judge a book by its cover</w:t>
      </w:r>
      <w:proofErr w:type="gramStart"/>
      <w:r>
        <w:rPr>
          <w:rFonts w:ascii="Garamond" w:eastAsia="Garamond" w:hAnsi="Garamond" w:cs="Garamond"/>
          <w:color w:val="000000"/>
        </w:rPr>
        <w:t>,”  but</w:t>
      </w:r>
      <w:proofErr w:type="gramEnd"/>
      <w:r>
        <w:rPr>
          <w:rFonts w:ascii="Garamond" w:eastAsia="Garamond" w:hAnsi="Garamond" w:cs="Garamond"/>
          <w:color w:val="000000"/>
        </w:rPr>
        <w:t xml:space="preserve">, in fact, we do it all the time. Daily we find ourselves in </w:t>
      </w:r>
      <w:proofErr w:type="gramStart"/>
      <w:r>
        <w:rPr>
          <w:rFonts w:ascii="Garamond" w:eastAsia="Garamond" w:hAnsi="Garamond" w:cs="Garamond"/>
          <w:color w:val="000000"/>
        </w:rPr>
        <w:t>situations  where</w:t>
      </w:r>
      <w:proofErr w:type="gramEnd"/>
      <w:r>
        <w:rPr>
          <w:rFonts w:ascii="Garamond" w:eastAsia="Garamond" w:hAnsi="Garamond" w:cs="Garamond"/>
          <w:color w:val="000000"/>
        </w:rPr>
        <w:t xml:space="preserve"> we are forced to make snap judgments. Each day we meet differ </w:t>
      </w:r>
      <w:proofErr w:type="spellStart"/>
      <w:r>
        <w:rPr>
          <w:rFonts w:ascii="Garamond" w:eastAsia="Garamond" w:hAnsi="Garamond" w:cs="Garamond"/>
          <w:color w:val="000000"/>
        </w:rPr>
        <w:t>ent</w:t>
      </w:r>
      <w:proofErr w:type="spellEnd"/>
      <w:r>
        <w:rPr>
          <w:rFonts w:ascii="Garamond" w:eastAsia="Garamond" w:hAnsi="Garamond" w:cs="Garamond"/>
          <w:color w:val="000000"/>
        </w:rPr>
        <w:t xml:space="preserve"> people, encounter unfamiliar situations, and see media that asks </w:t>
      </w:r>
      <w:proofErr w:type="gramStart"/>
      <w:r>
        <w:rPr>
          <w:rFonts w:ascii="Garamond" w:eastAsia="Garamond" w:hAnsi="Garamond" w:cs="Garamond"/>
          <w:color w:val="000000"/>
        </w:rPr>
        <w:t>us  to</w:t>
      </w:r>
      <w:proofErr w:type="gramEnd"/>
      <w:r>
        <w:rPr>
          <w:rFonts w:ascii="Garamond" w:eastAsia="Garamond" w:hAnsi="Garamond" w:cs="Garamond"/>
          <w:color w:val="000000"/>
        </w:rPr>
        <w:t xml:space="preserve"> do, think, buy, and act in all sorts of ways. In fact, our saturation </w:t>
      </w:r>
      <w:proofErr w:type="gramStart"/>
      <w:r>
        <w:rPr>
          <w:rFonts w:ascii="Garamond" w:eastAsia="Garamond" w:hAnsi="Garamond" w:cs="Garamond"/>
          <w:color w:val="000000"/>
        </w:rPr>
        <w:t>in  media</w:t>
      </w:r>
      <w:proofErr w:type="gramEnd"/>
      <w:r>
        <w:rPr>
          <w:rFonts w:ascii="Garamond" w:eastAsia="Garamond" w:hAnsi="Garamond" w:cs="Garamond"/>
          <w:color w:val="000000"/>
        </w:rPr>
        <w:t xml:space="preserve"> and its images is one of the reasons why learning to do </w:t>
      </w:r>
      <w:proofErr w:type="spellStart"/>
      <w:r>
        <w:rPr>
          <w:rFonts w:ascii="Garamond" w:eastAsia="Garamond" w:hAnsi="Garamond" w:cs="Garamond"/>
          <w:color w:val="000000"/>
        </w:rPr>
        <w:t>rhetori</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cal</w:t>
      </w:r>
      <w:proofErr w:type="spellEnd"/>
      <w:r>
        <w:rPr>
          <w:rFonts w:ascii="Garamond" w:eastAsia="Garamond" w:hAnsi="Garamond" w:cs="Garamond"/>
          <w:color w:val="000000"/>
        </w:rPr>
        <w:t xml:space="preserve"> analysis is so important. The more we know about </w:t>
      </w:r>
      <w:r>
        <w:rPr>
          <w:rFonts w:ascii="Garamond" w:eastAsia="Garamond" w:hAnsi="Garamond" w:cs="Garamond"/>
          <w:color w:val="000000"/>
        </w:rPr>
        <w:lastRenderedPageBreak/>
        <w:t xml:space="preserve">how to </w:t>
      </w:r>
      <w:proofErr w:type="gramStart"/>
      <w:r>
        <w:rPr>
          <w:rFonts w:ascii="Garamond" w:eastAsia="Garamond" w:hAnsi="Garamond" w:cs="Garamond"/>
          <w:color w:val="000000"/>
        </w:rPr>
        <w:t>analyze  situations</w:t>
      </w:r>
      <w:proofErr w:type="gramEnd"/>
      <w:r>
        <w:rPr>
          <w:rFonts w:ascii="Garamond" w:eastAsia="Garamond" w:hAnsi="Garamond" w:cs="Garamond"/>
          <w:color w:val="000000"/>
        </w:rPr>
        <w:t xml:space="preserve"> and draw informed conclusions, the better we can become  about making savvy judgments about the people, situations and media  we encounter. </w:t>
      </w:r>
    </w:p>
    <w:p w14:paraId="00000020" w14:textId="77777777" w:rsidR="002E0C5C" w:rsidRDefault="00BA397B">
      <w:pPr>
        <w:widowControl w:val="0"/>
        <w:pBdr>
          <w:top w:val="nil"/>
          <w:left w:val="nil"/>
          <w:bottom w:val="nil"/>
          <w:right w:val="nil"/>
          <w:between w:val="nil"/>
        </w:pBdr>
        <w:spacing w:before="299" w:line="240" w:lineRule="auto"/>
        <w:jc w:val="center"/>
        <w:rPr>
          <w:rFonts w:ascii="Garamond" w:eastAsia="Garamond" w:hAnsi="Garamond" w:cs="Garamond"/>
          <w:color w:val="000000"/>
          <w:sz w:val="24"/>
          <w:szCs w:val="24"/>
        </w:rPr>
      </w:pPr>
      <w:r>
        <w:rPr>
          <w:rFonts w:ascii="Garamond" w:eastAsia="Garamond" w:hAnsi="Garamond" w:cs="Garamond"/>
          <w:color w:val="000000"/>
          <w:sz w:val="24"/>
          <w:szCs w:val="24"/>
        </w:rPr>
        <w:t xml:space="preserve">Implications of Rhetorical Analysis </w:t>
      </w:r>
    </w:p>
    <w:p w14:paraId="00000021" w14:textId="77777777" w:rsidR="002E0C5C" w:rsidRDefault="00BA397B">
      <w:pPr>
        <w:widowControl w:val="0"/>
        <w:pBdr>
          <w:top w:val="nil"/>
          <w:left w:val="nil"/>
          <w:bottom w:val="nil"/>
          <w:right w:val="nil"/>
          <w:between w:val="nil"/>
        </w:pBdr>
        <w:spacing w:before="291" w:line="239" w:lineRule="auto"/>
        <w:ind w:left="272" w:right="186"/>
        <w:jc w:val="both"/>
        <w:rPr>
          <w:rFonts w:ascii="Garamond" w:eastAsia="Garamond" w:hAnsi="Garamond" w:cs="Garamond"/>
          <w:color w:val="000000"/>
        </w:rPr>
      </w:pPr>
      <w:r>
        <w:rPr>
          <w:rFonts w:ascii="Garamond" w:eastAsia="Garamond" w:hAnsi="Garamond" w:cs="Garamond"/>
          <w:color w:val="000000"/>
        </w:rPr>
        <w:t xml:space="preserve">Media is one of the most important places where this kind of </w:t>
      </w:r>
      <w:proofErr w:type="gramStart"/>
      <w:r>
        <w:rPr>
          <w:rFonts w:ascii="Garamond" w:eastAsia="Garamond" w:hAnsi="Garamond" w:cs="Garamond"/>
          <w:color w:val="000000"/>
        </w:rPr>
        <w:t>analysis  needs</w:t>
      </w:r>
      <w:proofErr w:type="gramEnd"/>
      <w:r>
        <w:rPr>
          <w:rFonts w:ascii="Garamond" w:eastAsia="Garamond" w:hAnsi="Garamond" w:cs="Garamond"/>
          <w:color w:val="000000"/>
        </w:rPr>
        <w:t xml:space="preserve"> to happen. Rhetoric—the way we use language and images </w:t>
      </w:r>
      <w:proofErr w:type="gramStart"/>
      <w:r>
        <w:rPr>
          <w:rFonts w:ascii="Garamond" w:eastAsia="Garamond" w:hAnsi="Garamond" w:cs="Garamond"/>
          <w:color w:val="000000"/>
        </w:rPr>
        <w:t>to  persuade</w:t>
      </w:r>
      <w:proofErr w:type="gramEnd"/>
      <w:r>
        <w:rPr>
          <w:rFonts w:ascii="Garamond" w:eastAsia="Garamond" w:hAnsi="Garamond" w:cs="Garamond"/>
          <w:color w:val="000000"/>
        </w:rPr>
        <w:t xml:space="preserve">—is what makes media work. Think of all the media you </w:t>
      </w:r>
      <w:proofErr w:type="gramStart"/>
      <w:r>
        <w:rPr>
          <w:rFonts w:ascii="Garamond" w:eastAsia="Garamond" w:hAnsi="Garamond" w:cs="Garamond"/>
          <w:color w:val="000000"/>
        </w:rPr>
        <w:t>see  and</w:t>
      </w:r>
      <w:proofErr w:type="gramEnd"/>
      <w:r>
        <w:rPr>
          <w:rFonts w:ascii="Garamond" w:eastAsia="Garamond" w:hAnsi="Garamond" w:cs="Garamond"/>
          <w:color w:val="000000"/>
        </w:rPr>
        <w:t xml:space="preserve"> hear every day: Twitter, television shows, web pages, billboards,  text messages, podcasts. Even as you read this chapter, more ways </w:t>
      </w:r>
      <w:proofErr w:type="gramStart"/>
      <w:r>
        <w:rPr>
          <w:rFonts w:ascii="Garamond" w:eastAsia="Garamond" w:hAnsi="Garamond" w:cs="Garamond"/>
          <w:color w:val="000000"/>
        </w:rPr>
        <w:t>to  get</w:t>
      </w:r>
      <w:proofErr w:type="gramEnd"/>
      <w:r>
        <w:rPr>
          <w:rFonts w:ascii="Garamond" w:eastAsia="Garamond" w:hAnsi="Garamond" w:cs="Garamond"/>
          <w:color w:val="000000"/>
        </w:rPr>
        <w:t xml:space="preserve"> those messages to you quickly and in a persuasive manner are be </w:t>
      </w:r>
    </w:p>
    <w:p w14:paraId="00000022" w14:textId="77777777" w:rsidR="002E0C5C" w:rsidRDefault="00BA397B">
      <w:pPr>
        <w:widowControl w:val="0"/>
        <w:pBdr>
          <w:top w:val="nil"/>
          <w:left w:val="nil"/>
          <w:bottom w:val="nil"/>
          <w:right w:val="nil"/>
          <w:between w:val="nil"/>
        </w:pBdr>
        <w:spacing w:before="7" w:line="239" w:lineRule="auto"/>
        <w:ind w:left="273" w:right="186"/>
        <w:jc w:val="both"/>
        <w:rPr>
          <w:rFonts w:ascii="Garamond" w:eastAsia="Garamond" w:hAnsi="Garamond" w:cs="Garamond"/>
          <w:color w:val="000000"/>
        </w:rPr>
      </w:pPr>
      <w:proofErr w:type="spellStart"/>
      <w:r>
        <w:rPr>
          <w:rFonts w:ascii="Garamond" w:eastAsia="Garamond" w:hAnsi="Garamond" w:cs="Garamond"/>
          <w:color w:val="000000"/>
        </w:rPr>
        <w:t>ing</w:t>
      </w:r>
      <w:proofErr w:type="spellEnd"/>
      <w:r>
        <w:rPr>
          <w:rFonts w:ascii="Garamond" w:eastAsia="Garamond" w:hAnsi="Garamond" w:cs="Garamond"/>
          <w:color w:val="000000"/>
        </w:rPr>
        <w:t xml:space="preserve"> developed. Media is constantly asking you to buy something, </w:t>
      </w:r>
      <w:proofErr w:type="gramStart"/>
      <w:r>
        <w:rPr>
          <w:rFonts w:ascii="Garamond" w:eastAsia="Garamond" w:hAnsi="Garamond" w:cs="Garamond"/>
          <w:color w:val="000000"/>
        </w:rPr>
        <w:t>act  in</w:t>
      </w:r>
      <w:proofErr w:type="gramEnd"/>
      <w:r>
        <w:rPr>
          <w:rFonts w:ascii="Garamond" w:eastAsia="Garamond" w:hAnsi="Garamond" w:cs="Garamond"/>
          <w:color w:val="000000"/>
        </w:rPr>
        <w:t xml:space="preserve"> some way, believe something to be true, or interact with others in a  specific manner. Understanding rhetorical messages is essential to </w:t>
      </w:r>
      <w:proofErr w:type="gramStart"/>
      <w:r>
        <w:rPr>
          <w:rFonts w:ascii="Garamond" w:eastAsia="Garamond" w:hAnsi="Garamond" w:cs="Garamond"/>
          <w:color w:val="000000"/>
        </w:rPr>
        <w:t>help  us</w:t>
      </w:r>
      <w:proofErr w:type="gramEnd"/>
      <w:r>
        <w:rPr>
          <w:rFonts w:ascii="Garamond" w:eastAsia="Garamond" w:hAnsi="Garamond" w:cs="Garamond"/>
          <w:color w:val="000000"/>
        </w:rPr>
        <w:t xml:space="preserve"> to become informed consumers, but it also helps evaluate the ethics  of messages, how they affect us personally, and how they affect society. </w:t>
      </w:r>
    </w:p>
    <w:p w14:paraId="00000025" w14:textId="4856AA55" w:rsidR="002E0C5C" w:rsidRPr="005A5973" w:rsidRDefault="00BA397B" w:rsidP="005A5973">
      <w:pPr>
        <w:widowControl w:val="0"/>
        <w:pBdr>
          <w:top w:val="nil"/>
          <w:left w:val="nil"/>
          <w:bottom w:val="nil"/>
          <w:right w:val="nil"/>
          <w:between w:val="nil"/>
        </w:pBdr>
        <w:spacing w:before="7" w:line="239" w:lineRule="auto"/>
        <w:ind w:left="274" w:right="186" w:firstLine="282"/>
        <w:rPr>
          <w:rFonts w:ascii="Garamond" w:eastAsia="Garamond" w:hAnsi="Garamond" w:cs="Garamond"/>
          <w:color w:val="000000"/>
          <w:sz w:val="18"/>
          <w:szCs w:val="18"/>
        </w:rPr>
      </w:pPr>
      <w:r>
        <w:rPr>
          <w:rFonts w:ascii="Garamond" w:eastAsia="Garamond" w:hAnsi="Garamond" w:cs="Garamond"/>
          <w:color w:val="000000"/>
        </w:rPr>
        <w:t xml:space="preserve">Take, for example, a commercial for men’s deodorant that tells </w:t>
      </w:r>
      <w:proofErr w:type="gramStart"/>
      <w:r>
        <w:rPr>
          <w:rFonts w:ascii="Garamond" w:eastAsia="Garamond" w:hAnsi="Garamond" w:cs="Garamond"/>
          <w:color w:val="000000"/>
        </w:rPr>
        <w:t>you  that</w:t>
      </w:r>
      <w:proofErr w:type="gramEnd"/>
      <w:r>
        <w:rPr>
          <w:rFonts w:ascii="Garamond" w:eastAsia="Garamond" w:hAnsi="Garamond" w:cs="Garamond"/>
          <w:color w:val="000000"/>
        </w:rPr>
        <w:t xml:space="preserve"> you’ll be irresistible to women if you use their product. </w:t>
      </w:r>
      <w:commentRangeStart w:id="2"/>
      <w:r>
        <w:rPr>
          <w:rFonts w:ascii="Garamond" w:eastAsia="Garamond" w:hAnsi="Garamond" w:cs="Garamond"/>
          <w:color w:val="000000"/>
        </w:rPr>
        <w:t xml:space="preserve">This campaign doesn’t just ask you to buy the product, though. It also asks </w:t>
      </w:r>
      <w:proofErr w:type="gramStart"/>
      <w:r>
        <w:rPr>
          <w:rFonts w:ascii="Garamond" w:eastAsia="Garamond" w:hAnsi="Garamond" w:cs="Garamond"/>
          <w:color w:val="000000"/>
        </w:rPr>
        <w:t>you  to</w:t>
      </w:r>
      <w:proofErr w:type="gramEnd"/>
      <w:r>
        <w:rPr>
          <w:rFonts w:ascii="Garamond" w:eastAsia="Garamond" w:hAnsi="Garamond" w:cs="Garamond"/>
          <w:color w:val="000000"/>
        </w:rPr>
        <w:t xml:space="preserve"> trust the company’s credibility, or ethos, and to believe the messages  they send about how men and women interact, about sexuality, and  about what constitutes a healthy body. </w:t>
      </w:r>
      <w:commentRangeEnd w:id="2"/>
      <w:r w:rsidR="00D056A7">
        <w:rPr>
          <w:rStyle w:val="Refdecomentario"/>
        </w:rPr>
        <w:commentReference w:id="2"/>
      </w:r>
      <w:r>
        <w:rPr>
          <w:rFonts w:ascii="Garamond" w:eastAsia="Garamond" w:hAnsi="Garamond" w:cs="Garamond"/>
          <w:color w:val="000000"/>
        </w:rPr>
        <w:t xml:space="preserve">You have to decide whether </w:t>
      </w:r>
      <w:proofErr w:type="gramStart"/>
      <w:r>
        <w:rPr>
          <w:rFonts w:ascii="Garamond" w:eastAsia="Garamond" w:hAnsi="Garamond" w:cs="Garamond"/>
          <w:color w:val="000000"/>
        </w:rPr>
        <w:t>or  not</w:t>
      </w:r>
      <w:proofErr w:type="gramEnd"/>
      <w:r>
        <w:rPr>
          <w:rFonts w:ascii="Garamond" w:eastAsia="Garamond" w:hAnsi="Garamond" w:cs="Garamond"/>
          <w:color w:val="000000"/>
        </w:rPr>
        <w:t xml:space="preserve"> you will choose to buy the product and how you will choose to  respond to the messages that the commercial sends. </w:t>
      </w:r>
    </w:p>
    <w:p w14:paraId="00000026" w14:textId="77777777" w:rsidR="002E0C5C" w:rsidRDefault="00BA397B">
      <w:pPr>
        <w:widowControl w:val="0"/>
        <w:pBdr>
          <w:top w:val="nil"/>
          <w:left w:val="nil"/>
          <w:bottom w:val="nil"/>
          <w:right w:val="nil"/>
          <w:between w:val="nil"/>
        </w:pBdr>
        <w:spacing w:before="7" w:line="239" w:lineRule="auto"/>
        <w:ind w:left="271" w:right="185" w:firstLine="294"/>
        <w:jc w:val="both"/>
        <w:rPr>
          <w:rFonts w:ascii="Garamond" w:eastAsia="Garamond" w:hAnsi="Garamond" w:cs="Garamond"/>
          <w:color w:val="000000"/>
        </w:rPr>
      </w:pPr>
      <w:r>
        <w:rPr>
          <w:rFonts w:ascii="Garamond" w:eastAsia="Garamond" w:hAnsi="Garamond" w:cs="Garamond"/>
          <w:color w:val="000000"/>
        </w:rPr>
        <w:t xml:space="preserve">Or, in another situation, a Facebook group asks you to </w:t>
      </w:r>
      <w:proofErr w:type="gramStart"/>
      <w:r>
        <w:rPr>
          <w:rFonts w:ascii="Garamond" w:eastAsia="Garamond" w:hAnsi="Garamond" w:cs="Garamond"/>
          <w:color w:val="000000"/>
        </w:rPr>
        <w:t>support  health</w:t>
      </w:r>
      <w:proofErr w:type="gramEnd"/>
      <w:r>
        <w:rPr>
          <w:rFonts w:ascii="Garamond" w:eastAsia="Garamond" w:hAnsi="Garamond" w:cs="Garamond"/>
          <w:color w:val="000000"/>
        </w:rPr>
        <w:t xml:space="preserve"> care reform. The rhetoric in this group uses people’s stories </w:t>
      </w:r>
      <w:proofErr w:type="gramStart"/>
      <w:r>
        <w:rPr>
          <w:rFonts w:ascii="Garamond" w:eastAsia="Garamond" w:hAnsi="Garamond" w:cs="Garamond"/>
          <w:color w:val="000000"/>
        </w:rPr>
        <w:t>of  their</w:t>
      </w:r>
      <w:proofErr w:type="gramEnd"/>
      <w:r>
        <w:rPr>
          <w:rFonts w:ascii="Garamond" w:eastAsia="Garamond" w:hAnsi="Garamond" w:cs="Garamond"/>
          <w:color w:val="000000"/>
        </w:rPr>
        <w:t xml:space="preserve"> struggles to obtain affordable health care. These stories, </w:t>
      </w:r>
      <w:proofErr w:type="gramStart"/>
      <w:r>
        <w:rPr>
          <w:rFonts w:ascii="Garamond" w:eastAsia="Garamond" w:hAnsi="Garamond" w:cs="Garamond"/>
          <w:color w:val="000000"/>
        </w:rPr>
        <w:t>which  are</w:t>
      </w:r>
      <w:proofErr w:type="gramEnd"/>
      <w:r>
        <w:rPr>
          <w:rFonts w:ascii="Garamond" w:eastAsia="Garamond" w:hAnsi="Garamond" w:cs="Garamond"/>
          <w:color w:val="000000"/>
        </w:rPr>
        <w:t xml:space="preserve"> often heart-wrenching, use emotion to persuade you—also called  pathos. </w:t>
      </w:r>
      <w:commentRangeStart w:id="3"/>
      <w:r>
        <w:rPr>
          <w:rFonts w:ascii="Garamond" w:eastAsia="Garamond" w:hAnsi="Garamond" w:cs="Garamond"/>
          <w:color w:val="000000"/>
        </w:rPr>
        <w:t xml:space="preserve">You are asked to believe that health care reform is </w:t>
      </w:r>
      <w:proofErr w:type="gramStart"/>
      <w:r>
        <w:rPr>
          <w:rFonts w:ascii="Garamond" w:eastAsia="Garamond" w:hAnsi="Garamond" w:cs="Garamond"/>
          <w:color w:val="000000"/>
        </w:rPr>
        <w:t>necessary  and</w:t>
      </w:r>
      <w:proofErr w:type="gramEnd"/>
      <w:r>
        <w:rPr>
          <w:rFonts w:ascii="Garamond" w:eastAsia="Garamond" w:hAnsi="Garamond" w:cs="Garamond"/>
          <w:color w:val="000000"/>
        </w:rPr>
        <w:t xml:space="preserve"> urgent, and you are asked to act on these beliefs by calling your  congresspersons and asking them to support the reforms as well. </w:t>
      </w:r>
      <w:commentRangeEnd w:id="3"/>
      <w:r w:rsidR="00D056A7">
        <w:rPr>
          <w:rStyle w:val="Refdecomentario"/>
        </w:rPr>
        <w:commentReference w:id="3"/>
      </w:r>
    </w:p>
    <w:p w14:paraId="00000027" w14:textId="77777777" w:rsidR="002E0C5C" w:rsidRDefault="00BA397B">
      <w:pPr>
        <w:widowControl w:val="0"/>
        <w:pBdr>
          <w:top w:val="nil"/>
          <w:left w:val="nil"/>
          <w:bottom w:val="nil"/>
          <w:right w:val="nil"/>
          <w:between w:val="nil"/>
        </w:pBdr>
        <w:spacing w:before="7" w:line="239" w:lineRule="auto"/>
        <w:ind w:left="266" w:right="186" w:firstLine="297"/>
        <w:jc w:val="both"/>
        <w:rPr>
          <w:rFonts w:ascii="Garamond" w:eastAsia="Garamond" w:hAnsi="Garamond" w:cs="Garamond"/>
          <w:color w:val="000000"/>
        </w:rPr>
      </w:pPr>
      <w:r>
        <w:rPr>
          <w:rFonts w:ascii="Garamond" w:eastAsia="Garamond" w:hAnsi="Garamond" w:cs="Garamond"/>
          <w:color w:val="000000"/>
        </w:rPr>
        <w:t xml:space="preserve">Because media rhetoric surrounds us, it is important to </w:t>
      </w:r>
      <w:proofErr w:type="gramStart"/>
      <w:r>
        <w:rPr>
          <w:rFonts w:ascii="Garamond" w:eastAsia="Garamond" w:hAnsi="Garamond" w:cs="Garamond"/>
          <w:color w:val="000000"/>
        </w:rPr>
        <w:t>understand  how</w:t>
      </w:r>
      <w:proofErr w:type="gramEnd"/>
      <w:r>
        <w:rPr>
          <w:rFonts w:ascii="Garamond" w:eastAsia="Garamond" w:hAnsi="Garamond" w:cs="Garamond"/>
          <w:color w:val="000000"/>
        </w:rPr>
        <w:t xml:space="preserve"> rhetoric works. If we refuse to stop and think about how </w:t>
      </w:r>
      <w:proofErr w:type="gramStart"/>
      <w:r>
        <w:rPr>
          <w:rFonts w:ascii="Garamond" w:eastAsia="Garamond" w:hAnsi="Garamond" w:cs="Garamond"/>
          <w:color w:val="000000"/>
        </w:rPr>
        <w:t>and  why</w:t>
      </w:r>
      <w:proofErr w:type="gramEnd"/>
      <w:r>
        <w:rPr>
          <w:rFonts w:ascii="Garamond" w:eastAsia="Garamond" w:hAnsi="Garamond" w:cs="Garamond"/>
          <w:color w:val="000000"/>
        </w:rPr>
        <w:t xml:space="preserve"> it persuades us, we can become mindless consumers who buy into  arguments about what makes us value ourselves and what makes us  happy. For example, research has shown that only 2% of women con </w:t>
      </w:r>
    </w:p>
    <w:p w14:paraId="00000028" w14:textId="77777777" w:rsidR="002E0C5C" w:rsidRDefault="00BA397B">
      <w:pPr>
        <w:widowControl w:val="0"/>
        <w:pBdr>
          <w:top w:val="nil"/>
          <w:left w:val="nil"/>
          <w:bottom w:val="nil"/>
          <w:right w:val="nil"/>
          <w:between w:val="nil"/>
        </w:pBdr>
        <w:spacing w:before="7" w:line="239" w:lineRule="auto"/>
        <w:ind w:left="266" w:right="185" w:firstLine="7"/>
        <w:rPr>
          <w:rFonts w:ascii="Garamond" w:eastAsia="Garamond" w:hAnsi="Garamond" w:cs="Garamond"/>
          <w:color w:val="000000"/>
        </w:rPr>
      </w:pPr>
      <w:r>
        <w:rPr>
          <w:rFonts w:ascii="Garamond" w:eastAsia="Garamond" w:hAnsi="Garamond" w:cs="Garamond"/>
          <w:color w:val="000000"/>
        </w:rPr>
        <w:t xml:space="preserve">sider themselves beautiful (“Campaign”), which has been linked to </w:t>
      </w:r>
      <w:proofErr w:type="gramStart"/>
      <w:r>
        <w:rPr>
          <w:rFonts w:ascii="Garamond" w:eastAsia="Garamond" w:hAnsi="Garamond" w:cs="Garamond"/>
          <w:color w:val="000000"/>
        </w:rPr>
        <w:t>the  way</w:t>
      </w:r>
      <w:proofErr w:type="gramEnd"/>
      <w:r>
        <w:rPr>
          <w:rFonts w:ascii="Garamond" w:eastAsia="Garamond" w:hAnsi="Garamond" w:cs="Garamond"/>
          <w:color w:val="000000"/>
        </w:rPr>
        <w:t xml:space="preserve"> that the fashion industry defines beauty. We are also told by </w:t>
      </w:r>
      <w:proofErr w:type="gramStart"/>
      <w:r>
        <w:rPr>
          <w:rFonts w:ascii="Garamond" w:eastAsia="Garamond" w:hAnsi="Garamond" w:cs="Garamond"/>
          <w:color w:val="000000"/>
        </w:rPr>
        <w:t>the  media</w:t>
      </w:r>
      <w:proofErr w:type="gramEnd"/>
      <w:r>
        <w:rPr>
          <w:rFonts w:ascii="Garamond" w:eastAsia="Garamond" w:hAnsi="Garamond" w:cs="Garamond"/>
          <w:color w:val="000000"/>
        </w:rPr>
        <w:t xml:space="preserve"> that buying more stuff can make us happy, but historical sur </w:t>
      </w:r>
      <w:proofErr w:type="spellStart"/>
      <w:r>
        <w:rPr>
          <w:rFonts w:ascii="Garamond" w:eastAsia="Garamond" w:hAnsi="Garamond" w:cs="Garamond"/>
          <w:color w:val="000000"/>
        </w:rPr>
        <w:t>veys</w:t>
      </w:r>
      <w:proofErr w:type="spellEnd"/>
      <w:r>
        <w:rPr>
          <w:rFonts w:ascii="Garamond" w:eastAsia="Garamond" w:hAnsi="Garamond" w:cs="Garamond"/>
          <w:color w:val="000000"/>
        </w:rPr>
        <w:t xml:space="preserve"> show that US happiness peaked in the 1950s, when people saw as  many advertisements in their lifetime as the average American sees in  one year (Leonard). </w:t>
      </w:r>
    </w:p>
    <w:p w14:paraId="0000002B" w14:textId="4E59D2A4" w:rsidR="002E0C5C" w:rsidRDefault="00BA397B" w:rsidP="005A5973">
      <w:pPr>
        <w:widowControl w:val="0"/>
        <w:pBdr>
          <w:top w:val="nil"/>
          <w:left w:val="nil"/>
          <w:bottom w:val="nil"/>
          <w:right w:val="nil"/>
          <w:between w:val="nil"/>
        </w:pBdr>
        <w:spacing w:before="7" w:line="239" w:lineRule="auto"/>
        <w:ind w:left="274" w:right="186"/>
        <w:rPr>
          <w:rFonts w:ascii="Garamond" w:eastAsia="Garamond" w:hAnsi="Garamond" w:cs="Garamond"/>
          <w:color w:val="000000"/>
        </w:rPr>
      </w:pPr>
      <w:r>
        <w:rPr>
          <w:rFonts w:ascii="Garamond" w:eastAsia="Garamond" w:hAnsi="Garamond" w:cs="Garamond"/>
          <w:color w:val="000000"/>
        </w:rPr>
        <w:t xml:space="preserve">Our worlds are full of these kinds of social influences. As we in </w:t>
      </w:r>
      <w:proofErr w:type="spellStart"/>
      <w:r>
        <w:rPr>
          <w:rFonts w:ascii="Garamond" w:eastAsia="Garamond" w:hAnsi="Garamond" w:cs="Garamond"/>
          <w:color w:val="000000"/>
        </w:rPr>
        <w:t>teract</w:t>
      </w:r>
      <w:proofErr w:type="spellEnd"/>
      <w:r>
        <w:rPr>
          <w:rFonts w:ascii="Garamond" w:eastAsia="Garamond" w:hAnsi="Garamond" w:cs="Garamond"/>
          <w:color w:val="000000"/>
        </w:rPr>
        <w:t xml:space="preserve"> </w:t>
      </w:r>
      <w:r>
        <w:rPr>
          <w:rFonts w:ascii="Garamond" w:eastAsia="Garamond" w:hAnsi="Garamond" w:cs="Garamond"/>
          <w:color w:val="000000"/>
        </w:rPr>
        <w:lastRenderedPageBreak/>
        <w:t xml:space="preserve">with other people and with media, we are continually </w:t>
      </w:r>
      <w:proofErr w:type="gramStart"/>
      <w:r>
        <w:rPr>
          <w:rFonts w:ascii="Garamond" w:eastAsia="Garamond" w:hAnsi="Garamond" w:cs="Garamond"/>
          <w:color w:val="000000"/>
        </w:rPr>
        <w:t>creating  and</w:t>
      </w:r>
      <w:proofErr w:type="gramEnd"/>
      <w:r>
        <w:rPr>
          <w:rFonts w:ascii="Garamond" w:eastAsia="Garamond" w:hAnsi="Garamond" w:cs="Garamond"/>
          <w:color w:val="000000"/>
        </w:rPr>
        <w:t xml:space="preserve"> interpreting rhetoric. In the same way that you decide how to pro </w:t>
      </w:r>
      <w:proofErr w:type="spellStart"/>
      <w:r>
        <w:rPr>
          <w:rFonts w:ascii="Garamond" w:eastAsia="Garamond" w:hAnsi="Garamond" w:cs="Garamond"/>
          <w:color w:val="000000"/>
        </w:rPr>
        <w:t>cess</w:t>
      </w:r>
      <w:proofErr w:type="spellEnd"/>
      <w:r>
        <w:rPr>
          <w:rFonts w:ascii="Garamond" w:eastAsia="Garamond" w:hAnsi="Garamond" w:cs="Garamond"/>
          <w:color w:val="000000"/>
        </w:rPr>
        <w:t xml:space="preserve">, analyze or ignore these messages, you create them. You </w:t>
      </w:r>
      <w:proofErr w:type="gramStart"/>
      <w:r>
        <w:rPr>
          <w:rFonts w:ascii="Garamond" w:eastAsia="Garamond" w:hAnsi="Garamond" w:cs="Garamond"/>
          <w:color w:val="000000"/>
        </w:rPr>
        <w:t>probably  think</w:t>
      </w:r>
      <w:proofErr w:type="gramEnd"/>
      <w:r>
        <w:rPr>
          <w:rFonts w:ascii="Garamond" w:eastAsia="Garamond" w:hAnsi="Garamond" w:cs="Garamond"/>
          <w:color w:val="000000"/>
        </w:rPr>
        <w:t xml:space="preserve"> about what your clothing will communicate as you go to a job  interview or get ready for a date. You are also using rhetoric when </w:t>
      </w:r>
      <w:proofErr w:type="gramStart"/>
      <w:r>
        <w:rPr>
          <w:rFonts w:ascii="Garamond" w:eastAsia="Garamond" w:hAnsi="Garamond" w:cs="Garamond"/>
          <w:color w:val="000000"/>
        </w:rPr>
        <w:t>you  try</w:t>
      </w:r>
      <w:proofErr w:type="gramEnd"/>
      <w:r>
        <w:rPr>
          <w:rFonts w:ascii="Garamond" w:eastAsia="Garamond" w:hAnsi="Garamond" w:cs="Garamond"/>
          <w:color w:val="000000"/>
        </w:rPr>
        <w:t xml:space="preserve"> to persuade your parents to send you money or your friends to see  the movie that interests you. When you post to your blog or tweet </w:t>
      </w:r>
      <w:proofErr w:type="gramStart"/>
      <w:r>
        <w:rPr>
          <w:rFonts w:ascii="Garamond" w:eastAsia="Garamond" w:hAnsi="Garamond" w:cs="Garamond"/>
          <w:color w:val="000000"/>
        </w:rPr>
        <w:t>you  are</w:t>
      </w:r>
      <w:proofErr w:type="gramEnd"/>
      <w:r>
        <w:rPr>
          <w:rFonts w:ascii="Garamond" w:eastAsia="Garamond" w:hAnsi="Garamond" w:cs="Garamond"/>
          <w:color w:val="000000"/>
        </w:rPr>
        <w:t xml:space="preserve"> using rhetoric. In fact, according to rhetorician Kenneth </w:t>
      </w:r>
      <w:proofErr w:type="gramStart"/>
      <w:r>
        <w:rPr>
          <w:rFonts w:ascii="Garamond" w:eastAsia="Garamond" w:hAnsi="Garamond" w:cs="Garamond"/>
          <w:color w:val="000000"/>
        </w:rPr>
        <w:t>Burke,  rhetoric</w:t>
      </w:r>
      <w:proofErr w:type="gramEnd"/>
      <w:r>
        <w:rPr>
          <w:rFonts w:ascii="Garamond" w:eastAsia="Garamond" w:hAnsi="Garamond" w:cs="Garamond"/>
          <w:color w:val="000000"/>
        </w:rPr>
        <w:t xml:space="preserve"> is everywhere: </w:t>
      </w:r>
      <w:commentRangeStart w:id="4"/>
      <w:r>
        <w:rPr>
          <w:rFonts w:ascii="Garamond" w:eastAsia="Garamond" w:hAnsi="Garamond" w:cs="Garamond"/>
          <w:color w:val="000000"/>
        </w:rPr>
        <w:t xml:space="preserve">“wherever there is persuasion, there is </w:t>
      </w:r>
      <w:proofErr w:type="spellStart"/>
      <w:r>
        <w:rPr>
          <w:rFonts w:ascii="Garamond" w:eastAsia="Garamond" w:hAnsi="Garamond" w:cs="Garamond"/>
          <w:color w:val="000000"/>
        </w:rPr>
        <w:t>rheto</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ric</w:t>
      </w:r>
      <w:proofErr w:type="spellEnd"/>
      <w:r>
        <w:rPr>
          <w:rFonts w:ascii="Garamond" w:eastAsia="Garamond" w:hAnsi="Garamond" w:cs="Garamond"/>
          <w:color w:val="000000"/>
        </w:rPr>
        <w:t xml:space="preserve">. And wherever there is ‘meaning,’ there is ‘persuasion.’ Food </w:t>
      </w:r>
      <w:proofErr w:type="gramStart"/>
      <w:r>
        <w:rPr>
          <w:rFonts w:ascii="Garamond" w:eastAsia="Garamond" w:hAnsi="Garamond" w:cs="Garamond"/>
          <w:color w:val="000000"/>
        </w:rPr>
        <w:t>eaten  and</w:t>
      </w:r>
      <w:proofErr w:type="gramEnd"/>
      <w:r>
        <w:rPr>
          <w:rFonts w:ascii="Garamond" w:eastAsia="Garamond" w:hAnsi="Garamond" w:cs="Garamond"/>
          <w:color w:val="000000"/>
        </w:rPr>
        <w:t xml:space="preserve"> digested is not rhetoric. But in the meaning of food there is </w:t>
      </w:r>
      <w:proofErr w:type="gramStart"/>
      <w:r>
        <w:rPr>
          <w:rFonts w:ascii="Garamond" w:eastAsia="Garamond" w:hAnsi="Garamond" w:cs="Garamond"/>
          <w:color w:val="000000"/>
        </w:rPr>
        <w:t>much  rhetoric</w:t>
      </w:r>
      <w:proofErr w:type="gramEnd"/>
      <w:r>
        <w:rPr>
          <w:rFonts w:ascii="Garamond" w:eastAsia="Garamond" w:hAnsi="Garamond" w:cs="Garamond"/>
          <w:color w:val="000000"/>
        </w:rPr>
        <w:t xml:space="preserve">, the meaning being persuasive enough for the idea of food to  be used, like the ideas of religion, as a rhetorical device of statesmen” </w:t>
      </w:r>
      <w:commentRangeEnd w:id="4"/>
      <w:r w:rsidR="006B314D">
        <w:rPr>
          <w:rStyle w:val="Refdecomentario"/>
        </w:rPr>
        <w:commentReference w:id="4"/>
      </w:r>
      <w:r>
        <w:rPr>
          <w:rFonts w:ascii="Garamond" w:eastAsia="Garamond" w:hAnsi="Garamond" w:cs="Garamond"/>
          <w:color w:val="000000"/>
        </w:rPr>
        <w:t xml:space="preserve"> (71–72). In other words, most of our actions are persuasive in nature.</w:t>
      </w:r>
      <w:r w:rsidR="005A5973">
        <w:rPr>
          <w:rFonts w:ascii="Garamond" w:eastAsia="Garamond" w:hAnsi="Garamond" w:cs="Garamond"/>
          <w:color w:val="000000"/>
        </w:rPr>
        <w:t xml:space="preserve"> </w:t>
      </w:r>
      <w:r>
        <w:rPr>
          <w:rFonts w:ascii="Garamond" w:eastAsia="Garamond" w:hAnsi="Garamond" w:cs="Garamond"/>
          <w:color w:val="000000"/>
        </w:rPr>
        <w:t xml:space="preserve">What we choose to wear (tennis shoes vs. flip flops), where we </w:t>
      </w:r>
      <w:proofErr w:type="gramStart"/>
      <w:r>
        <w:rPr>
          <w:rFonts w:ascii="Garamond" w:eastAsia="Garamond" w:hAnsi="Garamond" w:cs="Garamond"/>
          <w:color w:val="000000"/>
        </w:rPr>
        <w:t>shop  (</w:t>
      </w:r>
      <w:proofErr w:type="gramEnd"/>
      <w:r>
        <w:rPr>
          <w:rFonts w:ascii="Garamond" w:eastAsia="Garamond" w:hAnsi="Garamond" w:cs="Garamond"/>
          <w:color w:val="000000"/>
        </w:rPr>
        <w:t xml:space="preserve">Whole Foods Market vs. Wal-Mart), what we eat (organic vs. fast  food), or even the way we send information (snail mail vs. text </w:t>
      </w:r>
      <w:proofErr w:type="spellStart"/>
      <w:r>
        <w:rPr>
          <w:rFonts w:ascii="Garamond" w:eastAsia="Garamond" w:hAnsi="Garamond" w:cs="Garamond"/>
          <w:color w:val="000000"/>
        </w:rPr>
        <w:t>mes</w:t>
      </w:r>
      <w:proofErr w:type="spellEnd"/>
      <w:r>
        <w:rPr>
          <w:rFonts w:ascii="Garamond" w:eastAsia="Garamond" w:hAnsi="Garamond" w:cs="Garamond"/>
          <w:color w:val="000000"/>
        </w:rPr>
        <w:t xml:space="preserve"> sage) can work to persuade others. </w:t>
      </w:r>
    </w:p>
    <w:p w14:paraId="0000002C" w14:textId="77777777" w:rsidR="002E0C5C" w:rsidRDefault="00BA397B">
      <w:pPr>
        <w:widowControl w:val="0"/>
        <w:pBdr>
          <w:top w:val="nil"/>
          <w:left w:val="nil"/>
          <w:bottom w:val="nil"/>
          <w:right w:val="nil"/>
          <w:between w:val="nil"/>
        </w:pBdr>
        <w:spacing w:before="7" w:line="239" w:lineRule="auto"/>
        <w:ind w:left="274" w:right="187" w:firstLine="290"/>
        <w:jc w:val="both"/>
        <w:rPr>
          <w:rFonts w:ascii="Garamond" w:eastAsia="Garamond" w:hAnsi="Garamond" w:cs="Garamond"/>
          <w:color w:val="000000"/>
        </w:rPr>
      </w:pPr>
      <w:r>
        <w:rPr>
          <w:rFonts w:ascii="Garamond" w:eastAsia="Garamond" w:hAnsi="Garamond" w:cs="Garamond"/>
          <w:color w:val="000000"/>
        </w:rPr>
        <w:t xml:space="preserve">Chances are you have grown up learning to interpret and </w:t>
      </w:r>
      <w:proofErr w:type="gramStart"/>
      <w:r>
        <w:rPr>
          <w:rFonts w:ascii="Garamond" w:eastAsia="Garamond" w:hAnsi="Garamond" w:cs="Garamond"/>
          <w:color w:val="000000"/>
        </w:rPr>
        <w:t>analyze  these</w:t>
      </w:r>
      <w:proofErr w:type="gramEnd"/>
      <w:r>
        <w:rPr>
          <w:rFonts w:ascii="Garamond" w:eastAsia="Garamond" w:hAnsi="Garamond" w:cs="Garamond"/>
          <w:color w:val="000000"/>
        </w:rPr>
        <w:t xml:space="preserve"> types of rhetoric. They become so commonplace that we </w:t>
      </w:r>
      <w:proofErr w:type="gramStart"/>
      <w:r>
        <w:rPr>
          <w:rFonts w:ascii="Garamond" w:eastAsia="Garamond" w:hAnsi="Garamond" w:cs="Garamond"/>
          <w:color w:val="000000"/>
        </w:rPr>
        <w:t>don’t  realize</w:t>
      </w:r>
      <w:proofErr w:type="gramEnd"/>
      <w:r>
        <w:rPr>
          <w:rFonts w:ascii="Garamond" w:eastAsia="Garamond" w:hAnsi="Garamond" w:cs="Garamond"/>
          <w:color w:val="000000"/>
        </w:rPr>
        <w:t xml:space="preserve"> how often and how quickly we are able to perform this kind of  rhetorical analysis. When your teacher walked in on the first day </w:t>
      </w:r>
      <w:proofErr w:type="gramStart"/>
      <w:r>
        <w:rPr>
          <w:rFonts w:ascii="Garamond" w:eastAsia="Garamond" w:hAnsi="Garamond" w:cs="Garamond"/>
          <w:color w:val="000000"/>
        </w:rPr>
        <w:t>of  class</w:t>
      </w:r>
      <w:proofErr w:type="gramEnd"/>
      <w:r>
        <w:rPr>
          <w:rFonts w:ascii="Garamond" w:eastAsia="Garamond" w:hAnsi="Garamond" w:cs="Garamond"/>
          <w:color w:val="000000"/>
        </w:rPr>
        <w:t xml:space="preserve">, you probably didn’t think to yourself, “I think I’ll do some </w:t>
      </w:r>
      <w:proofErr w:type="spellStart"/>
      <w:r>
        <w:rPr>
          <w:rFonts w:ascii="Garamond" w:eastAsia="Garamond" w:hAnsi="Garamond" w:cs="Garamond"/>
          <w:color w:val="000000"/>
        </w:rPr>
        <w:t>rhe</w:t>
      </w:r>
      <w:proofErr w:type="spellEnd"/>
      <w:r>
        <w:rPr>
          <w:rFonts w:ascii="Garamond" w:eastAsia="Garamond" w:hAnsi="Garamond" w:cs="Garamond"/>
          <w:color w:val="000000"/>
        </w:rPr>
        <w:t xml:space="preserve"> </w:t>
      </w:r>
    </w:p>
    <w:p w14:paraId="0000002D" w14:textId="77777777" w:rsidR="002E0C5C" w:rsidRDefault="00BA397B">
      <w:pPr>
        <w:widowControl w:val="0"/>
        <w:pBdr>
          <w:top w:val="nil"/>
          <w:left w:val="nil"/>
          <w:bottom w:val="nil"/>
          <w:right w:val="nil"/>
          <w:between w:val="nil"/>
        </w:pBdr>
        <w:spacing w:before="7" w:line="239" w:lineRule="auto"/>
        <w:ind w:left="261" w:right="186" w:firstLine="12"/>
        <w:jc w:val="both"/>
        <w:rPr>
          <w:rFonts w:ascii="Garamond" w:eastAsia="Garamond" w:hAnsi="Garamond" w:cs="Garamond"/>
          <w:color w:val="000000"/>
        </w:rPr>
      </w:pPr>
      <w:proofErr w:type="spellStart"/>
      <w:r>
        <w:rPr>
          <w:rFonts w:ascii="Garamond" w:eastAsia="Garamond" w:hAnsi="Garamond" w:cs="Garamond"/>
          <w:color w:val="000000"/>
        </w:rPr>
        <w:t>torical</w:t>
      </w:r>
      <w:proofErr w:type="spellEnd"/>
      <w:r>
        <w:rPr>
          <w:rFonts w:ascii="Garamond" w:eastAsia="Garamond" w:hAnsi="Garamond" w:cs="Garamond"/>
          <w:color w:val="000000"/>
        </w:rPr>
        <w:t xml:space="preserve"> analysis on her clothing and draw some conclusions about </w:t>
      </w:r>
      <w:proofErr w:type="gramStart"/>
      <w:r>
        <w:rPr>
          <w:rFonts w:ascii="Garamond" w:eastAsia="Garamond" w:hAnsi="Garamond" w:cs="Garamond"/>
          <w:color w:val="000000"/>
        </w:rPr>
        <w:t>what  kind</w:t>
      </w:r>
      <w:proofErr w:type="gramEnd"/>
      <w:r>
        <w:rPr>
          <w:rFonts w:ascii="Garamond" w:eastAsia="Garamond" w:hAnsi="Garamond" w:cs="Garamond"/>
          <w:color w:val="000000"/>
        </w:rPr>
        <w:t xml:space="preserve"> of personality she might have and whether I think I’ll like her.”  And, yet, you probably were able to come up with some </w:t>
      </w:r>
      <w:proofErr w:type="gramStart"/>
      <w:r>
        <w:rPr>
          <w:rFonts w:ascii="Garamond" w:eastAsia="Garamond" w:hAnsi="Garamond" w:cs="Garamond"/>
          <w:color w:val="000000"/>
        </w:rPr>
        <w:t>conclusions  based</w:t>
      </w:r>
      <w:proofErr w:type="gramEnd"/>
      <w:r>
        <w:rPr>
          <w:rFonts w:ascii="Garamond" w:eastAsia="Garamond" w:hAnsi="Garamond" w:cs="Garamond"/>
          <w:color w:val="000000"/>
        </w:rPr>
        <w:t xml:space="preserve"> on the evidence you had. </w:t>
      </w:r>
    </w:p>
    <w:p w14:paraId="0000002E" w14:textId="77777777" w:rsidR="002E0C5C" w:rsidRDefault="00BA397B">
      <w:pPr>
        <w:widowControl w:val="0"/>
        <w:pBdr>
          <w:top w:val="nil"/>
          <w:left w:val="nil"/>
          <w:bottom w:val="nil"/>
          <w:right w:val="nil"/>
          <w:between w:val="nil"/>
        </w:pBdr>
        <w:spacing w:before="7" w:line="239" w:lineRule="auto"/>
        <w:ind w:left="267" w:right="186" w:firstLine="296"/>
        <w:jc w:val="both"/>
        <w:rPr>
          <w:rFonts w:ascii="Garamond" w:eastAsia="Garamond" w:hAnsi="Garamond" w:cs="Garamond"/>
          <w:color w:val="000000"/>
        </w:rPr>
      </w:pPr>
      <w:r>
        <w:rPr>
          <w:rFonts w:ascii="Garamond" w:eastAsia="Garamond" w:hAnsi="Garamond" w:cs="Garamond"/>
          <w:color w:val="000000"/>
        </w:rPr>
        <w:t xml:space="preserve">However, when this same teacher hands you an </w:t>
      </w:r>
      <w:proofErr w:type="gramStart"/>
      <w:r>
        <w:rPr>
          <w:rFonts w:ascii="Garamond" w:eastAsia="Garamond" w:hAnsi="Garamond" w:cs="Garamond"/>
          <w:color w:val="000000"/>
        </w:rPr>
        <w:t>advertisement,  photograph</w:t>
      </w:r>
      <w:proofErr w:type="gramEnd"/>
      <w:r>
        <w:rPr>
          <w:rFonts w:ascii="Garamond" w:eastAsia="Garamond" w:hAnsi="Garamond" w:cs="Garamond"/>
          <w:color w:val="000000"/>
        </w:rPr>
        <w:t xml:space="preserve"> or article and asks you to write a rhetorical analysis of it,  you might have been baffled or felt a little overwhelmed. The </w:t>
      </w:r>
      <w:proofErr w:type="gramStart"/>
      <w:r>
        <w:rPr>
          <w:rFonts w:ascii="Garamond" w:eastAsia="Garamond" w:hAnsi="Garamond" w:cs="Garamond"/>
          <w:color w:val="000000"/>
        </w:rPr>
        <w:t>good  news</w:t>
      </w:r>
      <w:proofErr w:type="gramEnd"/>
      <w:r>
        <w:rPr>
          <w:rFonts w:ascii="Garamond" w:eastAsia="Garamond" w:hAnsi="Garamond" w:cs="Garamond"/>
          <w:color w:val="000000"/>
        </w:rPr>
        <w:t xml:space="preserve"> is that many of the analytical processes that you already use to  interpret the rhetoric around you are the same ones that you’ll use for  these assignments. </w:t>
      </w:r>
    </w:p>
    <w:p w14:paraId="0000002F" w14:textId="77777777" w:rsidR="002E0C5C" w:rsidRDefault="00BA397B">
      <w:pPr>
        <w:widowControl w:val="0"/>
        <w:pBdr>
          <w:top w:val="nil"/>
          <w:left w:val="nil"/>
          <w:bottom w:val="nil"/>
          <w:right w:val="nil"/>
          <w:between w:val="nil"/>
        </w:pBdr>
        <w:spacing w:before="223" w:line="240" w:lineRule="auto"/>
        <w:ind w:left="269"/>
        <w:rPr>
          <w:rFonts w:ascii="Garamond" w:eastAsia="Garamond" w:hAnsi="Garamond" w:cs="Garamond"/>
          <w:color w:val="000000"/>
        </w:rPr>
      </w:pPr>
      <w:r>
        <w:rPr>
          <w:rFonts w:ascii="Garamond" w:eastAsia="Garamond" w:hAnsi="Garamond" w:cs="Garamond"/>
          <w:color w:val="000000"/>
        </w:rPr>
        <w:t xml:space="preserve">The Rhetorical Situation, Or Discerning Context </w:t>
      </w:r>
    </w:p>
    <w:p w14:paraId="00000030" w14:textId="77777777" w:rsidR="002E0C5C" w:rsidRDefault="00BA397B">
      <w:pPr>
        <w:widowControl w:val="0"/>
        <w:pBdr>
          <w:top w:val="nil"/>
          <w:left w:val="nil"/>
          <w:bottom w:val="nil"/>
          <w:right w:val="nil"/>
          <w:between w:val="nil"/>
        </w:pBdr>
        <w:spacing w:before="151" w:line="239" w:lineRule="auto"/>
        <w:ind w:left="273" w:right="186" w:firstLine="3"/>
        <w:jc w:val="both"/>
        <w:rPr>
          <w:rFonts w:ascii="Garamond" w:eastAsia="Garamond" w:hAnsi="Garamond" w:cs="Garamond"/>
          <w:color w:val="000000"/>
        </w:rPr>
      </w:pPr>
      <w:commentRangeStart w:id="5"/>
      <w:r>
        <w:rPr>
          <w:rFonts w:ascii="Garamond" w:eastAsia="Garamond" w:hAnsi="Garamond" w:cs="Garamond"/>
          <w:color w:val="000000"/>
        </w:rPr>
        <w:t xml:space="preserve">One of the first places to start is context. Rhetorical messages </w:t>
      </w:r>
      <w:proofErr w:type="gramStart"/>
      <w:r>
        <w:rPr>
          <w:rFonts w:ascii="Garamond" w:eastAsia="Garamond" w:hAnsi="Garamond" w:cs="Garamond"/>
          <w:color w:val="000000"/>
        </w:rPr>
        <w:t>always  occur</w:t>
      </w:r>
      <w:proofErr w:type="gramEnd"/>
      <w:r>
        <w:rPr>
          <w:rFonts w:ascii="Garamond" w:eastAsia="Garamond" w:hAnsi="Garamond" w:cs="Garamond"/>
          <w:color w:val="000000"/>
        </w:rPr>
        <w:t xml:space="preserve"> in a specific situation or context</w:t>
      </w:r>
      <w:commentRangeEnd w:id="5"/>
      <w:r w:rsidR="006B314D">
        <w:rPr>
          <w:rStyle w:val="Refdecomentario"/>
        </w:rPr>
        <w:commentReference w:id="5"/>
      </w:r>
      <w:r>
        <w:rPr>
          <w:rFonts w:ascii="Garamond" w:eastAsia="Garamond" w:hAnsi="Garamond" w:cs="Garamond"/>
          <w:color w:val="000000"/>
        </w:rPr>
        <w:t xml:space="preserve">. The president’s speech </w:t>
      </w:r>
      <w:proofErr w:type="gramStart"/>
      <w:r>
        <w:rPr>
          <w:rFonts w:ascii="Garamond" w:eastAsia="Garamond" w:hAnsi="Garamond" w:cs="Garamond"/>
          <w:color w:val="000000"/>
        </w:rPr>
        <w:t>might  respond</w:t>
      </w:r>
      <w:proofErr w:type="gramEnd"/>
      <w:r>
        <w:rPr>
          <w:rFonts w:ascii="Garamond" w:eastAsia="Garamond" w:hAnsi="Garamond" w:cs="Garamond"/>
          <w:color w:val="000000"/>
        </w:rPr>
        <w:t xml:space="preserve"> to a specific global event, like an economic summit; that’s part  of the context. You choose your clothing depending on where you </w:t>
      </w:r>
      <w:proofErr w:type="gramStart"/>
      <w:r>
        <w:rPr>
          <w:rFonts w:ascii="Garamond" w:eastAsia="Garamond" w:hAnsi="Garamond" w:cs="Garamond"/>
          <w:color w:val="000000"/>
        </w:rPr>
        <w:t>are  going</w:t>
      </w:r>
      <w:proofErr w:type="gramEnd"/>
      <w:r>
        <w:rPr>
          <w:rFonts w:ascii="Garamond" w:eastAsia="Garamond" w:hAnsi="Garamond" w:cs="Garamond"/>
          <w:color w:val="000000"/>
        </w:rPr>
        <w:t xml:space="preserve"> or what you are doing; that’s context. A television </w:t>
      </w:r>
      <w:proofErr w:type="gramStart"/>
      <w:r>
        <w:rPr>
          <w:rFonts w:ascii="Garamond" w:eastAsia="Garamond" w:hAnsi="Garamond" w:cs="Garamond"/>
          <w:color w:val="000000"/>
        </w:rPr>
        <w:t>commercial  comes</w:t>
      </w:r>
      <w:proofErr w:type="gramEnd"/>
      <w:r>
        <w:rPr>
          <w:rFonts w:ascii="Garamond" w:eastAsia="Garamond" w:hAnsi="Garamond" w:cs="Garamond"/>
          <w:color w:val="000000"/>
        </w:rPr>
        <w:t xml:space="preserve"> on during specific programs and at specific points of the day;  that’s context. A billboard is placed in a specific part of the </w:t>
      </w:r>
      <w:proofErr w:type="spellStart"/>
      <w:r>
        <w:rPr>
          <w:rFonts w:ascii="Garamond" w:eastAsia="Garamond" w:hAnsi="Garamond" w:cs="Garamond"/>
          <w:color w:val="000000"/>
        </w:rPr>
        <w:t>commu</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nity</w:t>
      </w:r>
      <w:proofErr w:type="spellEnd"/>
      <w:r>
        <w:rPr>
          <w:rFonts w:ascii="Garamond" w:eastAsia="Garamond" w:hAnsi="Garamond" w:cs="Garamond"/>
          <w:color w:val="000000"/>
        </w:rPr>
        <w:t xml:space="preserve">; that’s context, too. </w:t>
      </w:r>
    </w:p>
    <w:p w14:paraId="00000033" w14:textId="17AFEE37" w:rsidR="002E0C5C" w:rsidRPr="005A5973" w:rsidRDefault="00BA397B" w:rsidP="005A5973">
      <w:pPr>
        <w:widowControl w:val="0"/>
        <w:pBdr>
          <w:top w:val="nil"/>
          <w:left w:val="nil"/>
          <w:bottom w:val="nil"/>
          <w:right w:val="nil"/>
          <w:between w:val="nil"/>
        </w:pBdr>
        <w:spacing w:before="7" w:line="239" w:lineRule="auto"/>
        <w:ind w:left="266" w:right="186" w:firstLine="297"/>
        <w:rPr>
          <w:rFonts w:ascii="Garamond" w:eastAsia="Garamond" w:hAnsi="Garamond" w:cs="Garamond"/>
          <w:color w:val="000000"/>
        </w:rPr>
      </w:pPr>
      <w:r>
        <w:rPr>
          <w:rFonts w:ascii="Garamond" w:eastAsia="Garamond" w:hAnsi="Garamond" w:cs="Garamond"/>
          <w:color w:val="000000"/>
        </w:rPr>
        <w:t xml:space="preserve">In an article called “The Rhetorical Situation,” Lloyd Bitzer </w:t>
      </w:r>
      <w:proofErr w:type="gramStart"/>
      <w:r>
        <w:rPr>
          <w:rFonts w:ascii="Garamond" w:eastAsia="Garamond" w:hAnsi="Garamond" w:cs="Garamond"/>
          <w:color w:val="000000"/>
        </w:rPr>
        <w:t>argues  that</w:t>
      </w:r>
      <w:proofErr w:type="gramEnd"/>
      <w:r>
        <w:rPr>
          <w:rFonts w:ascii="Garamond" w:eastAsia="Garamond" w:hAnsi="Garamond" w:cs="Garamond"/>
          <w:color w:val="000000"/>
        </w:rPr>
        <w:t xml:space="preserve"> there are three parts to understanding the context of a rhetorical  </w:t>
      </w:r>
      <w:r>
        <w:rPr>
          <w:rFonts w:ascii="Garamond" w:eastAsia="Garamond" w:hAnsi="Garamond" w:cs="Garamond"/>
          <w:color w:val="000000"/>
        </w:rPr>
        <w:lastRenderedPageBreak/>
        <w:t xml:space="preserve">moment: exigence, audience and constraints. Exigence is the </w:t>
      </w:r>
      <w:proofErr w:type="spellStart"/>
      <w:r>
        <w:rPr>
          <w:rFonts w:ascii="Garamond" w:eastAsia="Garamond" w:hAnsi="Garamond" w:cs="Garamond"/>
          <w:color w:val="000000"/>
        </w:rPr>
        <w:t>circum</w:t>
      </w:r>
      <w:proofErr w:type="spellEnd"/>
      <w:r>
        <w:rPr>
          <w:rFonts w:ascii="Garamond" w:eastAsia="Garamond" w:hAnsi="Garamond" w:cs="Garamond"/>
          <w:color w:val="000000"/>
        </w:rPr>
        <w:t xml:space="preserve"> stance or condition that invites a response; </w:t>
      </w:r>
      <w:commentRangeStart w:id="6"/>
      <w:r>
        <w:rPr>
          <w:rFonts w:ascii="Garamond" w:eastAsia="Garamond" w:hAnsi="Garamond" w:cs="Garamond"/>
          <w:color w:val="000000"/>
        </w:rPr>
        <w:t xml:space="preserve">“imperfection marked </w:t>
      </w:r>
      <w:proofErr w:type="gramStart"/>
      <w:r>
        <w:rPr>
          <w:rFonts w:ascii="Garamond" w:eastAsia="Garamond" w:hAnsi="Garamond" w:cs="Garamond"/>
          <w:color w:val="000000"/>
        </w:rPr>
        <w:t>by  urgency</w:t>
      </w:r>
      <w:proofErr w:type="gramEnd"/>
      <w:r>
        <w:rPr>
          <w:rFonts w:ascii="Garamond" w:eastAsia="Garamond" w:hAnsi="Garamond" w:cs="Garamond"/>
          <w:color w:val="000000"/>
        </w:rPr>
        <w:t xml:space="preserve">; it is a defect, an obstacle, something waiting to be done, a  thing which is other than it should be” </w:t>
      </w:r>
      <w:commentRangeEnd w:id="6"/>
      <w:r w:rsidR="006B314D">
        <w:rPr>
          <w:rStyle w:val="Refdecomentario"/>
        </w:rPr>
        <w:commentReference w:id="6"/>
      </w:r>
      <w:r>
        <w:rPr>
          <w:rFonts w:ascii="Garamond" w:eastAsia="Garamond" w:hAnsi="Garamond" w:cs="Garamond"/>
          <w:color w:val="000000"/>
        </w:rPr>
        <w:t xml:space="preserve">(Bitzer 304). In other </w:t>
      </w:r>
      <w:proofErr w:type="gramStart"/>
      <w:r>
        <w:rPr>
          <w:rFonts w:ascii="Garamond" w:eastAsia="Garamond" w:hAnsi="Garamond" w:cs="Garamond"/>
          <w:color w:val="000000"/>
        </w:rPr>
        <w:t>words,  rhetorical</w:t>
      </w:r>
      <w:proofErr w:type="gramEnd"/>
      <w:r>
        <w:rPr>
          <w:rFonts w:ascii="Garamond" w:eastAsia="Garamond" w:hAnsi="Garamond" w:cs="Garamond"/>
          <w:color w:val="000000"/>
        </w:rPr>
        <w:t xml:space="preserve"> discourse is usually responding to some kind of problem.  You can begin to understand a piece’s exigence by asking, “What is this rhetoric responding to?” “What might have happened to </w:t>
      </w:r>
      <w:proofErr w:type="gramStart"/>
      <w:r>
        <w:rPr>
          <w:rFonts w:ascii="Garamond" w:eastAsia="Garamond" w:hAnsi="Garamond" w:cs="Garamond"/>
          <w:color w:val="000000"/>
        </w:rPr>
        <w:t>make  the</w:t>
      </w:r>
      <w:proofErr w:type="gramEnd"/>
      <w:r>
        <w:rPr>
          <w:rFonts w:ascii="Garamond" w:eastAsia="Garamond" w:hAnsi="Garamond" w:cs="Garamond"/>
          <w:color w:val="000000"/>
        </w:rPr>
        <w:t xml:space="preserve"> rhetor (the person who creates the rhetoric) respond in this way?” The exigence can be extremely complex, like the need for a </w:t>
      </w:r>
      <w:proofErr w:type="gramStart"/>
      <w:r>
        <w:rPr>
          <w:rFonts w:ascii="Garamond" w:eastAsia="Garamond" w:hAnsi="Garamond" w:cs="Garamond"/>
          <w:color w:val="000000"/>
        </w:rPr>
        <w:t>new  Supreme</w:t>
      </w:r>
      <w:proofErr w:type="gramEnd"/>
      <w:r>
        <w:rPr>
          <w:rFonts w:ascii="Garamond" w:eastAsia="Garamond" w:hAnsi="Garamond" w:cs="Garamond"/>
          <w:color w:val="000000"/>
        </w:rPr>
        <w:t xml:space="preserve"> Court justice, or it can be much simpler, like receiving an  email that asks you where you and your friends should go for your road  trip this weekend. Understanding the exigence is important because </w:t>
      </w:r>
      <w:proofErr w:type="gramStart"/>
      <w:r>
        <w:rPr>
          <w:rFonts w:ascii="Garamond" w:eastAsia="Garamond" w:hAnsi="Garamond" w:cs="Garamond"/>
          <w:color w:val="000000"/>
        </w:rPr>
        <w:t>it  helps</w:t>
      </w:r>
      <w:proofErr w:type="gramEnd"/>
      <w:r>
        <w:rPr>
          <w:rFonts w:ascii="Garamond" w:eastAsia="Garamond" w:hAnsi="Garamond" w:cs="Garamond"/>
          <w:color w:val="000000"/>
        </w:rPr>
        <w:t xml:space="preserve"> you begin to discover the purpose of the rhetoric. It helps </w:t>
      </w:r>
      <w:proofErr w:type="gramStart"/>
      <w:r>
        <w:rPr>
          <w:rFonts w:ascii="Garamond" w:eastAsia="Garamond" w:hAnsi="Garamond" w:cs="Garamond"/>
          <w:color w:val="000000"/>
        </w:rPr>
        <w:t>you  understand</w:t>
      </w:r>
      <w:proofErr w:type="gramEnd"/>
      <w:r>
        <w:rPr>
          <w:rFonts w:ascii="Garamond" w:eastAsia="Garamond" w:hAnsi="Garamond" w:cs="Garamond"/>
          <w:color w:val="000000"/>
        </w:rPr>
        <w:t xml:space="preserve"> what the discourse is trying to accomplish. Another part of the rhetorical context is audience, those who </w:t>
      </w:r>
      <w:proofErr w:type="gramStart"/>
      <w:r>
        <w:rPr>
          <w:rFonts w:ascii="Garamond" w:eastAsia="Garamond" w:hAnsi="Garamond" w:cs="Garamond"/>
          <w:color w:val="000000"/>
        </w:rPr>
        <w:t>are  the</w:t>
      </w:r>
      <w:proofErr w:type="gramEnd"/>
      <w:r>
        <w:rPr>
          <w:rFonts w:ascii="Garamond" w:eastAsia="Garamond" w:hAnsi="Garamond" w:cs="Garamond"/>
          <w:color w:val="000000"/>
        </w:rPr>
        <w:t xml:space="preserve"> (intended or unintended) recipients of the rhetorical message. </w:t>
      </w:r>
      <w:proofErr w:type="gramStart"/>
      <w:r>
        <w:rPr>
          <w:rFonts w:ascii="Garamond" w:eastAsia="Garamond" w:hAnsi="Garamond" w:cs="Garamond"/>
          <w:color w:val="000000"/>
        </w:rPr>
        <w:t>The  audience</w:t>
      </w:r>
      <w:proofErr w:type="gramEnd"/>
      <w:r>
        <w:rPr>
          <w:rFonts w:ascii="Garamond" w:eastAsia="Garamond" w:hAnsi="Garamond" w:cs="Garamond"/>
          <w:color w:val="000000"/>
        </w:rPr>
        <w:t xml:space="preserve"> should be able to respond to the exigence. In other </w:t>
      </w:r>
      <w:proofErr w:type="gramStart"/>
      <w:r>
        <w:rPr>
          <w:rFonts w:ascii="Garamond" w:eastAsia="Garamond" w:hAnsi="Garamond" w:cs="Garamond"/>
          <w:color w:val="000000"/>
        </w:rPr>
        <w:t>words,  the</w:t>
      </w:r>
      <w:proofErr w:type="gramEnd"/>
      <w:r>
        <w:rPr>
          <w:rFonts w:ascii="Garamond" w:eastAsia="Garamond" w:hAnsi="Garamond" w:cs="Garamond"/>
          <w:color w:val="000000"/>
        </w:rPr>
        <w:t xml:space="preserve"> audience should be able to help address the problem. You </w:t>
      </w:r>
      <w:proofErr w:type="gramStart"/>
      <w:r>
        <w:rPr>
          <w:rFonts w:ascii="Garamond" w:eastAsia="Garamond" w:hAnsi="Garamond" w:cs="Garamond"/>
          <w:color w:val="000000"/>
        </w:rPr>
        <w:t>might  be</w:t>
      </w:r>
      <w:proofErr w:type="gramEnd"/>
      <w:r>
        <w:rPr>
          <w:rFonts w:ascii="Garamond" w:eastAsia="Garamond" w:hAnsi="Garamond" w:cs="Garamond"/>
          <w:color w:val="000000"/>
        </w:rPr>
        <w:t xml:space="preserve"> very frustrated with your campus’s requirement that all first-year  students purchase a meal plan for on-campus dining. You might </w:t>
      </w:r>
      <w:proofErr w:type="gramStart"/>
      <w:r>
        <w:rPr>
          <w:rFonts w:ascii="Garamond" w:eastAsia="Garamond" w:hAnsi="Garamond" w:cs="Garamond"/>
          <w:color w:val="000000"/>
        </w:rPr>
        <w:t>even  send</w:t>
      </w:r>
      <w:proofErr w:type="gramEnd"/>
      <w:r>
        <w:rPr>
          <w:rFonts w:ascii="Garamond" w:eastAsia="Garamond" w:hAnsi="Garamond" w:cs="Garamond"/>
          <w:color w:val="000000"/>
        </w:rPr>
        <w:t xml:space="preserve"> an email to a good friend back home voicing that frustration.  However, if you want to address the exigence of the meal plans, </w:t>
      </w:r>
      <w:proofErr w:type="gramStart"/>
      <w:r>
        <w:rPr>
          <w:rFonts w:ascii="Garamond" w:eastAsia="Garamond" w:hAnsi="Garamond" w:cs="Garamond"/>
          <w:color w:val="000000"/>
        </w:rPr>
        <w:t>the  most</w:t>
      </w:r>
      <w:proofErr w:type="gramEnd"/>
      <w:r>
        <w:rPr>
          <w:rFonts w:ascii="Garamond" w:eastAsia="Garamond" w:hAnsi="Garamond" w:cs="Garamond"/>
          <w:color w:val="000000"/>
        </w:rPr>
        <w:t xml:space="preserve"> appropriate audience would be the person/office on campus that  oversees meal plans. Your friend back home cannot solve the </w:t>
      </w:r>
      <w:proofErr w:type="gramStart"/>
      <w:r>
        <w:rPr>
          <w:rFonts w:ascii="Garamond" w:eastAsia="Garamond" w:hAnsi="Garamond" w:cs="Garamond"/>
          <w:color w:val="000000"/>
        </w:rPr>
        <w:t>problem  (</w:t>
      </w:r>
      <w:proofErr w:type="gramEnd"/>
      <w:r>
        <w:rPr>
          <w:rFonts w:ascii="Garamond" w:eastAsia="Garamond" w:hAnsi="Garamond" w:cs="Garamond"/>
          <w:color w:val="000000"/>
        </w:rPr>
        <w:t xml:space="preserve">though she may be able to offer sympathy or give you some good </w:t>
      </w:r>
      <w:proofErr w:type="spellStart"/>
      <w:r>
        <w:rPr>
          <w:rFonts w:ascii="Garamond" w:eastAsia="Garamond" w:hAnsi="Garamond" w:cs="Garamond"/>
          <w:color w:val="000000"/>
        </w:rPr>
        <w:t>sug</w:t>
      </w:r>
      <w:proofErr w:type="spellEnd"/>
      <w:r>
        <w:rPr>
          <w:rFonts w:ascii="Garamond" w:eastAsia="Garamond" w:hAnsi="Garamond" w:cs="Garamond"/>
          <w:color w:val="000000"/>
        </w:rPr>
        <w:t xml:space="preserve"> gestions), but the person who can change the meal plan requirements  is probably on campus. Rhetors make all sorts of choices based </w:t>
      </w:r>
      <w:proofErr w:type="gramStart"/>
      <w:r>
        <w:rPr>
          <w:rFonts w:ascii="Garamond" w:eastAsia="Garamond" w:hAnsi="Garamond" w:cs="Garamond"/>
          <w:color w:val="000000"/>
        </w:rPr>
        <w:t>on  their</w:t>
      </w:r>
      <w:proofErr w:type="gramEnd"/>
      <w:r>
        <w:rPr>
          <w:rFonts w:ascii="Garamond" w:eastAsia="Garamond" w:hAnsi="Garamond" w:cs="Garamond"/>
          <w:color w:val="000000"/>
        </w:rPr>
        <w:t xml:space="preserve"> audience</w:t>
      </w:r>
      <w:commentRangeStart w:id="7"/>
      <w:r>
        <w:rPr>
          <w:rFonts w:ascii="Garamond" w:eastAsia="Garamond" w:hAnsi="Garamond" w:cs="Garamond"/>
          <w:color w:val="000000"/>
        </w:rPr>
        <w:t xml:space="preserve">. Audience can determine the type of language </w:t>
      </w:r>
      <w:proofErr w:type="gramStart"/>
      <w:r>
        <w:rPr>
          <w:rFonts w:ascii="Garamond" w:eastAsia="Garamond" w:hAnsi="Garamond" w:cs="Garamond"/>
          <w:color w:val="000000"/>
        </w:rPr>
        <w:t>used,  the</w:t>
      </w:r>
      <w:proofErr w:type="gramEnd"/>
      <w:r>
        <w:rPr>
          <w:rFonts w:ascii="Garamond" w:eastAsia="Garamond" w:hAnsi="Garamond" w:cs="Garamond"/>
          <w:color w:val="000000"/>
        </w:rPr>
        <w:t xml:space="preserve"> formality of the discourse, the medium or delivery of the rhetoric,  and even the types of reasons used the make the rhetor’s argument</w:t>
      </w:r>
      <w:commentRangeEnd w:id="7"/>
      <w:r w:rsidR="000B6450">
        <w:rPr>
          <w:rStyle w:val="Refdecomentario"/>
        </w:rPr>
        <w:commentReference w:id="7"/>
      </w:r>
      <w:r>
        <w:rPr>
          <w:rFonts w:ascii="Garamond" w:eastAsia="Garamond" w:hAnsi="Garamond" w:cs="Garamond"/>
          <w:color w:val="000000"/>
        </w:rPr>
        <w:t xml:space="preserve">.  Understanding the audience helps you begin to see and understand </w:t>
      </w:r>
      <w:proofErr w:type="gramStart"/>
      <w:r>
        <w:rPr>
          <w:rFonts w:ascii="Garamond" w:eastAsia="Garamond" w:hAnsi="Garamond" w:cs="Garamond"/>
          <w:color w:val="000000"/>
        </w:rPr>
        <w:t>the  rhetorical</w:t>
      </w:r>
      <w:proofErr w:type="gramEnd"/>
      <w:r>
        <w:rPr>
          <w:rFonts w:ascii="Garamond" w:eastAsia="Garamond" w:hAnsi="Garamond" w:cs="Garamond"/>
          <w:color w:val="000000"/>
        </w:rPr>
        <w:t xml:space="preserve"> moves that the rhetor makes. </w:t>
      </w:r>
    </w:p>
    <w:p w14:paraId="00000034" w14:textId="77777777" w:rsidR="002E0C5C" w:rsidRDefault="00BA397B">
      <w:pPr>
        <w:widowControl w:val="0"/>
        <w:pBdr>
          <w:top w:val="nil"/>
          <w:left w:val="nil"/>
          <w:bottom w:val="nil"/>
          <w:right w:val="nil"/>
          <w:between w:val="nil"/>
        </w:pBdr>
        <w:spacing w:before="7" w:line="239" w:lineRule="auto"/>
        <w:ind w:left="272" w:right="186" w:firstLine="285"/>
        <w:jc w:val="both"/>
        <w:rPr>
          <w:rFonts w:ascii="Garamond" w:eastAsia="Garamond" w:hAnsi="Garamond" w:cs="Garamond"/>
          <w:color w:val="000000"/>
        </w:rPr>
      </w:pPr>
      <w:r>
        <w:rPr>
          <w:rFonts w:ascii="Garamond" w:eastAsia="Garamond" w:hAnsi="Garamond" w:cs="Garamond"/>
          <w:color w:val="000000"/>
        </w:rPr>
        <w:t xml:space="preserve">The last piece of the rhetorical situation is the constraints. </w:t>
      </w:r>
      <w:proofErr w:type="gramStart"/>
      <w:r>
        <w:rPr>
          <w:rFonts w:ascii="Garamond" w:eastAsia="Garamond" w:hAnsi="Garamond" w:cs="Garamond"/>
          <w:color w:val="000000"/>
        </w:rPr>
        <w:t>The  constraints</w:t>
      </w:r>
      <w:proofErr w:type="gramEnd"/>
      <w:r>
        <w:rPr>
          <w:rFonts w:ascii="Garamond" w:eastAsia="Garamond" w:hAnsi="Garamond" w:cs="Garamond"/>
          <w:color w:val="000000"/>
        </w:rPr>
        <w:t xml:space="preserve"> of the rhetorical situation are those things that have the  power to “constrain decision and action needed to modify the </w:t>
      </w:r>
      <w:proofErr w:type="spellStart"/>
      <w:r>
        <w:rPr>
          <w:rFonts w:ascii="Garamond" w:eastAsia="Garamond" w:hAnsi="Garamond" w:cs="Garamond"/>
          <w:color w:val="000000"/>
        </w:rPr>
        <w:t>exi</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gence</w:t>
      </w:r>
      <w:proofErr w:type="spellEnd"/>
      <w:r>
        <w:rPr>
          <w:rFonts w:ascii="Garamond" w:eastAsia="Garamond" w:hAnsi="Garamond" w:cs="Garamond"/>
          <w:color w:val="000000"/>
        </w:rPr>
        <w:t xml:space="preserve">” (Bitzer 306). Constraints have a lot to do with how the </w:t>
      </w:r>
      <w:proofErr w:type="gramStart"/>
      <w:r>
        <w:rPr>
          <w:rFonts w:ascii="Garamond" w:eastAsia="Garamond" w:hAnsi="Garamond" w:cs="Garamond"/>
          <w:color w:val="000000"/>
        </w:rPr>
        <w:t>rhetoric  is</w:t>
      </w:r>
      <w:proofErr w:type="gramEnd"/>
      <w:r>
        <w:rPr>
          <w:rFonts w:ascii="Garamond" w:eastAsia="Garamond" w:hAnsi="Garamond" w:cs="Garamond"/>
          <w:color w:val="000000"/>
        </w:rPr>
        <w:t xml:space="preserve"> presented. Constraints can be “beliefs, attitudes, documents, </w:t>
      </w:r>
      <w:proofErr w:type="gramStart"/>
      <w:r>
        <w:rPr>
          <w:rFonts w:ascii="Garamond" w:eastAsia="Garamond" w:hAnsi="Garamond" w:cs="Garamond"/>
          <w:color w:val="000000"/>
        </w:rPr>
        <w:t>facts,  traditions</w:t>
      </w:r>
      <w:proofErr w:type="gramEnd"/>
      <w:r>
        <w:rPr>
          <w:rFonts w:ascii="Garamond" w:eastAsia="Garamond" w:hAnsi="Garamond" w:cs="Garamond"/>
          <w:color w:val="000000"/>
        </w:rPr>
        <w:t xml:space="preserve">, images, interests, motives” (Bitzer 306). Constraints </w:t>
      </w:r>
      <w:proofErr w:type="gramStart"/>
      <w:r>
        <w:rPr>
          <w:rFonts w:ascii="Garamond" w:eastAsia="Garamond" w:hAnsi="Garamond" w:cs="Garamond"/>
          <w:color w:val="000000"/>
        </w:rPr>
        <w:t>limit  the</w:t>
      </w:r>
      <w:proofErr w:type="gramEnd"/>
      <w:r>
        <w:rPr>
          <w:rFonts w:ascii="Garamond" w:eastAsia="Garamond" w:hAnsi="Garamond" w:cs="Garamond"/>
          <w:color w:val="000000"/>
        </w:rPr>
        <w:t xml:space="preserve"> way the discourse is delivered or communicated. Constraints </w:t>
      </w:r>
      <w:proofErr w:type="gramStart"/>
      <w:r>
        <w:rPr>
          <w:rFonts w:ascii="Garamond" w:eastAsia="Garamond" w:hAnsi="Garamond" w:cs="Garamond"/>
          <w:color w:val="000000"/>
        </w:rPr>
        <w:t>may  be</w:t>
      </w:r>
      <w:proofErr w:type="gramEnd"/>
      <w:r>
        <w:rPr>
          <w:rFonts w:ascii="Garamond" w:eastAsia="Garamond" w:hAnsi="Garamond" w:cs="Garamond"/>
          <w:color w:val="000000"/>
        </w:rPr>
        <w:t xml:space="preserve"> something as simple as your instructor limiting your proposal to  one thousand words, or they may be far more complex like the kinds  of language you need to use to persuade a certain community. </w:t>
      </w:r>
    </w:p>
    <w:p w14:paraId="00000037" w14:textId="2D91BD98" w:rsidR="002E0C5C" w:rsidRDefault="00BA397B" w:rsidP="00C210AE">
      <w:pPr>
        <w:widowControl w:val="0"/>
        <w:pBdr>
          <w:top w:val="nil"/>
          <w:left w:val="nil"/>
          <w:bottom w:val="nil"/>
          <w:right w:val="nil"/>
          <w:between w:val="nil"/>
        </w:pBdr>
        <w:spacing w:before="7" w:line="239" w:lineRule="auto"/>
        <w:ind w:left="273" w:right="186" w:firstLine="291"/>
        <w:jc w:val="both"/>
        <w:rPr>
          <w:rFonts w:ascii="Garamond" w:eastAsia="Garamond" w:hAnsi="Garamond" w:cs="Garamond"/>
          <w:color w:val="000000"/>
        </w:rPr>
      </w:pPr>
      <w:r>
        <w:rPr>
          <w:rFonts w:ascii="Garamond" w:eastAsia="Garamond" w:hAnsi="Garamond" w:cs="Garamond"/>
          <w:color w:val="000000"/>
        </w:rPr>
        <w:t xml:space="preserve">So how do you apply this to a piece of rhetoric? Let’s say you </w:t>
      </w:r>
      <w:proofErr w:type="gramStart"/>
      <w:r>
        <w:rPr>
          <w:rFonts w:ascii="Garamond" w:eastAsia="Garamond" w:hAnsi="Garamond" w:cs="Garamond"/>
          <w:color w:val="000000"/>
        </w:rPr>
        <w:t>are  flipping</w:t>
      </w:r>
      <w:proofErr w:type="gramEnd"/>
      <w:r>
        <w:rPr>
          <w:rFonts w:ascii="Garamond" w:eastAsia="Garamond" w:hAnsi="Garamond" w:cs="Garamond"/>
          <w:color w:val="000000"/>
        </w:rPr>
        <w:t xml:space="preserve"> through a magazine, and you come across an advertisement  that has a large headline that reads “Why Some People Say ‘D’OH’ When You Say ‘Homer’” (“Why”). This ad is an Ad Council </w:t>
      </w:r>
      <w:proofErr w:type="gramStart"/>
      <w:r>
        <w:rPr>
          <w:rFonts w:ascii="Garamond" w:eastAsia="Garamond" w:hAnsi="Garamond" w:cs="Garamond"/>
          <w:color w:val="000000"/>
        </w:rPr>
        <w:t xml:space="preserve">public  </w:t>
      </w:r>
      <w:r>
        <w:rPr>
          <w:rFonts w:ascii="Garamond" w:eastAsia="Garamond" w:hAnsi="Garamond" w:cs="Garamond"/>
          <w:color w:val="000000"/>
        </w:rPr>
        <w:lastRenderedPageBreak/>
        <w:t>service</w:t>
      </w:r>
      <w:proofErr w:type="gramEnd"/>
      <w:r>
        <w:rPr>
          <w:rFonts w:ascii="Garamond" w:eastAsia="Garamond" w:hAnsi="Garamond" w:cs="Garamond"/>
          <w:color w:val="000000"/>
        </w:rPr>
        <w:t xml:space="preserve"> announcement (PSA) to promote arts education and is </w:t>
      </w:r>
      <w:proofErr w:type="spellStart"/>
      <w:r>
        <w:rPr>
          <w:rFonts w:ascii="Garamond" w:eastAsia="Garamond" w:hAnsi="Garamond" w:cs="Garamond"/>
          <w:color w:val="000000"/>
        </w:rPr>
        <w:t>spon</w:t>
      </w:r>
      <w:proofErr w:type="spellEnd"/>
      <w:r>
        <w:rPr>
          <w:rFonts w:ascii="Garamond" w:eastAsia="Garamond" w:hAnsi="Garamond" w:cs="Garamond"/>
          <w:color w:val="000000"/>
        </w:rPr>
        <w:t xml:space="preserve"> sored by Americans for the Arts and NAMM, the trade association of  the international music products industry. </w:t>
      </w:r>
    </w:p>
    <w:p w14:paraId="00000038" w14:textId="77777777" w:rsidR="002E0C5C" w:rsidRDefault="00BA397B">
      <w:pPr>
        <w:widowControl w:val="0"/>
        <w:pBdr>
          <w:top w:val="nil"/>
          <w:left w:val="nil"/>
          <w:bottom w:val="nil"/>
          <w:right w:val="nil"/>
          <w:between w:val="nil"/>
        </w:pBdr>
        <w:spacing w:before="7" w:line="239" w:lineRule="auto"/>
        <w:ind w:left="266" w:right="186" w:firstLine="298"/>
        <w:jc w:val="both"/>
        <w:rPr>
          <w:rFonts w:ascii="Garamond" w:eastAsia="Garamond" w:hAnsi="Garamond" w:cs="Garamond"/>
          <w:color w:val="000000"/>
        </w:rPr>
      </w:pPr>
      <w:r>
        <w:rPr>
          <w:rFonts w:ascii="Garamond" w:eastAsia="Garamond" w:hAnsi="Garamond" w:cs="Garamond"/>
          <w:color w:val="000000"/>
        </w:rPr>
        <w:t xml:space="preserve">Since you want to understand more about what this ad means </w:t>
      </w:r>
      <w:proofErr w:type="gramStart"/>
      <w:r>
        <w:rPr>
          <w:rFonts w:ascii="Garamond" w:eastAsia="Garamond" w:hAnsi="Garamond" w:cs="Garamond"/>
          <w:color w:val="000000"/>
        </w:rPr>
        <w:t>and  what</w:t>
      </w:r>
      <w:proofErr w:type="gramEnd"/>
      <w:r>
        <w:rPr>
          <w:rFonts w:ascii="Garamond" w:eastAsia="Garamond" w:hAnsi="Garamond" w:cs="Garamond"/>
          <w:color w:val="000000"/>
        </w:rPr>
        <w:t xml:space="preserve"> it wants you to believe or do, you begin to think about the rhetor </w:t>
      </w:r>
      <w:proofErr w:type="spellStart"/>
      <w:r>
        <w:rPr>
          <w:rFonts w:ascii="Garamond" w:eastAsia="Garamond" w:hAnsi="Garamond" w:cs="Garamond"/>
          <w:color w:val="000000"/>
        </w:rPr>
        <w:t>ical</w:t>
      </w:r>
      <w:proofErr w:type="spellEnd"/>
      <w:r>
        <w:rPr>
          <w:rFonts w:ascii="Garamond" w:eastAsia="Garamond" w:hAnsi="Garamond" w:cs="Garamond"/>
          <w:color w:val="000000"/>
        </w:rPr>
        <w:t xml:space="preserve"> situation. You first might ask, “what is the ad responding to? </w:t>
      </w:r>
      <w:proofErr w:type="gramStart"/>
      <w:r>
        <w:rPr>
          <w:rFonts w:ascii="Garamond" w:eastAsia="Garamond" w:hAnsi="Garamond" w:cs="Garamond"/>
          <w:color w:val="000000"/>
        </w:rPr>
        <w:t>What  problem</w:t>
      </w:r>
      <w:proofErr w:type="gramEnd"/>
      <w:r>
        <w:rPr>
          <w:rFonts w:ascii="Garamond" w:eastAsia="Garamond" w:hAnsi="Garamond" w:cs="Garamond"/>
          <w:color w:val="000000"/>
        </w:rPr>
        <w:t xml:space="preserve"> does it hope to address?” That’s the exigence. In this case, </w:t>
      </w:r>
      <w:proofErr w:type="gramStart"/>
      <w:r>
        <w:rPr>
          <w:rFonts w:ascii="Garamond" w:eastAsia="Garamond" w:hAnsi="Garamond" w:cs="Garamond"/>
          <w:color w:val="000000"/>
        </w:rPr>
        <w:t>the  exigence</w:t>
      </w:r>
      <w:proofErr w:type="gramEnd"/>
      <w:r>
        <w:rPr>
          <w:rFonts w:ascii="Garamond" w:eastAsia="Garamond" w:hAnsi="Garamond" w:cs="Garamond"/>
          <w:color w:val="000000"/>
        </w:rPr>
        <w:t xml:space="preserve"> is the cutting of arts funding and children’s lack of exposure  to the arts. According to the Ad Council’s website, “the average kid </w:t>
      </w:r>
      <w:proofErr w:type="gramStart"/>
      <w:r>
        <w:rPr>
          <w:rFonts w:ascii="Garamond" w:eastAsia="Garamond" w:hAnsi="Garamond" w:cs="Garamond"/>
          <w:color w:val="000000"/>
        </w:rPr>
        <w:t>is  provided</w:t>
      </w:r>
      <w:proofErr w:type="gramEnd"/>
      <w:r>
        <w:rPr>
          <w:rFonts w:ascii="Garamond" w:eastAsia="Garamond" w:hAnsi="Garamond" w:cs="Garamond"/>
          <w:color w:val="000000"/>
        </w:rPr>
        <w:t xml:space="preserve"> insufficient time to learn and experience the arts. This </w:t>
      </w:r>
      <w:proofErr w:type="gramStart"/>
      <w:r>
        <w:rPr>
          <w:rFonts w:ascii="Garamond" w:eastAsia="Garamond" w:hAnsi="Garamond" w:cs="Garamond"/>
          <w:color w:val="000000"/>
        </w:rPr>
        <w:t>PSA  campaign</w:t>
      </w:r>
      <w:proofErr w:type="gramEnd"/>
      <w:r>
        <w:rPr>
          <w:rFonts w:ascii="Garamond" w:eastAsia="Garamond" w:hAnsi="Garamond" w:cs="Garamond"/>
          <w:color w:val="000000"/>
        </w:rPr>
        <w:t xml:space="preserve"> was created to increase involvement in championing arts  education both in and out of school” (“Arts”). The PSA is </w:t>
      </w:r>
      <w:proofErr w:type="gramStart"/>
      <w:r>
        <w:rPr>
          <w:rFonts w:ascii="Garamond" w:eastAsia="Garamond" w:hAnsi="Garamond" w:cs="Garamond"/>
          <w:color w:val="000000"/>
        </w:rPr>
        <w:t>responding  directly</w:t>
      </w:r>
      <w:proofErr w:type="gramEnd"/>
      <w:r>
        <w:rPr>
          <w:rFonts w:ascii="Garamond" w:eastAsia="Garamond" w:hAnsi="Garamond" w:cs="Garamond"/>
          <w:color w:val="000000"/>
        </w:rPr>
        <w:t xml:space="preserve"> to the fact that kids are not getting enough arts education. </w:t>
      </w:r>
    </w:p>
    <w:p w14:paraId="00000039" w14:textId="77777777" w:rsidR="002E0C5C" w:rsidRDefault="00BA397B">
      <w:pPr>
        <w:widowControl w:val="0"/>
        <w:pBdr>
          <w:top w:val="nil"/>
          <w:left w:val="nil"/>
          <w:bottom w:val="nil"/>
          <w:right w:val="nil"/>
          <w:between w:val="nil"/>
        </w:pBdr>
        <w:spacing w:before="7" w:line="239" w:lineRule="auto"/>
        <w:ind w:left="266" w:right="186" w:firstLine="290"/>
        <w:jc w:val="both"/>
        <w:rPr>
          <w:rFonts w:ascii="Garamond" w:eastAsia="Garamond" w:hAnsi="Garamond" w:cs="Garamond"/>
          <w:color w:val="000000"/>
        </w:rPr>
      </w:pPr>
      <w:r>
        <w:rPr>
          <w:rFonts w:ascii="Garamond" w:eastAsia="Garamond" w:hAnsi="Garamond" w:cs="Garamond"/>
          <w:color w:val="000000"/>
        </w:rPr>
        <w:t xml:space="preserve">Then you might begin to think about to whom the Ad Council tar </w:t>
      </w:r>
      <w:proofErr w:type="spellStart"/>
      <w:r>
        <w:rPr>
          <w:rFonts w:ascii="Garamond" w:eastAsia="Garamond" w:hAnsi="Garamond" w:cs="Garamond"/>
          <w:color w:val="000000"/>
        </w:rPr>
        <w:t>geted</w:t>
      </w:r>
      <w:proofErr w:type="spellEnd"/>
      <w:r>
        <w:rPr>
          <w:rFonts w:ascii="Garamond" w:eastAsia="Garamond" w:hAnsi="Garamond" w:cs="Garamond"/>
          <w:color w:val="000000"/>
        </w:rPr>
        <w:t xml:space="preserve"> the ad. Unless you’re a parent, you are probably not the </w:t>
      </w:r>
      <w:proofErr w:type="gramStart"/>
      <w:r>
        <w:rPr>
          <w:rFonts w:ascii="Garamond" w:eastAsia="Garamond" w:hAnsi="Garamond" w:cs="Garamond"/>
          <w:color w:val="000000"/>
        </w:rPr>
        <w:t>primary  audience</w:t>
      </w:r>
      <w:proofErr w:type="gramEnd"/>
      <w:r>
        <w:rPr>
          <w:rFonts w:ascii="Garamond" w:eastAsia="Garamond" w:hAnsi="Garamond" w:cs="Garamond"/>
          <w:color w:val="000000"/>
        </w:rPr>
        <w:t xml:space="preserve">. If you continued reading the text of the ad, you’d notice </w:t>
      </w:r>
      <w:proofErr w:type="gramStart"/>
      <w:r>
        <w:rPr>
          <w:rFonts w:ascii="Garamond" w:eastAsia="Garamond" w:hAnsi="Garamond" w:cs="Garamond"/>
          <w:color w:val="000000"/>
        </w:rPr>
        <w:t>that  there</w:t>
      </w:r>
      <w:proofErr w:type="gramEnd"/>
      <w:r>
        <w:rPr>
          <w:rFonts w:ascii="Garamond" w:eastAsia="Garamond" w:hAnsi="Garamond" w:cs="Garamond"/>
          <w:color w:val="000000"/>
        </w:rPr>
        <w:t xml:space="preserve"> is information to persuade parents that the arts are helpful to  their children and to let them know how to help their children become  more involved with the arts. The ad tells parents that “the </w:t>
      </w:r>
      <w:proofErr w:type="gramStart"/>
      <w:r>
        <w:rPr>
          <w:rFonts w:ascii="Garamond" w:eastAsia="Garamond" w:hAnsi="Garamond" w:cs="Garamond"/>
          <w:color w:val="000000"/>
        </w:rPr>
        <w:t>experience  will</w:t>
      </w:r>
      <w:proofErr w:type="gramEnd"/>
      <w:r>
        <w:rPr>
          <w:rFonts w:ascii="Garamond" w:eastAsia="Garamond" w:hAnsi="Garamond" w:cs="Garamond"/>
          <w:color w:val="000000"/>
        </w:rPr>
        <w:t xml:space="preserve"> for sure do more than entertain them. It’ll build their capacity </w:t>
      </w:r>
      <w:proofErr w:type="gramStart"/>
      <w:r>
        <w:rPr>
          <w:rFonts w:ascii="Garamond" w:eastAsia="Garamond" w:hAnsi="Garamond" w:cs="Garamond"/>
          <w:color w:val="000000"/>
        </w:rPr>
        <w:t>to  learn</w:t>
      </w:r>
      <w:proofErr w:type="gramEnd"/>
      <w:r>
        <w:rPr>
          <w:rFonts w:ascii="Garamond" w:eastAsia="Garamond" w:hAnsi="Garamond" w:cs="Garamond"/>
          <w:color w:val="000000"/>
        </w:rPr>
        <w:t xml:space="preserve"> more. In fact, the more art kids get, the smarter they become </w:t>
      </w:r>
      <w:proofErr w:type="gramStart"/>
      <w:r>
        <w:rPr>
          <w:rFonts w:ascii="Garamond" w:eastAsia="Garamond" w:hAnsi="Garamond" w:cs="Garamond"/>
          <w:color w:val="000000"/>
        </w:rPr>
        <w:t>in  subjects</w:t>
      </w:r>
      <w:proofErr w:type="gramEnd"/>
      <w:r>
        <w:rPr>
          <w:rFonts w:ascii="Garamond" w:eastAsia="Garamond" w:hAnsi="Garamond" w:cs="Garamond"/>
          <w:color w:val="000000"/>
        </w:rPr>
        <w:t xml:space="preserve"> like math and science. And that’s reason enough to make </w:t>
      </w:r>
      <w:proofErr w:type="gramStart"/>
      <w:r>
        <w:rPr>
          <w:rFonts w:ascii="Garamond" w:eastAsia="Garamond" w:hAnsi="Garamond" w:cs="Garamond"/>
          <w:color w:val="000000"/>
        </w:rPr>
        <w:t>a  parent</w:t>
      </w:r>
      <w:proofErr w:type="gramEnd"/>
      <w:r>
        <w:rPr>
          <w:rFonts w:ascii="Garamond" w:eastAsia="Garamond" w:hAnsi="Garamond" w:cs="Garamond"/>
          <w:color w:val="000000"/>
        </w:rPr>
        <w:t xml:space="preserve"> say, ‘</w:t>
      </w:r>
      <w:proofErr w:type="spellStart"/>
      <w:r>
        <w:rPr>
          <w:rFonts w:ascii="Garamond" w:eastAsia="Garamond" w:hAnsi="Garamond" w:cs="Garamond"/>
          <w:color w:val="000000"/>
        </w:rPr>
        <w:t>D’oh</w:t>
      </w:r>
      <w:proofErr w:type="spellEnd"/>
      <w:r>
        <w:rPr>
          <w:rFonts w:ascii="Garamond" w:eastAsia="Garamond" w:hAnsi="Garamond" w:cs="Garamond"/>
          <w:color w:val="000000"/>
        </w:rPr>
        <w:t xml:space="preserve">!,’ For Ten Simple Ways to instill art in your kids’ lives  visit AmericansForTheArts.org” (“Why”). Throughout the text of </w:t>
      </w:r>
      <w:proofErr w:type="gramStart"/>
      <w:r>
        <w:rPr>
          <w:rFonts w:ascii="Garamond" w:eastAsia="Garamond" w:hAnsi="Garamond" w:cs="Garamond"/>
          <w:color w:val="000000"/>
        </w:rPr>
        <w:t>the  ad</w:t>
      </w:r>
      <w:proofErr w:type="gramEnd"/>
      <w:r>
        <w:rPr>
          <w:rFonts w:ascii="Garamond" w:eastAsia="Garamond" w:hAnsi="Garamond" w:cs="Garamond"/>
          <w:color w:val="000000"/>
        </w:rPr>
        <w:t xml:space="preserve">, parents are told both what to believe about arts education and how  to act in response to the belief. </w:t>
      </w:r>
    </w:p>
    <w:p w14:paraId="0000003A" w14:textId="77777777" w:rsidR="002E0C5C" w:rsidRDefault="00BA397B">
      <w:pPr>
        <w:widowControl w:val="0"/>
        <w:pBdr>
          <w:top w:val="nil"/>
          <w:left w:val="nil"/>
          <w:bottom w:val="nil"/>
          <w:right w:val="nil"/>
          <w:between w:val="nil"/>
        </w:pBdr>
        <w:spacing w:before="7" w:line="239" w:lineRule="auto"/>
        <w:ind w:left="273" w:right="186" w:firstLine="283"/>
        <w:jc w:val="both"/>
        <w:rPr>
          <w:rFonts w:ascii="Garamond" w:eastAsia="Garamond" w:hAnsi="Garamond" w:cs="Garamond"/>
          <w:color w:val="000000"/>
        </w:rPr>
      </w:pPr>
      <w:r>
        <w:rPr>
          <w:rFonts w:ascii="Garamond" w:eastAsia="Garamond" w:hAnsi="Garamond" w:cs="Garamond"/>
          <w:color w:val="000000"/>
        </w:rPr>
        <w:t xml:space="preserve">There also might be a secondary audience for this ad—people </w:t>
      </w:r>
      <w:proofErr w:type="gramStart"/>
      <w:r>
        <w:rPr>
          <w:rFonts w:ascii="Garamond" w:eastAsia="Garamond" w:hAnsi="Garamond" w:cs="Garamond"/>
          <w:color w:val="000000"/>
        </w:rPr>
        <w:t>who  are</w:t>
      </w:r>
      <w:proofErr w:type="gramEnd"/>
      <w:r>
        <w:rPr>
          <w:rFonts w:ascii="Garamond" w:eastAsia="Garamond" w:hAnsi="Garamond" w:cs="Garamond"/>
          <w:color w:val="000000"/>
        </w:rPr>
        <w:t xml:space="preserve"> not the main audience of the ad but might also be able to respond  to the exigence. For example, </w:t>
      </w:r>
      <w:commentRangeStart w:id="8"/>
      <w:r>
        <w:rPr>
          <w:rFonts w:ascii="Garamond" w:eastAsia="Garamond" w:hAnsi="Garamond" w:cs="Garamond"/>
          <w:color w:val="000000"/>
        </w:rPr>
        <w:t xml:space="preserve">philanthropists who could raise </w:t>
      </w:r>
      <w:proofErr w:type="gramStart"/>
      <w:r>
        <w:rPr>
          <w:rFonts w:ascii="Garamond" w:eastAsia="Garamond" w:hAnsi="Garamond" w:cs="Garamond"/>
          <w:color w:val="000000"/>
        </w:rPr>
        <w:t>money  for</w:t>
      </w:r>
      <w:proofErr w:type="gramEnd"/>
      <w:r>
        <w:rPr>
          <w:rFonts w:ascii="Garamond" w:eastAsia="Garamond" w:hAnsi="Garamond" w:cs="Garamond"/>
          <w:color w:val="000000"/>
        </w:rPr>
        <w:t xml:space="preserve"> arts education or legislators who might pass laws for arts funding  or to require arts education in public schools could also be intended  audiences for this ad.</w:t>
      </w:r>
      <w:commentRangeEnd w:id="8"/>
      <w:r w:rsidR="003C5D43">
        <w:rPr>
          <w:rStyle w:val="Refdecomentario"/>
        </w:rPr>
        <w:commentReference w:id="8"/>
      </w:r>
      <w:r>
        <w:rPr>
          <w:rFonts w:ascii="Garamond" w:eastAsia="Garamond" w:hAnsi="Garamond" w:cs="Garamond"/>
          <w:color w:val="000000"/>
        </w:rPr>
        <w:t xml:space="preserve"> </w:t>
      </w:r>
    </w:p>
    <w:p w14:paraId="546A7CB8" w14:textId="1C0F5E24" w:rsidR="00C210AE" w:rsidRDefault="00BA397B" w:rsidP="00C210AE">
      <w:pPr>
        <w:widowControl w:val="0"/>
        <w:pBdr>
          <w:top w:val="nil"/>
          <w:left w:val="nil"/>
          <w:bottom w:val="nil"/>
          <w:right w:val="nil"/>
          <w:between w:val="nil"/>
        </w:pBdr>
        <w:spacing w:before="7" w:line="239" w:lineRule="auto"/>
        <w:ind w:left="266" w:right="186"/>
        <w:rPr>
          <w:rFonts w:ascii="Garamond" w:eastAsia="Garamond" w:hAnsi="Garamond" w:cs="Garamond"/>
          <w:color w:val="000000"/>
        </w:rPr>
      </w:pPr>
      <w:r>
        <w:rPr>
          <w:rFonts w:ascii="Garamond" w:eastAsia="Garamond" w:hAnsi="Garamond" w:cs="Garamond"/>
          <w:color w:val="000000"/>
        </w:rPr>
        <w:t xml:space="preserve">Finally, you might want to think about the constraints or the </w:t>
      </w:r>
      <w:proofErr w:type="spellStart"/>
      <w:r>
        <w:rPr>
          <w:rFonts w:ascii="Garamond" w:eastAsia="Garamond" w:hAnsi="Garamond" w:cs="Garamond"/>
          <w:color w:val="000000"/>
        </w:rPr>
        <w:t>limi</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tations</w:t>
      </w:r>
      <w:proofErr w:type="spellEnd"/>
      <w:r>
        <w:rPr>
          <w:rFonts w:ascii="Garamond" w:eastAsia="Garamond" w:hAnsi="Garamond" w:cs="Garamond"/>
          <w:color w:val="000000"/>
        </w:rPr>
        <w:t xml:space="preserve"> on the ad. Sometimes these are harder to get at, but we </w:t>
      </w:r>
      <w:proofErr w:type="gramStart"/>
      <w:r>
        <w:rPr>
          <w:rFonts w:ascii="Garamond" w:eastAsia="Garamond" w:hAnsi="Garamond" w:cs="Garamond"/>
          <w:color w:val="000000"/>
        </w:rPr>
        <w:t>can  guess</w:t>
      </w:r>
      <w:proofErr w:type="gramEnd"/>
      <w:r>
        <w:rPr>
          <w:rFonts w:ascii="Garamond" w:eastAsia="Garamond" w:hAnsi="Garamond" w:cs="Garamond"/>
          <w:color w:val="000000"/>
        </w:rPr>
        <w:t xml:space="preserve"> a few things. One constraint might be the cost of the ad. </w:t>
      </w:r>
      <w:proofErr w:type="spellStart"/>
      <w:r>
        <w:rPr>
          <w:rFonts w:ascii="Garamond" w:eastAsia="Garamond" w:hAnsi="Garamond" w:cs="Garamond"/>
          <w:color w:val="000000"/>
        </w:rPr>
        <w:t>Dif</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ferent</w:t>
      </w:r>
      <w:proofErr w:type="spellEnd"/>
      <w:r>
        <w:rPr>
          <w:rFonts w:ascii="Garamond" w:eastAsia="Garamond" w:hAnsi="Garamond" w:cs="Garamond"/>
          <w:color w:val="000000"/>
        </w:rPr>
        <w:t xml:space="preserve"> magazines charge differently for ad space as well as </w:t>
      </w:r>
      <w:proofErr w:type="gramStart"/>
      <w:r>
        <w:rPr>
          <w:rFonts w:ascii="Garamond" w:eastAsia="Garamond" w:hAnsi="Garamond" w:cs="Garamond"/>
          <w:color w:val="000000"/>
        </w:rPr>
        <w:t>placement  within</w:t>
      </w:r>
      <w:proofErr w:type="gramEnd"/>
      <w:r>
        <w:rPr>
          <w:rFonts w:ascii="Garamond" w:eastAsia="Garamond" w:hAnsi="Garamond" w:cs="Garamond"/>
          <w:color w:val="000000"/>
        </w:rPr>
        <w:t xml:space="preserve"> the magazine, so the Ad Council could have been constrained  by how much money they wanted to spend to circulate the ad. The ad</w:t>
      </w:r>
      <w:r w:rsidR="00C210AE">
        <w:rPr>
          <w:rFonts w:ascii="Garamond" w:eastAsia="Garamond" w:hAnsi="Garamond" w:cs="Garamond"/>
          <w:color w:val="000000"/>
        </w:rPr>
        <w:t xml:space="preserve"> </w:t>
      </w:r>
      <w:r>
        <w:rPr>
          <w:rFonts w:ascii="Garamond" w:eastAsia="Garamond" w:hAnsi="Garamond" w:cs="Garamond"/>
          <w:color w:val="000000"/>
        </w:rPr>
        <w:t xml:space="preserve">is also only one page long, </w:t>
      </w:r>
      <w:commentRangeStart w:id="9"/>
      <w:r>
        <w:rPr>
          <w:rFonts w:ascii="Garamond" w:eastAsia="Garamond" w:hAnsi="Garamond" w:cs="Garamond"/>
          <w:color w:val="000000"/>
        </w:rPr>
        <w:t xml:space="preserve">so there might have been a limitation on </w:t>
      </w:r>
      <w:proofErr w:type="gramStart"/>
      <w:r>
        <w:rPr>
          <w:rFonts w:ascii="Garamond" w:eastAsia="Garamond" w:hAnsi="Garamond" w:cs="Garamond"/>
          <w:color w:val="000000"/>
        </w:rPr>
        <w:t>the  amount</w:t>
      </w:r>
      <w:proofErr w:type="gramEnd"/>
      <w:r>
        <w:rPr>
          <w:rFonts w:ascii="Garamond" w:eastAsia="Garamond" w:hAnsi="Garamond" w:cs="Garamond"/>
          <w:color w:val="000000"/>
        </w:rPr>
        <w:t xml:space="preserve"> of space for the ad</w:t>
      </w:r>
      <w:commentRangeEnd w:id="9"/>
      <w:r w:rsidR="003C5D43">
        <w:rPr>
          <w:rStyle w:val="Refdecomentario"/>
        </w:rPr>
        <w:commentReference w:id="9"/>
      </w:r>
      <w:r>
        <w:rPr>
          <w:rFonts w:ascii="Garamond" w:eastAsia="Garamond" w:hAnsi="Garamond" w:cs="Garamond"/>
          <w:color w:val="000000"/>
        </w:rPr>
        <w:t xml:space="preserve">. Finally, on the Ad Council’s webpage, </w:t>
      </w:r>
      <w:proofErr w:type="gramStart"/>
      <w:r>
        <w:rPr>
          <w:rFonts w:ascii="Garamond" w:eastAsia="Garamond" w:hAnsi="Garamond" w:cs="Garamond"/>
          <w:color w:val="000000"/>
        </w:rPr>
        <w:t>they  list</w:t>
      </w:r>
      <w:proofErr w:type="gramEnd"/>
      <w:r>
        <w:rPr>
          <w:rFonts w:ascii="Garamond" w:eastAsia="Garamond" w:hAnsi="Garamond" w:cs="Garamond"/>
          <w:color w:val="000000"/>
        </w:rPr>
        <w:t xml:space="preserve"> the requirements for organizations seeking the funding and support of the Ad Council. There are twelve criteria, but here are a few: </w:t>
      </w:r>
    </w:p>
    <w:p w14:paraId="61FA23C3" w14:textId="77777777" w:rsidR="00C210AE" w:rsidRDefault="00C210AE">
      <w:pPr>
        <w:widowControl w:val="0"/>
        <w:pBdr>
          <w:top w:val="nil"/>
          <w:left w:val="nil"/>
          <w:bottom w:val="nil"/>
          <w:right w:val="nil"/>
          <w:between w:val="nil"/>
        </w:pBdr>
        <w:spacing w:before="7" w:line="261" w:lineRule="auto"/>
        <w:ind w:left="581" w:right="187" w:hanging="309"/>
        <w:rPr>
          <w:rFonts w:ascii="Garamond" w:eastAsia="Garamond" w:hAnsi="Garamond" w:cs="Garamond"/>
          <w:color w:val="000000"/>
        </w:rPr>
      </w:pPr>
    </w:p>
    <w:p w14:paraId="0000003E" w14:textId="6F727AE5" w:rsidR="002E0C5C" w:rsidRPr="00C210AE" w:rsidRDefault="00BA397B" w:rsidP="00C210AE">
      <w:pPr>
        <w:pStyle w:val="Prrafodelista"/>
        <w:widowControl w:val="0"/>
        <w:numPr>
          <w:ilvl w:val="0"/>
          <w:numId w:val="3"/>
        </w:numPr>
        <w:pBdr>
          <w:top w:val="nil"/>
          <w:left w:val="nil"/>
          <w:bottom w:val="nil"/>
          <w:right w:val="nil"/>
          <w:between w:val="nil"/>
        </w:pBdr>
        <w:spacing w:before="7" w:line="261" w:lineRule="auto"/>
        <w:ind w:right="187"/>
        <w:rPr>
          <w:rFonts w:ascii="Garamond" w:eastAsia="Garamond" w:hAnsi="Garamond" w:cs="Garamond"/>
          <w:color w:val="000000"/>
        </w:rPr>
      </w:pPr>
      <w:r w:rsidRPr="00C210AE">
        <w:rPr>
          <w:rFonts w:ascii="Garamond" w:eastAsia="Garamond" w:hAnsi="Garamond" w:cs="Garamond"/>
          <w:color w:val="000000"/>
        </w:rPr>
        <w:t>The sponsor organization must be a private non-profit 501(c)</w:t>
      </w:r>
      <w:proofErr w:type="gramStart"/>
      <w:r w:rsidRPr="00C210AE">
        <w:rPr>
          <w:rFonts w:ascii="Garamond" w:eastAsia="Garamond" w:hAnsi="Garamond" w:cs="Garamond"/>
          <w:color w:val="000000"/>
        </w:rPr>
        <w:t>3  organization</w:t>
      </w:r>
      <w:proofErr w:type="gramEnd"/>
      <w:r w:rsidRPr="00C210AE">
        <w:rPr>
          <w:rFonts w:ascii="Garamond" w:eastAsia="Garamond" w:hAnsi="Garamond" w:cs="Garamond"/>
          <w:color w:val="000000"/>
        </w:rPr>
        <w:t xml:space="preserve">, private foundation, government agency or </w:t>
      </w:r>
      <w:proofErr w:type="spellStart"/>
      <w:r w:rsidRPr="00C210AE">
        <w:rPr>
          <w:rFonts w:ascii="Garamond" w:eastAsia="Garamond" w:hAnsi="Garamond" w:cs="Garamond"/>
          <w:color w:val="000000"/>
        </w:rPr>
        <w:t>coali</w:t>
      </w:r>
      <w:proofErr w:type="spellEnd"/>
      <w:r w:rsidRPr="00C210AE">
        <w:rPr>
          <w:rFonts w:ascii="Garamond" w:eastAsia="Garamond" w:hAnsi="Garamond" w:cs="Garamond"/>
          <w:color w:val="000000"/>
        </w:rPr>
        <w:t xml:space="preserve"> </w:t>
      </w:r>
      <w:proofErr w:type="spellStart"/>
      <w:r w:rsidRPr="00C210AE">
        <w:rPr>
          <w:rFonts w:ascii="Garamond" w:eastAsia="Garamond" w:hAnsi="Garamond" w:cs="Garamond"/>
          <w:color w:val="000000"/>
        </w:rPr>
        <w:t>tion</w:t>
      </w:r>
      <w:proofErr w:type="spellEnd"/>
      <w:r w:rsidRPr="00C210AE">
        <w:rPr>
          <w:rFonts w:ascii="Garamond" w:eastAsia="Garamond" w:hAnsi="Garamond" w:cs="Garamond"/>
          <w:color w:val="000000"/>
        </w:rPr>
        <w:t xml:space="preserve"> </w:t>
      </w:r>
      <w:r w:rsidRPr="00C210AE">
        <w:rPr>
          <w:rFonts w:ascii="Garamond" w:eastAsia="Garamond" w:hAnsi="Garamond" w:cs="Garamond"/>
          <w:color w:val="000000"/>
        </w:rPr>
        <w:lastRenderedPageBreak/>
        <w:t xml:space="preserve">of such groups. </w:t>
      </w:r>
    </w:p>
    <w:p w14:paraId="0000003F" w14:textId="339B39E4" w:rsidR="002E0C5C" w:rsidRDefault="00BA397B" w:rsidP="00C210AE">
      <w:pPr>
        <w:pStyle w:val="Prrafodelista"/>
        <w:widowControl w:val="0"/>
        <w:numPr>
          <w:ilvl w:val="0"/>
          <w:numId w:val="3"/>
        </w:numPr>
        <w:pBdr>
          <w:top w:val="nil"/>
          <w:left w:val="nil"/>
          <w:bottom w:val="nil"/>
          <w:right w:val="nil"/>
          <w:between w:val="nil"/>
        </w:pBdr>
        <w:spacing w:before="131" w:line="239" w:lineRule="auto"/>
        <w:ind w:right="186"/>
        <w:jc w:val="both"/>
        <w:rPr>
          <w:rFonts w:ascii="Garamond" w:eastAsia="Garamond" w:hAnsi="Garamond" w:cs="Garamond"/>
          <w:color w:val="000000"/>
        </w:rPr>
      </w:pPr>
      <w:r w:rsidRPr="00C210AE">
        <w:rPr>
          <w:rFonts w:ascii="Garamond" w:eastAsia="Garamond" w:hAnsi="Garamond" w:cs="Garamond"/>
          <w:color w:val="000000"/>
        </w:rPr>
        <w:t xml:space="preserve">The issue must address the Ad Council’s focus on Health </w:t>
      </w:r>
      <w:proofErr w:type="gramStart"/>
      <w:r w:rsidRPr="00C210AE">
        <w:rPr>
          <w:rFonts w:ascii="Garamond" w:eastAsia="Garamond" w:hAnsi="Garamond" w:cs="Garamond"/>
          <w:color w:val="000000"/>
        </w:rPr>
        <w:t>&amp;  Safety</w:t>
      </w:r>
      <w:proofErr w:type="gramEnd"/>
      <w:r w:rsidRPr="00C210AE">
        <w:rPr>
          <w:rFonts w:ascii="Garamond" w:eastAsia="Garamond" w:hAnsi="Garamond" w:cs="Garamond"/>
          <w:color w:val="000000"/>
        </w:rPr>
        <w:t xml:space="preserve">, Education, or Community. Applications which </w:t>
      </w:r>
      <w:proofErr w:type="gramStart"/>
      <w:r w:rsidRPr="00C210AE">
        <w:rPr>
          <w:rFonts w:ascii="Garamond" w:eastAsia="Garamond" w:hAnsi="Garamond" w:cs="Garamond"/>
          <w:color w:val="000000"/>
        </w:rPr>
        <w:t>benefit  children</w:t>
      </w:r>
      <w:proofErr w:type="gramEnd"/>
      <w:r w:rsidRPr="00C210AE">
        <w:rPr>
          <w:rFonts w:ascii="Garamond" w:eastAsia="Garamond" w:hAnsi="Garamond" w:cs="Garamond"/>
          <w:color w:val="000000"/>
        </w:rPr>
        <w:t xml:space="preserve"> are viewed with favor—as part of the Ad Council’s  Commitment to Children. </w:t>
      </w:r>
    </w:p>
    <w:p w14:paraId="00000040" w14:textId="6E31771A" w:rsidR="002E0C5C" w:rsidRPr="00C210AE" w:rsidRDefault="00BA397B" w:rsidP="00C210AE">
      <w:pPr>
        <w:pStyle w:val="Prrafodelista"/>
        <w:widowControl w:val="0"/>
        <w:numPr>
          <w:ilvl w:val="0"/>
          <w:numId w:val="3"/>
        </w:numPr>
        <w:pBdr>
          <w:top w:val="nil"/>
          <w:left w:val="nil"/>
          <w:bottom w:val="nil"/>
          <w:right w:val="nil"/>
          <w:between w:val="nil"/>
        </w:pBdr>
        <w:spacing w:before="131" w:line="239" w:lineRule="auto"/>
        <w:ind w:right="186"/>
        <w:jc w:val="both"/>
        <w:rPr>
          <w:rFonts w:ascii="Garamond" w:eastAsia="Garamond" w:hAnsi="Garamond" w:cs="Garamond"/>
          <w:color w:val="000000"/>
        </w:rPr>
      </w:pPr>
      <w:r w:rsidRPr="00C210AE">
        <w:rPr>
          <w:rFonts w:ascii="Garamond" w:eastAsia="Garamond" w:hAnsi="Garamond" w:cs="Garamond"/>
          <w:color w:val="000000"/>
        </w:rPr>
        <w:t xml:space="preserve">The issue must offer a solution through an individual action. </w:t>
      </w:r>
    </w:p>
    <w:p w14:paraId="00000041" w14:textId="42B33854" w:rsidR="002E0C5C" w:rsidRPr="00C210AE" w:rsidRDefault="00BA397B" w:rsidP="00C210AE">
      <w:pPr>
        <w:pStyle w:val="Prrafodelista"/>
        <w:widowControl w:val="0"/>
        <w:numPr>
          <w:ilvl w:val="0"/>
          <w:numId w:val="3"/>
        </w:numPr>
        <w:pBdr>
          <w:top w:val="nil"/>
          <w:left w:val="nil"/>
          <w:bottom w:val="nil"/>
          <w:right w:val="nil"/>
          <w:between w:val="nil"/>
        </w:pBdr>
        <w:spacing w:before="151" w:line="239" w:lineRule="auto"/>
        <w:ind w:right="185"/>
        <w:jc w:val="both"/>
        <w:rPr>
          <w:rFonts w:ascii="Garamond" w:eastAsia="Garamond" w:hAnsi="Garamond" w:cs="Garamond"/>
          <w:color w:val="000000"/>
        </w:rPr>
      </w:pPr>
      <w:commentRangeStart w:id="10"/>
      <w:r w:rsidRPr="00C210AE">
        <w:rPr>
          <w:rFonts w:ascii="Garamond" w:eastAsia="Garamond" w:hAnsi="Garamond" w:cs="Garamond"/>
          <w:color w:val="000000"/>
        </w:rPr>
        <w:t xml:space="preserve">The effort must be national in scope, so that the message </w:t>
      </w:r>
      <w:proofErr w:type="gramStart"/>
      <w:r w:rsidRPr="00C210AE">
        <w:rPr>
          <w:rFonts w:ascii="Garamond" w:eastAsia="Garamond" w:hAnsi="Garamond" w:cs="Garamond"/>
          <w:color w:val="000000"/>
        </w:rPr>
        <w:t>has  relevance</w:t>
      </w:r>
      <w:proofErr w:type="gramEnd"/>
      <w:r w:rsidRPr="00C210AE">
        <w:rPr>
          <w:rFonts w:ascii="Garamond" w:eastAsia="Garamond" w:hAnsi="Garamond" w:cs="Garamond"/>
          <w:color w:val="000000"/>
        </w:rPr>
        <w:t xml:space="preserve"> to media audiences in communities throughout the  nation. (“Become”) </w:t>
      </w:r>
      <w:commentRangeEnd w:id="10"/>
      <w:r w:rsidR="003C5D43">
        <w:rPr>
          <w:rStyle w:val="Refdecomentario"/>
        </w:rPr>
        <w:commentReference w:id="10"/>
      </w:r>
    </w:p>
    <w:p w14:paraId="00000042" w14:textId="77777777" w:rsidR="002E0C5C" w:rsidRDefault="00BA397B">
      <w:pPr>
        <w:widowControl w:val="0"/>
        <w:pBdr>
          <w:top w:val="nil"/>
          <w:left w:val="nil"/>
          <w:bottom w:val="nil"/>
          <w:right w:val="nil"/>
          <w:between w:val="nil"/>
        </w:pBdr>
        <w:spacing w:before="79" w:line="239" w:lineRule="auto"/>
        <w:ind w:left="275" w:right="186" w:hanging="1"/>
        <w:rPr>
          <w:rFonts w:ascii="Garamond" w:eastAsia="Garamond" w:hAnsi="Garamond" w:cs="Garamond"/>
          <w:color w:val="000000"/>
        </w:rPr>
      </w:pPr>
      <w:r>
        <w:rPr>
          <w:rFonts w:ascii="Garamond" w:eastAsia="Garamond" w:hAnsi="Garamond" w:cs="Garamond"/>
          <w:color w:val="000000"/>
        </w:rPr>
        <w:t xml:space="preserve">Each of these criteria helps to understand the limitations on both </w:t>
      </w:r>
      <w:proofErr w:type="gramStart"/>
      <w:r>
        <w:rPr>
          <w:rFonts w:ascii="Garamond" w:eastAsia="Garamond" w:hAnsi="Garamond" w:cs="Garamond"/>
          <w:color w:val="000000"/>
        </w:rPr>
        <w:t>who  can</w:t>
      </w:r>
      <w:proofErr w:type="gramEnd"/>
      <w:r>
        <w:rPr>
          <w:rFonts w:ascii="Garamond" w:eastAsia="Garamond" w:hAnsi="Garamond" w:cs="Garamond"/>
          <w:color w:val="000000"/>
        </w:rPr>
        <w:t xml:space="preserve"> participate as rhetor and what can be said. </w:t>
      </w:r>
    </w:p>
    <w:p w14:paraId="00000043" w14:textId="77777777" w:rsidR="002E0C5C" w:rsidRDefault="00BA397B">
      <w:pPr>
        <w:widowControl w:val="0"/>
        <w:pBdr>
          <w:top w:val="nil"/>
          <w:left w:val="nil"/>
          <w:bottom w:val="nil"/>
          <w:right w:val="nil"/>
          <w:between w:val="nil"/>
        </w:pBdr>
        <w:spacing w:before="7" w:line="239" w:lineRule="auto"/>
        <w:ind w:left="266" w:right="187" w:firstLine="290"/>
        <w:rPr>
          <w:rFonts w:ascii="Garamond" w:eastAsia="Garamond" w:hAnsi="Garamond" w:cs="Garamond"/>
          <w:color w:val="000000"/>
        </w:rPr>
      </w:pPr>
      <w:r>
        <w:rPr>
          <w:rFonts w:ascii="Garamond" w:eastAsia="Garamond" w:hAnsi="Garamond" w:cs="Garamond"/>
          <w:color w:val="000000"/>
        </w:rPr>
        <w:t xml:space="preserve">The exigence, audience and constraints are only one way to </w:t>
      </w:r>
      <w:proofErr w:type="spellStart"/>
      <w:r>
        <w:rPr>
          <w:rFonts w:ascii="Garamond" w:eastAsia="Garamond" w:hAnsi="Garamond" w:cs="Garamond"/>
          <w:color w:val="000000"/>
        </w:rPr>
        <w:t>under stand</w:t>
      </w:r>
      <w:proofErr w:type="spellEnd"/>
      <w:r>
        <w:rPr>
          <w:rFonts w:ascii="Garamond" w:eastAsia="Garamond" w:hAnsi="Garamond" w:cs="Garamond"/>
          <w:color w:val="000000"/>
        </w:rPr>
        <w:t xml:space="preserve"> the context of a piece of rhetoric, and, of course, there are </w:t>
      </w:r>
      <w:proofErr w:type="gramStart"/>
      <w:r>
        <w:rPr>
          <w:rFonts w:ascii="Garamond" w:eastAsia="Garamond" w:hAnsi="Garamond" w:cs="Garamond"/>
          <w:color w:val="000000"/>
        </w:rPr>
        <w:t>other  ways</w:t>
      </w:r>
      <w:proofErr w:type="gramEnd"/>
      <w:r>
        <w:rPr>
          <w:rFonts w:ascii="Garamond" w:eastAsia="Garamond" w:hAnsi="Garamond" w:cs="Garamond"/>
          <w:color w:val="000000"/>
        </w:rPr>
        <w:t xml:space="preserve"> to get at context. Some rhetoricians look at subject, purpose, au </w:t>
      </w:r>
      <w:proofErr w:type="spellStart"/>
      <w:r>
        <w:rPr>
          <w:rFonts w:ascii="Garamond" w:eastAsia="Garamond" w:hAnsi="Garamond" w:cs="Garamond"/>
          <w:color w:val="000000"/>
        </w:rPr>
        <w:t>dience</w:t>
      </w:r>
      <w:proofErr w:type="spellEnd"/>
      <w:r>
        <w:rPr>
          <w:rFonts w:ascii="Garamond" w:eastAsia="Garamond" w:hAnsi="Garamond" w:cs="Garamond"/>
          <w:color w:val="000000"/>
        </w:rPr>
        <w:t xml:space="preserve"> and occasion. </w:t>
      </w:r>
      <w:commentRangeStart w:id="11"/>
      <w:r>
        <w:rPr>
          <w:rFonts w:ascii="Garamond" w:eastAsia="Garamond" w:hAnsi="Garamond" w:cs="Garamond"/>
          <w:color w:val="000000"/>
        </w:rPr>
        <w:t xml:space="preserve">Others might look at the “rhetorical triangle” </w:t>
      </w:r>
      <w:proofErr w:type="gramStart"/>
      <w:r>
        <w:rPr>
          <w:rFonts w:ascii="Garamond" w:eastAsia="Garamond" w:hAnsi="Garamond" w:cs="Garamond"/>
          <w:color w:val="000000"/>
        </w:rPr>
        <w:t>of  writer</w:t>
      </w:r>
      <w:proofErr w:type="gramEnd"/>
      <w:r>
        <w:rPr>
          <w:rFonts w:ascii="Garamond" w:eastAsia="Garamond" w:hAnsi="Garamond" w:cs="Garamond"/>
          <w:color w:val="000000"/>
        </w:rPr>
        <w:t>, reader, and purpose</w:t>
      </w:r>
      <w:commentRangeEnd w:id="11"/>
      <w:r w:rsidR="003C5D43">
        <w:rPr>
          <w:rStyle w:val="Refdecomentario"/>
        </w:rPr>
        <w:commentReference w:id="11"/>
      </w:r>
      <w:r>
        <w:rPr>
          <w:rFonts w:ascii="Garamond" w:eastAsia="Garamond" w:hAnsi="Garamond" w:cs="Garamond"/>
          <w:color w:val="000000"/>
        </w:rPr>
        <w:t xml:space="preserve">. </w:t>
      </w:r>
    </w:p>
    <w:p w14:paraId="00000046" w14:textId="21C71A01" w:rsidR="002E0C5C" w:rsidRPr="00C210AE" w:rsidRDefault="00BA397B" w:rsidP="00C210AE">
      <w:pPr>
        <w:widowControl w:val="0"/>
        <w:pBdr>
          <w:top w:val="nil"/>
          <w:left w:val="nil"/>
          <w:bottom w:val="nil"/>
          <w:right w:val="nil"/>
          <w:between w:val="nil"/>
        </w:pBdr>
        <w:spacing w:before="7" w:line="239" w:lineRule="auto"/>
        <w:ind w:left="261" w:right="187" w:firstLine="287"/>
        <w:rPr>
          <w:rFonts w:ascii="Garamond" w:eastAsia="Garamond" w:hAnsi="Garamond" w:cs="Garamond"/>
          <w:color w:val="000000"/>
        </w:rPr>
      </w:pPr>
      <w:r>
        <w:rPr>
          <w:rFonts w:ascii="Garamond" w:eastAsia="Garamond" w:hAnsi="Garamond" w:cs="Garamond"/>
          <w:color w:val="000000"/>
        </w:rPr>
        <w:t xml:space="preserve">An analysis using the rhetorical triangle would ask similar ques </w:t>
      </w:r>
      <w:proofErr w:type="spellStart"/>
      <w:r>
        <w:rPr>
          <w:rFonts w:ascii="Garamond" w:eastAsia="Garamond" w:hAnsi="Garamond" w:cs="Garamond"/>
          <w:color w:val="000000"/>
        </w:rPr>
        <w:t>tions</w:t>
      </w:r>
      <w:proofErr w:type="spellEnd"/>
      <w:r>
        <w:rPr>
          <w:rFonts w:ascii="Garamond" w:eastAsia="Garamond" w:hAnsi="Garamond" w:cs="Garamond"/>
          <w:color w:val="000000"/>
        </w:rPr>
        <w:t xml:space="preserve"> about audience as one using the rhetorical situation, but it </w:t>
      </w:r>
      <w:proofErr w:type="gramStart"/>
      <w:r>
        <w:rPr>
          <w:rFonts w:ascii="Garamond" w:eastAsia="Garamond" w:hAnsi="Garamond" w:cs="Garamond"/>
          <w:color w:val="000000"/>
        </w:rPr>
        <w:t>would  also</w:t>
      </w:r>
      <w:proofErr w:type="gramEnd"/>
      <w:r>
        <w:rPr>
          <w:rFonts w:ascii="Garamond" w:eastAsia="Garamond" w:hAnsi="Garamond" w:cs="Garamond"/>
          <w:color w:val="000000"/>
        </w:rPr>
        <w:t xml:space="preserve"> ask questions about the writer and the purpose of the document.  Asking questions about the writer helps the reader determine </w:t>
      </w:r>
      <w:proofErr w:type="gramStart"/>
      <w:r>
        <w:rPr>
          <w:rFonts w:ascii="Garamond" w:eastAsia="Garamond" w:hAnsi="Garamond" w:cs="Garamond"/>
          <w:color w:val="000000"/>
        </w:rPr>
        <w:t>whether  she</w:t>
      </w:r>
      <w:proofErr w:type="gramEnd"/>
      <w:r>
        <w:rPr>
          <w:rFonts w:ascii="Garamond" w:eastAsia="Garamond" w:hAnsi="Garamond" w:cs="Garamond"/>
          <w:color w:val="000000"/>
        </w:rPr>
        <w:t xml:space="preserve"> or he is credible and knowledgeable. For example, the Ad </w:t>
      </w:r>
      <w:proofErr w:type="gramStart"/>
      <w:r>
        <w:rPr>
          <w:rFonts w:ascii="Garamond" w:eastAsia="Garamond" w:hAnsi="Garamond" w:cs="Garamond"/>
          <w:color w:val="000000"/>
        </w:rPr>
        <w:t>Council  has</w:t>
      </w:r>
      <w:proofErr w:type="gramEnd"/>
      <w:r>
        <w:rPr>
          <w:rFonts w:ascii="Garamond" w:eastAsia="Garamond" w:hAnsi="Garamond" w:cs="Garamond"/>
          <w:color w:val="000000"/>
        </w:rPr>
        <w:t xml:space="preserve"> been creating public service announcements since 1942 (“Loose  Lips Sink Ships,” anyone?) and is a non-profit agency. They also </w:t>
      </w:r>
      <w:proofErr w:type="spellStart"/>
      <w:r>
        <w:rPr>
          <w:rFonts w:ascii="Garamond" w:eastAsia="Garamond" w:hAnsi="Garamond" w:cs="Garamond"/>
          <w:color w:val="000000"/>
        </w:rPr>
        <w:t>docu</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ment</w:t>
      </w:r>
      <w:proofErr w:type="spellEnd"/>
      <w:r>
        <w:rPr>
          <w:rFonts w:ascii="Garamond" w:eastAsia="Garamond" w:hAnsi="Garamond" w:cs="Garamond"/>
          <w:color w:val="000000"/>
        </w:rPr>
        <w:t xml:space="preserve"> their credibility by showing the impact of their campaigns in  several ways: “Destruction of our forests by wildfires has been reduced  from 22 million acres to less than 8.4 million acres per year, since our  Forest Fire Prevention campaign began” and “6,000 Children were  paired with a mentor in just the first 18 months of our mentoring  campaign” (“About”). Based on this information, we can assume </w:t>
      </w:r>
      <w:proofErr w:type="gramStart"/>
      <w:r>
        <w:rPr>
          <w:rFonts w:ascii="Garamond" w:eastAsia="Garamond" w:hAnsi="Garamond" w:cs="Garamond"/>
          <w:color w:val="000000"/>
        </w:rPr>
        <w:t>that  the</w:t>
      </w:r>
      <w:proofErr w:type="gramEnd"/>
      <w:r>
        <w:rPr>
          <w:rFonts w:ascii="Garamond" w:eastAsia="Garamond" w:hAnsi="Garamond" w:cs="Garamond"/>
          <w:color w:val="000000"/>
        </w:rPr>
        <w:t xml:space="preserve"> Ad Council is a credible rhetor, and whether or not we agree with  the rhetoric they produce, we can probably assume it contains reliable information. Asking questions about the next part of the </w:t>
      </w:r>
      <w:proofErr w:type="gramStart"/>
      <w:r>
        <w:rPr>
          <w:rFonts w:ascii="Garamond" w:eastAsia="Garamond" w:hAnsi="Garamond" w:cs="Garamond"/>
          <w:color w:val="000000"/>
        </w:rPr>
        <w:t>rhetorical  triangle</w:t>
      </w:r>
      <w:proofErr w:type="gramEnd"/>
      <w:r>
        <w:rPr>
          <w:rFonts w:ascii="Garamond" w:eastAsia="Garamond" w:hAnsi="Garamond" w:cs="Garamond"/>
          <w:color w:val="000000"/>
        </w:rPr>
        <w:t xml:space="preserve">, the purpose of a piece of rhetoric, helps you understand what  the rhetor is trying to achieve through the discourse. We can </w:t>
      </w:r>
      <w:proofErr w:type="gramStart"/>
      <w:r>
        <w:rPr>
          <w:rFonts w:ascii="Garamond" w:eastAsia="Garamond" w:hAnsi="Garamond" w:cs="Garamond"/>
          <w:color w:val="000000"/>
        </w:rPr>
        <w:t>discern  the</w:t>
      </w:r>
      <w:proofErr w:type="gramEnd"/>
      <w:r>
        <w:rPr>
          <w:rFonts w:ascii="Garamond" w:eastAsia="Garamond" w:hAnsi="Garamond" w:cs="Garamond"/>
          <w:color w:val="000000"/>
        </w:rPr>
        <w:t xml:space="preserve"> purpose by asking questions like “what does the rhetor want me to  believe after seeing this message?” or “what does the rhetor want me  to do?” In some ways, the purpose takes the exigence to the next step.  If the exigence frames the problem, the purpose frames the </w:t>
      </w:r>
      <w:proofErr w:type="gramStart"/>
      <w:r>
        <w:rPr>
          <w:rFonts w:ascii="Garamond" w:eastAsia="Garamond" w:hAnsi="Garamond" w:cs="Garamond"/>
          <w:color w:val="000000"/>
        </w:rPr>
        <w:t>response  to</w:t>
      </w:r>
      <w:proofErr w:type="gramEnd"/>
      <w:r>
        <w:rPr>
          <w:rFonts w:ascii="Garamond" w:eastAsia="Garamond" w:hAnsi="Garamond" w:cs="Garamond"/>
          <w:color w:val="000000"/>
        </w:rPr>
        <w:t xml:space="preserve"> that problem. </w:t>
      </w:r>
    </w:p>
    <w:p w14:paraId="00000047" w14:textId="77777777" w:rsidR="002E0C5C" w:rsidRDefault="00BA397B">
      <w:pPr>
        <w:widowControl w:val="0"/>
        <w:pBdr>
          <w:top w:val="nil"/>
          <w:left w:val="nil"/>
          <w:bottom w:val="nil"/>
          <w:right w:val="nil"/>
          <w:between w:val="nil"/>
        </w:pBdr>
        <w:spacing w:before="7" w:line="239" w:lineRule="auto"/>
        <w:ind w:left="273" w:right="187" w:firstLine="283"/>
        <w:jc w:val="both"/>
        <w:rPr>
          <w:rFonts w:ascii="Garamond" w:eastAsia="Garamond" w:hAnsi="Garamond" w:cs="Garamond"/>
          <w:color w:val="000000"/>
        </w:rPr>
      </w:pPr>
      <w:r>
        <w:rPr>
          <w:rFonts w:ascii="Garamond" w:eastAsia="Garamond" w:hAnsi="Garamond" w:cs="Garamond"/>
          <w:color w:val="000000"/>
        </w:rPr>
        <w:t xml:space="preserve">The rhetorical situation and rhetorical triangle are two ways </w:t>
      </w:r>
      <w:proofErr w:type="gramStart"/>
      <w:r>
        <w:rPr>
          <w:rFonts w:ascii="Garamond" w:eastAsia="Garamond" w:hAnsi="Garamond" w:cs="Garamond"/>
          <w:color w:val="000000"/>
        </w:rPr>
        <w:t>to  begin</w:t>
      </w:r>
      <w:proofErr w:type="gramEnd"/>
      <w:r>
        <w:rPr>
          <w:rFonts w:ascii="Garamond" w:eastAsia="Garamond" w:hAnsi="Garamond" w:cs="Garamond"/>
          <w:color w:val="000000"/>
        </w:rPr>
        <w:t xml:space="preserve"> to understand how the rhetoric functions within the context you  find it. The key idea is to understand that no rhetorical </w:t>
      </w:r>
      <w:proofErr w:type="gramStart"/>
      <w:r>
        <w:rPr>
          <w:rFonts w:ascii="Garamond" w:eastAsia="Garamond" w:hAnsi="Garamond" w:cs="Garamond"/>
          <w:color w:val="000000"/>
        </w:rPr>
        <w:t>performance  takes</w:t>
      </w:r>
      <w:proofErr w:type="gramEnd"/>
      <w:r>
        <w:rPr>
          <w:rFonts w:ascii="Garamond" w:eastAsia="Garamond" w:hAnsi="Garamond" w:cs="Garamond"/>
          <w:color w:val="000000"/>
        </w:rPr>
        <w:t xml:space="preserve"> place in a vacuum. One of the first steps to understanding a </w:t>
      </w:r>
      <w:proofErr w:type="gramStart"/>
      <w:r>
        <w:rPr>
          <w:rFonts w:ascii="Garamond" w:eastAsia="Garamond" w:hAnsi="Garamond" w:cs="Garamond"/>
          <w:color w:val="000000"/>
        </w:rPr>
        <w:t>piece  of</w:t>
      </w:r>
      <w:proofErr w:type="gramEnd"/>
      <w:r>
        <w:rPr>
          <w:rFonts w:ascii="Garamond" w:eastAsia="Garamond" w:hAnsi="Garamond" w:cs="Garamond"/>
          <w:color w:val="000000"/>
        </w:rPr>
        <w:t xml:space="preserve"> rhetoric is to look at the context in which it takes place. </w:t>
      </w:r>
      <w:proofErr w:type="gramStart"/>
      <w:r>
        <w:rPr>
          <w:rFonts w:ascii="Garamond" w:eastAsia="Garamond" w:hAnsi="Garamond" w:cs="Garamond"/>
          <w:color w:val="000000"/>
        </w:rPr>
        <w:t>Whatever  terminology</w:t>
      </w:r>
      <w:proofErr w:type="gramEnd"/>
      <w:r>
        <w:rPr>
          <w:rFonts w:ascii="Garamond" w:eastAsia="Garamond" w:hAnsi="Garamond" w:cs="Garamond"/>
          <w:color w:val="000000"/>
        </w:rPr>
        <w:t xml:space="preserve"> you (or your instructor) choose, it is a good idea to start  </w:t>
      </w:r>
      <w:r>
        <w:rPr>
          <w:rFonts w:ascii="Garamond" w:eastAsia="Garamond" w:hAnsi="Garamond" w:cs="Garamond"/>
          <w:color w:val="000000"/>
        </w:rPr>
        <w:lastRenderedPageBreak/>
        <w:t xml:space="preserve">by locating your analysis within a rhetorical situation. </w:t>
      </w:r>
    </w:p>
    <w:p w14:paraId="00000048" w14:textId="77777777" w:rsidR="002E0C5C" w:rsidRDefault="00BA397B">
      <w:pPr>
        <w:widowControl w:val="0"/>
        <w:pBdr>
          <w:top w:val="nil"/>
          <w:left w:val="nil"/>
          <w:bottom w:val="nil"/>
          <w:right w:val="nil"/>
          <w:between w:val="nil"/>
        </w:pBdr>
        <w:spacing w:before="223" w:line="240" w:lineRule="auto"/>
        <w:ind w:left="269"/>
        <w:rPr>
          <w:rFonts w:ascii="Garamond" w:eastAsia="Garamond" w:hAnsi="Garamond" w:cs="Garamond"/>
          <w:color w:val="000000"/>
        </w:rPr>
      </w:pPr>
      <w:r>
        <w:rPr>
          <w:rFonts w:ascii="Garamond" w:eastAsia="Garamond" w:hAnsi="Garamond" w:cs="Garamond"/>
          <w:color w:val="000000"/>
        </w:rPr>
        <w:t xml:space="preserve">The Heart of the Matter—The Argument </w:t>
      </w:r>
    </w:p>
    <w:p w14:paraId="00000049" w14:textId="77777777" w:rsidR="002E0C5C" w:rsidRDefault="00BA397B">
      <w:pPr>
        <w:widowControl w:val="0"/>
        <w:pBdr>
          <w:top w:val="nil"/>
          <w:left w:val="nil"/>
          <w:bottom w:val="nil"/>
          <w:right w:val="nil"/>
          <w:between w:val="nil"/>
        </w:pBdr>
        <w:spacing w:before="151" w:line="239" w:lineRule="auto"/>
        <w:ind w:left="266" w:right="186" w:firstLine="3"/>
        <w:rPr>
          <w:rFonts w:ascii="Garamond" w:eastAsia="Garamond" w:hAnsi="Garamond" w:cs="Garamond"/>
          <w:color w:val="000000"/>
        </w:rPr>
      </w:pPr>
      <w:r>
        <w:rPr>
          <w:rFonts w:ascii="Garamond" w:eastAsia="Garamond" w:hAnsi="Garamond" w:cs="Garamond"/>
          <w:color w:val="000000"/>
        </w:rPr>
        <w:t xml:space="preserve">The rhetorical situation is just the beginning of your analysis, though.  What you really want to understand is the argument—what the </w:t>
      </w:r>
      <w:proofErr w:type="gramStart"/>
      <w:r>
        <w:rPr>
          <w:rFonts w:ascii="Garamond" w:eastAsia="Garamond" w:hAnsi="Garamond" w:cs="Garamond"/>
          <w:color w:val="000000"/>
        </w:rPr>
        <w:t>rhetor  wants</w:t>
      </w:r>
      <w:proofErr w:type="gramEnd"/>
      <w:r>
        <w:rPr>
          <w:rFonts w:ascii="Garamond" w:eastAsia="Garamond" w:hAnsi="Garamond" w:cs="Garamond"/>
          <w:color w:val="000000"/>
        </w:rPr>
        <w:t xml:space="preserve"> you to believe or do and how he or she goes about that </w:t>
      </w:r>
      <w:proofErr w:type="spellStart"/>
      <w:r>
        <w:rPr>
          <w:rFonts w:ascii="Garamond" w:eastAsia="Garamond" w:hAnsi="Garamond" w:cs="Garamond"/>
          <w:color w:val="000000"/>
        </w:rPr>
        <w:t>persua</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sion</w:t>
      </w:r>
      <w:proofErr w:type="spellEnd"/>
      <w:r>
        <w:rPr>
          <w:rFonts w:ascii="Garamond" w:eastAsia="Garamond" w:hAnsi="Garamond" w:cs="Garamond"/>
          <w:color w:val="000000"/>
        </w:rPr>
        <w:t xml:space="preserve">. Effective argumentation has been talked about for centuries. </w:t>
      </w:r>
      <w:proofErr w:type="gramStart"/>
      <w:r>
        <w:rPr>
          <w:rFonts w:ascii="Garamond" w:eastAsia="Garamond" w:hAnsi="Garamond" w:cs="Garamond"/>
          <w:color w:val="000000"/>
        </w:rPr>
        <w:t>In  the</w:t>
      </w:r>
      <w:proofErr w:type="gramEnd"/>
      <w:r>
        <w:rPr>
          <w:rFonts w:ascii="Garamond" w:eastAsia="Garamond" w:hAnsi="Garamond" w:cs="Garamond"/>
          <w:color w:val="000000"/>
        </w:rPr>
        <w:t xml:space="preserve"> fourth century BCE, Aristotle was teaching the men of Athens  how to persuade different kinds of audiences in different kinds of </w:t>
      </w:r>
      <w:proofErr w:type="spellStart"/>
      <w:r>
        <w:rPr>
          <w:rFonts w:ascii="Garamond" w:eastAsia="Garamond" w:hAnsi="Garamond" w:cs="Garamond"/>
          <w:color w:val="000000"/>
        </w:rPr>
        <w:t>rhe</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torical</w:t>
      </w:r>
      <w:proofErr w:type="spellEnd"/>
      <w:r>
        <w:rPr>
          <w:rFonts w:ascii="Garamond" w:eastAsia="Garamond" w:hAnsi="Garamond" w:cs="Garamond"/>
          <w:color w:val="000000"/>
        </w:rPr>
        <w:t xml:space="preserve"> situations. </w:t>
      </w:r>
      <w:commentRangeStart w:id="12"/>
      <w:r>
        <w:rPr>
          <w:rFonts w:ascii="Garamond" w:eastAsia="Garamond" w:hAnsi="Garamond" w:cs="Garamond"/>
          <w:color w:val="000000"/>
        </w:rPr>
        <w:t xml:space="preserve">Aristotle articulated three “artistic appeals” that a  </w:t>
      </w:r>
    </w:p>
    <w:p w14:paraId="0000004A" w14:textId="77777777" w:rsidR="002E0C5C" w:rsidRDefault="00BA397B">
      <w:pPr>
        <w:widowControl w:val="0"/>
        <w:pBdr>
          <w:top w:val="nil"/>
          <w:left w:val="nil"/>
          <w:bottom w:val="nil"/>
          <w:right w:val="nil"/>
          <w:between w:val="nil"/>
        </w:pBdr>
        <w:spacing w:before="7" w:line="239" w:lineRule="auto"/>
        <w:ind w:left="272" w:right="186" w:firstLine="3"/>
        <w:rPr>
          <w:rFonts w:ascii="Garamond" w:eastAsia="Garamond" w:hAnsi="Garamond" w:cs="Garamond"/>
          <w:color w:val="000000"/>
        </w:rPr>
      </w:pPr>
      <w:r>
        <w:rPr>
          <w:rFonts w:ascii="Garamond" w:eastAsia="Garamond" w:hAnsi="Garamond" w:cs="Garamond"/>
          <w:color w:val="000000"/>
        </w:rPr>
        <w:t>rhetor could draw on to make a case</w:t>
      </w:r>
      <w:commentRangeEnd w:id="12"/>
      <w:r w:rsidR="003C1DEB">
        <w:rPr>
          <w:rStyle w:val="Refdecomentario"/>
        </w:rPr>
        <w:commentReference w:id="12"/>
      </w:r>
      <w:r>
        <w:rPr>
          <w:rFonts w:ascii="Garamond" w:eastAsia="Garamond" w:hAnsi="Garamond" w:cs="Garamond"/>
          <w:color w:val="000000"/>
        </w:rPr>
        <w:t xml:space="preserve">—logos, pathos, and ethos. Logos is commonly defined as argument from reason, and it </w:t>
      </w:r>
      <w:proofErr w:type="spellStart"/>
      <w:r>
        <w:rPr>
          <w:rFonts w:ascii="Garamond" w:eastAsia="Garamond" w:hAnsi="Garamond" w:cs="Garamond"/>
          <w:color w:val="000000"/>
        </w:rPr>
        <w:t>usu</w:t>
      </w:r>
      <w:proofErr w:type="spellEnd"/>
      <w:r>
        <w:rPr>
          <w:rFonts w:ascii="Garamond" w:eastAsia="Garamond" w:hAnsi="Garamond" w:cs="Garamond"/>
          <w:color w:val="000000"/>
        </w:rPr>
        <w:t xml:space="preserve"> ally appeals to an audience’s intellectual side. As audiences we want </w:t>
      </w:r>
      <w:proofErr w:type="gramStart"/>
      <w:r>
        <w:rPr>
          <w:rFonts w:ascii="Garamond" w:eastAsia="Garamond" w:hAnsi="Garamond" w:cs="Garamond"/>
          <w:color w:val="000000"/>
        </w:rPr>
        <w:t>to  know</w:t>
      </w:r>
      <w:proofErr w:type="gramEnd"/>
      <w:r>
        <w:rPr>
          <w:rFonts w:ascii="Garamond" w:eastAsia="Garamond" w:hAnsi="Garamond" w:cs="Garamond"/>
          <w:color w:val="000000"/>
        </w:rPr>
        <w:t xml:space="preserve"> the “facts of the matter,” and logos helps present these—</w:t>
      </w:r>
      <w:proofErr w:type="spellStart"/>
      <w:r>
        <w:rPr>
          <w:rFonts w:ascii="Garamond" w:eastAsia="Garamond" w:hAnsi="Garamond" w:cs="Garamond"/>
          <w:color w:val="000000"/>
        </w:rPr>
        <w:t>statis</w:t>
      </w:r>
      <w:proofErr w:type="spellEnd"/>
      <w:r>
        <w:rPr>
          <w:rFonts w:ascii="Garamond" w:eastAsia="Garamond" w:hAnsi="Garamond" w:cs="Garamond"/>
          <w:color w:val="000000"/>
        </w:rPr>
        <w:t xml:space="preserve"> tics, data, and logical statements. For example, on our Homer ad </w:t>
      </w:r>
      <w:proofErr w:type="gramStart"/>
      <w:r>
        <w:rPr>
          <w:rFonts w:ascii="Garamond" w:eastAsia="Garamond" w:hAnsi="Garamond" w:cs="Garamond"/>
          <w:color w:val="000000"/>
        </w:rPr>
        <w:t>for  the</w:t>
      </w:r>
      <w:proofErr w:type="gramEnd"/>
      <w:r>
        <w:rPr>
          <w:rFonts w:ascii="Garamond" w:eastAsia="Garamond" w:hAnsi="Garamond" w:cs="Garamond"/>
          <w:color w:val="000000"/>
        </w:rPr>
        <w:t xml:space="preserve"> arts, the text tells parents that the arts will “build their capacity to  learn more. In fact, the more art kids get, the smarter they become </w:t>
      </w:r>
      <w:proofErr w:type="gramStart"/>
      <w:r>
        <w:rPr>
          <w:rFonts w:ascii="Garamond" w:eastAsia="Garamond" w:hAnsi="Garamond" w:cs="Garamond"/>
          <w:color w:val="000000"/>
        </w:rPr>
        <w:t>in  subjects</w:t>
      </w:r>
      <w:proofErr w:type="gramEnd"/>
      <w:r>
        <w:rPr>
          <w:rFonts w:ascii="Garamond" w:eastAsia="Garamond" w:hAnsi="Garamond" w:cs="Garamond"/>
          <w:color w:val="000000"/>
        </w:rPr>
        <w:t xml:space="preserve"> like math and science” (“Why”). You might notice that </w:t>
      </w:r>
      <w:proofErr w:type="gramStart"/>
      <w:r>
        <w:rPr>
          <w:rFonts w:ascii="Garamond" w:eastAsia="Garamond" w:hAnsi="Garamond" w:cs="Garamond"/>
          <w:color w:val="000000"/>
        </w:rPr>
        <w:t>there  aren’t</w:t>
      </w:r>
      <w:proofErr w:type="gramEnd"/>
      <w:r>
        <w:rPr>
          <w:rFonts w:ascii="Garamond" w:eastAsia="Garamond" w:hAnsi="Garamond" w:cs="Garamond"/>
          <w:color w:val="000000"/>
        </w:rPr>
        <w:t xml:space="preserve"> numbers or charts here, but giving this information appeals to  the audience’s intellectual side. </w:t>
      </w:r>
    </w:p>
    <w:p w14:paraId="58676418" w14:textId="77777777" w:rsidR="005A5973" w:rsidRDefault="00BA397B" w:rsidP="005A5973">
      <w:pPr>
        <w:widowControl w:val="0"/>
        <w:pBdr>
          <w:top w:val="nil"/>
          <w:left w:val="nil"/>
          <w:bottom w:val="nil"/>
          <w:right w:val="nil"/>
          <w:between w:val="nil"/>
        </w:pBdr>
        <w:spacing w:before="7" w:line="239" w:lineRule="auto"/>
        <w:ind w:left="274" w:right="186" w:firstLine="282"/>
        <w:jc w:val="both"/>
        <w:rPr>
          <w:rFonts w:ascii="Garamond" w:eastAsia="Garamond" w:hAnsi="Garamond" w:cs="Garamond"/>
          <w:color w:val="000000"/>
        </w:rPr>
      </w:pPr>
      <w:r>
        <w:rPr>
          <w:rFonts w:ascii="Garamond" w:eastAsia="Garamond" w:hAnsi="Garamond" w:cs="Garamond"/>
          <w:color w:val="000000"/>
        </w:rPr>
        <w:t xml:space="preserve">That audience can see a continuation of the argument on the </w:t>
      </w:r>
      <w:proofErr w:type="gramStart"/>
      <w:r>
        <w:rPr>
          <w:rFonts w:ascii="Garamond" w:eastAsia="Garamond" w:hAnsi="Garamond" w:cs="Garamond"/>
          <w:color w:val="000000"/>
        </w:rPr>
        <w:t>Ad  Council’s</w:t>
      </w:r>
      <w:proofErr w:type="gramEnd"/>
      <w:r>
        <w:rPr>
          <w:rFonts w:ascii="Garamond" w:eastAsia="Garamond" w:hAnsi="Garamond" w:cs="Garamond"/>
          <w:color w:val="000000"/>
        </w:rPr>
        <w:t xml:space="preserve"> webpage, and again much of the argument appeals to logos  and draws on extensive research that shows that the arts do these  things:</w:t>
      </w:r>
    </w:p>
    <w:p w14:paraId="0000004D" w14:textId="2C767B5D" w:rsidR="002E0C5C" w:rsidRPr="005A5973" w:rsidRDefault="00BA397B" w:rsidP="005A5973">
      <w:pPr>
        <w:pStyle w:val="Prrafodelista"/>
        <w:widowControl w:val="0"/>
        <w:numPr>
          <w:ilvl w:val="0"/>
          <w:numId w:val="6"/>
        </w:numPr>
        <w:pBdr>
          <w:top w:val="nil"/>
          <w:left w:val="nil"/>
          <w:bottom w:val="nil"/>
          <w:right w:val="nil"/>
          <w:between w:val="nil"/>
        </w:pBdr>
        <w:spacing w:before="7" w:line="239" w:lineRule="auto"/>
        <w:ind w:right="186"/>
        <w:jc w:val="both"/>
        <w:rPr>
          <w:rFonts w:ascii="Garamond" w:eastAsia="Garamond" w:hAnsi="Garamond" w:cs="Garamond"/>
          <w:color w:val="000000"/>
        </w:rPr>
      </w:pPr>
      <w:commentRangeStart w:id="13"/>
      <w:r w:rsidRPr="005A5973">
        <w:rPr>
          <w:rFonts w:ascii="Garamond" w:eastAsia="Garamond" w:hAnsi="Garamond" w:cs="Garamond"/>
          <w:color w:val="000000"/>
        </w:rPr>
        <w:t xml:space="preserve">Allow kids to express themselves creatively and bolster </w:t>
      </w:r>
      <w:proofErr w:type="gramStart"/>
      <w:r w:rsidRPr="005A5973">
        <w:rPr>
          <w:rFonts w:ascii="Garamond" w:eastAsia="Garamond" w:hAnsi="Garamond" w:cs="Garamond"/>
          <w:color w:val="000000"/>
        </w:rPr>
        <w:t>their  self</w:t>
      </w:r>
      <w:proofErr w:type="gramEnd"/>
      <w:r w:rsidRPr="005A5973">
        <w:rPr>
          <w:rFonts w:ascii="Garamond" w:eastAsia="Garamond" w:hAnsi="Garamond" w:cs="Garamond"/>
          <w:color w:val="000000"/>
        </w:rPr>
        <w:t xml:space="preserve">-confidence. </w:t>
      </w:r>
    </w:p>
    <w:p w14:paraId="0000004E" w14:textId="3A60EE00" w:rsidR="002E0C5C" w:rsidRPr="005A5973" w:rsidRDefault="00BA397B" w:rsidP="005A5973">
      <w:pPr>
        <w:pStyle w:val="Prrafodelista"/>
        <w:widowControl w:val="0"/>
        <w:numPr>
          <w:ilvl w:val="0"/>
          <w:numId w:val="6"/>
        </w:numPr>
        <w:pBdr>
          <w:top w:val="nil"/>
          <w:left w:val="nil"/>
          <w:bottom w:val="nil"/>
          <w:right w:val="nil"/>
          <w:between w:val="nil"/>
        </w:pBdr>
        <w:spacing w:before="7" w:line="240" w:lineRule="auto"/>
        <w:rPr>
          <w:rFonts w:ascii="Garamond" w:eastAsia="Garamond" w:hAnsi="Garamond" w:cs="Garamond"/>
          <w:color w:val="000000"/>
        </w:rPr>
      </w:pPr>
      <w:r w:rsidRPr="005A5973">
        <w:rPr>
          <w:rFonts w:ascii="Garamond" w:eastAsia="Garamond" w:hAnsi="Garamond" w:cs="Garamond"/>
          <w:color w:val="000000"/>
        </w:rPr>
        <w:t xml:space="preserve">Teach kids to be more tolerant and open. </w:t>
      </w:r>
    </w:p>
    <w:p w14:paraId="0000004F" w14:textId="0A507DC3" w:rsidR="002E0C5C" w:rsidRPr="005A5973" w:rsidRDefault="00BA397B" w:rsidP="005A5973">
      <w:pPr>
        <w:pStyle w:val="Prrafodelista"/>
        <w:widowControl w:val="0"/>
        <w:numPr>
          <w:ilvl w:val="0"/>
          <w:numId w:val="6"/>
        </w:numPr>
        <w:pBdr>
          <w:top w:val="nil"/>
          <w:left w:val="nil"/>
          <w:bottom w:val="nil"/>
          <w:right w:val="nil"/>
          <w:between w:val="nil"/>
        </w:pBdr>
        <w:spacing w:before="7" w:line="240" w:lineRule="auto"/>
        <w:rPr>
          <w:rFonts w:ascii="Garamond" w:eastAsia="Garamond" w:hAnsi="Garamond" w:cs="Garamond"/>
          <w:color w:val="000000"/>
        </w:rPr>
      </w:pPr>
      <w:r w:rsidRPr="005A5973">
        <w:rPr>
          <w:rFonts w:ascii="Garamond" w:eastAsia="Garamond" w:hAnsi="Garamond" w:cs="Garamond"/>
          <w:color w:val="000000"/>
        </w:rPr>
        <w:t xml:space="preserve">Improve kids’ overall academic performance. </w:t>
      </w:r>
    </w:p>
    <w:p w14:paraId="00000050" w14:textId="6F0529CA" w:rsidR="002E0C5C" w:rsidRPr="005A5973" w:rsidRDefault="00BA397B" w:rsidP="005A5973">
      <w:pPr>
        <w:pStyle w:val="Prrafodelista"/>
        <w:widowControl w:val="0"/>
        <w:numPr>
          <w:ilvl w:val="0"/>
          <w:numId w:val="6"/>
        </w:numPr>
        <w:pBdr>
          <w:top w:val="nil"/>
          <w:left w:val="nil"/>
          <w:bottom w:val="nil"/>
          <w:right w:val="nil"/>
          <w:between w:val="nil"/>
        </w:pBdr>
        <w:spacing w:before="7" w:line="239" w:lineRule="auto"/>
        <w:ind w:right="186"/>
        <w:rPr>
          <w:rFonts w:ascii="Garamond" w:eastAsia="Garamond" w:hAnsi="Garamond" w:cs="Garamond"/>
          <w:color w:val="000000"/>
        </w:rPr>
      </w:pPr>
      <w:r w:rsidRPr="005A5973">
        <w:rPr>
          <w:rFonts w:ascii="Garamond" w:eastAsia="Garamond" w:hAnsi="Garamond" w:cs="Garamond"/>
          <w:color w:val="000000"/>
        </w:rPr>
        <w:t xml:space="preserve">Show that kids actively engaged in arts education are </w:t>
      </w:r>
      <w:proofErr w:type="gramStart"/>
      <w:r w:rsidRPr="005A5973">
        <w:rPr>
          <w:rFonts w:ascii="Garamond" w:eastAsia="Garamond" w:hAnsi="Garamond" w:cs="Garamond"/>
          <w:color w:val="000000"/>
        </w:rPr>
        <w:t>likely  to</w:t>
      </w:r>
      <w:proofErr w:type="gramEnd"/>
      <w:r w:rsidRPr="005A5973">
        <w:rPr>
          <w:rFonts w:ascii="Garamond" w:eastAsia="Garamond" w:hAnsi="Garamond" w:cs="Garamond"/>
          <w:color w:val="000000"/>
        </w:rPr>
        <w:t xml:space="preserve"> have higher SAT scores than those with little to no arts in </w:t>
      </w:r>
      <w:proofErr w:type="spellStart"/>
      <w:r w:rsidRPr="005A5973">
        <w:rPr>
          <w:rFonts w:ascii="Garamond" w:eastAsia="Garamond" w:hAnsi="Garamond" w:cs="Garamond"/>
          <w:color w:val="000000"/>
        </w:rPr>
        <w:t>volvement</w:t>
      </w:r>
      <w:proofErr w:type="spellEnd"/>
      <w:r w:rsidRPr="005A5973">
        <w:rPr>
          <w:rFonts w:ascii="Garamond" w:eastAsia="Garamond" w:hAnsi="Garamond" w:cs="Garamond"/>
          <w:color w:val="000000"/>
        </w:rPr>
        <w:t xml:space="preserve">. </w:t>
      </w:r>
    </w:p>
    <w:p w14:paraId="00000051" w14:textId="41D13A71" w:rsidR="002E0C5C" w:rsidRPr="005A5973" w:rsidRDefault="00BA397B" w:rsidP="005A5973">
      <w:pPr>
        <w:pStyle w:val="Prrafodelista"/>
        <w:widowControl w:val="0"/>
        <w:numPr>
          <w:ilvl w:val="0"/>
          <w:numId w:val="6"/>
        </w:numPr>
        <w:pBdr>
          <w:top w:val="nil"/>
          <w:left w:val="nil"/>
          <w:bottom w:val="nil"/>
          <w:right w:val="nil"/>
          <w:between w:val="nil"/>
        </w:pBdr>
        <w:spacing w:before="7" w:line="239" w:lineRule="auto"/>
        <w:ind w:right="187"/>
        <w:jc w:val="both"/>
        <w:rPr>
          <w:rFonts w:ascii="Garamond" w:eastAsia="Garamond" w:hAnsi="Garamond" w:cs="Garamond"/>
          <w:color w:val="000000"/>
        </w:rPr>
      </w:pPr>
      <w:r w:rsidRPr="005A5973">
        <w:rPr>
          <w:rFonts w:ascii="Garamond" w:eastAsia="Garamond" w:hAnsi="Garamond" w:cs="Garamond"/>
          <w:color w:val="000000"/>
        </w:rPr>
        <w:t xml:space="preserve">Develop skills needed by the 21st century workforce: </w:t>
      </w:r>
      <w:proofErr w:type="gramStart"/>
      <w:r w:rsidRPr="005A5973">
        <w:rPr>
          <w:rFonts w:ascii="Garamond" w:eastAsia="Garamond" w:hAnsi="Garamond" w:cs="Garamond"/>
          <w:color w:val="000000"/>
        </w:rPr>
        <w:t>critical  thinking</w:t>
      </w:r>
      <w:proofErr w:type="gramEnd"/>
      <w:r w:rsidRPr="005A5973">
        <w:rPr>
          <w:rFonts w:ascii="Garamond" w:eastAsia="Garamond" w:hAnsi="Garamond" w:cs="Garamond"/>
          <w:color w:val="000000"/>
        </w:rPr>
        <w:t xml:space="preserve">, creative problem solving, effective communication,  teamwork and more. </w:t>
      </w:r>
    </w:p>
    <w:p w14:paraId="00000052" w14:textId="5C22DAE9" w:rsidR="002E0C5C" w:rsidRPr="005A5973" w:rsidRDefault="00BA397B" w:rsidP="005A5973">
      <w:pPr>
        <w:pStyle w:val="Prrafodelista"/>
        <w:widowControl w:val="0"/>
        <w:numPr>
          <w:ilvl w:val="0"/>
          <w:numId w:val="6"/>
        </w:numPr>
        <w:pBdr>
          <w:top w:val="nil"/>
          <w:left w:val="nil"/>
          <w:bottom w:val="nil"/>
          <w:right w:val="nil"/>
          <w:between w:val="nil"/>
        </w:pBdr>
        <w:spacing w:before="7" w:line="239" w:lineRule="auto"/>
        <w:ind w:right="186"/>
        <w:rPr>
          <w:rFonts w:ascii="Garamond" w:eastAsia="Garamond" w:hAnsi="Garamond" w:cs="Garamond"/>
          <w:color w:val="000000"/>
        </w:rPr>
      </w:pPr>
      <w:r w:rsidRPr="005A5973">
        <w:rPr>
          <w:rFonts w:ascii="Garamond" w:eastAsia="Garamond" w:hAnsi="Garamond" w:cs="Garamond"/>
          <w:color w:val="000000"/>
        </w:rPr>
        <w:t xml:space="preserve">Keep students engaged in school and less likely to drop out.  (“Arts”) </w:t>
      </w:r>
      <w:commentRangeEnd w:id="13"/>
      <w:r w:rsidR="003C1DEB">
        <w:rPr>
          <w:rStyle w:val="Refdecomentario"/>
        </w:rPr>
        <w:commentReference w:id="13"/>
      </w:r>
    </w:p>
    <w:p w14:paraId="00000053" w14:textId="77777777" w:rsidR="002E0C5C" w:rsidRDefault="00BA397B">
      <w:pPr>
        <w:widowControl w:val="0"/>
        <w:pBdr>
          <w:top w:val="nil"/>
          <w:left w:val="nil"/>
          <w:bottom w:val="nil"/>
          <w:right w:val="nil"/>
          <w:between w:val="nil"/>
        </w:pBdr>
        <w:spacing w:before="271" w:line="239" w:lineRule="auto"/>
        <w:ind w:left="274" w:right="186" w:hanging="1"/>
        <w:rPr>
          <w:rFonts w:ascii="Garamond" w:eastAsia="Garamond" w:hAnsi="Garamond" w:cs="Garamond"/>
          <w:color w:val="000000"/>
        </w:rPr>
      </w:pPr>
      <w:r>
        <w:rPr>
          <w:rFonts w:ascii="Garamond" w:eastAsia="Garamond" w:hAnsi="Garamond" w:cs="Garamond"/>
          <w:color w:val="000000"/>
        </w:rPr>
        <w:t xml:space="preserve">Each bullet above is meant to intellectually persuade parents that </w:t>
      </w:r>
      <w:proofErr w:type="gramStart"/>
      <w:r>
        <w:rPr>
          <w:rFonts w:ascii="Garamond" w:eastAsia="Garamond" w:hAnsi="Garamond" w:cs="Garamond"/>
          <w:color w:val="000000"/>
        </w:rPr>
        <w:t>they  need</w:t>
      </w:r>
      <w:proofErr w:type="gramEnd"/>
      <w:r>
        <w:rPr>
          <w:rFonts w:ascii="Garamond" w:eastAsia="Garamond" w:hAnsi="Garamond" w:cs="Garamond"/>
          <w:color w:val="000000"/>
        </w:rPr>
        <w:t xml:space="preserve"> to be more intentional in providing arts education for their </w:t>
      </w:r>
      <w:proofErr w:type="spellStart"/>
      <w:r>
        <w:rPr>
          <w:rFonts w:ascii="Garamond" w:eastAsia="Garamond" w:hAnsi="Garamond" w:cs="Garamond"/>
          <w:color w:val="000000"/>
        </w:rPr>
        <w:t>chil</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dren</w:t>
      </w:r>
      <w:proofErr w:type="spellEnd"/>
      <w:r>
        <w:rPr>
          <w:rFonts w:ascii="Garamond" w:eastAsia="Garamond" w:hAnsi="Garamond" w:cs="Garamond"/>
          <w:color w:val="000000"/>
        </w:rPr>
        <w:t xml:space="preserve">. </w:t>
      </w:r>
    </w:p>
    <w:p w14:paraId="00000054" w14:textId="77777777" w:rsidR="002E0C5C" w:rsidRDefault="00BA397B">
      <w:pPr>
        <w:widowControl w:val="0"/>
        <w:pBdr>
          <w:top w:val="nil"/>
          <w:left w:val="nil"/>
          <w:bottom w:val="nil"/>
          <w:right w:val="nil"/>
          <w:between w:val="nil"/>
        </w:pBdr>
        <w:spacing w:before="7" w:line="239" w:lineRule="auto"/>
        <w:ind w:left="266" w:right="185" w:firstLine="297"/>
        <w:rPr>
          <w:rFonts w:ascii="Garamond" w:eastAsia="Garamond" w:hAnsi="Garamond" w:cs="Garamond"/>
          <w:color w:val="000000"/>
        </w:rPr>
      </w:pPr>
      <w:r>
        <w:rPr>
          <w:rFonts w:ascii="Garamond" w:eastAsia="Garamond" w:hAnsi="Garamond" w:cs="Garamond"/>
          <w:color w:val="000000"/>
        </w:rPr>
        <w:t xml:space="preserve">Few of us are persuaded only with our mind, though. Even if </w:t>
      </w:r>
      <w:proofErr w:type="gramStart"/>
      <w:r>
        <w:rPr>
          <w:rFonts w:ascii="Garamond" w:eastAsia="Garamond" w:hAnsi="Garamond" w:cs="Garamond"/>
          <w:color w:val="000000"/>
        </w:rPr>
        <w:t>we  intellectually</w:t>
      </w:r>
      <w:proofErr w:type="gramEnd"/>
      <w:r>
        <w:rPr>
          <w:rFonts w:ascii="Garamond" w:eastAsia="Garamond" w:hAnsi="Garamond" w:cs="Garamond"/>
          <w:color w:val="000000"/>
        </w:rPr>
        <w:t xml:space="preserve"> agree with something, it is difficult to get us to act un less we are also persuaded in our heart. This kind of appeal to </w:t>
      </w:r>
      <w:proofErr w:type="gramStart"/>
      <w:r>
        <w:rPr>
          <w:rFonts w:ascii="Garamond" w:eastAsia="Garamond" w:hAnsi="Garamond" w:cs="Garamond"/>
          <w:color w:val="000000"/>
        </w:rPr>
        <w:t>emotion  is</w:t>
      </w:r>
      <w:proofErr w:type="gramEnd"/>
      <w:r>
        <w:rPr>
          <w:rFonts w:ascii="Garamond" w:eastAsia="Garamond" w:hAnsi="Garamond" w:cs="Garamond"/>
          <w:color w:val="000000"/>
        </w:rPr>
        <w:t xml:space="preserve"> called pathos. Pathetic appeals (as rhetoric that draws on pathos </w:t>
      </w:r>
      <w:proofErr w:type="gramStart"/>
      <w:r>
        <w:rPr>
          <w:rFonts w:ascii="Garamond" w:eastAsia="Garamond" w:hAnsi="Garamond" w:cs="Garamond"/>
          <w:color w:val="000000"/>
        </w:rPr>
        <w:t>is  called</w:t>
      </w:r>
      <w:proofErr w:type="gramEnd"/>
      <w:r>
        <w:rPr>
          <w:rFonts w:ascii="Garamond" w:eastAsia="Garamond" w:hAnsi="Garamond" w:cs="Garamond"/>
          <w:color w:val="000000"/>
        </w:rPr>
        <w:t xml:space="preserve">) used alone without logos and ethos can come across </w:t>
      </w:r>
      <w:r>
        <w:rPr>
          <w:rFonts w:ascii="Garamond" w:eastAsia="Garamond" w:hAnsi="Garamond" w:cs="Garamond"/>
          <w:color w:val="000000"/>
        </w:rPr>
        <w:lastRenderedPageBreak/>
        <w:t xml:space="preserve">as emo </w:t>
      </w:r>
      <w:proofErr w:type="spellStart"/>
      <w:r>
        <w:rPr>
          <w:rFonts w:ascii="Garamond" w:eastAsia="Garamond" w:hAnsi="Garamond" w:cs="Garamond"/>
          <w:color w:val="000000"/>
        </w:rPr>
        <w:t>tionally</w:t>
      </w:r>
      <w:proofErr w:type="spellEnd"/>
      <w:r>
        <w:rPr>
          <w:rFonts w:ascii="Garamond" w:eastAsia="Garamond" w:hAnsi="Garamond" w:cs="Garamond"/>
          <w:color w:val="000000"/>
        </w:rPr>
        <w:t xml:space="preserve"> manipulative or overly sentimental, but are very powerful  when used in conjunction with the other two appeals. </w:t>
      </w:r>
    </w:p>
    <w:p w14:paraId="5B094911" w14:textId="77777777" w:rsidR="00C210AE" w:rsidRDefault="00BA397B" w:rsidP="00C210AE">
      <w:pPr>
        <w:widowControl w:val="0"/>
        <w:pBdr>
          <w:top w:val="nil"/>
          <w:left w:val="nil"/>
          <w:bottom w:val="nil"/>
          <w:right w:val="nil"/>
          <w:between w:val="nil"/>
        </w:pBdr>
        <w:spacing w:before="7" w:line="239" w:lineRule="auto"/>
        <w:ind w:left="266" w:right="186" w:firstLine="295"/>
        <w:rPr>
          <w:rFonts w:ascii="Garamond" w:eastAsia="Garamond" w:hAnsi="Garamond" w:cs="Garamond"/>
          <w:color w:val="000000"/>
        </w:rPr>
      </w:pPr>
      <w:r>
        <w:rPr>
          <w:rFonts w:ascii="Garamond" w:eastAsia="Garamond" w:hAnsi="Garamond" w:cs="Garamond"/>
          <w:color w:val="000000"/>
        </w:rPr>
        <w:t xml:space="preserve">Emotional appeals can come in many forms—an anecdote or </w:t>
      </w:r>
      <w:proofErr w:type="spellStart"/>
      <w:r>
        <w:rPr>
          <w:rFonts w:ascii="Garamond" w:eastAsia="Garamond" w:hAnsi="Garamond" w:cs="Garamond"/>
          <w:color w:val="000000"/>
        </w:rPr>
        <w:t>nar</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rative</w:t>
      </w:r>
      <w:proofErr w:type="spellEnd"/>
      <w:r>
        <w:rPr>
          <w:rFonts w:ascii="Garamond" w:eastAsia="Garamond" w:hAnsi="Garamond" w:cs="Garamond"/>
          <w:color w:val="000000"/>
        </w:rPr>
        <w:t xml:space="preserve">, an image such as a photograph, or even humor. For </w:t>
      </w:r>
      <w:proofErr w:type="gramStart"/>
      <w:r>
        <w:rPr>
          <w:rFonts w:ascii="Garamond" w:eastAsia="Garamond" w:hAnsi="Garamond" w:cs="Garamond"/>
          <w:color w:val="000000"/>
        </w:rPr>
        <w:t>example,  on</w:t>
      </w:r>
      <w:proofErr w:type="gramEnd"/>
      <w:r>
        <w:rPr>
          <w:rFonts w:ascii="Garamond" w:eastAsia="Garamond" w:hAnsi="Garamond" w:cs="Garamond"/>
          <w:color w:val="000000"/>
        </w:rPr>
        <w:t xml:space="preserve"> their web campaign, People for the Ethical Treatment of Animals  (PETA) uses an image of a baby chick and of Ronald McDonald  wielding a knife to draw attention to their Chicken </w:t>
      </w:r>
      <w:proofErr w:type="spellStart"/>
      <w:r>
        <w:rPr>
          <w:rFonts w:ascii="Garamond" w:eastAsia="Garamond" w:hAnsi="Garamond" w:cs="Garamond"/>
          <w:color w:val="000000"/>
        </w:rPr>
        <w:t>McCruely</w:t>
      </w:r>
      <w:proofErr w:type="spellEnd"/>
      <w:r>
        <w:rPr>
          <w:rFonts w:ascii="Garamond" w:eastAsia="Garamond" w:hAnsi="Garamond" w:cs="Garamond"/>
          <w:color w:val="000000"/>
        </w:rPr>
        <w:t xml:space="preserve"> Un Happy Meal. </w:t>
      </w:r>
      <w:commentRangeStart w:id="14"/>
      <w:r>
        <w:rPr>
          <w:rFonts w:ascii="Garamond" w:eastAsia="Garamond" w:hAnsi="Garamond" w:cs="Garamond"/>
          <w:color w:val="000000"/>
        </w:rPr>
        <w:t xml:space="preserve">These images are meant to evoke an emotional </w:t>
      </w:r>
      <w:proofErr w:type="gramStart"/>
      <w:r>
        <w:rPr>
          <w:rFonts w:ascii="Garamond" w:eastAsia="Garamond" w:hAnsi="Garamond" w:cs="Garamond"/>
          <w:color w:val="000000"/>
        </w:rPr>
        <w:t>response  in</w:t>
      </w:r>
      <w:proofErr w:type="gramEnd"/>
      <w:r>
        <w:rPr>
          <w:rFonts w:ascii="Garamond" w:eastAsia="Garamond" w:hAnsi="Garamond" w:cs="Garamond"/>
          <w:color w:val="000000"/>
        </w:rPr>
        <w:t xml:space="preserve"> the viewer </w:t>
      </w:r>
      <w:commentRangeEnd w:id="14"/>
      <w:r w:rsidR="0011553B">
        <w:rPr>
          <w:rStyle w:val="Refdecomentario"/>
        </w:rPr>
        <w:commentReference w:id="14"/>
      </w:r>
      <w:r>
        <w:rPr>
          <w:rFonts w:ascii="Garamond" w:eastAsia="Garamond" w:hAnsi="Garamond" w:cs="Garamond"/>
          <w:color w:val="000000"/>
        </w:rPr>
        <w:t xml:space="preserve">and, along with a logos appeal with the statistics about  how cruelly chickens are treated, persuade the viewer to boycott Mc </w:t>
      </w:r>
      <w:proofErr w:type="spellStart"/>
      <w:r>
        <w:rPr>
          <w:rFonts w:ascii="Garamond" w:eastAsia="Garamond" w:hAnsi="Garamond" w:cs="Garamond"/>
          <w:color w:val="000000"/>
        </w:rPr>
        <w:t>Donalds</w:t>
      </w:r>
      <w:proofErr w:type="spellEnd"/>
      <w:r>
        <w:rPr>
          <w:rFonts w:ascii="Garamond" w:eastAsia="Garamond" w:hAnsi="Garamond" w:cs="Garamond"/>
          <w:color w:val="000000"/>
        </w:rPr>
        <w:t xml:space="preserve">. </w:t>
      </w:r>
    </w:p>
    <w:p w14:paraId="00000058" w14:textId="0E44F3B6" w:rsidR="002E0C5C" w:rsidRPr="00C210AE" w:rsidRDefault="00BA397B" w:rsidP="00C210AE">
      <w:pPr>
        <w:widowControl w:val="0"/>
        <w:pBdr>
          <w:top w:val="nil"/>
          <w:left w:val="nil"/>
          <w:bottom w:val="nil"/>
          <w:right w:val="nil"/>
          <w:between w:val="nil"/>
        </w:pBdr>
        <w:spacing w:before="7" w:line="239" w:lineRule="auto"/>
        <w:ind w:left="266" w:right="186" w:firstLine="295"/>
        <w:rPr>
          <w:rFonts w:ascii="Garamond" w:eastAsia="Garamond" w:hAnsi="Garamond" w:cs="Garamond"/>
          <w:color w:val="000000"/>
        </w:rPr>
      </w:pPr>
      <w:r>
        <w:rPr>
          <w:rFonts w:ascii="Garamond" w:eastAsia="Garamond" w:hAnsi="Garamond" w:cs="Garamond"/>
          <w:color w:val="000000"/>
        </w:rPr>
        <w:t xml:space="preserve">Pathos can also be a very effective appeal if the rhetor has to per </w:t>
      </w:r>
      <w:proofErr w:type="spellStart"/>
      <w:r>
        <w:rPr>
          <w:rFonts w:ascii="Garamond" w:eastAsia="Garamond" w:hAnsi="Garamond" w:cs="Garamond"/>
          <w:color w:val="000000"/>
        </w:rPr>
        <w:t>suade</w:t>
      </w:r>
      <w:proofErr w:type="spellEnd"/>
      <w:r>
        <w:rPr>
          <w:rFonts w:ascii="Garamond" w:eastAsia="Garamond" w:hAnsi="Garamond" w:cs="Garamond"/>
          <w:color w:val="000000"/>
        </w:rPr>
        <w:t xml:space="preserve"> the audience in a very short amount of time, which is why it </w:t>
      </w:r>
      <w:proofErr w:type="gramStart"/>
      <w:r>
        <w:rPr>
          <w:rFonts w:ascii="Garamond" w:eastAsia="Garamond" w:hAnsi="Garamond" w:cs="Garamond"/>
          <w:color w:val="000000"/>
        </w:rPr>
        <w:t>is  used</w:t>
      </w:r>
      <w:proofErr w:type="gramEnd"/>
      <w:r>
        <w:rPr>
          <w:rFonts w:ascii="Garamond" w:eastAsia="Garamond" w:hAnsi="Garamond" w:cs="Garamond"/>
          <w:color w:val="000000"/>
        </w:rPr>
        <w:t xml:space="preserve"> heavily in print advertisements, billboards, or television </w:t>
      </w:r>
      <w:proofErr w:type="spellStart"/>
      <w:r>
        <w:rPr>
          <w:rFonts w:ascii="Garamond" w:eastAsia="Garamond" w:hAnsi="Garamond" w:cs="Garamond"/>
          <w:color w:val="000000"/>
        </w:rPr>
        <w:t>commer</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cials</w:t>
      </w:r>
      <w:proofErr w:type="spellEnd"/>
      <w:r>
        <w:rPr>
          <w:rFonts w:ascii="Garamond" w:eastAsia="Garamond" w:hAnsi="Garamond" w:cs="Garamond"/>
          <w:color w:val="000000"/>
        </w:rPr>
        <w:t xml:space="preserve">. An investment company will fill a 30-second commercial </w:t>
      </w:r>
      <w:proofErr w:type="gramStart"/>
      <w:r>
        <w:rPr>
          <w:rFonts w:ascii="Garamond" w:eastAsia="Garamond" w:hAnsi="Garamond" w:cs="Garamond"/>
          <w:color w:val="000000"/>
        </w:rPr>
        <w:t>with  images</w:t>
      </w:r>
      <w:proofErr w:type="gramEnd"/>
      <w:r>
        <w:rPr>
          <w:rFonts w:ascii="Garamond" w:eastAsia="Garamond" w:hAnsi="Garamond" w:cs="Garamond"/>
          <w:color w:val="000000"/>
        </w:rPr>
        <w:t xml:space="preserve"> of families and couples enjoying each other, seeming happy,  and surrounded by wealth to persuade you to do business with them. The 30-second time spot does not allow them to give the 15-</w:t>
      </w:r>
      <w:proofErr w:type="gramStart"/>
      <w:r>
        <w:rPr>
          <w:rFonts w:ascii="Garamond" w:eastAsia="Garamond" w:hAnsi="Garamond" w:cs="Garamond"/>
          <w:color w:val="000000"/>
        </w:rPr>
        <w:t>year  growth</w:t>
      </w:r>
      <w:proofErr w:type="gramEnd"/>
      <w:r>
        <w:rPr>
          <w:rFonts w:ascii="Garamond" w:eastAsia="Garamond" w:hAnsi="Garamond" w:cs="Garamond"/>
          <w:color w:val="000000"/>
        </w:rPr>
        <w:t xml:space="preserve"> of each of their funds, and pathetic appeals will often hold our  interest much longer than intellectual appeals. </w:t>
      </w:r>
    </w:p>
    <w:p w14:paraId="00000059" w14:textId="77777777" w:rsidR="002E0C5C" w:rsidRDefault="00BA397B">
      <w:pPr>
        <w:widowControl w:val="0"/>
        <w:pBdr>
          <w:top w:val="nil"/>
          <w:left w:val="nil"/>
          <w:bottom w:val="nil"/>
          <w:right w:val="nil"/>
          <w:between w:val="nil"/>
        </w:pBdr>
        <w:spacing w:before="7" w:line="239" w:lineRule="auto"/>
        <w:ind w:left="272" w:right="185" w:firstLine="285"/>
        <w:jc w:val="both"/>
        <w:rPr>
          <w:rFonts w:ascii="Garamond" w:eastAsia="Garamond" w:hAnsi="Garamond" w:cs="Garamond"/>
          <w:color w:val="000000"/>
        </w:rPr>
      </w:pPr>
      <w:commentRangeStart w:id="15"/>
      <w:r>
        <w:rPr>
          <w:rFonts w:ascii="Garamond" w:eastAsia="Garamond" w:hAnsi="Garamond" w:cs="Garamond"/>
          <w:color w:val="000000"/>
        </w:rPr>
        <w:t xml:space="preserve">The ad promoting the importance of art uses humor to appeal </w:t>
      </w:r>
      <w:proofErr w:type="gramStart"/>
      <w:r>
        <w:rPr>
          <w:rFonts w:ascii="Garamond" w:eastAsia="Garamond" w:hAnsi="Garamond" w:cs="Garamond"/>
          <w:color w:val="000000"/>
        </w:rPr>
        <w:t>to  the</w:t>
      </w:r>
      <w:proofErr w:type="gramEnd"/>
      <w:r>
        <w:rPr>
          <w:rFonts w:ascii="Garamond" w:eastAsia="Garamond" w:hAnsi="Garamond" w:cs="Garamond"/>
          <w:color w:val="000000"/>
        </w:rPr>
        <w:t xml:space="preserve"> audience’s emotional side. </w:t>
      </w:r>
      <w:commentRangeEnd w:id="15"/>
      <w:r w:rsidR="0011553B">
        <w:rPr>
          <w:rStyle w:val="Refdecomentario"/>
        </w:rPr>
        <w:commentReference w:id="15"/>
      </w:r>
      <w:r>
        <w:rPr>
          <w:rFonts w:ascii="Garamond" w:eastAsia="Garamond" w:hAnsi="Garamond" w:cs="Garamond"/>
          <w:color w:val="000000"/>
        </w:rPr>
        <w:t xml:space="preserve">By comparing the epic poet Homer </w:t>
      </w:r>
      <w:proofErr w:type="gramStart"/>
      <w:r>
        <w:rPr>
          <w:rFonts w:ascii="Garamond" w:eastAsia="Garamond" w:hAnsi="Garamond" w:cs="Garamond"/>
          <w:color w:val="000000"/>
        </w:rPr>
        <w:t>to  Homer</w:t>
      </w:r>
      <w:proofErr w:type="gramEnd"/>
      <w:r>
        <w:rPr>
          <w:rFonts w:ascii="Garamond" w:eastAsia="Garamond" w:hAnsi="Garamond" w:cs="Garamond"/>
          <w:color w:val="000000"/>
        </w:rPr>
        <w:t xml:space="preserve"> Simpson and his classic “</w:t>
      </w:r>
      <w:proofErr w:type="spellStart"/>
      <w:r>
        <w:rPr>
          <w:rFonts w:ascii="Garamond" w:eastAsia="Garamond" w:hAnsi="Garamond" w:cs="Garamond"/>
          <w:color w:val="000000"/>
        </w:rPr>
        <w:t>d’oh</w:t>
      </w:r>
      <w:proofErr w:type="spellEnd"/>
      <w:r>
        <w:rPr>
          <w:rFonts w:ascii="Garamond" w:eastAsia="Garamond" w:hAnsi="Garamond" w:cs="Garamond"/>
          <w:color w:val="000000"/>
        </w:rPr>
        <w:t xml:space="preserve">!” the ad uses humor to draw  people into their argument about the arts. The humor continues </w:t>
      </w:r>
      <w:proofErr w:type="gramStart"/>
      <w:r>
        <w:rPr>
          <w:rFonts w:ascii="Garamond" w:eastAsia="Garamond" w:hAnsi="Garamond" w:cs="Garamond"/>
          <w:color w:val="000000"/>
        </w:rPr>
        <w:t>as  they</w:t>
      </w:r>
      <w:proofErr w:type="gramEnd"/>
      <w:r>
        <w:rPr>
          <w:rFonts w:ascii="Garamond" w:eastAsia="Garamond" w:hAnsi="Garamond" w:cs="Garamond"/>
          <w:color w:val="000000"/>
        </w:rPr>
        <w:t xml:space="preserve"> ask parents if their kids know the difference between the </w:t>
      </w:r>
      <w:proofErr w:type="spellStart"/>
      <w:r>
        <w:rPr>
          <w:rFonts w:ascii="Garamond" w:eastAsia="Garamond" w:hAnsi="Garamond" w:cs="Garamond"/>
          <w:color w:val="000000"/>
        </w:rPr>
        <w:t>Hom</w:t>
      </w:r>
      <w:proofErr w:type="spellEnd"/>
      <w:r>
        <w:rPr>
          <w:rFonts w:ascii="Garamond" w:eastAsia="Garamond" w:hAnsi="Garamond" w:cs="Garamond"/>
          <w:color w:val="000000"/>
        </w:rPr>
        <w:t xml:space="preserve"> </w:t>
      </w:r>
    </w:p>
    <w:p w14:paraId="0000005A" w14:textId="77777777" w:rsidR="002E0C5C" w:rsidRDefault="00BA397B">
      <w:pPr>
        <w:widowControl w:val="0"/>
        <w:pBdr>
          <w:top w:val="nil"/>
          <w:left w:val="nil"/>
          <w:bottom w:val="nil"/>
          <w:right w:val="nil"/>
          <w:between w:val="nil"/>
        </w:pBdr>
        <w:spacing w:before="7" w:line="239" w:lineRule="auto"/>
        <w:ind w:left="272" w:right="186" w:firstLine="3"/>
        <w:jc w:val="both"/>
        <w:rPr>
          <w:rFonts w:ascii="Garamond" w:eastAsia="Garamond" w:hAnsi="Garamond" w:cs="Garamond"/>
          <w:color w:val="000000"/>
        </w:rPr>
      </w:pPr>
      <w:proofErr w:type="spellStart"/>
      <w:r>
        <w:rPr>
          <w:rFonts w:ascii="Garamond" w:eastAsia="Garamond" w:hAnsi="Garamond" w:cs="Garamond"/>
          <w:color w:val="000000"/>
        </w:rPr>
        <w:t>ers</w:t>
      </w:r>
      <w:proofErr w:type="spellEnd"/>
      <w:r>
        <w:rPr>
          <w:rFonts w:ascii="Garamond" w:eastAsia="Garamond" w:hAnsi="Garamond" w:cs="Garamond"/>
          <w:color w:val="000000"/>
        </w:rPr>
        <w:t xml:space="preserve">, “The only Homer some kids know is the one who can’t write </w:t>
      </w:r>
      <w:proofErr w:type="gramStart"/>
      <w:r>
        <w:rPr>
          <w:rFonts w:ascii="Garamond" w:eastAsia="Garamond" w:hAnsi="Garamond" w:cs="Garamond"/>
          <w:color w:val="000000"/>
        </w:rPr>
        <w:t>his  own</w:t>
      </w:r>
      <w:proofErr w:type="gramEnd"/>
      <w:r>
        <w:rPr>
          <w:rFonts w:ascii="Garamond" w:eastAsia="Garamond" w:hAnsi="Garamond" w:cs="Garamond"/>
          <w:color w:val="000000"/>
        </w:rPr>
        <w:t xml:space="preserve"> last name” (“Why”). The ad also appeals to emotion through </w:t>
      </w:r>
      <w:proofErr w:type="gramStart"/>
      <w:r>
        <w:rPr>
          <w:rFonts w:ascii="Garamond" w:eastAsia="Garamond" w:hAnsi="Garamond" w:cs="Garamond"/>
          <w:color w:val="000000"/>
        </w:rPr>
        <w:t>its  language</w:t>
      </w:r>
      <w:proofErr w:type="gramEnd"/>
      <w:r>
        <w:rPr>
          <w:rFonts w:ascii="Garamond" w:eastAsia="Garamond" w:hAnsi="Garamond" w:cs="Garamond"/>
          <w:color w:val="000000"/>
        </w:rPr>
        <w:t xml:space="preserve"> use (diction), describing Homer as “one very ancient dude,”  and describing The Odyssey as “the sequel” to The Iliad. In this </w:t>
      </w:r>
      <w:proofErr w:type="gramStart"/>
      <w:r>
        <w:rPr>
          <w:rFonts w:ascii="Garamond" w:eastAsia="Garamond" w:hAnsi="Garamond" w:cs="Garamond"/>
          <w:color w:val="000000"/>
        </w:rPr>
        <w:t>case,  the</w:t>
      </w:r>
      <w:proofErr w:type="gramEnd"/>
      <w:r>
        <w:rPr>
          <w:rFonts w:ascii="Garamond" w:eastAsia="Garamond" w:hAnsi="Garamond" w:cs="Garamond"/>
          <w:color w:val="000000"/>
        </w:rPr>
        <w:t xml:space="preserve"> humor of the ad, which occurs in the first few lines, is meant to  draw the reader in and help them become interested in the argument  before the ad gets to the logos, which is in the last few lines of the ad. </w:t>
      </w:r>
    </w:p>
    <w:p w14:paraId="0000005B" w14:textId="77777777" w:rsidR="002E0C5C" w:rsidRDefault="00BA397B">
      <w:pPr>
        <w:widowControl w:val="0"/>
        <w:pBdr>
          <w:top w:val="nil"/>
          <w:left w:val="nil"/>
          <w:bottom w:val="nil"/>
          <w:right w:val="nil"/>
          <w:between w:val="nil"/>
        </w:pBdr>
        <w:spacing w:before="7" w:line="239" w:lineRule="auto"/>
        <w:ind w:left="266" w:right="185" w:firstLine="290"/>
        <w:rPr>
          <w:rFonts w:ascii="Garamond" w:eastAsia="Garamond" w:hAnsi="Garamond" w:cs="Garamond"/>
          <w:color w:val="000000"/>
        </w:rPr>
      </w:pPr>
      <w:r>
        <w:rPr>
          <w:rFonts w:ascii="Garamond" w:eastAsia="Garamond" w:hAnsi="Garamond" w:cs="Garamond"/>
          <w:color w:val="000000"/>
        </w:rPr>
        <w:t xml:space="preserve">The humor also makes the organization seem real and approach able, contributing to the ethos. The humor might lead you to </w:t>
      </w:r>
      <w:proofErr w:type="gramStart"/>
      <w:r>
        <w:rPr>
          <w:rFonts w:ascii="Garamond" w:eastAsia="Garamond" w:hAnsi="Garamond" w:cs="Garamond"/>
          <w:color w:val="000000"/>
        </w:rPr>
        <w:t>think  that</w:t>
      </w:r>
      <w:proofErr w:type="gramEnd"/>
      <w:r>
        <w:rPr>
          <w:rFonts w:ascii="Garamond" w:eastAsia="Garamond" w:hAnsi="Garamond" w:cs="Garamond"/>
          <w:color w:val="000000"/>
        </w:rPr>
        <w:t xml:space="preserve"> Americans for the Arts is not a stuffy bunch of suits, but an </w:t>
      </w:r>
      <w:proofErr w:type="spellStart"/>
      <w:r>
        <w:rPr>
          <w:rFonts w:ascii="Garamond" w:eastAsia="Garamond" w:hAnsi="Garamond" w:cs="Garamond"/>
          <w:color w:val="000000"/>
        </w:rPr>
        <w:t>orga</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nization</w:t>
      </w:r>
      <w:proofErr w:type="spellEnd"/>
      <w:r>
        <w:rPr>
          <w:rFonts w:ascii="Garamond" w:eastAsia="Garamond" w:hAnsi="Garamond" w:cs="Garamond"/>
          <w:color w:val="000000"/>
        </w:rPr>
        <w:t xml:space="preserve"> you can relate to or one that has a realistic understanding of  the world. Ethos refers to the credibility of the rhetor—which can </w:t>
      </w:r>
      <w:proofErr w:type="gramStart"/>
      <w:r>
        <w:rPr>
          <w:rFonts w:ascii="Garamond" w:eastAsia="Garamond" w:hAnsi="Garamond" w:cs="Garamond"/>
          <w:color w:val="000000"/>
        </w:rPr>
        <w:t>be  a</w:t>
      </w:r>
      <w:proofErr w:type="gramEnd"/>
      <w:r>
        <w:rPr>
          <w:rFonts w:ascii="Garamond" w:eastAsia="Garamond" w:hAnsi="Garamond" w:cs="Garamond"/>
          <w:color w:val="000000"/>
        </w:rPr>
        <w:t xml:space="preserve"> person or an organization. A rhetor can develop credibility in </w:t>
      </w:r>
      <w:proofErr w:type="gramStart"/>
      <w:r>
        <w:rPr>
          <w:rFonts w:ascii="Garamond" w:eastAsia="Garamond" w:hAnsi="Garamond" w:cs="Garamond"/>
          <w:color w:val="000000"/>
        </w:rPr>
        <w:t>many  ways</w:t>
      </w:r>
      <w:proofErr w:type="gramEnd"/>
      <w:r>
        <w:rPr>
          <w:rFonts w:ascii="Garamond" w:eastAsia="Garamond" w:hAnsi="Garamond" w:cs="Garamond"/>
          <w:color w:val="000000"/>
        </w:rPr>
        <w:t xml:space="preserve">. The tone of the writing and whether that tone is appropriate </w:t>
      </w:r>
      <w:proofErr w:type="gramStart"/>
      <w:r>
        <w:rPr>
          <w:rFonts w:ascii="Garamond" w:eastAsia="Garamond" w:hAnsi="Garamond" w:cs="Garamond"/>
          <w:color w:val="000000"/>
        </w:rPr>
        <w:t>for  the</w:t>
      </w:r>
      <w:proofErr w:type="gramEnd"/>
      <w:r>
        <w:rPr>
          <w:rFonts w:ascii="Garamond" w:eastAsia="Garamond" w:hAnsi="Garamond" w:cs="Garamond"/>
          <w:color w:val="000000"/>
        </w:rPr>
        <w:t xml:space="preserve"> context helps build a writer’s ethos, as does the accuracy of the </w:t>
      </w:r>
      <w:proofErr w:type="spellStart"/>
      <w:r>
        <w:rPr>
          <w:rFonts w:ascii="Garamond" w:eastAsia="Garamond" w:hAnsi="Garamond" w:cs="Garamond"/>
          <w:color w:val="000000"/>
        </w:rPr>
        <w:t>in formation</w:t>
      </w:r>
      <w:proofErr w:type="spellEnd"/>
      <w:r>
        <w:rPr>
          <w:rFonts w:ascii="Garamond" w:eastAsia="Garamond" w:hAnsi="Garamond" w:cs="Garamond"/>
          <w:color w:val="000000"/>
        </w:rPr>
        <w:t xml:space="preserve"> or the visual presentation of the rhetoric. </w:t>
      </w:r>
    </w:p>
    <w:p w14:paraId="0000005C" w14:textId="77777777" w:rsidR="002E0C5C" w:rsidRDefault="00BA397B">
      <w:pPr>
        <w:widowControl w:val="0"/>
        <w:pBdr>
          <w:top w:val="nil"/>
          <w:left w:val="nil"/>
          <w:bottom w:val="nil"/>
          <w:right w:val="nil"/>
          <w:between w:val="nil"/>
        </w:pBdr>
        <w:spacing w:before="7" w:line="239" w:lineRule="auto"/>
        <w:ind w:left="269" w:right="186" w:firstLine="294"/>
        <w:rPr>
          <w:rFonts w:ascii="Garamond" w:eastAsia="Garamond" w:hAnsi="Garamond" w:cs="Garamond"/>
          <w:color w:val="000000"/>
        </w:rPr>
      </w:pPr>
      <w:r>
        <w:rPr>
          <w:rFonts w:ascii="Garamond" w:eastAsia="Garamond" w:hAnsi="Garamond" w:cs="Garamond"/>
          <w:color w:val="000000"/>
        </w:rPr>
        <w:t xml:space="preserve">In the Homer ad, the ethos is built in several ways. The simple, hu </w:t>
      </w:r>
      <w:proofErr w:type="spellStart"/>
      <w:r>
        <w:rPr>
          <w:rFonts w:ascii="Garamond" w:eastAsia="Garamond" w:hAnsi="Garamond" w:cs="Garamond"/>
          <w:color w:val="000000"/>
        </w:rPr>
        <w:t>morous</w:t>
      </w:r>
      <w:proofErr w:type="spellEnd"/>
      <w:r>
        <w:rPr>
          <w:rFonts w:ascii="Garamond" w:eastAsia="Garamond" w:hAnsi="Garamond" w:cs="Garamond"/>
          <w:color w:val="000000"/>
        </w:rPr>
        <w:t xml:space="preserve"> and engaging language, such as “Greek Gods. Achilles Heel.  Trojan Horse. All of these icons are brought to us by one very </w:t>
      </w:r>
      <w:proofErr w:type="gramStart"/>
      <w:r>
        <w:rPr>
          <w:rFonts w:ascii="Garamond" w:eastAsia="Garamond" w:hAnsi="Garamond" w:cs="Garamond"/>
          <w:color w:val="000000"/>
        </w:rPr>
        <w:t>ancient  dude</w:t>
      </w:r>
      <w:proofErr w:type="gramEnd"/>
      <w:r>
        <w:rPr>
          <w:rFonts w:ascii="Garamond" w:eastAsia="Garamond" w:hAnsi="Garamond" w:cs="Garamond"/>
          <w:color w:val="000000"/>
        </w:rPr>
        <w:t xml:space="preserve">—Homer. In </w:t>
      </w:r>
      <w:proofErr w:type="gramStart"/>
      <w:r>
        <w:rPr>
          <w:rFonts w:ascii="Garamond" w:eastAsia="Garamond" w:hAnsi="Garamond" w:cs="Garamond"/>
          <w:color w:val="000000"/>
        </w:rPr>
        <w:t>The</w:t>
      </w:r>
      <w:proofErr w:type="gramEnd"/>
      <w:r>
        <w:rPr>
          <w:rFonts w:ascii="Garamond" w:eastAsia="Garamond" w:hAnsi="Garamond" w:cs="Garamond"/>
          <w:color w:val="000000"/>
        </w:rPr>
        <w:t xml:space="preserve"> Iliad and its sequel, The Odyssey, he present ed Greek mythology in everyday language” (“Why”) draws the </w:t>
      </w:r>
      <w:proofErr w:type="spellStart"/>
      <w:r>
        <w:rPr>
          <w:rFonts w:ascii="Garamond" w:eastAsia="Garamond" w:hAnsi="Garamond" w:cs="Garamond"/>
          <w:color w:val="000000"/>
        </w:rPr>
        <w:t>audi</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lastRenderedPageBreak/>
        <w:t>ence</w:t>
      </w:r>
      <w:proofErr w:type="spellEnd"/>
      <w:r>
        <w:rPr>
          <w:rFonts w:ascii="Garamond" w:eastAsia="Garamond" w:hAnsi="Garamond" w:cs="Garamond"/>
          <w:color w:val="000000"/>
        </w:rPr>
        <w:t xml:space="preserve"> in and helps the tone of </w:t>
      </w:r>
      <w:commentRangeStart w:id="16"/>
      <w:r>
        <w:rPr>
          <w:rFonts w:ascii="Garamond" w:eastAsia="Garamond" w:hAnsi="Garamond" w:cs="Garamond"/>
          <w:color w:val="000000"/>
        </w:rPr>
        <w:t>the ad seem very approachable</w:t>
      </w:r>
      <w:commentRangeEnd w:id="16"/>
      <w:r w:rsidR="0011553B">
        <w:rPr>
          <w:rStyle w:val="Refdecomentario"/>
        </w:rPr>
        <w:commentReference w:id="16"/>
      </w:r>
      <w:r>
        <w:rPr>
          <w:rFonts w:ascii="Garamond" w:eastAsia="Garamond" w:hAnsi="Garamond" w:cs="Garamond"/>
          <w:color w:val="000000"/>
        </w:rPr>
        <w:t xml:space="preserve">. Also, </w:t>
      </w:r>
      <w:proofErr w:type="gramStart"/>
      <w:r>
        <w:rPr>
          <w:rFonts w:ascii="Garamond" w:eastAsia="Garamond" w:hAnsi="Garamond" w:cs="Garamond"/>
          <w:color w:val="000000"/>
        </w:rPr>
        <w:t>the  knowledge</w:t>
      </w:r>
      <w:proofErr w:type="gramEnd"/>
      <w:r>
        <w:rPr>
          <w:rFonts w:ascii="Garamond" w:eastAsia="Garamond" w:hAnsi="Garamond" w:cs="Garamond"/>
          <w:color w:val="000000"/>
        </w:rPr>
        <w:t xml:space="preserve"> of Greek mythology and the information about how the  arts help children—which also contribute to the logos appeal—make  the ad seem credible and authoritative. However, the fact that the </w:t>
      </w:r>
      <w:proofErr w:type="gramStart"/>
      <w:r>
        <w:rPr>
          <w:rFonts w:ascii="Garamond" w:eastAsia="Garamond" w:hAnsi="Garamond" w:cs="Garamond"/>
          <w:color w:val="000000"/>
        </w:rPr>
        <w:t>ad  does</w:t>
      </w:r>
      <w:proofErr w:type="gramEnd"/>
      <w:r>
        <w:rPr>
          <w:rFonts w:ascii="Garamond" w:eastAsia="Garamond" w:hAnsi="Garamond" w:cs="Garamond"/>
          <w:color w:val="000000"/>
        </w:rPr>
        <w:t xml:space="preserve"> not use too many statistics or overly technical language also con tributes to the ethos of the ad because often sounding too intellectual  can come across as pompous or stuffy. </w:t>
      </w:r>
    </w:p>
    <w:p w14:paraId="0000005F" w14:textId="4CD2D1C5" w:rsidR="002E0C5C" w:rsidRDefault="00BA397B" w:rsidP="00C210AE">
      <w:pPr>
        <w:widowControl w:val="0"/>
        <w:pBdr>
          <w:top w:val="nil"/>
          <w:left w:val="nil"/>
          <w:bottom w:val="nil"/>
          <w:right w:val="nil"/>
          <w:between w:val="nil"/>
        </w:pBdr>
        <w:spacing w:before="7" w:line="239" w:lineRule="auto"/>
        <w:ind w:left="275" w:right="187" w:firstLine="274"/>
        <w:jc w:val="both"/>
        <w:rPr>
          <w:rFonts w:ascii="Garamond" w:eastAsia="Garamond" w:hAnsi="Garamond" w:cs="Garamond"/>
          <w:color w:val="000000"/>
        </w:rPr>
      </w:pPr>
      <w:r>
        <w:rPr>
          <w:rFonts w:ascii="Garamond" w:eastAsia="Garamond" w:hAnsi="Garamond" w:cs="Garamond"/>
          <w:color w:val="000000"/>
        </w:rPr>
        <w:t xml:space="preserve">Aristotle’s artistic appeals are not the only way to understand </w:t>
      </w:r>
      <w:proofErr w:type="gramStart"/>
      <w:r>
        <w:rPr>
          <w:rFonts w:ascii="Garamond" w:eastAsia="Garamond" w:hAnsi="Garamond" w:cs="Garamond"/>
          <w:color w:val="000000"/>
        </w:rPr>
        <w:t>the  argument</w:t>
      </w:r>
      <w:proofErr w:type="gramEnd"/>
      <w:r>
        <w:rPr>
          <w:rFonts w:ascii="Garamond" w:eastAsia="Garamond" w:hAnsi="Garamond" w:cs="Garamond"/>
          <w:color w:val="000000"/>
        </w:rPr>
        <w:t xml:space="preserve"> of rhetoric. You might choose to look at the claim or the  unstated assumptions of a piece; someone else might consider the visual appeal of the rhetoric, like the font, page layout, types of paper,  or images; another person might focus on the language use and the  specific word choice and sentence structure of a piece. Logos, </w:t>
      </w:r>
      <w:proofErr w:type="gramStart"/>
      <w:r>
        <w:rPr>
          <w:rFonts w:ascii="Garamond" w:eastAsia="Garamond" w:hAnsi="Garamond" w:cs="Garamond"/>
          <w:color w:val="000000"/>
        </w:rPr>
        <w:t>pathos,  and</w:t>
      </w:r>
      <w:proofErr w:type="gramEnd"/>
      <w:r>
        <w:rPr>
          <w:rFonts w:ascii="Garamond" w:eastAsia="Garamond" w:hAnsi="Garamond" w:cs="Garamond"/>
          <w:color w:val="000000"/>
        </w:rPr>
        <w:t xml:space="preserve"> ethos can provide a nice framework for analysis, </w:t>
      </w:r>
      <w:commentRangeStart w:id="17"/>
      <w:r>
        <w:rPr>
          <w:rFonts w:ascii="Garamond" w:eastAsia="Garamond" w:hAnsi="Garamond" w:cs="Garamond"/>
          <w:color w:val="000000"/>
        </w:rPr>
        <w:t xml:space="preserve">but there are nu </w:t>
      </w:r>
    </w:p>
    <w:p w14:paraId="00000060" w14:textId="77777777" w:rsidR="002E0C5C" w:rsidRDefault="00BA397B">
      <w:pPr>
        <w:widowControl w:val="0"/>
        <w:pBdr>
          <w:top w:val="nil"/>
          <w:left w:val="nil"/>
          <w:bottom w:val="nil"/>
          <w:right w:val="nil"/>
          <w:between w:val="nil"/>
        </w:pBdr>
        <w:spacing w:before="7" w:line="239" w:lineRule="auto"/>
        <w:ind w:left="274" w:right="188"/>
        <w:rPr>
          <w:rFonts w:ascii="Garamond" w:eastAsia="Garamond" w:hAnsi="Garamond" w:cs="Garamond"/>
          <w:color w:val="000000"/>
        </w:rPr>
      </w:pPr>
      <w:proofErr w:type="spellStart"/>
      <w:r>
        <w:rPr>
          <w:rFonts w:ascii="Garamond" w:eastAsia="Garamond" w:hAnsi="Garamond" w:cs="Garamond"/>
          <w:color w:val="000000"/>
        </w:rPr>
        <w:t>merous</w:t>
      </w:r>
      <w:proofErr w:type="spellEnd"/>
      <w:r>
        <w:rPr>
          <w:rFonts w:ascii="Garamond" w:eastAsia="Garamond" w:hAnsi="Garamond" w:cs="Garamond"/>
          <w:color w:val="000000"/>
        </w:rPr>
        <w:t xml:space="preserve"> ways to understand how a piece of rhetoric persuades </w:t>
      </w:r>
      <w:commentRangeEnd w:id="17"/>
      <w:r w:rsidR="0011553B">
        <w:rPr>
          <w:rStyle w:val="Refdecomentario"/>
        </w:rPr>
        <w:commentReference w:id="17"/>
      </w:r>
      <w:r>
        <w:rPr>
          <w:rFonts w:ascii="Garamond" w:eastAsia="Garamond" w:hAnsi="Garamond" w:cs="Garamond"/>
          <w:color w:val="000000"/>
        </w:rPr>
        <w:t xml:space="preserve">(or </w:t>
      </w:r>
      <w:proofErr w:type="gramStart"/>
      <w:r>
        <w:rPr>
          <w:rFonts w:ascii="Garamond" w:eastAsia="Garamond" w:hAnsi="Garamond" w:cs="Garamond"/>
          <w:color w:val="000000"/>
        </w:rPr>
        <w:t>fails  to</w:t>
      </w:r>
      <w:proofErr w:type="gramEnd"/>
      <w:r>
        <w:rPr>
          <w:rFonts w:ascii="Garamond" w:eastAsia="Garamond" w:hAnsi="Garamond" w:cs="Garamond"/>
          <w:color w:val="000000"/>
        </w:rPr>
        <w:t xml:space="preserve"> persuade). </w:t>
      </w:r>
    </w:p>
    <w:p w14:paraId="00000061" w14:textId="77777777" w:rsidR="002E0C5C" w:rsidRDefault="00BA397B">
      <w:pPr>
        <w:widowControl w:val="0"/>
        <w:pBdr>
          <w:top w:val="nil"/>
          <w:left w:val="nil"/>
          <w:bottom w:val="nil"/>
          <w:right w:val="nil"/>
          <w:between w:val="nil"/>
        </w:pBdr>
        <w:spacing w:before="7" w:line="239" w:lineRule="auto"/>
        <w:ind w:left="274" w:right="186" w:firstLine="288"/>
        <w:jc w:val="both"/>
        <w:rPr>
          <w:rFonts w:ascii="Garamond" w:eastAsia="Garamond" w:hAnsi="Garamond" w:cs="Garamond"/>
          <w:color w:val="000000"/>
        </w:rPr>
      </w:pPr>
      <w:r>
        <w:rPr>
          <w:rFonts w:ascii="Garamond" w:eastAsia="Garamond" w:hAnsi="Garamond" w:cs="Garamond"/>
          <w:color w:val="000000"/>
        </w:rPr>
        <w:t xml:space="preserve">Looking at the context and components of a piece of rhetoric </w:t>
      </w:r>
      <w:proofErr w:type="gramStart"/>
      <w:r>
        <w:rPr>
          <w:rFonts w:ascii="Garamond" w:eastAsia="Garamond" w:hAnsi="Garamond" w:cs="Garamond"/>
          <w:color w:val="000000"/>
        </w:rPr>
        <w:t>often  isn’t</w:t>
      </w:r>
      <w:proofErr w:type="gramEnd"/>
      <w:r>
        <w:rPr>
          <w:rFonts w:ascii="Garamond" w:eastAsia="Garamond" w:hAnsi="Garamond" w:cs="Garamond"/>
          <w:color w:val="000000"/>
        </w:rPr>
        <w:t xml:space="preserve"> enough, though, because it is important to draw conclusions  about the rhetoric—does it successfully respond to the exigence? Is </w:t>
      </w:r>
      <w:proofErr w:type="gramStart"/>
      <w:r>
        <w:rPr>
          <w:rFonts w:ascii="Garamond" w:eastAsia="Garamond" w:hAnsi="Garamond" w:cs="Garamond"/>
          <w:color w:val="000000"/>
        </w:rPr>
        <w:t>it  an</w:t>
      </w:r>
      <w:proofErr w:type="gramEnd"/>
      <w:r>
        <w:rPr>
          <w:rFonts w:ascii="Garamond" w:eastAsia="Garamond" w:hAnsi="Garamond" w:cs="Garamond"/>
          <w:color w:val="000000"/>
        </w:rPr>
        <w:t xml:space="preserve"> ethical approach? Is it persuasive? These kinds of questions let </w:t>
      </w:r>
      <w:proofErr w:type="gramStart"/>
      <w:r>
        <w:rPr>
          <w:rFonts w:ascii="Garamond" w:eastAsia="Garamond" w:hAnsi="Garamond" w:cs="Garamond"/>
          <w:color w:val="000000"/>
        </w:rPr>
        <w:t>you  begin</w:t>
      </w:r>
      <w:proofErr w:type="gramEnd"/>
      <w:r>
        <w:rPr>
          <w:rFonts w:ascii="Garamond" w:eastAsia="Garamond" w:hAnsi="Garamond" w:cs="Garamond"/>
          <w:color w:val="000000"/>
        </w:rPr>
        <w:t xml:space="preserve"> to create your own claims, your own rhetoric, as you take a stand  on what other people say, do, or write. </w:t>
      </w:r>
    </w:p>
    <w:p w14:paraId="00000062" w14:textId="77777777" w:rsidR="002E0C5C" w:rsidRDefault="00BA397B">
      <w:pPr>
        <w:widowControl w:val="0"/>
        <w:pBdr>
          <w:top w:val="nil"/>
          <w:left w:val="nil"/>
          <w:bottom w:val="nil"/>
          <w:right w:val="nil"/>
          <w:between w:val="nil"/>
        </w:pBdr>
        <w:spacing w:before="223" w:line="240" w:lineRule="auto"/>
        <w:ind w:left="276"/>
        <w:rPr>
          <w:rFonts w:ascii="Garamond" w:eastAsia="Garamond" w:hAnsi="Garamond" w:cs="Garamond"/>
          <w:color w:val="000000"/>
        </w:rPr>
      </w:pPr>
      <w:r>
        <w:rPr>
          <w:rFonts w:ascii="Garamond" w:eastAsia="Garamond" w:hAnsi="Garamond" w:cs="Garamond"/>
          <w:color w:val="000000"/>
        </w:rPr>
        <w:t xml:space="preserve">Beginning to Analyze </w:t>
      </w:r>
    </w:p>
    <w:p w14:paraId="00000063" w14:textId="77777777" w:rsidR="002E0C5C" w:rsidRDefault="00BA397B">
      <w:pPr>
        <w:widowControl w:val="0"/>
        <w:pBdr>
          <w:top w:val="nil"/>
          <w:left w:val="nil"/>
          <w:bottom w:val="nil"/>
          <w:right w:val="nil"/>
          <w:between w:val="nil"/>
        </w:pBdr>
        <w:spacing w:before="151" w:line="239" w:lineRule="auto"/>
        <w:ind w:left="266" w:right="186" w:firstLine="11"/>
        <w:rPr>
          <w:rFonts w:ascii="Garamond" w:eastAsia="Garamond" w:hAnsi="Garamond" w:cs="Garamond"/>
          <w:color w:val="000000"/>
        </w:rPr>
      </w:pPr>
      <w:r>
        <w:rPr>
          <w:rFonts w:ascii="Garamond" w:eastAsia="Garamond" w:hAnsi="Garamond" w:cs="Garamond"/>
          <w:color w:val="000000"/>
        </w:rPr>
        <w:t xml:space="preserve">Once you have established the context for the rhetoric you are </w:t>
      </w:r>
      <w:proofErr w:type="spellStart"/>
      <w:r>
        <w:rPr>
          <w:rFonts w:ascii="Garamond" w:eastAsia="Garamond" w:hAnsi="Garamond" w:cs="Garamond"/>
          <w:color w:val="000000"/>
        </w:rPr>
        <w:t>analyz</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ing</w:t>
      </w:r>
      <w:proofErr w:type="spellEnd"/>
      <w:r>
        <w:rPr>
          <w:rFonts w:ascii="Garamond" w:eastAsia="Garamond" w:hAnsi="Garamond" w:cs="Garamond"/>
          <w:color w:val="000000"/>
        </w:rPr>
        <w:t xml:space="preserve">, you can begin to think about how well it fits into that context.  You’ve probably been in a situation where you arrived way under dressed for an occasion. You thought that the dinner was just a </w:t>
      </w:r>
      <w:proofErr w:type="gramStart"/>
      <w:r>
        <w:rPr>
          <w:rFonts w:ascii="Garamond" w:eastAsia="Garamond" w:hAnsi="Garamond" w:cs="Garamond"/>
          <w:color w:val="000000"/>
        </w:rPr>
        <w:t>casual  get</w:t>
      </w:r>
      <w:proofErr w:type="gramEnd"/>
      <w:r>
        <w:rPr>
          <w:rFonts w:ascii="Garamond" w:eastAsia="Garamond" w:hAnsi="Garamond" w:cs="Garamond"/>
          <w:color w:val="000000"/>
        </w:rPr>
        <w:t xml:space="preserve"> together with friends; it turned out to be a far more formal affair,  and you felt very out of place. There are also times when discourse </w:t>
      </w:r>
      <w:proofErr w:type="gramStart"/>
      <w:r>
        <w:rPr>
          <w:rFonts w:ascii="Garamond" w:eastAsia="Garamond" w:hAnsi="Garamond" w:cs="Garamond"/>
          <w:color w:val="000000"/>
        </w:rPr>
        <w:t>fails  to</w:t>
      </w:r>
      <w:proofErr w:type="gramEnd"/>
      <w:r>
        <w:rPr>
          <w:rFonts w:ascii="Garamond" w:eastAsia="Garamond" w:hAnsi="Garamond" w:cs="Garamond"/>
          <w:color w:val="000000"/>
        </w:rPr>
        <w:t xml:space="preserve"> respond to the situation well—it doesn’t fit. On the other hand, </w:t>
      </w:r>
      <w:proofErr w:type="spellStart"/>
      <w:r>
        <w:rPr>
          <w:rFonts w:ascii="Garamond" w:eastAsia="Garamond" w:hAnsi="Garamond" w:cs="Garamond"/>
          <w:color w:val="000000"/>
        </w:rPr>
        <w:t>suc</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cessful</w:t>
      </w:r>
      <w:proofErr w:type="spellEnd"/>
      <w:r>
        <w:rPr>
          <w:rFonts w:ascii="Garamond" w:eastAsia="Garamond" w:hAnsi="Garamond" w:cs="Garamond"/>
          <w:color w:val="000000"/>
        </w:rPr>
        <w:t xml:space="preserve"> discourses often respond very well to the context. They </w:t>
      </w:r>
      <w:proofErr w:type="gramStart"/>
      <w:r>
        <w:rPr>
          <w:rFonts w:ascii="Garamond" w:eastAsia="Garamond" w:hAnsi="Garamond" w:cs="Garamond"/>
          <w:color w:val="000000"/>
        </w:rPr>
        <w:t>address  the</w:t>
      </w:r>
      <w:proofErr w:type="gramEnd"/>
      <w:r>
        <w:rPr>
          <w:rFonts w:ascii="Garamond" w:eastAsia="Garamond" w:hAnsi="Garamond" w:cs="Garamond"/>
          <w:color w:val="000000"/>
        </w:rPr>
        <w:t xml:space="preserve"> problem, consider the audience’s needs, provide accurate </w:t>
      </w:r>
      <w:proofErr w:type="spellStart"/>
      <w:r>
        <w:rPr>
          <w:rFonts w:ascii="Garamond" w:eastAsia="Garamond" w:hAnsi="Garamond" w:cs="Garamond"/>
          <w:color w:val="000000"/>
        </w:rPr>
        <w:t>informa</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tion</w:t>
      </w:r>
      <w:proofErr w:type="spellEnd"/>
      <w:r>
        <w:rPr>
          <w:rFonts w:ascii="Garamond" w:eastAsia="Garamond" w:hAnsi="Garamond" w:cs="Garamond"/>
          <w:color w:val="000000"/>
        </w:rPr>
        <w:t xml:space="preserve">, and have a compelling claim. One of the reasons you work </w:t>
      </w:r>
      <w:proofErr w:type="gramStart"/>
      <w:r>
        <w:rPr>
          <w:rFonts w:ascii="Garamond" w:eastAsia="Garamond" w:hAnsi="Garamond" w:cs="Garamond"/>
          <w:color w:val="000000"/>
        </w:rPr>
        <w:t>to  determine</w:t>
      </w:r>
      <w:proofErr w:type="gramEnd"/>
      <w:r>
        <w:rPr>
          <w:rFonts w:ascii="Garamond" w:eastAsia="Garamond" w:hAnsi="Garamond" w:cs="Garamond"/>
          <w:color w:val="000000"/>
        </w:rPr>
        <w:t xml:space="preserve"> the rhetorical situation for a piece of discourse is to consider  whether it works within that context. You can begin this process </w:t>
      </w:r>
      <w:proofErr w:type="gramStart"/>
      <w:r>
        <w:rPr>
          <w:rFonts w:ascii="Garamond" w:eastAsia="Garamond" w:hAnsi="Garamond" w:cs="Garamond"/>
          <w:color w:val="000000"/>
        </w:rPr>
        <w:t>by  asking</w:t>
      </w:r>
      <w:proofErr w:type="gramEnd"/>
      <w:r>
        <w:rPr>
          <w:rFonts w:ascii="Garamond" w:eastAsia="Garamond" w:hAnsi="Garamond" w:cs="Garamond"/>
          <w:color w:val="000000"/>
        </w:rPr>
        <w:t xml:space="preserve"> questions like: </w:t>
      </w:r>
    </w:p>
    <w:p w14:paraId="00000064" w14:textId="3A564EE0" w:rsidR="002E0C5C" w:rsidRPr="005A5973" w:rsidRDefault="00BA397B" w:rsidP="005A5973">
      <w:pPr>
        <w:pStyle w:val="Prrafodelista"/>
        <w:widowControl w:val="0"/>
        <w:numPr>
          <w:ilvl w:val="0"/>
          <w:numId w:val="6"/>
        </w:numPr>
        <w:pBdr>
          <w:top w:val="nil"/>
          <w:left w:val="nil"/>
          <w:bottom w:val="nil"/>
          <w:right w:val="nil"/>
          <w:between w:val="nil"/>
        </w:pBdr>
        <w:spacing w:before="271" w:line="239" w:lineRule="auto"/>
        <w:ind w:left="1080" w:right="187"/>
        <w:rPr>
          <w:rFonts w:ascii="Garamond" w:eastAsia="Garamond" w:hAnsi="Garamond" w:cs="Garamond"/>
          <w:color w:val="000000"/>
        </w:rPr>
      </w:pPr>
      <w:r w:rsidRPr="005A5973">
        <w:rPr>
          <w:rFonts w:ascii="Garamond" w:eastAsia="Garamond" w:hAnsi="Garamond" w:cs="Garamond"/>
          <w:color w:val="000000"/>
        </w:rPr>
        <w:t xml:space="preserve">Does the rhetoric address the problem it claims to address? • Is the rhetoric targeted at an audience who has the power </w:t>
      </w:r>
      <w:proofErr w:type="gramStart"/>
      <w:r w:rsidRPr="005A5973">
        <w:rPr>
          <w:rFonts w:ascii="Garamond" w:eastAsia="Garamond" w:hAnsi="Garamond" w:cs="Garamond"/>
          <w:color w:val="000000"/>
        </w:rPr>
        <w:t>to  make</w:t>
      </w:r>
      <w:proofErr w:type="gramEnd"/>
      <w:r w:rsidRPr="005A5973">
        <w:rPr>
          <w:rFonts w:ascii="Garamond" w:eastAsia="Garamond" w:hAnsi="Garamond" w:cs="Garamond"/>
          <w:color w:val="000000"/>
        </w:rPr>
        <w:t xml:space="preserve"> change? </w:t>
      </w:r>
    </w:p>
    <w:p w14:paraId="00000065" w14:textId="031F136F" w:rsidR="002E0C5C" w:rsidRPr="005A5973" w:rsidRDefault="00BA397B" w:rsidP="005A5973">
      <w:pPr>
        <w:pStyle w:val="Prrafodelista"/>
        <w:widowControl w:val="0"/>
        <w:numPr>
          <w:ilvl w:val="0"/>
          <w:numId w:val="6"/>
        </w:numPr>
        <w:pBdr>
          <w:top w:val="nil"/>
          <w:left w:val="nil"/>
          <w:bottom w:val="nil"/>
          <w:right w:val="nil"/>
          <w:between w:val="nil"/>
        </w:pBdr>
        <w:spacing w:before="7" w:line="240" w:lineRule="auto"/>
        <w:ind w:left="1080"/>
        <w:rPr>
          <w:rFonts w:ascii="Garamond" w:eastAsia="Garamond" w:hAnsi="Garamond" w:cs="Garamond"/>
          <w:color w:val="000000"/>
        </w:rPr>
      </w:pPr>
      <w:r w:rsidRPr="005A5973">
        <w:rPr>
          <w:rFonts w:ascii="Garamond" w:eastAsia="Garamond" w:hAnsi="Garamond" w:cs="Garamond"/>
          <w:color w:val="000000"/>
        </w:rPr>
        <w:t xml:space="preserve">Are the appeals appropriate to the audience? </w:t>
      </w:r>
    </w:p>
    <w:p w14:paraId="00000066" w14:textId="7E398143" w:rsidR="002E0C5C" w:rsidRPr="005A5973" w:rsidRDefault="00BA397B" w:rsidP="005A5973">
      <w:pPr>
        <w:pStyle w:val="Prrafodelista"/>
        <w:widowControl w:val="0"/>
        <w:numPr>
          <w:ilvl w:val="0"/>
          <w:numId w:val="6"/>
        </w:numPr>
        <w:pBdr>
          <w:top w:val="nil"/>
          <w:left w:val="nil"/>
          <w:bottom w:val="nil"/>
          <w:right w:val="nil"/>
          <w:between w:val="nil"/>
        </w:pBdr>
        <w:spacing w:before="7" w:line="239" w:lineRule="auto"/>
        <w:ind w:left="1080" w:right="186"/>
        <w:rPr>
          <w:rFonts w:ascii="Garamond" w:eastAsia="Garamond" w:hAnsi="Garamond" w:cs="Garamond"/>
          <w:color w:val="000000"/>
        </w:rPr>
      </w:pPr>
      <w:r w:rsidRPr="005A5973">
        <w:rPr>
          <w:rFonts w:ascii="Garamond" w:eastAsia="Garamond" w:hAnsi="Garamond" w:cs="Garamond"/>
          <w:color w:val="000000"/>
        </w:rPr>
        <w:t xml:space="preserve">Does the rhetor give enough information to make an </w:t>
      </w:r>
      <w:proofErr w:type="gramStart"/>
      <w:r w:rsidRPr="005A5973">
        <w:rPr>
          <w:rFonts w:ascii="Garamond" w:eastAsia="Garamond" w:hAnsi="Garamond" w:cs="Garamond"/>
          <w:color w:val="000000"/>
        </w:rPr>
        <w:t>informed  decision</w:t>
      </w:r>
      <w:proofErr w:type="gramEnd"/>
      <w:r w:rsidRPr="005A5973">
        <w:rPr>
          <w:rFonts w:ascii="Garamond" w:eastAsia="Garamond" w:hAnsi="Garamond" w:cs="Garamond"/>
          <w:color w:val="000000"/>
        </w:rPr>
        <w:t xml:space="preserve">? </w:t>
      </w:r>
    </w:p>
    <w:p w14:paraId="35D93469" w14:textId="4D666338" w:rsidR="00C210AE" w:rsidRPr="005A5973" w:rsidRDefault="00BA397B" w:rsidP="005A5973">
      <w:pPr>
        <w:pStyle w:val="Prrafodelista"/>
        <w:widowControl w:val="0"/>
        <w:numPr>
          <w:ilvl w:val="0"/>
          <w:numId w:val="6"/>
        </w:numPr>
        <w:pBdr>
          <w:top w:val="nil"/>
          <w:left w:val="nil"/>
          <w:bottom w:val="nil"/>
          <w:right w:val="nil"/>
          <w:between w:val="nil"/>
        </w:pBdr>
        <w:spacing w:before="7" w:line="239" w:lineRule="auto"/>
        <w:ind w:left="1080" w:right="186"/>
        <w:jc w:val="both"/>
        <w:rPr>
          <w:rFonts w:ascii="Garamond" w:eastAsia="Garamond" w:hAnsi="Garamond" w:cs="Garamond"/>
          <w:color w:val="000000"/>
        </w:rPr>
      </w:pPr>
      <w:r w:rsidRPr="005A5973">
        <w:rPr>
          <w:rFonts w:ascii="Garamond" w:eastAsia="Garamond" w:hAnsi="Garamond" w:cs="Garamond"/>
          <w:color w:val="000000"/>
        </w:rPr>
        <w:t xml:space="preserve">Does the rhetoric attempt to manipulate in any way (by </w:t>
      </w:r>
      <w:proofErr w:type="gramStart"/>
      <w:r w:rsidRPr="005A5973">
        <w:rPr>
          <w:rFonts w:ascii="Garamond" w:eastAsia="Garamond" w:hAnsi="Garamond" w:cs="Garamond"/>
          <w:color w:val="000000"/>
        </w:rPr>
        <w:t xml:space="preserve">giving  </w:t>
      </w:r>
      <w:r w:rsidRPr="005A5973">
        <w:rPr>
          <w:rFonts w:ascii="Garamond" w:eastAsia="Garamond" w:hAnsi="Garamond" w:cs="Garamond"/>
          <w:color w:val="000000"/>
        </w:rPr>
        <w:lastRenderedPageBreak/>
        <w:t>incomplete</w:t>
      </w:r>
      <w:proofErr w:type="gramEnd"/>
      <w:r w:rsidRPr="005A5973">
        <w:rPr>
          <w:rFonts w:ascii="Garamond" w:eastAsia="Garamond" w:hAnsi="Garamond" w:cs="Garamond"/>
          <w:color w:val="000000"/>
        </w:rPr>
        <w:t xml:space="preserve">/inaccurate information or abusing the audience’s  emotions)? </w:t>
      </w:r>
    </w:p>
    <w:p w14:paraId="00000069" w14:textId="5893B6D0" w:rsidR="002E0C5C" w:rsidRPr="00C210AE" w:rsidRDefault="00BA397B" w:rsidP="005A5973">
      <w:pPr>
        <w:pStyle w:val="Prrafodelista"/>
        <w:widowControl w:val="0"/>
        <w:numPr>
          <w:ilvl w:val="0"/>
          <w:numId w:val="7"/>
        </w:numPr>
        <w:pBdr>
          <w:top w:val="nil"/>
          <w:left w:val="nil"/>
          <w:bottom w:val="nil"/>
          <w:right w:val="nil"/>
          <w:between w:val="nil"/>
        </w:pBdr>
        <w:spacing w:before="7" w:line="239" w:lineRule="auto"/>
        <w:ind w:left="872" w:right="186"/>
        <w:jc w:val="both"/>
        <w:rPr>
          <w:rFonts w:ascii="Garamond" w:eastAsia="Garamond" w:hAnsi="Garamond" w:cs="Garamond"/>
          <w:color w:val="000000"/>
        </w:rPr>
      </w:pPr>
      <w:r w:rsidRPr="00C210AE">
        <w:rPr>
          <w:rFonts w:ascii="Garamond" w:eastAsia="Garamond" w:hAnsi="Garamond" w:cs="Garamond"/>
          <w:color w:val="000000"/>
        </w:rPr>
        <w:t xml:space="preserve">What other sub-claims do you have to accept to </w:t>
      </w:r>
      <w:proofErr w:type="gramStart"/>
      <w:r w:rsidRPr="00C210AE">
        <w:rPr>
          <w:rFonts w:ascii="Garamond" w:eastAsia="Garamond" w:hAnsi="Garamond" w:cs="Garamond"/>
          <w:color w:val="000000"/>
        </w:rPr>
        <w:t>understand  the</w:t>
      </w:r>
      <w:proofErr w:type="gramEnd"/>
      <w:r w:rsidRPr="00C210AE">
        <w:rPr>
          <w:rFonts w:ascii="Garamond" w:eastAsia="Garamond" w:hAnsi="Garamond" w:cs="Garamond"/>
          <w:color w:val="000000"/>
        </w:rPr>
        <w:t xml:space="preserve"> rhetor’s main claim? (For example, in order to accept </w:t>
      </w:r>
      <w:proofErr w:type="gramStart"/>
      <w:r w:rsidRPr="00C210AE">
        <w:rPr>
          <w:rFonts w:ascii="Garamond" w:eastAsia="Garamond" w:hAnsi="Garamond" w:cs="Garamond"/>
          <w:color w:val="000000"/>
        </w:rPr>
        <w:t>the  Ad</w:t>
      </w:r>
      <w:proofErr w:type="gramEnd"/>
      <w:r w:rsidRPr="00C210AE">
        <w:rPr>
          <w:rFonts w:ascii="Garamond" w:eastAsia="Garamond" w:hAnsi="Garamond" w:cs="Garamond"/>
          <w:color w:val="000000"/>
        </w:rPr>
        <w:t xml:space="preserve"> Council’s claim that the arts boost math and science scores,  you first have to value the boosting of those scores.) </w:t>
      </w:r>
    </w:p>
    <w:p w14:paraId="0000006A" w14:textId="3BCECC1A" w:rsidR="002E0C5C" w:rsidRPr="005A5973" w:rsidRDefault="00BA397B" w:rsidP="005A5973">
      <w:pPr>
        <w:pStyle w:val="Prrafodelista"/>
        <w:widowControl w:val="0"/>
        <w:numPr>
          <w:ilvl w:val="0"/>
          <w:numId w:val="7"/>
        </w:numPr>
        <w:pBdr>
          <w:top w:val="nil"/>
          <w:left w:val="nil"/>
          <w:bottom w:val="nil"/>
          <w:right w:val="nil"/>
          <w:between w:val="nil"/>
        </w:pBdr>
        <w:spacing w:before="7" w:line="240" w:lineRule="auto"/>
        <w:ind w:left="872" w:right="278"/>
        <w:jc w:val="right"/>
        <w:rPr>
          <w:rFonts w:ascii="Garamond" w:eastAsia="Garamond" w:hAnsi="Garamond" w:cs="Garamond"/>
          <w:color w:val="000000"/>
        </w:rPr>
      </w:pPr>
      <w:r w:rsidRPr="005A5973">
        <w:rPr>
          <w:rFonts w:ascii="Garamond" w:eastAsia="Garamond" w:hAnsi="Garamond" w:cs="Garamond"/>
          <w:color w:val="000000"/>
        </w:rPr>
        <w:t xml:space="preserve">What possible negative effects might come from this rhetoric? </w:t>
      </w:r>
    </w:p>
    <w:p w14:paraId="0000006B" w14:textId="77777777" w:rsidR="002E0C5C" w:rsidRDefault="00BA397B">
      <w:pPr>
        <w:widowControl w:val="0"/>
        <w:pBdr>
          <w:top w:val="nil"/>
          <w:left w:val="nil"/>
          <w:bottom w:val="nil"/>
          <w:right w:val="nil"/>
          <w:between w:val="nil"/>
        </w:pBdr>
        <w:spacing w:before="271" w:line="239" w:lineRule="auto"/>
        <w:ind w:left="267" w:right="186" w:firstLine="8"/>
        <w:jc w:val="both"/>
        <w:rPr>
          <w:rFonts w:ascii="Garamond" w:eastAsia="Garamond" w:hAnsi="Garamond" w:cs="Garamond"/>
          <w:color w:val="000000"/>
        </w:rPr>
      </w:pPr>
      <w:r>
        <w:rPr>
          <w:rFonts w:ascii="Garamond" w:eastAsia="Garamond" w:hAnsi="Garamond" w:cs="Garamond"/>
          <w:color w:val="000000"/>
        </w:rPr>
        <w:t xml:space="preserve">Rhetorical analysis asks how discourse functions in the setting in </w:t>
      </w:r>
      <w:proofErr w:type="gramStart"/>
      <w:r>
        <w:rPr>
          <w:rFonts w:ascii="Garamond" w:eastAsia="Garamond" w:hAnsi="Garamond" w:cs="Garamond"/>
          <w:color w:val="000000"/>
        </w:rPr>
        <w:t>which  it</w:t>
      </w:r>
      <w:proofErr w:type="gramEnd"/>
      <w:r>
        <w:rPr>
          <w:rFonts w:ascii="Garamond" w:eastAsia="Garamond" w:hAnsi="Garamond" w:cs="Garamond"/>
          <w:color w:val="000000"/>
        </w:rPr>
        <w:t xml:space="preserve"> is found. </w:t>
      </w:r>
      <w:commentRangeStart w:id="18"/>
      <w:r>
        <w:rPr>
          <w:rFonts w:ascii="Garamond" w:eastAsia="Garamond" w:hAnsi="Garamond" w:cs="Garamond"/>
          <w:color w:val="000000"/>
        </w:rPr>
        <w:t xml:space="preserve">In the same way that a commercial for denture cream </w:t>
      </w:r>
      <w:proofErr w:type="gramStart"/>
      <w:r>
        <w:rPr>
          <w:rFonts w:ascii="Garamond" w:eastAsia="Garamond" w:hAnsi="Garamond" w:cs="Garamond"/>
          <w:color w:val="000000"/>
        </w:rPr>
        <w:t>seems  very</w:t>
      </w:r>
      <w:proofErr w:type="gramEnd"/>
      <w:r>
        <w:rPr>
          <w:rFonts w:ascii="Garamond" w:eastAsia="Garamond" w:hAnsi="Garamond" w:cs="Garamond"/>
          <w:color w:val="000000"/>
        </w:rPr>
        <w:t xml:space="preserve"> out of place </w:t>
      </w:r>
      <w:commentRangeEnd w:id="18"/>
      <w:r w:rsidR="0011553B">
        <w:rPr>
          <w:rStyle w:val="Refdecomentario"/>
        </w:rPr>
        <w:commentReference w:id="18"/>
      </w:r>
      <w:r>
        <w:rPr>
          <w:rFonts w:ascii="Garamond" w:eastAsia="Garamond" w:hAnsi="Garamond" w:cs="Garamond"/>
          <w:color w:val="000000"/>
        </w:rPr>
        <w:t xml:space="preserve">when aired during a reality television show aimed at  teenagers, rhetoric that does not respond well to its context often fails  to persuade. In order to perform analysis, you must understand </w:t>
      </w:r>
      <w:proofErr w:type="gramStart"/>
      <w:r>
        <w:rPr>
          <w:rFonts w:ascii="Garamond" w:eastAsia="Garamond" w:hAnsi="Garamond" w:cs="Garamond"/>
          <w:color w:val="000000"/>
        </w:rPr>
        <w:t>the  context</w:t>
      </w:r>
      <w:proofErr w:type="gramEnd"/>
      <w:r>
        <w:rPr>
          <w:rFonts w:ascii="Garamond" w:eastAsia="Garamond" w:hAnsi="Garamond" w:cs="Garamond"/>
          <w:color w:val="000000"/>
        </w:rPr>
        <w:t xml:space="preserve"> and then you must carefully study the ways that the discourse  does and does not respond appropriately to that context. </w:t>
      </w:r>
    </w:p>
    <w:p w14:paraId="0000006C" w14:textId="77777777" w:rsidR="002E0C5C" w:rsidRDefault="00BA397B" w:rsidP="00C210AE">
      <w:pPr>
        <w:widowControl w:val="0"/>
        <w:pBdr>
          <w:top w:val="nil"/>
          <w:left w:val="nil"/>
          <w:bottom w:val="nil"/>
          <w:right w:val="nil"/>
          <w:between w:val="nil"/>
        </w:pBdr>
        <w:spacing w:before="7" w:line="239" w:lineRule="auto"/>
        <w:ind w:left="272" w:right="186" w:firstLine="295"/>
        <w:rPr>
          <w:rFonts w:ascii="Garamond" w:eastAsia="Garamond" w:hAnsi="Garamond" w:cs="Garamond"/>
          <w:color w:val="000000"/>
        </w:rPr>
      </w:pPr>
      <w:r>
        <w:rPr>
          <w:rFonts w:ascii="Garamond" w:eastAsia="Garamond" w:hAnsi="Garamond" w:cs="Garamond"/>
          <w:color w:val="000000"/>
        </w:rPr>
        <w:t xml:space="preserve">The bottom line is that the same basic principles apply when </w:t>
      </w:r>
      <w:proofErr w:type="gramStart"/>
      <w:r>
        <w:rPr>
          <w:rFonts w:ascii="Garamond" w:eastAsia="Garamond" w:hAnsi="Garamond" w:cs="Garamond"/>
          <w:color w:val="000000"/>
        </w:rPr>
        <w:t>you  look</w:t>
      </w:r>
      <w:proofErr w:type="gramEnd"/>
      <w:r>
        <w:rPr>
          <w:rFonts w:ascii="Garamond" w:eastAsia="Garamond" w:hAnsi="Garamond" w:cs="Garamond"/>
          <w:color w:val="000000"/>
        </w:rPr>
        <w:t xml:space="preserve"> at any piece of rhetoric (your instructor’s clothing, an advertise </w:t>
      </w:r>
      <w:proofErr w:type="spellStart"/>
      <w:r>
        <w:rPr>
          <w:rFonts w:ascii="Garamond" w:eastAsia="Garamond" w:hAnsi="Garamond" w:cs="Garamond"/>
          <w:color w:val="000000"/>
        </w:rPr>
        <w:t>ment</w:t>
      </w:r>
      <w:proofErr w:type="spellEnd"/>
      <w:r>
        <w:rPr>
          <w:rFonts w:ascii="Garamond" w:eastAsia="Garamond" w:hAnsi="Garamond" w:cs="Garamond"/>
          <w:color w:val="000000"/>
        </w:rPr>
        <w:t xml:space="preserve">, the president’s speech): you need to consider the context and the  argument. As you begin to analyze rhetoric, there are lots of </w:t>
      </w:r>
      <w:proofErr w:type="gramStart"/>
      <w:r>
        <w:rPr>
          <w:rFonts w:ascii="Garamond" w:eastAsia="Garamond" w:hAnsi="Garamond" w:cs="Garamond"/>
          <w:color w:val="000000"/>
        </w:rPr>
        <w:t>different  types</w:t>
      </w:r>
      <w:proofErr w:type="gramEnd"/>
      <w:r>
        <w:rPr>
          <w:rFonts w:ascii="Garamond" w:eastAsia="Garamond" w:hAnsi="Garamond" w:cs="Garamond"/>
          <w:color w:val="000000"/>
        </w:rPr>
        <w:t xml:space="preserve"> of rhetoric you might encounter in a college classroom, such as </w:t>
      </w:r>
    </w:p>
    <w:p w14:paraId="0000006D" w14:textId="77777777" w:rsidR="002E0C5C" w:rsidRDefault="00BA397B">
      <w:pPr>
        <w:widowControl w:val="0"/>
        <w:pBdr>
          <w:top w:val="nil"/>
          <w:left w:val="nil"/>
          <w:bottom w:val="nil"/>
          <w:right w:val="nil"/>
          <w:between w:val="nil"/>
        </w:pBdr>
        <w:spacing w:before="271" w:line="240" w:lineRule="auto"/>
        <w:ind w:left="567"/>
        <w:rPr>
          <w:rFonts w:ascii="Garamond" w:eastAsia="Garamond" w:hAnsi="Garamond" w:cs="Garamond"/>
          <w:color w:val="000000"/>
        </w:rPr>
      </w:pPr>
      <w:r>
        <w:rPr>
          <w:rFonts w:ascii="Garamond" w:eastAsia="Garamond" w:hAnsi="Garamond" w:cs="Garamond"/>
          <w:color w:val="000000"/>
        </w:rPr>
        <w:t xml:space="preserve">• Political cartoon </w:t>
      </w:r>
    </w:p>
    <w:p w14:paraId="0000006E" w14:textId="77777777" w:rsidR="002E0C5C" w:rsidRDefault="00BA397B">
      <w:pPr>
        <w:widowControl w:val="0"/>
        <w:pBdr>
          <w:top w:val="nil"/>
          <w:left w:val="nil"/>
          <w:bottom w:val="nil"/>
          <w:right w:val="nil"/>
          <w:between w:val="nil"/>
        </w:pBdr>
        <w:spacing w:before="7" w:line="240" w:lineRule="auto"/>
        <w:ind w:left="567"/>
        <w:rPr>
          <w:rFonts w:ascii="Garamond" w:eastAsia="Garamond" w:hAnsi="Garamond" w:cs="Garamond"/>
          <w:color w:val="000000"/>
        </w:rPr>
      </w:pPr>
      <w:r>
        <w:rPr>
          <w:rFonts w:ascii="Garamond" w:eastAsia="Garamond" w:hAnsi="Garamond" w:cs="Garamond"/>
          <w:color w:val="000000"/>
        </w:rPr>
        <w:t xml:space="preserve">• Wikipedia entry </w:t>
      </w:r>
    </w:p>
    <w:p w14:paraId="0000006F" w14:textId="77777777" w:rsidR="002E0C5C" w:rsidRDefault="00BA397B">
      <w:pPr>
        <w:widowControl w:val="0"/>
        <w:pBdr>
          <w:top w:val="nil"/>
          <w:left w:val="nil"/>
          <w:bottom w:val="nil"/>
          <w:right w:val="nil"/>
          <w:between w:val="nil"/>
        </w:pBdr>
        <w:spacing w:before="7" w:line="240" w:lineRule="auto"/>
        <w:ind w:left="567"/>
        <w:rPr>
          <w:rFonts w:ascii="Garamond" w:eastAsia="Garamond" w:hAnsi="Garamond" w:cs="Garamond"/>
          <w:color w:val="000000"/>
        </w:rPr>
      </w:pPr>
      <w:r>
        <w:rPr>
          <w:rFonts w:ascii="Garamond" w:eastAsia="Garamond" w:hAnsi="Garamond" w:cs="Garamond"/>
          <w:color w:val="000000"/>
        </w:rPr>
        <w:t xml:space="preserve">• Scholarly article </w:t>
      </w:r>
    </w:p>
    <w:p w14:paraId="00000070" w14:textId="77777777" w:rsidR="002E0C5C" w:rsidRDefault="00BA397B">
      <w:pPr>
        <w:widowControl w:val="0"/>
        <w:pBdr>
          <w:top w:val="nil"/>
          <w:left w:val="nil"/>
          <w:bottom w:val="nil"/>
          <w:right w:val="nil"/>
          <w:between w:val="nil"/>
        </w:pBdr>
        <w:spacing w:before="7" w:line="240" w:lineRule="auto"/>
        <w:ind w:left="567"/>
        <w:rPr>
          <w:rFonts w:ascii="Garamond" w:eastAsia="Garamond" w:hAnsi="Garamond" w:cs="Garamond"/>
          <w:color w:val="000000"/>
        </w:rPr>
      </w:pPr>
      <w:r>
        <w:rPr>
          <w:rFonts w:ascii="Garamond" w:eastAsia="Garamond" w:hAnsi="Garamond" w:cs="Garamond"/>
          <w:color w:val="000000"/>
        </w:rPr>
        <w:t xml:space="preserve">• Bar Graph </w:t>
      </w:r>
    </w:p>
    <w:p w14:paraId="00000071" w14:textId="77777777" w:rsidR="002E0C5C" w:rsidRDefault="00BA397B">
      <w:pPr>
        <w:widowControl w:val="0"/>
        <w:pBdr>
          <w:top w:val="nil"/>
          <w:left w:val="nil"/>
          <w:bottom w:val="nil"/>
          <w:right w:val="nil"/>
          <w:between w:val="nil"/>
        </w:pBdr>
        <w:spacing w:before="7" w:line="240" w:lineRule="auto"/>
        <w:ind w:left="567"/>
        <w:rPr>
          <w:rFonts w:ascii="Garamond" w:eastAsia="Garamond" w:hAnsi="Garamond" w:cs="Garamond"/>
          <w:color w:val="000000"/>
        </w:rPr>
      </w:pPr>
      <w:r>
        <w:rPr>
          <w:rFonts w:ascii="Garamond" w:eastAsia="Garamond" w:hAnsi="Garamond" w:cs="Garamond"/>
          <w:color w:val="000000"/>
        </w:rPr>
        <w:t xml:space="preserve">• Op-Ed piece in the newspaper </w:t>
      </w:r>
    </w:p>
    <w:p w14:paraId="00000072" w14:textId="77777777" w:rsidR="002E0C5C" w:rsidRDefault="00BA397B">
      <w:pPr>
        <w:widowControl w:val="0"/>
        <w:pBdr>
          <w:top w:val="nil"/>
          <w:left w:val="nil"/>
          <w:bottom w:val="nil"/>
          <w:right w:val="nil"/>
          <w:between w:val="nil"/>
        </w:pBdr>
        <w:spacing w:before="7" w:line="240" w:lineRule="auto"/>
        <w:ind w:left="567"/>
        <w:rPr>
          <w:rFonts w:ascii="Garamond" w:eastAsia="Garamond" w:hAnsi="Garamond" w:cs="Garamond"/>
          <w:color w:val="000000"/>
        </w:rPr>
      </w:pPr>
      <w:r>
        <w:rPr>
          <w:rFonts w:ascii="Garamond" w:eastAsia="Garamond" w:hAnsi="Garamond" w:cs="Garamond"/>
          <w:color w:val="000000"/>
        </w:rPr>
        <w:t xml:space="preserve">• Speech </w:t>
      </w:r>
    </w:p>
    <w:p w14:paraId="00000073" w14:textId="77777777" w:rsidR="002E0C5C" w:rsidRDefault="00BA397B">
      <w:pPr>
        <w:widowControl w:val="0"/>
        <w:pBdr>
          <w:top w:val="nil"/>
          <w:left w:val="nil"/>
          <w:bottom w:val="nil"/>
          <w:right w:val="nil"/>
          <w:between w:val="nil"/>
        </w:pBdr>
        <w:spacing w:before="7" w:line="240" w:lineRule="auto"/>
        <w:ind w:left="567"/>
        <w:rPr>
          <w:rFonts w:ascii="Garamond" w:eastAsia="Garamond" w:hAnsi="Garamond" w:cs="Garamond"/>
          <w:color w:val="000000"/>
        </w:rPr>
      </w:pPr>
      <w:r>
        <w:rPr>
          <w:rFonts w:ascii="Garamond" w:eastAsia="Garamond" w:hAnsi="Garamond" w:cs="Garamond"/>
          <w:color w:val="000000"/>
        </w:rPr>
        <w:t xml:space="preserve">• YouTube video </w:t>
      </w:r>
    </w:p>
    <w:p w14:paraId="00000074" w14:textId="77777777" w:rsidR="002E0C5C" w:rsidRDefault="00BA397B">
      <w:pPr>
        <w:widowControl w:val="0"/>
        <w:pBdr>
          <w:top w:val="nil"/>
          <w:left w:val="nil"/>
          <w:bottom w:val="nil"/>
          <w:right w:val="nil"/>
          <w:between w:val="nil"/>
        </w:pBdr>
        <w:spacing w:before="7" w:line="240" w:lineRule="auto"/>
        <w:ind w:left="567"/>
        <w:rPr>
          <w:rFonts w:ascii="Garamond" w:eastAsia="Garamond" w:hAnsi="Garamond" w:cs="Garamond"/>
          <w:color w:val="000000"/>
        </w:rPr>
      </w:pPr>
      <w:r>
        <w:rPr>
          <w:rFonts w:ascii="Garamond" w:eastAsia="Garamond" w:hAnsi="Garamond" w:cs="Garamond"/>
          <w:color w:val="000000"/>
        </w:rPr>
        <w:t xml:space="preserve">• Book chapter </w:t>
      </w:r>
    </w:p>
    <w:p w14:paraId="00000075" w14:textId="77777777" w:rsidR="002E0C5C" w:rsidRDefault="00BA397B">
      <w:pPr>
        <w:widowControl w:val="0"/>
        <w:pBdr>
          <w:top w:val="nil"/>
          <w:left w:val="nil"/>
          <w:bottom w:val="nil"/>
          <w:right w:val="nil"/>
          <w:between w:val="nil"/>
        </w:pBdr>
        <w:spacing w:before="7" w:line="240" w:lineRule="auto"/>
        <w:ind w:left="567"/>
        <w:rPr>
          <w:rFonts w:ascii="Garamond" w:eastAsia="Garamond" w:hAnsi="Garamond" w:cs="Garamond"/>
          <w:color w:val="000000"/>
        </w:rPr>
      </w:pPr>
      <w:r>
        <w:rPr>
          <w:rFonts w:ascii="Garamond" w:eastAsia="Garamond" w:hAnsi="Garamond" w:cs="Garamond"/>
          <w:color w:val="000000"/>
        </w:rPr>
        <w:t xml:space="preserve">• Photograph </w:t>
      </w:r>
    </w:p>
    <w:p w14:paraId="00000076" w14:textId="77777777" w:rsidR="002E0C5C" w:rsidRDefault="00BA397B">
      <w:pPr>
        <w:widowControl w:val="0"/>
        <w:pBdr>
          <w:top w:val="nil"/>
          <w:left w:val="nil"/>
          <w:bottom w:val="nil"/>
          <w:right w:val="nil"/>
          <w:between w:val="nil"/>
        </w:pBdr>
        <w:spacing w:before="7" w:line="240" w:lineRule="auto"/>
        <w:ind w:left="567"/>
        <w:rPr>
          <w:rFonts w:ascii="Garamond" w:eastAsia="Garamond" w:hAnsi="Garamond" w:cs="Garamond"/>
          <w:color w:val="000000"/>
        </w:rPr>
      </w:pPr>
      <w:r>
        <w:rPr>
          <w:rFonts w:ascii="Garamond" w:eastAsia="Garamond" w:hAnsi="Garamond" w:cs="Garamond"/>
          <w:color w:val="000000"/>
        </w:rPr>
        <w:t xml:space="preserve">• PowerPoint Presentation </w:t>
      </w:r>
    </w:p>
    <w:p w14:paraId="00000077" w14:textId="77777777" w:rsidR="002E0C5C" w:rsidRDefault="00BA397B">
      <w:pPr>
        <w:widowControl w:val="0"/>
        <w:pBdr>
          <w:top w:val="nil"/>
          <w:left w:val="nil"/>
          <w:bottom w:val="nil"/>
          <w:right w:val="nil"/>
          <w:between w:val="nil"/>
        </w:pBdr>
        <w:spacing w:before="271" w:line="239" w:lineRule="auto"/>
        <w:ind w:left="267" w:right="186" w:hanging="5"/>
        <w:jc w:val="both"/>
        <w:rPr>
          <w:rFonts w:ascii="Garamond" w:eastAsia="Garamond" w:hAnsi="Garamond" w:cs="Garamond"/>
          <w:color w:val="000000"/>
        </w:rPr>
      </w:pPr>
      <w:r>
        <w:rPr>
          <w:rFonts w:ascii="Garamond" w:eastAsia="Garamond" w:hAnsi="Garamond" w:cs="Garamond"/>
          <w:color w:val="000000"/>
        </w:rPr>
        <w:t xml:space="preserve">All of the above types of discourse try to persuade you. They may </w:t>
      </w:r>
      <w:proofErr w:type="gramStart"/>
      <w:r>
        <w:rPr>
          <w:rFonts w:ascii="Garamond" w:eastAsia="Garamond" w:hAnsi="Garamond" w:cs="Garamond"/>
          <w:color w:val="000000"/>
        </w:rPr>
        <w:t>ask  you</w:t>
      </w:r>
      <w:proofErr w:type="gramEnd"/>
      <w:r>
        <w:rPr>
          <w:rFonts w:ascii="Garamond" w:eastAsia="Garamond" w:hAnsi="Garamond" w:cs="Garamond"/>
          <w:color w:val="000000"/>
        </w:rPr>
        <w:t xml:space="preserve"> to accept a certain kind of knowledge as valid, they may ask you  to believe a certain way, or they may ask you to act. </w:t>
      </w:r>
      <w:commentRangeStart w:id="19"/>
      <w:r>
        <w:rPr>
          <w:rFonts w:ascii="Garamond" w:eastAsia="Garamond" w:hAnsi="Garamond" w:cs="Garamond"/>
          <w:color w:val="000000"/>
        </w:rPr>
        <w:t xml:space="preserve">It is important </w:t>
      </w:r>
      <w:proofErr w:type="gramStart"/>
      <w:r>
        <w:rPr>
          <w:rFonts w:ascii="Garamond" w:eastAsia="Garamond" w:hAnsi="Garamond" w:cs="Garamond"/>
          <w:color w:val="000000"/>
        </w:rPr>
        <w:t>to  understand</w:t>
      </w:r>
      <w:proofErr w:type="gramEnd"/>
      <w:r>
        <w:rPr>
          <w:rFonts w:ascii="Garamond" w:eastAsia="Garamond" w:hAnsi="Garamond" w:cs="Garamond"/>
          <w:color w:val="000000"/>
        </w:rPr>
        <w:t xml:space="preserve"> what a piece of rhetoric is asking of you</w:t>
      </w:r>
      <w:commentRangeEnd w:id="19"/>
      <w:r w:rsidR="0011553B">
        <w:rPr>
          <w:rStyle w:val="Refdecomentario"/>
        </w:rPr>
        <w:commentReference w:id="19"/>
      </w:r>
      <w:r>
        <w:rPr>
          <w:rFonts w:ascii="Garamond" w:eastAsia="Garamond" w:hAnsi="Garamond" w:cs="Garamond"/>
          <w:color w:val="000000"/>
        </w:rPr>
        <w:t>, how it tries to  persuade you, and whether that persuasion fits within the context you  encounter it in. Rhetorical analysis helps you answer those questions.</w:t>
      </w:r>
    </w:p>
    <w:p w14:paraId="00000079" w14:textId="77777777" w:rsidR="002E0C5C" w:rsidRDefault="00BA397B">
      <w:pPr>
        <w:widowControl w:val="0"/>
        <w:pBdr>
          <w:top w:val="nil"/>
          <w:left w:val="nil"/>
          <w:bottom w:val="nil"/>
          <w:right w:val="nil"/>
          <w:between w:val="nil"/>
        </w:pBdr>
        <w:spacing w:before="408" w:line="240" w:lineRule="auto"/>
        <w:jc w:val="center"/>
        <w:rPr>
          <w:rFonts w:ascii="Garamond" w:eastAsia="Garamond" w:hAnsi="Garamond" w:cs="Garamond"/>
          <w:color w:val="000000"/>
        </w:rPr>
      </w:pPr>
      <w:r>
        <w:rPr>
          <w:rFonts w:ascii="Garamond" w:eastAsia="Garamond" w:hAnsi="Garamond" w:cs="Garamond"/>
          <w:color w:val="000000"/>
        </w:rPr>
        <w:t xml:space="preserve">Implications of Rhetorical Analysis, Or Why Do This Stuff Anyway? </w:t>
      </w:r>
    </w:p>
    <w:p w14:paraId="0000007A" w14:textId="77777777" w:rsidR="002E0C5C" w:rsidRDefault="00BA397B">
      <w:pPr>
        <w:widowControl w:val="0"/>
        <w:pBdr>
          <w:top w:val="nil"/>
          <w:left w:val="nil"/>
          <w:bottom w:val="nil"/>
          <w:right w:val="nil"/>
          <w:between w:val="nil"/>
        </w:pBdr>
        <w:spacing w:before="151" w:line="239" w:lineRule="auto"/>
        <w:ind w:left="274" w:right="186" w:firstLine="1"/>
        <w:rPr>
          <w:rFonts w:ascii="Garamond" w:eastAsia="Garamond" w:hAnsi="Garamond" w:cs="Garamond"/>
          <w:color w:val="000000"/>
        </w:rPr>
      </w:pPr>
      <w:r>
        <w:rPr>
          <w:rFonts w:ascii="Garamond" w:eastAsia="Garamond" w:hAnsi="Garamond" w:cs="Garamond"/>
          <w:color w:val="000000"/>
        </w:rPr>
        <w:t xml:space="preserve">So you might be wondering if you know how to do this analysis </w:t>
      </w:r>
      <w:proofErr w:type="spellStart"/>
      <w:r>
        <w:rPr>
          <w:rFonts w:ascii="Garamond" w:eastAsia="Garamond" w:hAnsi="Garamond" w:cs="Garamond"/>
          <w:color w:val="000000"/>
        </w:rPr>
        <w:t>al ready</w:t>
      </w:r>
      <w:proofErr w:type="spellEnd"/>
      <w:r>
        <w:rPr>
          <w:rFonts w:ascii="Garamond" w:eastAsia="Garamond" w:hAnsi="Garamond" w:cs="Garamond"/>
          <w:color w:val="000000"/>
        </w:rPr>
        <w:t xml:space="preserve">—you can tell what kind of person someone is by their clothing,  or what a commercial wants you to buy without carefully listening to  </w:t>
      </w:r>
      <w:r>
        <w:rPr>
          <w:rFonts w:ascii="Garamond" w:eastAsia="Garamond" w:hAnsi="Garamond" w:cs="Garamond"/>
          <w:color w:val="000000"/>
        </w:rPr>
        <w:lastRenderedPageBreak/>
        <w:t xml:space="preserve">it—why do you need to know how to do more formal analysis? </w:t>
      </w:r>
      <w:proofErr w:type="gramStart"/>
      <w:r>
        <w:rPr>
          <w:rFonts w:ascii="Garamond" w:eastAsia="Garamond" w:hAnsi="Garamond" w:cs="Garamond"/>
          <w:color w:val="000000"/>
        </w:rPr>
        <w:t>How  does</w:t>
      </w:r>
      <w:proofErr w:type="gramEnd"/>
      <w:r>
        <w:rPr>
          <w:rFonts w:ascii="Garamond" w:eastAsia="Garamond" w:hAnsi="Garamond" w:cs="Garamond"/>
          <w:color w:val="000000"/>
        </w:rPr>
        <w:t xml:space="preserve"> this matter outside a college classroom? </w:t>
      </w:r>
    </w:p>
    <w:p w14:paraId="0000007B" w14:textId="77777777" w:rsidR="002E0C5C" w:rsidRDefault="00BA397B">
      <w:pPr>
        <w:widowControl w:val="0"/>
        <w:pBdr>
          <w:top w:val="nil"/>
          <w:left w:val="nil"/>
          <w:bottom w:val="nil"/>
          <w:right w:val="nil"/>
          <w:between w:val="nil"/>
        </w:pBdr>
        <w:spacing w:before="7" w:line="239" w:lineRule="auto"/>
        <w:ind w:left="271" w:right="185" w:firstLine="282"/>
        <w:rPr>
          <w:rFonts w:ascii="Garamond" w:eastAsia="Garamond" w:hAnsi="Garamond" w:cs="Garamond"/>
          <w:color w:val="000000"/>
        </w:rPr>
      </w:pPr>
      <w:r>
        <w:rPr>
          <w:rFonts w:ascii="Garamond" w:eastAsia="Garamond" w:hAnsi="Garamond" w:cs="Garamond"/>
          <w:color w:val="000000"/>
        </w:rPr>
        <w:t>Well, first of all, much of the reading and learning in college re quires some level of rhetorical analysis: as you read a textbook chapter  to prepare for a quiz</w:t>
      </w:r>
      <w:commentRangeStart w:id="20"/>
      <w:r>
        <w:rPr>
          <w:rFonts w:ascii="Garamond" w:eastAsia="Garamond" w:hAnsi="Garamond" w:cs="Garamond"/>
          <w:color w:val="000000"/>
        </w:rPr>
        <w:t>, it is helpful to be able to distill the main points  quickly</w:t>
      </w:r>
      <w:commentRangeEnd w:id="20"/>
      <w:r w:rsidR="00F04799">
        <w:rPr>
          <w:rStyle w:val="Refdecomentario"/>
        </w:rPr>
        <w:commentReference w:id="20"/>
      </w:r>
      <w:r>
        <w:rPr>
          <w:rFonts w:ascii="Garamond" w:eastAsia="Garamond" w:hAnsi="Garamond" w:cs="Garamond"/>
          <w:color w:val="000000"/>
        </w:rPr>
        <w:t xml:space="preserve">; when you read a journal article for a research paper, it is </w:t>
      </w:r>
      <w:proofErr w:type="spellStart"/>
      <w:r>
        <w:rPr>
          <w:rFonts w:ascii="Garamond" w:eastAsia="Garamond" w:hAnsi="Garamond" w:cs="Garamond"/>
          <w:color w:val="000000"/>
        </w:rPr>
        <w:t>nec</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essary</w:t>
      </w:r>
      <w:proofErr w:type="spellEnd"/>
      <w:r>
        <w:rPr>
          <w:rFonts w:ascii="Garamond" w:eastAsia="Garamond" w:hAnsi="Garamond" w:cs="Garamond"/>
          <w:color w:val="000000"/>
        </w:rPr>
        <w:t xml:space="preserve"> to understand the scholar’s thesis; when you watch a video in  class, it is useful to be able to understand how the creator is trying to  persuade you. But college is not the only place where an </w:t>
      </w:r>
      <w:proofErr w:type="gramStart"/>
      <w:r>
        <w:rPr>
          <w:rFonts w:ascii="Garamond" w:eastAsia="Garamond" w:hAnsi="Garamond" w:cs="Garamond"/>
          <w:color w:val="000000"/>
        </w:rPr>
        <w:t>understanding  of</w:t>
      </w:r>
      <w:proofErr w:type="gramEnd"/>
      <w:r>
        <w:rPr>
          <w:rFonts w:ascii="Garamond" w:eastAsia="Garamond" w:hAnsi="Garamond" w:cs="Garamond"/>
          <w:color w:val="000000"/>
        </w:rPr>
        <w:t xml:space="preserve"> how rhetoric works is important. You will find yourself in many sit </w:t>
      </w:r>
      <w:proofErr w:type="spellStart"/>
      <w:r>
        <w:rPr>
          <w:rFonts w:ascii="Garamond" w:eastAsia="Garamond" w:hAnsi="Garamond" w:cs="Garamond"/>
          <w:color w:val="000000"/>
        </w:rPr>
        <w:t>uations</w:t>
      </w:r>
      <w:proofErr w:type="spellEnd"/>
      <w:r>
        <w:rPr>
          <w:rFonts w:ascii="Garamond" w:eastAsia="Garamond" w:hAnsi="Garamond" w:cs="Garamond"/>
          <w:color w:val="000000"/>
        </w:rPr>
        <w:t xml:space="preserve">—from boardrooms to your children’s classrooms or </w:t>
      </w:r>
      <w:proofErr w:type="gramStart"/>
      <w:r>
        <w:rPr>
          <w:rFonts w:ascii="Garamond" w:eastAsia="Garamond" w:hAnsi="Garamond" w:cs="Garamond"/>
          <w:color w:val="000000"/>
        </w:rPr>
        <w:t>churches  to</w:t>
      </w:r>
      <w:proofErr w:type="gramEnd"/>
      <w:r>
        <w:rPr>
          <w:rFonts w:ascii="Garamond" w:eastAsia="Garamond" w:hAnsi="Garamond" w:cs="Garamond"/>
          <w:color w:val="000000"/>
        </w:rPr>
        <w:t xml:space="preserve"> city council meetings where you need to understand the heart of the  arguments being presented. </w:t>
      </w:r>
    </w:p>
    <w:p w14:paraId="0000007C" w14:textId="77777777" w:rsidR="002E0C5C" w:rsidRDefault="00BA397B">
      <w:pPr>
        <w:widowControl w:val="0"/>
        <w:pBdr>
          <w:top w:val="nil"/>
          <w:left w:val="nil"/>
          <w:bottom w:val="nil"/>
          <w:right w:val="nil"/>
          <w:between w:val="nil"/>
        </w:pBdr>
        <w:spacing w:before="7" w:line="239" w:lineRule="auto"/>
        <w:ind w:left="266" w:right="185" w:firstLine="299"/>
        <w:jc w:val="both"/>
        <w:rPr>
          <w:rFonts w:ascii="Garamond" w:eastAsia="Garamond" w:hAnsi="Garamond" w:cs="Garamond"/>
          <w:color w:val="000000"/>
        </w:rPr>
      </w:pPr>
      <w:r>
        <w:rPr>
          <w:rFonts w:ascii="Garamond" w:eastAsia="Garamond" w:hAnsi="Garamond" w:cs="Garamond"/>
          <w:color w:val="000000"/>
        </w:rPr>
        <w:t xml:space="preserve">One final example: in November 2000, Campbell’s Soup Com </w:t>
      </w:r>
      <w:proofErr w:type="spellStart"/>
      <w:r>
        <w:rPr>
          <w:rFonts w:ascii="Garamond" w:eastAsia="Garamond" w:hAnsi="Garamond" w:cs="Garamond"/>
          <w:color w:val="000000"/>
        </w:rPr>
        <w:t>pany</w:t>
      </w:r>
      <w:proofErr w:type="spellEnd"/>
      <w:r>
        <w:rPr>
          <w:rFonts w:ascii="Garamond" w:eastAsia="Garamond" w:hAnsi="Garamond" w:cs="Garamond"/>
          <w:color w:val="000000"/>
        </w:rPr>
        <w:t xml:space="preserve"> launched a campaign to show that many of their soups were </w:t>
      </w:r>
      <w:proofErr w:type="gramStart"/>
      <w:r>
        <w:rPr>
          <w:rFonts w:ascii="Garamond" w:eastAsia="Garamond" w:hAnsi="Garamond" w:cs="Garamond"/>
          <w:color w:val="000000"/>
        </w:rPr>
        <w:t>low  in</w:t>
      </w:r>
      <w:proofErr w:type="gramEnd"/>
      <w:r>
        <w:rPr>
          <w:rFonts w:ascii="Garamond" w:eastAsia="Garamond" w:hAnsi="Garamond" w:cs="Garamond"/>
          <w:color w:val="000000"/>
        </w:rPr>
        <w:t xml:space="preserve"> calories and showed pre-pubescent girls refusing to eat because they  were “watching their weight.” A very small organization called </w:t>
      </w:r>
      <w:proofErr w:type="gramStart"/>
      <w:r>
        <w:rPr>
          <w:rFonts w:ascii="Garamond" w:eastAsia="Garamond" w:hAnsi="Garamond" w:cs="Garamond"/>
          <w:color w:val="000000"/>
        </w:rPr>
        <w:t>Dads  and</w:t>
      </w:r>
      <w:proofErr w:type="gramEnd"/>
      <w:r>
        <w:rPr>
          <w:rFonts w:ascii="Garamond" w:eastAsia="Garamond" w:hAnsi="Garamond" w:cs="Garamond"/>
          <w:color w:val="000000"/>
        </w:rPr>
        <w:t xml:space="preserve"> Daughters, a group that fights advertising that targets girls with  negative body images, contacted Campbell’s explaining the problems  they saw in an ad that encouraged young girls to be self-conscious  about their weight, and asked Campbell’s to pull the ad. A few </w:t>
      </w:r>
      <w:proofErr w:type="gramStart"/>
      <w:r>
        <w:rPr>
          <w:rFonts w:ascii="Garamond" w:eastAsia="Garamond" w:hAnsi="Garamond" w:cs="Garamond"/>
          <w:color w:val="000000"/>
        </w:rPr>
        <w:t>days  later</w:t>
      </w:r>
      <w:proofErr w:type="gramEnd"/>
      <w:r>
        <w:rPr>
          <w:rFonts w:ascii="Garamond" w:eastAsia="Garamond" w:hAnsi="Garamond" w:cs="Garamond"/>
          <w:color w:val="000000"/>
        </w:rPr>
        <w:t xml:space="preserve">, Campbell’s Vice President for Marketing and Corporate Com </w:t>
      </w:r>
    </w:p>
    <w:p w14:paraId="0000007D" w14:textId="77777777" w:rsidR="002E0C5C" w:rsidRDefault="00BA397B">
      <w:pPr>
        <w:widowControl w:val="0"/>
        <w:pBdr>
          <w:top w:val="nil"/>
          <w:left w:val="nil"/>
          <w:bottom w:val="nil"/>
          <w:right w:val="nil"/>
          <w:between w:val="nil"/>
        </w:pBdr>
        <w:spacing w:before="7" w:line="239" w:lineRule="auto"/>
        <w:ind w:left="271" w:right="185" w:firstLine="2"/>
        <w:rPr>
          <w:rFonts w:ascii="Garamond" w:eastAsia="Garamond" w:hAnsi="Garamond" w:cs="Garamond"/>
          <w:color w:val="000000"/>
        </w:rPr>
      </w:pPr>
      <w:proofErr w:type="spellStart"/>
      <w:r>
        <w:rPr>
          <w:rFonts w:ascii="Garamond" w:eastAsia="Garamond" w:hAnsi="Garamond" w:cs="Garamond"/>
          <w:color w:val="000000"/>
        </w:rPr>
        <w:t>munications</w:t>
      </w:r>
      <w:proofErr w:type="spellEnd"/>
      <w:r>
        <w:rPr>
          <w:rFonts w:ascii="Garamond" w:eastAsia="Garamond" w:hAnsi="Garamond" w:cs="Garamond"/>
          <w:color w:val="000000"/>
        </w:rPr>
        <w:t xml:space="preserve"> called. One of the dads says, “the Vice President </w:t>
      </w:r>
      <w:proofErr w:type="spellStart"/>
      <w:r>
        <w:rPr>
          <w:rFonts w:ascii="Garamond" w:eastAsia="Garamond" w:hAnsi="Garamond" w:cs="Garamond"/>
          <w:color w:val="000000"/>
        </w:rPr>
        <w:t>acknowl</w:t>
      </w:r>
      <w:proofErr w:type="spellEnd"/>
      <w:r>
        <w:rPr>
          <w:rFonts w:ascii="Garamond" w:eastAsia="Garamond" w:hAnsi="Garamond" w:cs="Garamond"/>
          <w:color w:val="000000"/>
        </w:rPr>
        <w:t xml:space="preserve"> edged he had received their letter, reviewed the ad again, saw </w:t>
      </w:r>
      <w:proofErr w:type="gramStart"/>
      <w:r>
        <w:rPr>
          <w:rFonts w:ascii="Garamond" w:eastAsia="Garamond" w:hAnsi="Garamond" w:cs="Garamond"/>
          <w:color w:val="000000"/>
        </w:rPr>
        <w:t>their  point</w:t>
      </w:r>
      <w:proofErr w:type="gramEnd"/>
      <w:r>
        <w:rPr>
          <w:rFonts w:ascii="Garamond" w:eastAsia="Garamond" w:hAnsi="Garamond" w:cs="Garamond"/>
          <w:color w:val="000000"/>
        </w:rPr>
        <w:t xml:space="preserve">, and was pulling the ad,” </w:t>
      </w:r>
      <w:commentRangeStart w:id="21"/>
      <w:r>
        <w:rPr>
          <w:rFonts w:ascii="Garamond" w:eastAsia="Garamond" w:hAnsi="Garamond" w:cs="Garamond"/>
          <w:color w:val="000000"/>
        </w:rPr>
        <w:t>responding to a “couple of guys writing  a letter”</w:t>
      </w:r>
      <w:commentRangeEnd w:id="21"/>
      <w:r w:rsidR="00F04799">
        <w:rPr>
          <w:rStyle w:val="Refdecomentario"/>
        </w:rPr>
        <w:commentReference w:id="21"/>
      </w:r>
      <w:r>
        <w:rPr>
          <w:rFonts w:ascii="Garamond" w:eastAsia="Garamond" w:hAnsi="Garamond" w:cs="Garamond"/>
          <w:color w:val="000000"/>
        </w:rPr>
        <w:t xml:space="preserve"> (“Media”). Individuals who understand rhetorical analysis </w:t>
      </w:r>
      <w:proofErr w:type="gramStart"/>
      <w:r>
        <w:rPr>
          <w:rFonts w:ascii="Garamond" w:eastAsia="Garamond" w:hAnsi="Garamond" w:cs="Garamond"/>
          <w:color w:val="000000"/>
        </w:rPr>
        <w:t>and  act</w:t>
      </w:r>
      <w:proofErr w:type="gramEnd"/>
      <w:r>
        <w:rPr>
          <w:rFonts w:ascii="Garamond" w:eastAsia="Garamond" w:hAnsi="Garamond" w:cs="Garamond"/>
          <w:color w:val="000000"/>
        </w:rPr>
        <w:t xml:space="preserve"> to make change can have a tremendous influence on their world. </w:t>
      </w:r>
    </w:p>
    <w:p w14:paraId="0000007E" w14:textId="77777777" w:rsidR="002E0C5C" w:rsidRDefault="00BA397B">
      <w:pPr>
        <w:widowControl w:val="0"/>
        <w:pBdr>
          <w:top w:val="nil"/>
          <w:left w:val="nil"/>
          <w:bottom w:val="nil"/>
          <w:right w:val="nil"/>
          <w:between w:val="nil"/>
        </w:pBdr>
        <w:spacing w:before="299" w:line="240" w:lineRule="auto"/>
        <w:jc w:val="center"/>
        <w:rPr>
          <w:rFonts w:ascii="Garamond" w:eastAsia="Garamond" w:hAnsi="Garamond" w:cs="Garamond"/>
          <w:color w:val="000000"/>
          <w:sz w:val="24"/>
          <w:szCs w:val="24"/>
        </w:rPr>
      </w:pPr>
      <w:r>
        <w:rPr>
          <w:rFonts w:ascii="Garamond" w:eastAsia="Garamond" w:hAnsi="Garamond" w:cs="Garamond"/>
          <w:color w:val="000000"/>
          <w:sz w:val="24"/>
          <w:szCs w:val="24"/>
        </w:rPr>
        <w:t xml:space="preserve">Discussion </w:t>
      </w:r>
    </w:p>
    <w:p w14:paraId="0000007F" w14:textId="77777777" w:rsidR="002E0C5C" w:rsidRDefault="00BA397B">
      <w:pPr>
        <w:widowControl w:val="0"/>
        <w:pBdr>
          <w:top w:val="nil"/>
          <w:left w:val="nil"/>
          <w:bottom w:val="nil"/>
          <w:right w:val="nil"/>
          <w:between w:val="nil"/>
        </w:pBdr>
        <w:spacing w:before="255" w:line="239" w:lineRule="auto"/>
        <w:ind w:left="922" w:right="187" w:hanging="341"/>
        <w:rPr>
          <w:rFonts w:ascii="Garamond" w:eastAsia="Garamond" w:hAnsi="Garamond" w:cs="Garamond"/>
          <w:color w:val="000000"/>
        </w:rPr>
      </w:pPr>
      <w:r>
        <w:rPr>
          <w:rFonts w:ascii="Garamond" w:eastAsia="Garamond" w:hAnsi="Garamond" w:cs="Garamond"/>
          <w:color w:val="000000"/>
        </w:rPr>
        <w:t xml:space="preserve">1. What are examples of rhetoric that you see or hear on a </w:t>
      </w:r>
      <w:proofErr w:type="gramStart"/>
      <w:r>
        <w:rPr>
          <w:rFonts w:ascii="Garamond" w:eastAsia="Garamond" w:hAnsi="Garamond" w:cs="Garamond"/>
          <w:color w:val="000000"/>
        </w:rPr>
        <w:t>daily  basis</w:t>
      </w:r>
      <w:proofErr w:type="gramEnd"/>
      <w:r>
        <w:rPr>
          <w:rFonts w:ascii="Garamond" w:eastAsia="Garamond" w:hAnsi="Garamond" w:cs="Garamond"/>
          <w:color w:val="000000"/>
        </w:rPr>
        <w:t xml:space="preserve">? </w:t>
      </w:r>
    </w:p>
    <w:p w14:paraId="00000080" w14:textId="77777777" w:rsidR="002E0C5C" w:rsidRDefault="00BA397B">
      <w:pPr>
        <w:widowControl w:val="0"/>
        <w:pBdr>
          <w:top w:val="nil"/>
          <w:left w:val="nil"/>
          <w:bottom w:val="nil"/>
          <w:right w:val="nil"/>
          <w:between w:val="nil"/>
        </w:pBdr>
        <w:spacing w:before="151" w:line="239" w:lineRule="auto"/>
        <w:ind w:left="922" w:right="187" w:hanging="360"/>
        <w:rPr>
          <w:rFonts w:ascii="Garamond" w:eastAsia="Garamond" w:hAnsi="Garamond" w:cs="Garamond"/>
          <w:color w:val="000000"/>
        </w:rPr>
      </w:pPr>
      <w:r>
        <w:rPr>
          <w:rFonts w:ascii="Garamond" w:eastAsia="Garamond" w:hAnsi="Garamond" w:cs="Garamond"/>
          <w:color w:val="000000"/>
        </w:rPr>
        <w:t xml:space="preserve">2. What are some ways that you create rhetoric? What kinds </w:t>
      </w:r>
      <w:proofErr w:type="gramStart"/>
      <w:r>
        <w:rPr>
          <w:rFonts w:ascii="Garamond" w:eastAsia="Garamond" w:hAnsi="Garamond" w:cs="Garamond"/>
          <w:color w:val="000000"/>
        </w:rPr>
        <w:t>of  messages</w:t>
      </w:r>
      <w:proofErr w:type="gramEnd"/>
      <w:r>
        <w:rPr>
          <w:rFonts w:ascii="Garamond" w:eastAsia="Garamond" w:hAnsi="Garamond" w:cs="Garamond"/>
          <w:color w:val="000000"/>
        </w:rPr>
        <w:t xml:space="preserve"> are you trying to communicate?</w:t>
      </w:r>
    </w:p>
    <w:p w14:paraId="00000082" w14:textId="77777777" w:rsidR="002E0C5C" w:rsidRDefault="00BA397B">
      <w:pPr>
        <w:widowControl w:val="0"/>
        <w:pBdr>
          <w:top w:val="nil"/>
          <w:left w:val="nil"/>
          <w:bottom w:val="nil"/>
          <w:right w:val="nil"/>
          <w:between w:val="nil"/>
        </w:pBdr>
        <w:spacing w:before="408" w:line="239" w:lineRule="auto"/>
        <w:ind w:left="921" w:right="188" w:hanging="356"/>
        <w:rPr>
          <w:rFonts w:ascii="Garamond" w:eastAsia="Garamond" w:hAnsi="Garamond" w:cs="Garamond"/>
          <w:color w:val="000000"/>
        </w:rPr>
      </w:pPr>
      <w:r>
        <w:rPr>
          <w:rFonts w:ascii="Garamond" w:eastAsia="Garamond" w:hAnsi="Garamond" w:cs="Garamond"/>
          <w:color w:val="000000"/>
        </w:rPr>
        <w:t xml:space="preserve">3. What is an example of a rhetorical situation that you </w:t>
      </w:r>
      <w:proofErr w:type="gramStart"/>
      <w:r>
        <w:rPr>
          <w:rFonts w:ascii="Garamond" w:eastAsia="Garamond" w:hAnsi="Garamond" w:cs="Garamond"/>
          <w:color w:val="000000"/>
        </w:rPr>
        <w:t>have  found</w:t>
      </w:r>
      <w:proofErr w:type="gramEnd"/>
      <w:r>
        <w:rPr>
          <w:rFonts w:ascii="Garamond" w:eastAsia="Garamond" w:hAnsi="Garamond" w:cs="Garamond"/>
          <w:color w:val="000000"/>
        </w:rPr>
        <w:t xml:space="preserve"> yourself in? Discuss exigence, audience, and constraints. </w:t>
      </w:r>
    </w:p>
    <w:p w14:paraId="39E871CC" w14:textId="77777777" w:rsidR="00C210AE" w:rsidRDefault="00C210AE">
      <w:pPr>
        <w:widowControl w:val="0"/>
        <w:pBdr>
          <w:top w:val="nil"/>
          <w:left w:val="nil"/>
          <w:bottom w:val="nil"/>
          <w:right w:val="nil"/>
          <w:between w:val="nil"/>
        </w:pBdr>
        <w:spacing w:before="371" w:line="240" w:lineRule="auto"/>
        <w:jc w:val="center"/>
        <w:rPr>
          <w:rFonts w:ascii="Garamond" w:eastAsia="Garamond" w:hAnsi="Garamond" w:cs="Garamond"/>
          <w:color w:val="000000"/>
          <w:sz w:val="24"/>
          <w:szCs w:val="24"/>
        </w:rPr>
      </w:pPr>
    </w:p>
    <w:p w14:paraId="779D46FF" w14:textId="77777777" w:rsidR="00C210AE" w:rsidRDefault="00C210AE">
      <w:pPr>
        <w:widowControl w:val="0"/>
        <w:pBdr>
          <w:top w:val="nil"/>
          <w:left w:val="nil"/>
          <w:bottom w:val="nil"/>
          <w:right w:val="nil"/>
          <w:between w:val="nil"/>
        </w:pBdr>
        <w:spacing w:before="371" w:line="240" w:lineRule="auto"/>
        <w:jc w:val="center"/>
        <w:rPr>
          <w:rFonts w:ascii="Garamond" w:eastAsia="Garamond" w:hAnsi="Garamond" w:cs="Garamond"/>
          <w:color w:val="000000"/>
          <w:sz w:val="24"/>
          <w:szCs w:val="24"/>
        </w:rPr>
      </w:pPr>
    </w:p>
    <w:p w14:paraId="00000083" w14:textId="075C3656" w:rsidR="002E0C5C" w:rsidRDefault="00BA397B">
      <w:pPr>
        <w:widowControl w:val="0"/>
        <w:pBdr>
          <w:top w:val="nil"/>
          <w:left w:val="nil"/>
          <w:bottom w:val="nil"/>
          <w:right w:val="nil"/>
          <w:between w:val="nil"/>
        </w:pBdr>
        <w:spacing w:before="371" w:line="240" w:lineRule="auto"/>
        <w:jc w:val="center"/>
        <w:rPr>
          <w:rFonts w:ascii="Garamond" w:eastAsia="Garamond" w:hAnsi="Garamond" w:cs="Garamond"/>
          <w:color w:val="000000"/>
          <w:sz w:val="24"/>
          <w:szCs w:val="24"/>
        </w:rPr>
      </w:pPr>
      <w:r>
        <w:rPr>
          <w:rFonts w:ascii="Garamond" w:eastAsia="Garamond" w:hAnsi="Garamond" w:cs="Garamond"/>
          <w:color w:val="000000"/>
          <w:sz w:val="24"/>
          <w:szCs w:val="24"/>
        </w:rPr>
        <w:lastRenderedPageBreak/>
        <w:t xml:space="preserve">Works Cited </w:t>
      </w:r>
    </w:p>
    <w:p w14:paraId="00000084" w14:textId="77777777" w:rsidR="002E0C5C" w:rsidRDefault="00BA397B">
      <w:pPr>
        <w:widowControl w:val="0"/>
        <w:pBdr>
          <w:top w:val="nil"/>
          <w:left w:val="nil"/>
          <w:bottom w:val="nil"/>
          <w:right w:val="nil"/>
          <w:between w:val="nil"/>
        </w:pBdr>
        <w:spacing w:before="287" w:line="239" w:lineRule="auto"/>
        <w:ind w:left="549" w:right="192" w:hanging="270"/>
        <w:rPr>
          <w:rFonts w:ascii="Garamond" w:eastAsia="Garamond" w:hAnsi="Garamond" w:cs="Garamond"/>
          <w:color w:val="000000"/>
          <w:sz w:val="20"/>
          <w:szCs w:val="20"/>
        </w:rPr>
      </w:pPr>
      <w:r>
        <w:rPr>
          <w:rFonts w:ascii="Garamond" w:eastAsia="Garamond" w:hAnsi="Garamond" w:cs="Garamond"/>
          <w:color w:val="000000"/>
          <w:sz w:val="20"/>
          <w:szCs w:val="20"/>
        </w:rPr>
        <w:t xml:space="preserve">“About Ad Council” </w:t>
      </w:r>
      <w:r>
        <w:rPr>
          <w:rFonts w:ascii="Garamond" w:eastAsia="Garamond" w:hAnsi="Garamond" w:cs="Garamond"/>
          <w:i/>
          <w:color w:val="000000"/>
          <w:sz w:val="20"/>
          <w:szCs w:val="20"/>
        </w:rPr>
        <w:t xml:space="preserve">Ad Council. </w:t>
      </w:r>
      <w:r>
        <w:rPr>
          <w:rFonts w:ascii="Garamond" w:eastAsia="Garamond" w:hAnsi="Garamond" w:cs="Garamond"/>
          <w:color w:val="000000"/>
          <w:sz w:val="20"/>
          <w:szCs w:val="20"/>
        </w:rPr>
        <w:t xml:space="preserve">Ad Council. n.d. Web. 11 March 2010.  &lt;http://www.adcouncil.org/default.aspx?id=68&gt;. </w:t>
      </w:r>
    </w:p>
    <w:p w14:paraId="00000085" w14:textId="77777777" w:rsidR="002E0C5C" w:rsidRDefault="00BA397B">
      <w:pPr>
        <w:widowControl w:val="0"/>
        <w:pBdr>
          <w:top w:val="nil"/>
          <w:left w:val="nil"/>
          <w:bottom w:val="nil"/>
          <w:right w:val="nil"/>
          <w:between w:val="nil"/>
        </w:pBdr>
        <w:spacing w:before="6" w:line="239" w:lineRule="auto"/>
        <w:ind w:left="543" w:right="191" w:hanging="264"/>
        <w:rPr>
          <w:rFonts w:ascii="Garamond" w:eastAsia="Garamond" w:hAnsi="Garamond" w:cs="Garamond"/>
          <w:color w:val="000000"/>
          <w:sz w:val="20"/>
          <w:szCs w:val="20"/>
        </w:rPr>
      </w:pPr>
      <w:r>
        <w:rPr>
          <w:rFonts w:ascii="Garamond" w:eastAsia="Garamond" w:hAnsi="Garamond" w:cs="Garamond"/>
          <w:color w:val="000000"/>
          <w:sz w:val="20"/>
          <w:szCs w:val="20"/>
        </w:rPr>
        <w:t xml:space="preserve">“Arts Education.” </w:t>
      </w:r>
      <w:r>
        <w:rPr>
          <w:rFonts w:ascii="Garamond" w:eastAsia="Garamond" w:hAnsi="Garamond" w:cs="Garamond"/>
          <w:i/>
          <w:color w:val="000000"/>
          <w:sz w:val="20"/>
          <w:szCs w:val="20"/>
        </w:rPr>
        <w:t xml:space="preserve">Ad Council: Arts Education. </w:t>
      </w:r>
      <w:r>
        <w:rPr>
          <w:rFonts w:ascii="Garamond" w:eastAsia="Garamond" w:hAnsi="Garamond" w:cs="Garamond"/>
          <w:color w:val="000000"/>
          <w:sz w:val="20"/>
          <w:szCs w:val="20"/>
        </w:rPr>
        <w:t xml:space="preserve">Ad Council. n.d. Web. 27 </w:t>
      </w:r>
      <w:proofErr w:type="gramStart"/>
      <w:r>
        <w:rPr>
          <w:rFonts w:ascii="Garamond" w:eastAsia="Garamond" w:hAnsi="Garamond" w:cs="Garamond"/>
          <w:color w:val="000000"/>
          <w:sz w:val="20"/>
          <w:szCs w:val="20"/>
        </w:rPr>
        <w:t>July  2009</w:t>
      </w:r>
      <w:proofErr w:type="gramEnd"/>
      <w:r>
        <w:rPr>
          <w:rFonts w:ascii="Garamond" w:eastAsia="Garamond" w:hAnsi="Garamond" w:cs="Garamond"/>
          <w:color w:val="000000"/>
          <w:sz w:val="20"/>
          <w:szCs w:val="20"/>
        </w:rPr>
        <w:t xml:space="preserve">. &lt;http://www.adcouncil.org/default.aspx?id=31&gt;. </w:t>
      </w:r>
    </w:p>
    <w:p w14:paraId="00000086" w14:textId="77777777" w:rsidR="002E0C5C" w:rsidRDefault="00BA397B">
      <w:pPr>
        <w:widowControl w:val="0"/>
        <w:pBdr>
          <w:top w:val="nil"/>
          <w:left w:val="nil"/>
          <w:bottom w:val="nil"/>
          <w:right w:val="nil"/>
          <w:between w:val="nil"/>
        </w:pBdr>
        <w:spacing w:before="6" w:line="239" w:lineRule="auto"/>
        <w:ind w:left="275" w:right="191" w:firstLine="3"/>
        <w:rPr>
          <w:rFonts w:ascii="Garamond" w:eastAsia="Garamond" w:hAnsi="Garamond" w:cs="Garamond"/>
          <w:color w:val="000000"/>
          <w:sz w:val="20"/>
          <w:szCs w:val="20"/>
        </w:rPr>
      </w:pPr>
      <w:r>
        <w:rPr>
          <w:rFonts w:ascii="Garamond" w:eastAsia="Garamond" w:hAnsi="Garamond" w:cs="Garamond"/>
          <w:color w:val="000000"/>
          <w:sz w:val="20"/>
          <w:szCs w:val="20"/>
        </w:rPr>
        <w:t xml:space="preserve">“Become an Ad Council Campaign.” </w:t>
      </w:r>
      <w:r>
        <w:rPr>
          <w:rFonts w:ascii="Garamond" w:eastAsia="Garamond" w:hAnsi="Garamond" w:cs="Garamond"/>
          <w:i/>
          <w:color w:val="000000"/>
          <w:sz w:val="20"/>
          <w:szCs w:val="20"/>
        </w:rPr>
        <w:t xml:space="preserve">Ad Council. </w:t>
      </w:r>
      <w:r>
        <w:rPr>
          <w:rFonts w:ascii="Garamond" w:eastAsia="Garamond" w:hAnsi="Garamond" w:cs="Garamond"/>
          <w:color w:val="000000"/>
          <w:sz w:val="20"/>
          <w:szCs w:val="20"/>
        </w:rPr>
        <w:t xml:space="preserve">Ad Council. n.d. Web. </w:t>
      </w:r>
      <w:proofErr w:type="gramStart"/>
      <w:r>
        <w:rPr>
          <w:rFonts w:ascii="Garamond" w:eastAsia="Garamond" w:hAnsi="Garamond" w:cs="Garamond"/>
          <w:color w:val="000000"/>
          <w:sz w:val="20"/>
          <w:szCs w:val="20"/>
        </w:rPr>
        <w:t>27  July</w:t>
      </w:r>
      <w:proofErr w:type="gramEnd"/>
      <w:r>
        <w:rPr>
          <w:rFonts w:ascii="Garamond" w:eastAsia="Garamond" w:hAnsi="Garamond" w:cs="Garamond"/>
          <w:color w:val="000000"/>
          <w:sz w:val="20"/>
          <w:szCs w:val="20"/>
        </w:rPr>
        <w:t xml:space="preserve"> 2009. &lt;http://www.adcouncil.org/default.aspx?id=319&gt;. Bitzer, Lloyd. “The Rhetorical Situation.” </w:t>
      </w:r>
      <w:r>
        <w:rPr>
          <w:rFonts w:ascii="Garamond" w:eastAsia="Garamond" w:hAnsi="Garamond" w:cs="Garamond"/>
          <w:i/>
          <w:color w:val="000000"/>
          <w:sz w:val="20"/>
          <w:szCs w:val="20"/>
        </w:rPr>
        <w:t xml:space="preserve">Philosophy and Rhetoric </w:t>
      </w:r>
      <w:r>
        <w:rPr>
          <w:rFonts w:ascii="Garamond" w:eastAsia="Garamond" w:hAnsi="Garamond" w:cs="Garamond"/>
          <w:color w:val="000000"/>
          <w:sz w:val="20"/>
          <w:szCs w:val="20"/>
        </w:rPr>
        <w:t xml:space="preserve">1 (1968):  1–14. Rpt. in Martin J. </w:t>
      </w:r>
      <w:proofErr w:type="spellStart"/>
      <w:r>
        <w:rPr>
          <w:rFonts w:ascii="Garamond" w:eastAsia="Garamond" w:hAnsi="Garamond" w:cs="Garamond"/>
          <w:color w:val="000000"/>
          <w:sz w:val="20"/>
          <w:szCs w:val="20"/>
        </w:rPr>
        <w:t>Medhurst</w:t>
      </w:r>
      <w:proofErr w:type="spellEnd"/>
      <w:r>
        <w:rPr>
          <w:rFonts w:ascii="Garamond" w:eastAsia="Garamond" w:hAnsi="Garamond" w:cs="Garamond"/>
          <w:color w:val="000000"/>
          <w:sz w:val="20"/>
          <w:szCs w:val="20"/>
        </w:rPr>
        <w:t xml:space="preserve"> and Thomas W. Benson, eds. </w:t>
      </w:r>
      <w:proofErr w:type="gramStart"/>
      <w:r>
        <w:rPr>
          <w:rFonts w:ascii="Garamond" w:eastAsia="Garamond" w:hAnsi="Garamond" w:cs="Garamond"/>
          <w:i/>
          <w:color w:val="000000"/>
          <w:sz w:val="20"/>
          <w:szCs w:val="20"/>
        </w:rPr>
        <w:t>Rhetorical  Dimensions</w:t>
      </w:r>
      <w:proofErr w:type="gramEnd"/>
      <w:r>
        <w:rPr>
          <w:rFonts w:ascii="Garamond" w:eastAsia="Garamond" w:hAnsi="Garamond" w:cs="Garamond"/>
          <w:i/>
          <w:color w:val="000000"/>
          <w:sz w:val="20"/>
          <w:szCs w:val="20"/>
        </w:rPr>
        <w:t xml:space="preserve"> in Media. </w:t>
      </w:r>
      <w:r>
        <w:rPr>
          <w:rFonts w:ascii="Garamond" w:eastAsia="Garamond" w:hAnsi="Garamond" w:cs="Garamond"/>
          <w:color w:val="000000"/>
          <w:sz w:val="20"/>
          <w:szCs w:val="20"/>
        </w:rPr>
        <w:t xml:space="preserve">Dubuque, IA: Kendall/Hunt, 1991. 300–10. Print. Burke, Kenneth. </w:t>
      </w:r>
      <w:r>
        <w:rPr>
          <w:rFonts w:ascii="Garamond" w:eastAsia="Garamond" w:hAnsi="Garamond" w:cs="Garamond"/>
          <w:i/>
          <w:color w:val="000000"/>
          <w:sz w:val="20"/>
          <w:szCs w:val="20"/>
        </w:rPr>
        <w:t xml:space="preserve">A Rhetoric of Motives. </w:t>
      </w:r>
      <w:r>
        <w:rPr>
          <w:rFonts w:ascii="Garamond" w:eastAsia="Garamond" w:hAnsi="Garamond" w:cs="Garamond"/>
          <w:color w:val="000000"/>
          <w:sz w:val="20"/>
          <w:szCs w:val="20"/>
        </w:rPr>
        <w:t xml:space="preserve">Berkeley: U of California P, 1969.  Print. </w:t>
      </w:r>
    </w:p>
    <w:p w14:paraId="00000087" w14:textId="77777777" w:rsidR="002E0C5C" w:rsidRDefault="00BA397B">
      <w:pPr>
        <w:widowControl w:val="0"/>
        <w:pBdr>
          <w:top w:val="nil"/>
          <w:left w:val="nil"/>
          <w:bottom w:val="nil"/>
          <w:right w:val="nil"/>
          <w:between w:val="nil"/>
        </w:pBdr>
        <w:spacing w:before="6" w:line="239" w:lineRule="auto"/>
        <w:ind w:left="536" w:right="191" w:hanging="257"/>
        <w:rPr>
          <w:rFonts w:ascii="Garamond" w:eastAsia="Garamond" w:hAnsi="Garamond" w:cs="Garamond"/>
          <w:color w:val="000000"/>
          <w:sz w:val="20"/>
          <w:szCs w:val="20"/>
        </w:rPr>
      </w:pPr>
      <w:r>
        <w:rPr>
          <w:rFonts w:ascii="Garamond" w:eastAsia="Garamond" w:hAnsi="Garamond" w:cs="Garamond"/>
          <w:color w:val="000000"/>
          <w:sz w:val="20"/>
          <w:szCs w:val="20"/>
        </w:rPr>
        <w:t xml:space="preserve">“Campaign for Real Beauty Mission.” </w:t>
      </w:r>
      <w:r>
        <w:rPr>
          <w:rFonts w:ascii="Garamond" w:eastAsia="Garamond" w:hAnsi="Garamond" w:cs="Garamond"/>
          <w:i/>
          <w:color w:val="000000"/>
          <w:sz w:val="20"/>
          <w:szCs w:val="20"/>
        </w:rPr>
        <w:t xml:space="preserve">Dove Campaign for Real Beauty. </w:t>
      </w:r>
      <w:r>
        <w:rPr>
          <w:rFonts w:ascii="Garamond" w:eastAsia="Garamond" w:hAnsi="Garamond" w:cs="Garamond"/>
          <w:color w:val="000000"/>
          <w:sz w:val="20"/>
          <w:szCs w:val="20"/>
        </w:rPr>
        <w:t>2008.  Web. 27 July 2009. &lt;</w:t>
      </w:r>
      <w:proofErr w:type="gramStart"/>
      <w:r>
        <w:rPr>
          <w:rFonts w:ascii="Garamond" w:eastAsia="Garamond" w:hAnsi="Garamond" w:cs="Garamond"/>
          <w:color w:val="000000"/>
          <w:sz w:val="20"/>
          <w:szCs w:val="20"/>
        </w:rPr>
        <w:t>http://www.dove.us/#/CFRB/arti_cfrb.aspx[</w:t>
      </w:r>
      <w:proofErr w:type="gramEnd"/>
      <w:r>
        <w:rPr>
          <w:rFonts w:ascii="Garamond" w:eastAsia="Garamond" w:hAnsi="Garamond" w:cs="Garamond"/>
          <w:color w:val="000000"/>
          <w:sz w:val="20"/>
          <w:szCs w:val="20"/>
        </w:rPr>
        <w:t xml:space="preserve">cp </w:t>
      </w:r>
      <w:proofErr w:type="spellStart"/>
      <w:r>
        <w:rPr>
          <w:rFonts w:ascii="Garamond" w:eastAsia="Garamond" w:hAnsi="Garamond" w:cs="Garamond"/>
          <w:color w:val="000000"/>
          <w:sz w:val="20"/>
          <w:szCs w:val="20"/>
        </w:rPr>
        <w:t>documentid</w:t>
      </w:r>
      <w:proofErr w:type="spellEnd"/>
      <w:r>
        <w:rPr>
          <w:rFonts w:ascii="Garamond" w:eastAsia="Garamond" w:hAnsi="Garamond" w:cs="Garamond"/>
          <w:color w:val="000000"/>
          <w:sz w:val="20"/>
          <w:szCs w:val="20"/>
        </w:rPr>
        <w:t xml:space="preserve">=7049726]&gt;. </w:t>
      </w:r>
    </w:p>
    <w:p w14:paraId="00000088" w14:textId="77777777" w:rsidR="002E0C5C" w:rsidRDefault="00BA397B">
      <w:pPr>
        <w:widowControl w:val="0"/>
        <w:pBdr>
          <w:top w:val="nil"/>
          <w:left w:val="nil"/>
          <w:bottom w:val="nil"/>
          <w:right w:val="nil"/>
          <w:between w:val="nil"/>
        </w:pBdr>
        <w:spacing w:before="6" w:line="239" w:lineRule="auto"/>
        <w:ind w:left="274" w:right="191" w:hanging="4"/>
        <w:rPr>
          <w:rFonts w:ascii="Garamond" w:eastAsia="Garamond" w:hAnsi="Garamond" w:cs="Garamond"/>
          <w:color w:val="000000"/>
          <w:sz w:val="20"/>
          <w:szCs w:val="20"/>
        </w:rPr>
      </w:pPr>
      <w:r>
        <w:rPr>
          <w:rFonts w:ascii="Garamond" w:eastAsia="Garamond" w:hAnsi="Garamond" w:cs="Garamond"/>
          <w:color w:val="000000"/>
          <w:sz w:val="20"/>
          <w:szCs w:val="20"/>
        </w:rPr>
        <w:t xml:space="preserve">Leonard, Annie. “Fact Sheet.” </w:t>
      </w:r>
      <w:r>
        <w:rPr>
          <w:rFonts w:ascii="Garamond" w:eastAsia="Garamond" w:hAnsi="Garamond" w:cs="Garamond"/>
          <w:i/>
          <w:color w:val="000000"/>
          <w:sz w:val="20"/>
          <w:szCs w:val="20"/>
        </w:rPr>
        <w:t xml:space="preserve">The Story of Stuff with Annie Leonard. </w:t>
      </w:r>
      <w:r>
        <w:rPr>
          <w:rFonts w:ascii="Garamond" w:eastAsia="Garamond" w:hAnsi="Garamond" w:cs="Garamond"/>
          <w:color w:val="000000"/>
          <w:sz w:val="20"/>
          <w:szCs w:val="20"/>
        </w:rPr>
        <w:t xml:space="preserve">n.d.  Web. 27 July 2009. &lt;http://storyofstuff.com/resources.html&gt;. “The Media’s Influence.” </w:t>
      </w:r>
      <w:r>
        <w:rPr>
          <w:rFonts w:ascii="Garamond" w:eastAsia="Garamond" w:hAnsi="Garamond" w:cs="Garamond"/>
          <w:i/>
          <w:color w:val="000000"/>
          <w:sz w:val="20"/>
          <w:szCs w:val="20"/>
        </w:rPr>
        <w:t xml:space="preserve">Perfect Illusions: Eating Disorders and the Family. </w:t>
      </w:r>
      <w:r>
        <w:rPr>
          <w:rFonts w:ascii="Garamond" w:eastAsia="Garamond" w:hAnsi="Garamond" w:cs="Garamond"/>
          <w:color w:val="000000"/>
          <w:sz w:val="20"/>
          <w:szCs w:val="20"/>
        </w:rPr>
        <w:t xml:space="preserve">PBS. 2003. Web. 27 July 2009. &lt;http://www.pbs.org/perfectillusions/eat </w:t>
      </w:r>
      <w:proofErr w:type="spellStart"/>
      <w:r>
        <w:rPr>
          <w:rFonts w:ascii="Garamond" w:eastAsia="Garamond" w:hAnsi="Garamond" w:cs="Garamond"/>
          <w:color w:val="000000"/>
          <w:sz w:val="20"/>
          <w:szCs w:val="20"/>
        </w:rPr>
        <w:t>ingdisorders</w:t>
      </w:r>
      <w:proofErr w:type="spellEnd"/>
      <w:r>
        <w:rPr>
          <w:rFonts w:ascii="Garamond" w:eastAsia="Garamond" w:hAnsi="Garamond" w:cs="Garamond"/>
          <w:color w:val="000000"/>
          <w:sz w:val="20"/>
          <w:szCs w:val="20"/>
        </w:rPr>
        <w:t xml:space="preserve">/preventing_media.html&gt;. </w:t>
      </w:r>
    </w:p>
    <w:p w14:paraId="00000089" w14:textId="6F94350D" w:rsidR="002E0C5C" w:rsidRDefault="00BA397B">
      <w:pPr>
        <w:widowControl w:val="0"/>
        <w:pBdr>
          <w:top w:val="nil"/>
          <w:left w:val="nil"/>
          <w:bottom w:val="nil"/>
          <w:right w:val="nil"/>
          <w:between w:val="nil"/>
        </w:pBdr>
        <w:spacing w:before="6" w:line="239" w:lineRule="auto"/>
        <w:ind w:left="538" w:right="192" w:hanging="258"/>
        <w:rPr>
          <w:rFonts w:ascii="Garamond" w:eastAsia="Garamond" w:hAnsi="Garamond" w:cs="Garamond"/>
          <w:color w:val="000000"/>
          <w:sz w:val="20"/>
          <w:szCs w:val="20"/>
        </w:rPr>
      </w:pPr>
      <w:r>
        <w:rPr>
          <w:rFonts w:ascii="Garamond" w:eastAsia="Garamond" w:hAnsi="Garamond" w:cs="Garamond"/>
          <w:color w:val="000000"/>
          <w:sz w:val="20"/>
          <w:szCs w:val="20"/>
        </w:rPr>
        <w:t>“Why Some People Say ‘</w:t>
      </w:r>
      <w:proofErr w:type="spellStart"/>
      <w:r>
        <w:rPr>
          <w:rFonts w:ascii="Garamond" w:eastAsia="Garamond" w:hAnsi="Garamond" w:cs="Garamond"/>
          <w:color w:val="000000"/>
          <w:sz w:val="20"/>
          <w:szCs w:val="20"/>
        </w:rPr>
        <w:t>D’oh</w:t>
      </w:r>
      <w:proofErr w:type="spellEnd"/>
      <w:r>
        <w:rPr>
          <w:rFonts w:ascii="Garamond" w:eastAsia="Garamond" w:hAnsi="Garamond" w:cs="Garamond"/>
          <w:color w:val="000000"/>
          <w:sz w:val="20"/>
          <w:szCs w:val="20"/>
        </w:rPr>
        <w:t xml:space="preserve">’ When You Say ‘Homer.’” </w:t>
      </w:r>
      <w:r>
        <w:rPr>
          <w:rFonts w:ascii="Garamond" w:eastAsia="Garamond" w:hAnsi="Garamond" w:cs="Garamond"/>
          <w:i/>
          <w:color w:val="000000"/>
          <w:sz w:val="20"/>
          <w:szCs w:val="20"/>
        </w:rPr>
        <w:t xml:space="preserve">Ad Council: </w:t>
      </w:r>
      <w:proofErr w:type="gramStart"/>
      <w:r>
        <w:rPr>
          <w:rFonts w:ascii="Garamond" w:eastAsia="Garamond" w:hAnsi="Garamond" w:cs="Garamond"/>
          <w:i/>
          <w:color w:val="000000"/>
          <w:sz w:val="20"/>
          <w:szCs w:val="20"/>
        </w:rPr>
        <w:t>Arts  Education</w:t>
      </w:r>
      <w:proofErr w:type="gramEnd"/>
      <w:r>
        <w:rPr>
          <w:rFonts w:ascii="Garamond" w:eastAsia="Garamond" w:hAnsi="Garamond" w:cs="Garamond"/>
          <w:i/>
          <w:color w:val="000000"/>
          <w:sz w:val="20"/>
          <w:szCs w:val="20"/>
        </w:rPr>
        <w:t xml:space="preserve">. </w:t>
      </w:r>
      <w:r>
        <w:rPr>
          <w:rFonts w:ascii="Garamond" w:eastAsia="Garamond" w:hAnsi="Garamond" w:cs="Garamond"/>
          <w:color w:val="000000"/>
          <w:sz w:val="20"/>
          <w:szCs w:val="20"/>
        </w:rPr>
        <w:t>Ad Council. n.d. Web. 27 July 2009. &lt;http://www.adcouncil. org/files/arts_home_mag.jpg&gt;.</w:t>
      </w:r>
    </w:p>
    <w:p w14:paraId="23C436B3" w14:textId="397337FC" w:rsidR="005A5973" w:rsidRDefault="005A5973">
      <w:pPr>
        <w:widowControl w:val="0"/>
        <w:pBdr>
          <w:top w:val="nil"/>
          <w:left w:val="nil"/>
          <w:bottom w:val="nil"/>
          <w:right w:val="nil"/>
          <w:between w:val="nil"/>
        </w:pBdr>
        <w:spacing w:before="6" w:line="239" w:lineRule="auto"/>
        <w:ind w:left="538" w:right="192" w:hanging="258"/>
        <w:rPr>
          <w:rFonts w:ascii="Garamond" w:eastAsia="Garamond" w:hAnsi="Garamond" w:cs="Garamond"/>
          <w:color w:val="000000"/>
          <w:sz w:val="20"/>
          <w:szCs w:val="20"/>
        </w:rPr>
      </w:pPr>
    </w:p>
    <w:p w14:paraId="143798EA" w14:textId="33F1FEBC" w:rsidR="005A5973" w:rsidRDefault="005A5973">
      <w:pPr>
        <w:widowControl w:val="0"/>
        <w:pBdr>
          <w:top w:val="nil"/>
          <w:left w:val="nil"/>
          <w:bottom w:val="nil"/>
          <w:right w:val="nil"/>
          <w:between w:val="nil"/>
        </w:pBdr>
        <w:spacing w:before="6" w:line="239" w:lineRule="auto"/>
        <w:ind w:left="538" w:right="192" w:hanging="258"/>
        <w:rPr>
          <w:rFonts w:ascii="Garamond" w:eastAsia="Garamond" w:hAnsi="Garamond" w:cs="Garamond"/>
          <w:color w:val="000000"/>
          <w:sz w:val="20"/>
          <w:szCs w:val="20"/>
        </w:rPr>
      </w:pPr>
    </w:p>
    <w:p w14:paraId="7EFFBEF3" w14:textId="77777777" w:rsidR="005A5973" w:rsidRDefault="005A5973" w:rsidP="005A5973">
      <w:pPr>
        <w:widowControl w:val="0"/>
        <w:pBdr>
          <w:top w:val="nil"/>
          <w:left w:val="nil"/>
          <w:bottom w:val="nil"/>
          <w:right w:val="nil"/>
          <w:between w:val="nil"/>
        </w:pBdr>
        <w:spacing w:line="229" w:lineRule="auto"/>
        <w:ind w:left="25" w:right="781" w:hanging="1"/>
        <w:rPr>
          <w:color w:val="000000"/>
          <w:sz w:val="32"/>
          <w:szCs w:val="32"/>
        </w:rPr>
      </w:pPr>
      <w:r>
        <w:rPr>
          <w:color w:val="000000"/>
          <w:sz w:val="32"/>
          <w:szCs w:val="32"/>
        </w:rPr>
        <w:t xml:space="preserve">Backpacks vs. Briefcases: Steps toward Rhetorical Analysis </w:t>
      </w:r>
    </w:p>
    <w:p w14:paraId="344D701B" w14:textId="77777777" w:rsidR="005A5973" w:rsidRDefault="005A5973" w:rsidP="005A5973">
      <w:pPr>
        <w:widowControl w:val="0"/>
        <w:pBdr>
          <w:top w:val="nil"/>
          <w:left w:val="nil"/>
          <w:bottom w:val="nil"/>
          <w:right w:val="nil"/>
          <w:between w:val="nil"/>
        </w:pBdr>
        <w:spacing w:before="44" w:line="240" w:lineRule="auto"/>
        <w:ind w:left="7"/>
        <w:rPr>
          <w:i/>
          <w:color w:val="000000"/>
        </w:rPr>
      </w:pPr>
      <w:r>
        <w:rPr>
          <w:i/>
          <w:color w:val="000000"/>
        </w:rPr>
        <w:t xml:space="preserve">by Laura Bolin Carroll </w:t>
      </w:r>
    </w:p>
    <w:p w14:paraId="19D29128" w14:textId="77777777" w:rsidR="005A5973" w:rsidRDefault="005A5973" w:rsidP="005A5973">
      <w:pPr>
        <w:widowControl w:val="0"/>
        <w:pBdr>
          <w:top w:val="nil"/>
          <w:left w:val="nil"/>
          <w:bottom w:val="nil"/>
          <w:right w:val="nil"/>
          <w:between w:val="nil"/>
        </w:pBdr>
        <w:spacing w:before="271" w:line="229" w:lineRule="auto"/>
        <w:ind w:right="264" w:firstLine="4"/>
        <w:rPr>
          <w:color w:val="000000"/>
        </w:rPr>
      </w:pPr>
      <w:r>
        <w:rPr>
          <w:color w:val="000000"/>
        </w:rPr>
        <w:t xml:space="preserve">This essay is a chapter in </w:t>
      </w:r>
      <w:r>
        <w:rPr>
          <w:i/>
          <w:color w:val="000000"/>
        </w:rPr>
        <w:t xml:space="preserve">Writing Spaces: Readings on Writing, </w:t>
      </w:r>
      <w:r>
        <w:rPr>
          <w:color w:val="000000"/>
        </w:rPr>
        <w:t xml:space="preserve">Volume 1, a peer-reviewed open textbook series for the writing classroom, and is published through Parlor Press. </w:t>
      </w:r>
    </w:p>
    <w:p w14:paraId="3E175ABD" w14:textId="77777777" w:rsidR="005A5973" w:rsidRDefault="005A5973" w:rsidP="005A5973">
      <w:pPr>
        <w:widowControl w:val="0"/>
        <w:pBdr>
          <w:top w:val="nil"/>
          <w:left w:val="nil"/>
          <w:bottom w:val="nil"/>
          <w:right w:val="nil"/>
          <w:between w:val="nil"/>
        </w:pBdr>
        <w:spacing w:before="258" w:line="230" w:lineRule="auto"/>
        <w:ind w:left="1" w:right="17" w:firstLine="3"/>
        <w:rPr>
          <w:color w:val="000000"/>
        </w:rPr>
      </w:pPr>
      <w:r>
        <w:rPr>
          <w:color w:val="000000"/>
        </w:rPr>
        <w:t xml:space="preserve">The full volume and individual chapter downloads are available for free from the following sites: </w:t>
      </w:r>
    </w:p>
    <w:p w14:paraId="2100C8C6" w14:textId="77777777" w:rsidR="005A5973" w:rsidRDefault="005A5973" w:rsidP="005A5973">
      <w:pPr>
        <w:widowControl w:val="0"/>
        <w:pBdr>
          <w:top w:val="nil"/>
          <w:left w:val="nil"/>
          <w:bottom w:val="nil"/>
          <w:right w:val="nil"/>
          <w:between w:val="nil"/>
        </w:pBdr>
        <w:spacing w:before="25" w:line="245" w:lineRule="auto"/>
        <w:ind w:left="368" w:right="602"/>
        <w:rPr>
          <w:color w:val="000080"/>
        </w:rPr>
      </w:pPr>
      <w:r>
        <w:rPr>
          <w:color w:val="000000"/>
          <w:sz w:val="24"/>
          <w:szCs w:val="24"/>
        </w:rPr>
        <w:t xml:space="preserve">• </w:t>
      </w:r>
      <w:r>
        <w:rPr>
          <w:color w:val="000000"/>
        </w:rPr>
        <w:t xml:space="preserve">Writing Spaces: </w:t>
      </w:r>
      <w:r>
        <w:rPr>
          <w:color w:val="000080"/>
          <w:u w:val="single"/>
        </w:rPr>
        <w:t>http://writingspaces.org/essays</w:t>
      </w:r>
      <w:r>
        <w:rPr>
          <w:color w:val="000080"/>
        </w:rPr>
        <w:t xml:space="preserve"> </w:t>
      </w:r>
      <w:r>
        <w:rPr>
          <w:color w:val="000000"/>
          <w:sz w:val="24"/>
          <w:szCs w:val="24"/>
        </w:rPr>
        <w:t xml:space="preserve">• </w:t>
      </w:r>
      <w:r>
        <w:rPr>
          <w:color w:val="000000"/>
        </w:rPr>
        <w:t xml:space="preserve">Parlor Press: </w:t>
      </w:r>
      <w:r>
        <w:rPr>
          <w:color w:val="000080"/>
          <w:u w:val="single"/>
        </w:rPr>
        <w:t>http://parlorpress.com/writingspaces</w:t>
      </w:r>
      <w:r>
        <w:rPr>
          <w:color w:val="000080"/>
        </w:rPr>
        <w:t xml:space="preserve"> </w:t>
      </w:r>
      <w:r>
        <w:rPr>
          <w:color w:val="000000"/>
          <w:sz w:val="24"/>
          <w:szCs w:val="24"/>
        </w:rPr>
        <w:t xml:space="preserve">• </w:t>
      </w:r>
      <w:r>
        <w:rPr>
          <w:color w:val="000000"/>
        </w:rPr>
        <w:t xml:space="preserve">WAC Clearinghouse: </w:t>
      </w:r>
      <w:r>
        <w:rPr>
          <w:color w:val="000080"/>
          <w:u w:val="single"/>
        </w:rPr>
        <w:t>http://wac.colostate.edu/books/</w:t>
      </w:r>
      <w:r>
        <w:rPr>
          <w:color w:val="000080"/>
        </w:rPr>
        <w:t xml:space="preserve"> </w:t>
      </w:r>
    </w:p>
    <w:p w14:paraId="36230BAD" w14:textId="77777777" w:rsidR="005A5973" w:rsidRDefault="005A5973" w:rsidP="005A5973">
      <w:pPr>
        <w:widowControl w:val="0"/>
        <w:pBdr>
          <w:top w:val="nil"/>
          <w:left w:val="nil"/>
          <w:bottom w:val="nil"/>
          <w:right w:val="nil"/>
          <w:between w:val="nil"/>
        </w:pBdr>
        <w:spacing w:before="240" w:line="230" w:lineRule="auto"/>
        <w:ind w:left="1" w:right="384" w:firstLine="14"/>
        <w:rPr>
          <w:color w:val="000000"/>
        </w:rPr>
      </w:pPr>
      <w:r>
        <w:rPr>
          <w:color w:val="000000"/>
        </w:rPr>
        <w:t xml:space="preserve">Print versions of the volume are available for purchase directly from Parlor Press and through other booksellers.  </w:t>
      </w:r>
    </w:p>
    <w:p w14:paraId="7983CB14" w14:textId="77777777" w:rsidR="005A5973" w:rsidRDefault="005A5973" w:rsidP="005A5973">
      <w:pPr>
        <w:widowControl w:val="0"/>
        <w:pBdr>
          <w:top w:val="nil"/>
          <w:left w:val="nil"/>
          <w:bottom w:val="nil"/>
          <w:right w:val="nil"/>
          <w:between w:val="nil"/>
        </w:pBdr>
        <w:spacing w:before="257" w:line="228" w:lineRule="auto"/>
        <w:ind w:left="2" w:right="84" w:firstLine="2"/>
        <w:rPr>
          <w:color w:val="000000"/>
        </w:rPr>
      </w:pPr>
      <w:r>
        <w:rPr>
          <w:color w:val="000000"/>
        </w:rPr>
        <w:t xml:space="preserve">To learn about participating in the Writing Spaces project, visit the Writing Spaces website at </w:t>
      </w:r>
      <w:r>
        <w:rPr>
          <w:color w:val="000080"/>
          <w:u w:val="single"/>
        </w:rPr>
        <w:t>http://writingspaces.org/</w:t>
      </w:r>
      <w:r>
        <w:rPr>
          <w:color w:val="000000"/>
        </w:rPr>
        <w:t xml:space="preserve">. </w:t>
      </w:r>
    </w:p>
    <w:p w14:paraId="5012B94C" w14:textId="77777777" w:rsidR="005A5973" w:rsidRDefault="005A5973" w:rsidP="005A5973">
      <w:pPr>
        <w:widowControl w:val="0"/>
        <w:pBdr>
          <w:top w:val="nil"/>
          <w:left w:val="nil"/>
          <w:bottom w:val="nil"/>
          <w:right w:val="nil"/>
          <w:between w:val="nil"/>
        </w:pBdr>
        <w:spacing w:before="555" w:line="229" w:lineRule="auto"/>
        <w:ind w:left="7" w:hanging="3"/>
        <w:jc w:val="both"/>
        <w:rPr>
          <w:color w:val="000000"/>
          <w:sz w:val="18"/>
          <w:szCs w:val="18"/>
        </w:rPr>
      </w:pPr>
      <w:r>
        <w:rPr>
          <w:color w:val="000000"/>
          <w:sz w:val="18"/>
          <w:szCs w:val="18"/>
        </w:rPr>
        <w:lastRenderedPageBreak/>
        <w:t xml:space="preserve">This essay is available under a Creative Commons License subject to the Writing Spaces Terms of Use. More information, such as the specific license being used, is available at the bottom of the first page of the chapter. </w:t>
      </w:r>
    </w:p>
    <w:p w14:paraId="795B7C56" w14:textId="77777777" w:rsidR="005A5973" w:rsidRDefault="005A5973" w:rsidP="005A5973">
      <w:pPr>
        <w:widowControl w:val="0"/>
        <w:pBdr>
          <w:top w:val="nil"/>
          <w:left w:val="nil"/>
          <w:bottom w:val="nil"/>
          <w:right w:val="nil"/>
          <w:between w:val="nil"/>
        </w:pBdr>
        <w:spacing w:before="211" w:line="231" w:lineRule="auto"/>
        <w:ind w:left="6" w:right="394" w:hanging="6"/>
        <w:rPr>
          <w:color w:val="000000"/>
          <w:sz w:val="18"/>
          <w:szCs w:val="18"/>
        </w:rPr>
      </w:pPr>
      <w:r>
        <w:rPr>
          <w:color w:val="000000"/>
          <w:sz w:val="18"/>
          <w:szCs w:val="18"/>
        </w:rPr>
        <w:t xml:space="preserve">© 2010 by the respective author(s). For reprint rights and other permissions, contact the original author(s). </w:t>
      </w:r>
    </w:p>
    <w:p w14:paraId="45BDE661" w14:textId="77777777" w:rsidR="005A5973" w:rsidRDefault="005A5973" w:rsidP="005A5973">
      <w:pPr>
        <w:widowControl w:val="0"/>
        <w:pBdr>
          <w:top w:val="nil"/>
          <w:left w:val="nil"/>
          <w:bottom w:val="nil"/>
          <w:right w:val="nil"/>
          <w:between w:val="nil"/>
        </w:pBdr>
        <w:spacing w:before="210" w:line="240" w:lineRule="auto"/>
        <w:ind w:left="12"/>
        <w:rPr>
          <w:color w:val="000000"/>
          <w:sz w:val="18"/>
          <w:szCs w:val="18"/>
        </w:rPr>
      </w:pPr>
      <w:r>
        <w:rPr>
          <w:color w:val="000000"/>
          <w:sz w:val="18"/>
          <w:szCs w:val="18"/>
        </w:rPr>
        <w:t xml:space="preserve">Library of Congress Cataloging-in-Publication Data </w:t>
      </w:r>
    </w:p>
    <w:p w14:paraId="213BE9E3" w14:textId="77777777" w:rsidR="005A5973" w:rsidRDefault="005A5973" w:rsidP="005A5973">
      <w:pPr>
        <w:widowControl w:val="0"/>
        <w:pBdr>
          <w:top w:val="nil"/>
          <w:left w:val="nil"/>
          <w:bottom w:val="nil"/>
          <w:right w:val="nil"/>
          <w:between w:val="nil"/>
        </w:pBdr>
        <w:spacing w:line="231" w:lineRule="auto"/>
        <w:ind w:left="6" w:right="732" w:hanging="4"/>
        <w:rPr>
          <w:color w:val="000000"/>
          <w:sz w:val="18"/>
          <w:szCs w:val="18"/>
        </w:rPr>
      </w:pPr>
      <w:r>
        <w:rPr>
          <w:color w:val="000000"/>
          <w:sz w:val="18"/>
          <w:szCs w:val="18"/>
        </w:rPr>
        <w:t xml:space="preserve">Writing </w:t>
      </w:r>
      <w:proofErr w:type="gramStart"/>
      <w:r>
        <w:rPr>
          <w:color w:val="000000"/>
          <w:sz w:val="18"/>
          <w:szCs w:val="18"/>
        </w:rPr>
        <w:t>spaces :</w:t>
      </w:r>
      <w:proofErr w:type="gramEnd"/>
      <w:r>
        <w:rPr>
          <w:color w:val="000000"/>
          <w:sz w:val="18"/>
          <w:szCs w:val="18"/>
        </w:rPr>
        <w:t xml:space="preserve"> readings on writing. Volume 1 / edited by Charles Lowe and Pavel </w:t>
      </w:r>
      <w:proofErr w:type="spellStart"/>
      <w:r>
        <w:rPr>
          <w:color w:val="000000"/>
          <w:sz w:val="18"/>
          <w:szCs w:val="18"/>
        </w:rPr>
        <w:t>Zemliansky</w:t>
      </w:r>
      <w:proofErr w:type="spellEnd"/>
      <w:r>
        <w:rPr>
          <w:color w:val="000000"/>
          <w:sz w:val="18"/>
          <w:szCs w:val="18"/>
        </w:rPr>
        <w:t xml:space="preserve">. </w:t>
      </w:r>
    </w:p>
    <w:p w14:paraId="12886A5B" w14:textId="77777777" w:rsidR="005A5973" w:rsidRDefault="005A5973" w:rsidP="005A5973">
      <w:pPr>
        <w:widowControl w:val="0"/>
        <w:pBdr>
          <w:top w:val="nil"/>
          <w:left w:val="nil"/>
          <w:bottom w:val="nil"/>
          <w:right w:val="nil"/>
          <w:between w:val="nil"/>
        </w:pBdr>
        <w:spacing w:before="2" w:line="240" w:lineRule="auto"/>
        <w:ind w:left="11"/>
        <w:rPr>
          <w:color w:val="000000"/>
          <w:sz w:val="18"/>
          <w:szCs w:val="18"/>
        </w:rPr>
      </w:pPr>
      <w:r>
        <w:rPr>
          <w:color w:val="000000"/>
          <w:sz w:val="18"/>
          <w:szCs w:val="18"/>
        </w:rPr>
        <w:t xml:space="preserve">p. cm. </w:t>
      </w:r>
    </w:p>
    <w:p w14:paraId="1664E413" w14:textId="77777777" w:rsidR="005A5973" w:rsidRDefault="005A5973" w:rsidP="005A5973">
      <w:pPr>
        <w:widowControl w:val="0"/>
        <w:pBdr>
          <w:top w:val="nil"/>
          <w:left w:val="nil"/>
          <w:bottom w:val="nil"/>
          <w:right w:val="nil"/>
          <w:between w:val="nil"/>
        </w:pBdr>
        <w:spacing w:line="240" w:lineRule="auto"/>
        <w:ind w:left="16"/>
        <w:rPr>
          <w:color w:val="000000"/>
          <w:sz w:val="18"/>
          <w:szCs w:val="18"/>
        </w:rPr>
      </w:pPr>
      <w:r>
        <w:rPr>
          <w:color w:val="000000"/>
          <w:sz w:val="18"/>
          <w:szCs w:val="18"/>
        </w:rPr>
        <w:t xml:space="preserve">Includes bibliographical references and index. </w:t>
      </w:r>
    </w:p>
    <w:p w14:paraId="378E7D87" w14:textId="77777777" w:rsidR="005A5973" w:rsidRDefault="005A5973" w:rsidP="005A5973">
      <w:pPr>
        <w:widowControl w:val="0"/>
        <w:pBdr>
          <w:top w:val="nil"/>
          <w:left w:val="nil"/>
          <w:bottom w:val="nil"/>
          <w:right w:val="nil"/>
          <w:between w:val="nil"/>
        </w:pBdr>
        <w:spacing w:line="231" w:lineRule="auto"/>
        <w:ind w:left="10" w:right="755" w:firstLine="5"/>
        <w:rPr>
          <w:color w:val="000000"/>
          <w:sz w:val="18"/>
          <w:szCs w:val="18"/>
        </w:rPr>
      </w:pPr>
      <w:r>
        <w:rPr>
          <w:color w:val="000000"/>
          <w:sz w:val="18"/>
          <w:szCs w:val="18"/>
        </w:rPr>
        <w:t>ISBN 978-1-60235-184-4 (</w:t>
      </w:r>
      <w:proofErr w:type="spellStart"/>
      <w:r>
        <w:rPr>
          <w:color w:val="000000"/>
          <w:sz w:val="18"/>
          <w:szCs w:val="18"/>
        </w:rPr>
        <w:t>pbk</w:t>
      </w:r>
      <w:proofErr w:type="spellEnd"/>
      <w:proofErr w:type="gramStart"/>
      <w:r>
        <w:rPr>
          <w:color w:val="000000"/>
          <w:sz w:val="18"/>
          <w:szCs w:val="18"/>
        </w:rPr>
        <w:t>. :</w:t>
      </w:r>
      <w:proofErr w:type="gramEnd"/>
      <w:r>
        <w:rPr>
          <w:color w:val="000000"/>
          <w:sz w:val="18"/>
          <w:szCs w:val="18"/>
        </w:rPr>
        <w:t xml:space="preserve"> </w:t>
      </w:r>
      <w:proofErr w:type="spellStart"/>
      <w:r>
        <w:rPr>
          <w:color w:val="000000"/>
          <w:sz w:val="18"/>
          <w:szCs w:val="18"/>
        </w:rPr>
        <w:t>alk</w:t>
      </w:r>
      <w:proofErr w:type="spellEnd"/>
      <w:r>
        <w:rPr>
          <w:color w:val="000000"/>
          <w:sz w:val="18"/>
          <w:szCs w:val="18"/>
        </w:rPr>
        <w:t xml:space="preserve">. paper) -- ISBN 978-1-60235-185-1 (adobe </w:t>
      </w:r>
      <w:proofErr w:type="spellStart"/>
      <w:r>
        <w:rPr>
          <w:color w:val="000000"/>
          <w:sz w:val="18"/>
          <w:szCs w:val="18"/>
        </w:rPr>
        <w:t>ebook</w:t>
      </w:r>
      <w:proofErr w:type="spellEnd"/>
      <w:r>
        <w:rPr>
          <w:color w:val="000000"/>
          <w:sz w:val="18"/>
          <w:szCs w:val="18"/>
        </w:rPr>
        <w:t xml:space="preserve">) </w:t>
      </w:r>
    </w:p>
    <w:p w14:paraId="7072689A" w14:textId="77777777" w:rsidR="005A5973" w:rsidRDefault="005A5973" w:rsidP="005A5973">
      <w:pPr>
        <w:widowControl w:val="0"/>
        <w:pBdr>
          <w:top w:val="nil"/>
          <w:left w:val="nil"/>
          <w:bottom w:val="nil"/>
          <w:right w:val="nil"/>
          <w:between w:val="nil"/>
        </w:pBdr>
        <w:spacing w:before="2" w:line="231" w:lineRule="auto"/>
        <w:ind w:left="19" w:right="1057"/>
        <w:rPr>
          <w:color w:val="000000"/>
          <w:sz w:val="18"/>
          <w:szCs w:val="18"/>
        </w:rPr>
      </w:pPr>
      <w:r>
        <w:rPr>
          <w:color w:val="000000"/>
          <w:sz w:val="18"/>
          <w:szCs w:val="18"/>
        </w:rPr>
        <w:t xml:space="preserve">1. College readers. 2. English language--Rhetoric. I. Lowe, Charles, 1965- II. </w:t>
      </w:r>
      <w:proofErr w:type="spellStart"/>
      <w:r>
        <w:rPr>
          <w:color w:val="000000"/>
          <w:sz w:val="18"/>
          <w:szCs w:val="18"/>
        </w:rPr>
        <w:t>Zemliansky</w:t>
      </w:r>
      <w:proofErr w:type="spellEnd"/>
      <w:r>
        <w:rPr>
          <w:color w:val="000000"/>
          <w:sz w:val="18"/>
          <w:szCs w:val="18"/>
        </w:rPr>
        <w:t xml:space="preserve">, Pavel. </w:t>
      </w:r>
    </w:p>
    <w:p w14:paraId="7023BD80" w14:textId="77777777" w:rsidR="005A5973" w:rsidRDefault="005A5973" w:rsidP="005A5973">
      <w:pPr>
        <w:widowControl w:val="0"/>
        <w:pBdr>
          <w:top w:val="nil"/>
          <w:left w:val="nil"/>
          <w:bottom w:val="nil"/>
          <w:right w:val="nil"/>
          <w:between w:val="nil"/>
        </w:pBdr>
        <w:spacing w:before="2" w:line="240" w:lineRule="auto"/>
        <w:ind w:left="13"/>
        <w:rPr>
          <w:color w:val="000000"/>
          <w:sz w:val="18"/>
          <w:szCs w:val="18"/>
        </w:rPr>
      </w:pPr>
      <w:r>
        <w:rPr>
          <w:color w:val="000000"/>
          <w:sz w:val="18"/>
          <w:szCs w:val="18"/>
        </w:rPr>
        <w:t xml:space="preserve">PE1417.W735 2010 </w:t>
      </w:r>
    </w:p>
    <w:p w14:paraId="2629C486" w14:textId="77777777" w:rsidR="005A5973" w:rsidRDefault="005A5973" w:rsidP="005A5973">
      <w:pPr>
        <w:widowControl w:val="0"/>
        <w:pBdr>
          <w:top w:val="nil"/>
          <w:left w:val="nil"/>
          <w:bottom w:val="nil"/>
          <w:right w:val="nil"/>
          <w:between w:val="nil"/>
        </w:pBdr>
        <w:spacing w:line="240" w:lineRule="auto"/>
        <w:ind w:left="7"/>
        <w:rPr>
          <w:color w:val="000000"/>
          <w:sz w:val="18"/>
          <w:szCs w:val="18"/>
        </w:rPr>
      </w:pPr>
      <w:r>
        <w:rPr>
          <w:color w:val="000000"/>
          <w:sz w:val="18"/>
          <w:szCs w:val="18"/>
        </w:rPr>
        <w:t xml:space="preserve">808’.0427--dc22 </w:t>
      </w:r>
    </w:p>
    <w:p w14:paraId="2B65073F" w14:textId="77777777" w:rsidR="005A5973" w:rsidRDefault="005A5973" w:rsidP="005A5973">
      <w:pPr>
        <w:widowControl w:val="0"/>
        <w:pBdr>
          <w:top w:val="nil"/>
          <w:left w:val="nil"/>
          <w:bottom w:val="nil"/>
          <w:right w:val="nil"/>
          <w:between w:val="nil"/>
        </w:pBdr>
        <w:spacing w:line="240" w:lineRule="auto"/>
        <w:ind w:left="5"/>
        <w:rPr>
          <w:color w:val="000000"/>
          <w:sz w:val="18"/>
          <w:szCs w:val="18"/>
        </w:rPr>
      </w:pPr>
      <w:r>
        <w:rPr>
          <w:color w:val="000000"/>
          <w:sz w:val="18"/>
          <w:szCs w:val="18"/>
        </w:rPr>
        <w:t>2010019487</w:t>
      </w:r>
    </w:p>
    <w:p w14:paraId="5DD3C910" w14:textId="77777777" w:rsidR="005A5973" w:rsidRDefault="005A5973" w:rsidP="005A5973">
      <w:pPr>
        <w:widowControl w:val="0"/>
        <w:pBdr>
          <w:top w:val="nil"/>
          <w:left w:val="nil"/>
          <w:bottom w:val="nil"/>
          <w:right w:val="nil"/>
          <w:between w:val="nil"/>
        </w:pBdr>
        <w:spacing w:line="240" w:lineRule="auto"/>
        <w:ind w:left="641"/>
        <w:rPr>
          <w:rFonts w:ascii="Garamond" w:eastAsia="Garamond" w:hAnsi="Garamond" w:cs="Garamond"/>
          <w:color w:val="000000"/>
          <w:sz w:val="36"/>
          <w:szCs w:val="36"/>
        </w:rPr>
      </w:pPr>
    </w:p>
    <w:p w14:paraId="20D5481A" w14:textId="77777777" w:rsidR="005A5973" w:rsidRDefault="005A5973" w:rsidP="005A5973">
      <w:pPr>
        <w:widowControl w:val="0"/>
        <w:pBdr>
          <w:top w:val="nil"/>
          <w:left w:val="nil"/>
          <w:bottom w:val="nil"/>
          <w:right w:val="nil"/>
          <w:between w:val="nil"/>
        </w:pBdr>
        <w:spacing w:line="240" w:lineRule="auto"/>
        <w:ind w:left="641"/>
        <w:rPr>
          <w:rFonts w:ascii="Garamond" w:eastAsia="Garamond" w:hAnsi="Garamond" w:cs="Garamond"/>
          <w:color w:val="000000"/>
          <w:sz w:val="36"/>
          <w:szCs w:val="36"/>
        </w:rPr>
      </w:pPr>
    </w:p>
    <w:p w14:paraId="313BC664" w14:textId="77777777" w:rsidR="005A5973" w:rsidRDefault="005A5973" w:rsidP="005A5973">
      <w:pPr>
        <w:widowControl w:val="0"/>
        <w:pBdr>
          <w:top w:val="nil"/>
          <w:left w:val="nil"/>
          <w:bottom w:val="nil"/>
          <w:right w:val="nil"/>
          <w:between w:val="nil"/>
        </w:pBdr>
        <w:spacing w:line="240" w:lineRule="auto"/>
        <w:ind w:left="641"/>
        <w:rPr>
          <w:rFonts w:ascii="Garamond" w:eastAsia="Garamond" w:hAnsi="Garamond" w:cs="Garamond"/>
          <w:color w:val="000000"/>
          <w:sz w:val="36"/>
          <w:szCs w:val="36"/>
        </w:rPr>
      </w:pPr>
    </w:p>
    <w:p w14:paraId="65C62ED6" w14:textId="77777777" w:rsidR="005A5973" w:rsidRDefault="005A5973">
      <w:pPr>
        <w:widowControl w:val="0"/>
        <w:pBdr>
          <w:top w:val="nil"/>
          <w:left w:val="nil"/>
          <w:bottom w:val="nil"/>
          <w:right w:val="nil"/>
          <w:between w:val="nil"/>
        </w:pBdr>
        <w:spacing w:before="6" w:line="239" w:lineRule="auto"/>
        <w:ind w:left="538" w:right="192" w:hanging="258"/>
        <w:rPr>
          <w:rFonts w:ascii="Garamond" w:eastAsia="Garamond" w:hAnsi="Garamond" w:cs="Garamond"/>
          <w:color w:val="000000"/>
          <w:sz w:val="20"/>
          <w:szCs w:val="20"/>
        </w:rPr>
      </w:pPr>
    </w:p>
    <w:sectPr w:rsidR="005A5973">
      <w:pgSz w:w="8640" w:h="12960"/>
      <w:pgMar w:top="670" w:right="1108" w:bottom="855" w:left="1082"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rold dennis barraza duran" w:date="2024-10-07T19:19:00Z" w:initials="hdbd">
    <w:p w14:paraId="65283DFF" w14:textId="18CDE360" w:rsidR="00BE2C33" w:rsidRDefault="00BE2C33">
      <w:pPr>
        <w:pStyle w:val="Textocomentario"/>
      </w:pPr>
      <w:r>
        <w:rPr>
          <w:rStyle w:val="Refdecomentario"/>
        </w:rPr>
        <w:annotationRef/>
      </w:r>
      <w:r w:rsidRPr="00BE2C33">
        <w:t>This reminds me of how we also make snap judgments in other everyday situations, such as when we first see someone at a job interview or social gathering. These judgments influence how we relate to that person.</w:t>
      </w:r>
    </w:p>
  </w:comment>
  <w:comment w:id="1" w:author="harold dennis barraza duran" w:date="2024-10-07T19:31:00Z" w:initials="hdbd">
    <w:p w14:paraId="2D989C30" w14:textId="34635626" w:rsidR="00BE2C33" w:rsidRDefault="00BE2C33">
      <w:pPr>
        <w:pStyle w:val="Textocomentario"/>
      </w:pPr>
      <w:r>
        <w:rPr>
          <w:rStyle w:val="Refdecomentario"/>
        </w:rPr>
        <w:annotationRef/>
      </w:r>
      <w:r w:rsidR="005F5031" w:rsidRPr="005F5031">
        <w:t>Can we overcome a negative or positive first impression easily?</w:t>
      </w:r>
    </w:p>
  </w:comment>
  <w:comment w:id="2" w:author="harold dennis barraza duran" w:date="2024-10-07T19:44:00Z" w:initials="hdbd">
    <w:p w14:paraId="0621475F" w14:textId="5F2CD76D" w:rsidR="00D056A7" w:rsidRDefault="00D056A7">
      <w:pPr>
        <w:pStyle w:val="Textocomentario"/>
      </w:pPr>
      <w:r>
        <w:rPr>
          <w:rStyle w:val="Refdecomentario"/>
        </w:rPr>
        <w:annotationRef/>
      </w:r>
      <w:r w:rsidRPr="00D056A7">
        <w:t>This example shows how advertisements not only seek to sell a product, but also to influence perceptions of gender roles and beauty standards. It makes me think about how advertising in general contributes to the creation of stereotypes that can affect our self-esteem.</w:t>
      </w:r>
    </w:p>
  </w:comment>
  <w:comment w:id="3" w:author="harold dennis barraza duran" w:date="2024-10-07T19:48:00Z" w:initials="hdbd">
    <w:p w14:paraId="56515CA5" w14:textId="1E5192CE" w:rsidR="00D056A7" w:rsidRDefault="00D056A7">
      <w:pPr>
        <w:pStyle w:val="Textocomentario"/>
      </w:pPr>
      <w:r>
        <w:rPr>
          <w:rStyle w:val="Refdecomentario"/>
        </w:rPr>
        <w:annotationRef/>
      </w:r>
      <w:r w:rsidRPr="00D056A7">
        <w:t>To what extent can emotional appeals, such as heartbreaking stories, cloud our ability to objectively analyze a political or social situation?</w:t>
      </w:r>
    </w:p>
  </w:comment>
  <w:comment w:id="4" w:author="harold dennis barraza duran" w:date="2024-10-07T20:11:00Z" w:initials="hdbd">
    <w:p w14:paraId="13FBE307" w14:textId="0AEE3E14" w:rsidR="006B314D" w:rsidRDefault="006B314D">
      <w:pPr>
        <w:pStyle w:val="Textocomentario"/>
      </w:pPr>
      <w:r>
        <w:rPr>
          <w:rStyle w:val="Refdecomentario"/>
        </w:rPr>
        <w:annotationRef/>
      </w:r>
      <w:r w:rsidRPr="006B314D">
        <w:t>Burke's quote about rhetoric in food makes me think about how everything, even the most everyday choices, such as food, can be full of meanings that persuade us in one way or another. It's interesting to see how every decision we make can be a form of communication and persuasion.</w:t>
      </w:r>
    </w:p>
  </w:comment>
  <w:comment w:id="5" w:author="harold dennis barraza duran" w:date="2024-10-07T20:13:00Z" w:initials="hdbd">
    <w:p w14:paraId="44750077" w14:textId="30D21A9F" w:rsidR="006B314D" w:rsidRDefault="006B314D">
      <w:pPr>
        <w:pStyle w:val="Textocomentario"/>
      </w:pPr>
      <w:r>
        <w:rPr>
          <w:rStyle w:val="Refdecomentario"/>
        </w:rPr>
        <w:annotationRef/>
      </w:r>
      <w:r w:rsidRPr="006B314D">
        <w:t>How does the context in which a message is presented affect the way we receive and react to it?</w:t>
      </w:r>
    </w:p>
  </w:comment>
  <w:comment w:id="6" w:author="harold dennis barraza duran" w:date="2024-10-07T20:18:00Z" w:initials="hdbd">
    <w:p w14:paraId="07541531" w14:textId="0BA42123" w:rsidR="006B314D" w:rsidRDefault="006B314D">
      <w:pPr>
        <w:pStyle w:val="Textocomentario"/>
      </w:pPr>
      <w:r>
        <w:rPr>
          <w:rStyle w:val="Refdecomentario"/>
        </w:rPr>
        <w:annotationRef/>
      </w:r>
      <w:r w:rsidRPr="006B314D">
        <w:t>It is interesting how Bitzer defines exigency as a problem that requires immediate attention. This leads me to think about how many political or activist discourses arise in response to crises or unexpected events, where time is a crucial factor.</w:t>
      </w:r>
    </w:p>
  </w:comment>
  <w:comment w:id="7" w:author="harold dennis barraza duran" w:date="2024-10-07T20:20:00Z" w:initials="hdbd">
    <w:p w14:paraId="262B8FAA" w14:textId="7FA72536" w:rsidR="000B6450" w:rsidRDefault="000B6450">
      <w:pPr>
        <w:pStyle w:val="Textocomentario"/>
      </w:pPr>
      <w:r>
        <w:rPr>
          <w:rStyle w:val="Refdecomentario"/>
        </w:rPr>
        <w:annotationRef/>
      </w:r>
      <w:r w:rsidRPr="000B6450">
        <w:t>How can the content or tone of a rhetorical message change if the audience is unexpected or different than planned?</w:t>
      </w:r>
    </w:p>
  </w:comment>
  <w:comment w:id="8" w:author="harold dennis barraza duran" w:date="2024-10-07T20:49:00Z" w:initials="hdbd">
    <w:p w14:paraId="2A7D043A" w14:textId="271DF7E8" w:rsidR="003C5D43" w:rsidRDefault="003C5D43">
      <w:pPr>
        <w:pStyle w:val="Textocomentario"/>
      </w:pPr>
      <w:r>
        <w:rPr>
          <w:rStyle w:val="Refdecomentario"/>
        </w:rPr>
        <w:annotationRef/>
      </w:r>
      <w:proofErr w:type="spellStart"/>
      <w:r w:rsidRPr="003C5D43">
        <w:t>ncluding</w:t>
      </w:r>
      <w:proofErr w:type="spellEnd"/>
      <w:r w:rsidRPr="003C5D43">
        <w:t xml:space="preserve"> secondary audiences in a rhetorical analysis is key, as a message often impacts more than one group, even if they are not the primary target. In this case, the mention of philanthropists and legislators broadens the relevance of the ad beyond parents.</w:t>
      </w:r>
    </w:p>
  </w:comment>
  <w:comment w:id="9" w:author="harold dennis barraza duran" w:date="2024-10-07T20:50:00Z" w:initials="hdbd">
    <w:p w14:paraId="69DFE679" w14:textId="0717D4C6" w:rsidR="003C5D43" w:rsidRDefault="003C5D43">
      <w:pPr>
        <w:pStyle w:val="Textocomentario"/>
      </w:pPr>
      <w:r>
        <w:rPr>
          <w:rStyle w:val="Refdecomentario"/>
        </w:rPr>
        <w:annotationRef/>
      </w:r>
      <w:r w:rsidRPr="003C5D43">
        <w:t>How can physical constraints, such as the space in a print ad or the length of a commercial, affect the effectiveness of the rhetorical message?</w:t>
      </w:r>
    </w:p>
  </w:comment>
  <w:comment w:id="10" w:author="harold dennis barraza duran" w:date="2024-10-07T20:52:00Z" w:initials="hdbd">
    <w:p w14:paraId="384A619C" w14:textId="4A541688" w:rsidR="003C5D43" w:rsidRDefault="003C5D43">
      <w:pPr>
        <w:pStyle w:val="Textocomentario"/>
      </w:pPr>
      <w:r>
        <w:rPr>
          <w:rStyle w:val="Refdecomentario"/>
        </w:rPr>
        <w:annotationRef/>
      </w:r>
      <w:r w:rsidRPr="003C5D43">
        <w:t>The criteria established by the Advertising Council limit both the participants and the scope of the message, which influences the way rhetoric is constructed. These parameters ensure that messages have broader relevance, which may limit the local or regional focus on certain issues.</w:t>
      </w:r>
    </w:p>
  </w:comment>
  <w:comment w:id="11" w:author="harold dennis barraza duran" w:date="2024-10-07T20:53:00Z" w:initials="hdbd">
    <w:p w14:paraId="16F139B3" w14:textId="4071707F" w:rsidR="003C5D43" w:rsidRDefault="003C5D43">
      <w:pPr>
        <w:pStyle w:val="Textocomentario"/>
      </w:pPr>
      <w:r>
        <w:rPr>
          <w:rStyle w:val="Refdecomentario"/>
        </w:rPr>
        <w:annotationRef/>
      </w:r>
      <w:r w:rsidRPr="003C5D43">
        <w:t>How can the use of the rhetorical triangle provide a more complete picture than simply identifying the audience?</w:t>
      </w:r>
    </w:p>
  </w:comment>
  <w:comment w:id="12" w:author="harold dennis barraza duran" w:date="2024-10-07T20:58:00Z" w:initials="hdbd">
    <w:p w14:paraId="669541E6" w14:textId="0A6445DF" w:rsidR="003C1DEB" w:rsidRDefault="003C1DEB">
      <w:pPr>
        <w:pStyle w:val="Textocomentario"/>
      </w:pPr>
      <w:r>
        <w:rPr>
          <w:rStyle w:val="Refdecomentario"/>
        </w:rPr>
        <w:annotationRef/>
      </w:r>
      <w:r w:rsidRPr="003C1DEB">
        <w:t>The integration of logos, pathos and ethos in rhetoric is crucial to effectively persuade an audience. In the context of the Ad Council ad, the use of data and statistics is complemented by emotional appeals, demonstrating that a well-balanced argumentation is more likely to be effective. This highlights the importance of not relying solely on one type of appeal, but combining all three to address the complexity of persuasion.</w:t>
      </w:r>
    </w:p>
  </w:comment>
  <w:comment w:id="13" w:author="harold dennis barraza duran" w:date="2024-10-07T20:59:00Z" w:initials="hdbd">
    <w:p w14:paraId="43D93F86" w14:textId="57537616" w:rsidR="003C1DEB" w:rsidRDefault="003C1DEB">
      <w:pPr>
        <w:pStyle w:val="Textocomentario"/>
      </w:pPr>
      <w:r>
        <w:rPr>
          <w:rStyle w:val="Refdecomentario"/>
        </w:rPr>
        <w:annotationRef/>
      </w:r>
      <w:r w:rsidRPr="003C1DEB">
        <w:t>What kind of stories or images could you imagine that could accompany these facts to impact parents the most?</w:t>
      </w:r>
    </w:p>
  </w:comment>
  <w:comment w:id="14" w:author="harold dennis barraza duran" w:date="2024-10-07T22:08:00Z" w:initials="hdbd">
    <w:p w14:paraId="62D2562D" w14:textId="4A9C3853" w:rsidR="0011553B" w:rsidRDefault="0011553B">
      <w:pPr>
        <w:pStyle w:val="Textocomentario"/>
      </w:pPr>
      <w:r>
        <w:rPr>
          <w:rStyle w:val="Refdecomentario"/>
        </w:rPr>
        <w:annotationRef/>
      </w:r>
      <w:r w:rsidRPr="0011553B">
        <w:t>What other strategies could be used to evoke emotions in the audience, besides powerful images?</w:t>
      </w:r>
    </w:p>
  </w:comment>
  <w:comment w:id="15" w:author="harold dennis barraza duran" w:date="2024-10-07T22:09:00Z" w:initials="hdbd">
    <w:p w14:paraId="2D4B0E84" w14:textId="0FE539E8" w:rsidR="0011553B" w:rsidRDefault="0011553B">
      <w:pPr>
        <w:pStyle w:val="Textocomentario"/>
      </w:pPr>
      <w:r>
        <w:rPr>
          <w:rStyle w:val="Refdecomentario"/>
        </w:rPr>
        <w:annotationRef/>
      </w:r>
      <w:r w:rsidRPr="0011553B">
        <w:t>How can the use of humor in an advertisement change the public's perception of the subject matter?</w:t>
      </w:r>
    </w:p>
  </w:comment>
  <w:comment w:id="16" w:author="harold dennis barraza duran" w:date="2024-10-07T22:11:00Z" w:initials="hdbd">
    <w:p w14:paraId="5019E8B3" w14:textId="26AEFDB5" w:rsidR="0011553B" w:rsidRDefault="0011553B">
      <w:pPr>
        <w:pStyle w:val="Textocomentario"/>
      </w:pPr>
      <w:r>
        <w:rPr>
          <w:rStyle w:val="Refdecomentario"/>
        </w:rPr>
        <w:annotationRef/>
      </w:r>
      <w:r w:rsidRPr="0011553B">
        <w:t>How does language accessibility contribute to making the message more effective for the target audience?</w:t>
      </w:r>
    </w:p>
  </w:comment>
  <w:comment w:id="17" w:author="harold dennis barraza duran" w:date="2024-10-07T22:12:00Z" w:initials="hdbd">
    <w:p w14:paraId="2247DF39" w14:textId="3DE99943" w:rsidR="0011553B" w:rsidRDefault="0011553B">
      <w:pPr>
        <w:pStyle w:val="Textocomentario"/>
      </w:pPr>
      <w:r>
        <w:rPr>
          <w:rStyle w:val="Refdecomentario"/>
        </w:rPr>
        <w:annotationRef/>
      </w:r>
      <w:r w:rsidRPr="0011553B">
        <w:t>How might different approaches to analysis change the interpretation of the same message?</w:t>
      </w:r>
    </w:p>
  </w:comment>
  <w:comment w:id="18" w:author="harold dennis barraza duran" w:date="2024-10-07T22:14:00Z" w:initials="hdbd">
    <w:p w14:paraId="45A978E1" w14:textId="21AE61C7" w:rsidR="0011553B" w:rsidRDefault="0011553B">
      <w:pPr>
        <w:pStyle w:val="Textocomentario"/>
      </w:pPr>
      <w:r>
        <w:rPr>
          <w:rStyle w:val="Refdecomentario"/>
        </w:rPr>
        <w:annotationRef/>
      </w:r>
      <w:r w:rsidRPr="0011553B">
        <w:t>Are there other cases where lack of context has led to negative reactions from the public?</w:t>
      </w:r>
    </w:p>
  </w:comment>
  <w:comment w:id="19" w:author="harold dennis barraza duran" w:date="2024-10-07T22:16:00Z" w:initials="hdbd">
    <w:p w14:paraId="39E9E0F7" w14:textId="17DC9E3D" w:rsidR="0011553B" w:rsidRDefault="0011553B">
      <w:pPr>
        <w:pStyle w:val="Textocomentario"/>
      </w:pPr>
      <w:r>
        <w:rPr>
          <w:rStyle w:val="Refdecomentario"/>
        </w:rPr>
        <w:annotationRef/>
      </w:r>
      <w:r w:rsidRPr="0011553B">
        <w:t>What specific steps can be taken to analyze rhetoric effectively?</w:t>
      </w:r>
    </w:p>
  </w:comment>
  <w:comment w:id="20" w:author="harold dennis barraza duran" w:date="2024-10-07T22:23:00Z" w:initials="hdbd">
    <w:p w14:paraId="6DC7C27B" w14:textId="11FBF9AB" w:rsidR="00F04799" w:rsidRDefault="00F04799">
      <w:pPr>
        <w:pStyle w:val="Textocomentario"/>
      </w:pPr>
      <w:r>
        <w:rPr>
          <w:rStyle w:val="Refdecomentario"/>
        </w:rPr>
        <w:annotationRef/>
      </w:r>
      <w:r w:rsidRPr="00F04799">
        <w:t>How can you practice distilling key points in your daily reading?</w:t>
      </w:r>
    </w:p>
  </w:comment>
  <w:comment w:id="21" w:author="harold dennis barraza duran" w:date="2024-10-07T22:24:00Z" w:initials="hdbd">
    <w:p w14:paraId="0AA5DB68" w14:textId="3CB5CC3A" w:rsidR="00F04799" w:rsidRDefault="00F04799">
      <w:pPr>
        <w:pStyle w:val="Textocomentario"/>
      </w:pPr>
      <w:r>
        <w:rPr>
          <w:rStyle w:val="Refdecomentario"/>
        </w:rPr>
        <w:annotationRef/>
      </w:r>
      <w:r w:rsidRPr="00F04799">
        <w:t>Are there other cases where collective action has led to a change in advertising?</w:t>
      </w:r>
      <w:bookmarkStart w:id="22" w:name="_GoBack"/>
      <w:bookmarkEnd w:id="2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283DFF" w15:done="0"/>
  <w15:commentEx w15:paraId="2D989C30" w15:done="0"/>
  <w15:commentEx w15:paraId="0621475F" w15:done="0"/>
  <w15:commentEx w15:paraId="56515CA5" w15:done="0"/>
  <w15:commentEx w15:paraId="13FBE307" w15:done="0"/>
  <w15:commentEx w15:paraId="44750077" w15:done="0"/>
  <w15:commentEx w15:paraId="07541531" w15:done="0"/>
  <w15:commentEx w15:paraId="262B8FAA" w15:done="0"/>
  <w15:commentEx w15:paraId="2A7D043A" w15:done="0"/>
  <w15:commentEx w15:paraId="69DFE679" w15:done="0"/>
  <w15:commentEx w15:paraId="384A619C" w15:done="0"/>
  <w15:commentEx w15:paraId="16F139B3" w15:done="0"/>
  <w15:commentEx w15:paraId="669541E6" w15:done="0"/>
  <w15:commentEx w15:paraId="43D93F86" w15:done="0"/>
  <w15:commentEx w15:paraId="62D2562D" w15:done="0"/>
  <w15:commentEx w15:paraId="2D4B0E84" w15:done="0"/>
  <w15:commentEx w15:paraId="5019E8B3" w15:done="0"/>
  <w15:commentEx w15:paraId="2247DF39" w15:done="0"/>
  <w15:commentEx w15:paraId="45A978E1" w15:done="0"/>
  <w15:commentEx w15:paraId="39E9E0F7" w15:done="0"/>
  <w15:commentEx w15:paraId="6DC7C27B" w15:done="0"/>
  <w15:commentEx w15:paraId="0AA5DB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AAEB2BA" w16cex:dateUtc="2024-10-08T00:19:00Z"/>
  <w16cex:commentExtensible w16cex:durableId="2AAEB5AC" w16cex:dateUtc="2024-10-08T00:31:00Z"/>
  <w16cex:commentExtensible w16cex:durableId="2AAEB8A5" w16cex:dateUtc="2024-10-08T00:44:00Z"/>
  <w16cex:commentExtensible w16cex:durableId="2AAEB98F" w16cex:dateUtc="2024-10-08T00:48:00Z"/>
  <w16cex:commentExtensible w16cex:durableId="2AAEBEDD" w16cex:dateUtc="2024-10-08T01:11:00Z"/>
  <w16cex:commentExtensible w16cex:durableId="2AAEBF50" w16cex:dateUtc="2024-10-08T01:13:00Z"/>
  <w16cex:commentExtensible w16cex:durableId="2AAEC08E" w16cex:dateUtc="2024-10-08T01:18:00Z"/>
  <w16cex:commentExtensible w16cex:durableId="2AAEC0FF" w16cex:dateUtc="2024-10-08T01:20:00Z"/>
  <w16cex:commentExtensible w16cex:durableId="2AAEC7D4" w16cex:dateUtc="2024-10-08T01:49:00Z"/>
  <w16cex:commentExtensible w16cex:durableId="2AAEC80E" w16cex:dateUtc="2024-10-08T01:50:00Z"/>
  <w16cex:commentExtensible w16cex:durableId="2AAEC886" w16cex:dateUtc="2024-10-08T01:52:00Z"/>
  <w16cex:commentExtensible w16cex:durableId="2AAEC8E3" w16cex:dateUtc="2024-10-08T01:53:00Z"/>
  <w16cex:commentExtensible w16cex:durableId="2AAEC9FA" w16cex:dateUtc="2024-10-08T01:58:00Z"/>
  <w16cex:commentExtensible w16cex:durableId="2AAECA1F" w16cex:dateUtc="2024-10-08T01:59:00Z"/>
  <w16cex:commentExtensible w16cex:durableId="2AAEDA44" w16cex:dateUtc="2024-10-08T03:08:00Z"/>
  <w16cex:commentExtensible w16cex:durableId="2AAEDAB1" w16cex:dateUtc="2024-10-08T03:09:00Z"/>
  <w16cex:commentExtensible w16cex:durableId="2AAEDB2B" w16cex:dateUtc="2024-10-08T03:11:00Z"/>
  <w16cex:commentExtensible w16cex:durableId="2AAEDB50" w16cex:dateUtc="2024-10-08T03:12:00Z"/>
  <w16cex:commentExtensible w16cex:durableId="2AAEDBDC" w16cex:dateUtc="2024-10-08T03:14:00Z"/>
  <w16cex:commentExtensible w16cex:durableId="2AAEDC40" w16cex:dateUtc="2024-10-08T03:16:00Z"/>
  <w16cex:commentExtensible w16cex:durableId="2AAEDDC7" w16cex:dateUtc="2024-10-08T03:23:00Z"/>
  <w16cex:commentExtensible w16cex:durableId="2AAEDE35" w16cex:dateUtc="2024-10-08T0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283DFF" w16cid:durableId="2AAEB2BA"/>
  <w16cid:commentId w16cid:paraId="2D989C30" w16cid:durableId="2AAEB5AC"/>
  <w16cid:commentId w16cid:paraId="0621475F" w16cid:durableId="2AAEB8A5"/>
  <w16cid:commentId w16cid:paraId="56515CA5" w16cid:durableId="2AAEB98F"/>
  <w16cid:commentId w16cid:paraId="13FBE307" w16cid:durableId="2AAEBEDD"/>
  <w16cid:commentId w16cid:paraId="44750077" w16cid:durableId="2AAEBF50"/>
  <w16cid:commentId w16cid:paraId="07541531" w16cid:durableId="2AAEC08E"/>
  <w16cid:commentId w16cid:paraId="262B8FAA" w16cid:durableId="2AAEC0FF"/>
  <w16cid:commentId w16cid:paraId="2A7D043A" w16cid:durableId="2AAEC7D4"/>
  <w16cid:commentId w16cid:paraId="69DFE679" w16cid:durableId="2AAEC80E"/>
  <w16cid:commentId w16cid:paraId="384A619C" w16cid:durableId="2AAEC886"/>
  <w16cid:commentId w16cid:paraId="16F139B3" w16cid:durableId="2AAEC8E3"/>
  <w16cid:commentId w16cid:paraId="669541E6" w16cid:durableId="2AAEC9FA"/>
  <w16cid:commentId w16cid:paraId="43D93F86" w16cid:durableId="2AAECA1F"/>
  <w16cid:commentId w16cid:paraId="62D2562D" w16cid:durableId="2AAEDA44"/>
  <w16cid:commentId w16cid:paraId="2D4B0E84" w16cid:durableId="2AAEDAB1"/>
  <w16cid:commentId w16cid:paraId="5019E8B3" w16cid:durableId="2AAEDB2B"/>
  <w16cid:commentId w16cid:paraId="2247DF39" w16cid:durableId="2AAEDB50"/>
  <w16cid:commentId w16cid:paraId="45A978E1" w16cid:durableId="2AAEDBDC"/>
  <w16cid:commentId w16cid:paraId="39E9E0F7" w16cid:durableId="2AAEDC40"/>
  <w16cid:commentId w16cid:paraId="6DC7C27B" w16cid:durableId="2AAEDDC7"/>
  <w16cid:commentId w16cid:paraId="0AA5DB68" w16cid:durableId="2AAEDE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5542A" w14:textId="77777777" w:rsidR="0000013C" w:rsidRDefault="0000013C" w:rsidP="00D056A7">
      <w:pPr>
        <w:spacing w:line="240" w:lineRule="auto"/>
      </w:pPr>
      <w:r>
        <w:separator/>
      </w:r>
    </w:p>
  </w:endnote>
  <w:endnote w:type="continuationSeparator" w:id="0">
    <w:p w14:paraId="548A35F5" w14:textId="77777777" w:rsidR="0000013C" w:rsidRDefault="0000013C" w:rsidP="00D056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A1718" w14:textId="77777777" w:rsidR="0000013C" w:rsidRDefault="0000013C" w:rsidP="00D056A7">
      <w:pPr>
        <w:spacing w:line="240" w:lineRule="auto"/>
      </w:pPr>
      <w:r>
        <w:separator/>
      </w:r>
    </w:p>
  </w:footnote>
  <w:footnote w:type="continuationSeparator" w:id="0">
    <w:p w14:paraId="6F0896B1" w14:textId="77777777" w:rsidR="0000013C" w:rsidRDefault="0000013C" w:rsidP="00D056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62DE2"/>
    <w:multiLevelType w:val="hybridMultilevel"/>
    <w:tmpl w:val="C13A6DE6"/>
    <w:lvl w:ilvl="0" w:tplc="2E7469D6">
      <w:start w:val="4"/>
      <w:numFmt w:val="bullet"/>
      <w:lvlText w:val="•"/>
      <w:lvlJc w:val="left"/>
      <w:pPr>
        <w:ind w:left="1288" w:hanging="360"/>
      </w:pPr>
      <w:rPr>
        <w:rFonts w:ascii="Garamond" w:eastAsia="Garamond" w:hAnsi="Garamond" w:cs="Garamon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9B23DD"/>
    <w:multiLevelType w:val="hybridMultilevel"/>
    <w:tmpl w:val="29421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108C5"/>
    <w:multiLevelType w:val="hybridMultilevel"/>
    <w:tmpl w:val="94644CB0"/>
    <w:lvl w:ilvl="0" w:tplc="995AA1C6">
      <w:start w:val="1"/>
      <w:numFmt w:val="decimal"/>
      <w:lvlText w:val="%1."/>
      <w:lvlJc w:val="left"/>
      <w:pPr>
        <w:ind w:left="632" w:hanging="360"/>
      </w:pPr>
      <w:rPr>
        <w:rFonts w:hint="default"/>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3" w15:restartNumberingAfterBreak="0">
    <w:nsid w:val="21D634D1"/>
    <w:multiLevelType w:val="hybridMultilevel"/>
    <w:tmpl w:val="22EE7644"/>
    <w:lvl w:ilvl="0" w:tplc="2E7469D6">
      <w:start w:val="4"/>
      <w:numFmt w:val="bullet"/>
      <w:lvlText w:val="•"/>
      <w:lvlJc w:val="left"/>
      <w:pPr>
        <w:ind w:left="1496" w:hanging="360"/>
      </w:pPr>
      <w:rPr>
        <w:rFonts w:ascii="Garamond" w:eastAsia="Garamond" w:hAnsi="Garamond" w:cs="Garamond"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4" w15:restartNumberingAfterBreak="0">
    <w:nsid w:val="5D361955"/>
    <w:multiLevelType w:val="hybridMultilevel"/>
    <w:tmpl w:val="FCAC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B21BD"/>
    <w:multiLevelType w:val="hybridMultilevel"/>
    <w:tmpl w:val="EB4439A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6AEE7DDA"/>
    <w:multiLevelType w:val="hybridMultilevel"/>
    <w:tmpl w:val="CA0A552C"/>
    <w:lvl w:ilvl="0" w:tplc="2E7469D6">
      <w:start w:val="4"/>
      <w:numFmt w:val="bullet"/>
      <w:lvlText w:val="•"/>
      <w:lvlJc w:val="left"/>
      <w:pPr>
        <w:ind w:left="928" w:hanging="360"/>
      </w:pPr>
      <w:rPr>
        <w:rFonts w:ascii="Garamond" w:eastAsia="Garamond" w:hAnsi="Garamond" w:cs="Garamond"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6"/>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old dennis barraza duran">
    <w15:presenceInfo w15:providerId="Windows Live" w15:userId="1daa21851a3215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C5C"/>
    <w:rsid w:val="0000013C"/>
    <w:rsid w:val="000B6450"/>
    <w:rsid w:val="0011553B"/>
    <w:rsid w:val="002E0C5C"/>
    <w:rsid w:val="003846F3"/>
    <w:rsid w:val="003C1DEB"/>
    <w:rsid w:val="003C5D43"/>
    <w:rsid w:val="005A5973"/>
    <w:rsid w:val="005F5031"/>
    <w:rsid w:val="006B314D"/>
    <w:rsid w:val="00BA397B"/>
    <w:rsid w:val="00BE2C33"/>
    <w:rsid w:val="00C210AE"/>
    <w:rsid w:val="00D056A7"/>
    <w:rsid w:val="00EF6CD7"/>
    <w:rsid w:val="00F04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50C8"/>
  <w15:docId w15:val="{1BF326AF-B4AB-874F-A5AE-175EC55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C210AE"/>
    <w:pPr>
      <w:ind w:left="720"/>
      <w:contextualSpacing/>
    </w:pPr>
  </w:style>
  <w:style w:type="character" w:styleId="Refdecomentario">
    <w:name w:val="annotation reference"/>
    <w:basedOn w:val="Fuentedeprrafopredeter"/>
    <w:uiPriority w:val="99"/>
    <w:semiHidden/>
    <w:unhideWhenUsed/>
    <w:rsid w:val="00BE2C33"/>
    <w:rPr>
      <w:sz w:val="16"/>
      <w:szCs w:val="16"/>
    </w:rPr>
  </w:style>
  <w:style w:type="paragraph" w:styleId="Textocomentario">
    <w:name w:val="annotation text"/>
    <w:basedOn w:val="Normal"/>
    <w:link w:val="TextocomentarioCar"/>
    <w:uiPriority w:val="99"/>
    <w:semiHidden/>
    <w:unhideWhenUsed/>
    <w:rsid w:val="00BE2C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2C33"/>
    <w:rPr>
      <w:sz w:val="20"/>
      <w:szCs w:val="20"/>
    </w:rPr>
  </w:style>
  <w:style w:type="paragraph" w:styleId="Asuntodelcomentario">
    <w:name w:val="annotation subject"/>
    <w:basedOn w:val="Textocomentario"/>
    <w:next w:val="Textocomentario"/>
    <w:link w:val="AsuntodelcomentarioCar"/>
    <w:uiPriority w:val="99"/>
    <w:semiHidden/>
    <w:unhideWhenUsed/>
    <w:rsid w:val="00BE2C33"/>
    <w:rPr>
      <w:b/>
      <w:bCs/>
    </w:rPr>
  </w:style>
  <w:style w:type="character" w:customStyle="1" w:styleId="AsuntodelcomentarioCar">
    <w:name w:val="Asunto del comentario Car"/>
    <w:basedOn w:val="TextocomentarioCar"/>
    <w:link w:val="Asuntodelcomentario"/>
    <w:uiPriority w:val="99"/>
    <w:semiHidden/>
    <w:rsid w:val="00BE2C33"/>
    <w:rPr>
      <w:b/>
      <w:bCs/>
      <w:sz w:val="20"/>
      <w:szCs w:val="20"/>
    </w:rPr>
  </w:style>
  <w:style w:type="paragraph" w:styleId="Textodeglobo">
    <w:name w:val="Balloon Text"/>
    <w:basedOn w:val="Normal"/>
    <w:link w:val="TextodegloboCar"/>
    <w:uiPriority w:val="99"/>
    <w:semiHidden/>
    <w:unhideWhenUsed/>
    <w:rsid w:val="00BE2C3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2C33"/>
    <w:rPr>
      <w:rFonts w:ascii="Segoe UI" w:hAnsi="Segoe UI" w:cs="Segoe UI"/>
      <w:sz w:val="18"/>
      <w:szCs w:val="18"/>
    </w:rPr>
  </w:style>
  <w:style w:type="paragraph" w:styleId="Encabezado">
    <w:name w:val="header"/>
    <w:basedOn w:val="Normal"/>
    <w:link w:val="EncabezadoCar"/>
    <w:uiPriority w:val="99"/>
    <w:unhideWhenUsed/>
    <w:rsid w:val="00D056A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056A7"/>
  </w:style>
  <w:style w:type="paragraph" w:styleId="Piedepgina">
    <w:name w:val="footer"/>
    <w:basedOn w:val="Normal"/>
    <w:link w:val="PiedepginaCar"/>
    <w:uiPriority w:val="99"/>
    <w:unhideWhenUsed/>
    <w:rsid w:val="00D056A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05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13</Pages>
  <Words>4982</Words>
  <Characters>27401</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harold dennis barraza duran</cp:lastModifiedBy>
  <cp:revision>3</cp:revision>
  <dcterms:created xsi:type="dcterms:W3CDTF">2022-05-11T17:39:00Z</dcterms:created>
  <dcterms:modified xsi:type="dcterms:W3CDTF">2024-10-08T03:25:00Z</dcterms:modified>
</cp:coreProperties>
</file>