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06" w:rsidRDefault="0023241C" w:rsidP="0023241C">
      <w:pPr>
        <w:pStyle w:val="a3"/>
      </w:pPr>
      <w:r w:rsidRPr="0023241C">
        <w:t xml:space="preserve">Способности рыцаря </w:t>
      </w:r>
    </w:p>
    <w:p w:rsidR="0023241C" w:rsidRDefault="0023241C" w:rsidP="0023241C">
      <w:pPr>
        <w:rPr>
          <w:sz w:val="32"/>
          <w:szCs w:val="32"/>
        </w:rPr>
      </w:pPr>
    </w:p>
    <w:p w:rsidR="0023241C" w:rsidRDefault="0023241C" w:rsidP="0023241C">
      <w:pPr>
        <w:rPr>
          <w:sz w:val="32"/>
          <w:szCs w:val="32"/>
        </w:rPr>
      </w:pPr>
      <w:r>
        <w:rPr>
          <w:sz w:val="32"/>
          <w:szCs w:val="32"/>
        </w:rPr>
        <w:t>Удар гардой меча (очень близкая дистанция)</w:t>
      </w:r>
    </w:p>
    <w:p w:rsid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 w:rsidRPr="0023241C">
        <w:rPr>
          <w:sz w:val="32"/>
          <w:szCs w:val="32"/>
        </w:rPr>
        <w:t>Эффект (оглушение)</w:t>
      </w:r>
    </w:p>
    <w:p w:rsidR="0023241C" w:rsidRDefault="0023241C" w:rsidP="0023241C">
      <w:pPr>
        <w:rPr>
          <w:sz w:val="32"/>
          <w:szCs w:val="32"/>
        </w:rPr>
      </w:pPr>
      <w:r>
        <w:rPr>
          <w:sz w:val="32"/>
          <w:szCs w:val="32"/>
        </w:rPr>
        <w:t xml:space="preserve">Колющая атака </w:t>
      </w:r>
    </w:p>
    <w:p w:rsid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 w:rsidRPr="0023241C">
        <w:rPr>
          <w:sz w:val="32"/>
          <w:szCs w:val="32"/>
        </w:rPr>
        <w:t>Эффект (</w:t>
      </w:r>
      <w:r>
        <w:rPr>
          <w:sz w:val="32"/>
          <w:szCs w:val="32"/>
        </w:rPr>
        <w:t>кровотечение</w:t>
      </w:r>
      <w:r w:rsidRPr="0023241C">
        <w:rPr>
          <w:sz w:val="32"/>
          <w:szCs w:val="32"/>
        </w:rPr>
        <w:t>)</w:t>
      </w:r>
    </w:p>
    <w:p w:rsidR="0023241C" w:rsidRDefault="0023241C" w:rsidP="0023241C">
      <w:pPr>
        <w:rPr>
          <w:sz w:val="32"/>
          <w:szCs w:val="32"/>
        </w:rPr>
      </w:pPr>
      <w:r>
        <w:rPr>
          <w:sz w:val="32"/>
          <w:szCs w:val="32"/>
        </w:rPr>
        <w:t xml:space="preserve">Легкие удары </w:t>
      </w:r>
    </w:p>
    <w:p w:rsidR="0023241C" w:rsidRP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Серия из 5 </w:t>
      </w:r>
      <w:proofErr w:type="gramStart"/>
      <w:r>
        <w:rPr>
          <w:sz w:val="32"/>
          <w:szCs w:val="32"/>
        </w:rPr>
        <w:t xml:space="preserve">легких </w:t>
      </w:r>
      <w:r w:rsidRPr="0023241C">
        <w:rPr>
          <w:sz w:val="32"/>
          <w:szCs w:val="32"/>
        </w:rPr>
        <w:t xml:space="preserve"> ударов</w:t>
      </w:r>
      <w:proofErr w:type="gramEnd"/>
      <w:r w:rsidRPr="0023241C">
        <w:rPr>
          <w:sz w:val="32"/>
          <w:szCs w:val="32"/>
        </w:rPr>
        <w:t xml:space="preserve"> мечом</w:t>
      </w:r>
    </w:p>
    <w:p w:rsidR="0023241C" w:rsidRDefault="0023241C" w:rsidP="0023241C">
      <w:pPr>
        <w:rPr>
          <w:sz w:val="32"/>
          <w:szCs w:val="32"/>
        </w:rPr>
      </w:pPr>
      <w:r>
        <w:rPr>
          <w:sz w:val="32"/>
          <w:szCs w:val="32"/>
        </w:rPr>
        <w:t xml:space="preserve">Тяжелые удары </w:t>
      </w:r>
    </w:p>
    <w:p w:rsid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Серия из 3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тяжелых </w:t>
      </w:r>
      <w:r>
        <w:rPr>
          <w:sz w:val="32"/>
          <w:szCs w:val="32"/>
        </w:rPr>
        <w:t xml:space="preserve"> </w:t>
      </w:r>
      <w:r w:rsidRPr="0023241C">
        <w:rPr>
          <w:sz w:val="32"/>
          <w:szCs w:val="32"/>
        </w:rPr>
        <w:t xml:space="preserve"> ударов мечом</w:t>
      </w:r>
    </w:p>
    <w:p w:rsidR="0023241C" w:rsidRDefault="0023241C" w:rsidP="0023241C">
      <w:pPr>
        <w:rPr>
          <w:sz w:val="32"/>
          <w:szCs w:val="32"/>
        </w:rPr>
      </w:pPr>
      <w:r>
        <w:rPr>
          <w:sz w:val="32"/>
          <w:szCs w:val="32"/>
        </w:rPr>
        <w:t>Парирование (при атаке соперника)</w:t>
      </w:r>
    </w:p>
    <w:p w:rsid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 w:rsidRPr="0023241C">
        <w:rPr>
          <w:sz w:val="32"/>
          <w:szCs w:val="32"/>
        </w:rPr>
        <w:t>Эффект</w:t>
      </w:r>
      <w:r>
        <w:rPr>
          <w:sz w:val="32"/>
          <w:szCs w:val="32"/>
        </w:rPr>
        <w:t xml:space="preserve"> при идеальном парирование</w:t>
      </w:r>
      <w:r w:rsidRPr="0023241C">
        <w:rPr>
          <w:sz w:val="32"/>
          <w:szCs w:val="32"/>
        </w:rPr>
        <w:t xml:space="preserve"> (</w:t>
      </w:r>
      <w:r w:rsidRPr="0023241C">
        <w:rPr>
          <w:sz w:val="32"/>
          <w:szCs w:val="32"/>
        </w:rPr>
        <w:t>обезоруживание</w:t>
      </w:r>
      <w:r w:rsidRPr="0023241C">
        <w:rPr>
          <w:sz w:val="32"/>
          <w:szCs w:val="32"/>
        </w:rPr>
        <w:t>)</w:t>
      </w:r>
    </w:p>
    <w:p w:rsidR="0023241C" w:rsidRDefault="0023241C" w:rsidP="0023241C">
      <w:pPr>
        <w:pStyle w:val="a5"/>
        <w:numPr>
          <w:ilvl w:val="0"/>
          <w:numId w:val="1"/>
        </w:numPr>
        <w:rPr>
          <w:sz w:val="32"/>
          <w:szCs w:val="32"/>
        </w:rPr>
      </w:pPr>
      <w:r w:rsidRPr="0023241C">
        <w:rPr>
          <w:sz w:val="32"/>
          <w:szCs w:val="32"/>
        </w:rPr>
        <w:t>Эффект</w:t>
      </w:r>
      <w:r>
        <w:rPr>
          <w:sz w:val="32"/>
          <w:szCs w:val="32"/>
        </w:rPr>
        <w:t xml:space="preserve"> при </w:t>
      </w:r>
      <w:r>
        <w:rPr>
          <w:sz w:val="32"/>
          <w:szCs w:val="32"/>
        </w:rPr>
        <w:t>обычном</w:t>
      </w:r>
      <w:r>
        <w:rPr>
          <w:sz w:val="32"/>
          <w:szCs w:val="32"/>
        </w:rPr>
        <w:t xml:space="preserve"> парирование</w:t>
      </w:r>
      <w:r w:rsidRPr="0023241C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стан на </w:t>
      </w:r>
      <w:proofErr w:type="gramStart"/>
      <w:r>
        <w:rPr>
          <w:sz w:val="32"/>
          <w:szCs w:val="32"/>
        </w:rPr>
        <w:t xml:space="preserve">время </w:t>
      </w:r>
      <w:r w:rsidRPr="0023241C">
        <w:rPr>
          <w:sz w:val="32"/>
          <w:szCs w:val="32"/>
        </w:rPr>
        <w:t>)</w:t>
      </w:r>
      <w:proofErr w:type="gramEnd"/>
    </w:p>
    <w:p w:rsidR="0023241C" w:rsidRDefault="00620019" w:rsidP="002324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Демааааасия</w:t>
      </w:r>
      <w:proofErr w:type="spellEnd"/>
      <w:r>
        <w:rPr>
          <w:sz w:val="32"/>
          <w:szCs w:val="32"/>
        </w:rPr>
        <w:t xml:space="preserve"> -</w:t>
      </w:r>
      <w:r w:rsidRPr="00620019">
        <w:rPr>
          <w:sz w:val="32"/>
          <w:szCs w:val="32"/>
        </w:rPr>
        <w:t xml:space="preserve"> </w:t>
      </w:r>
      <w:r>
        <w:rPr>
          <w:sz w:val="32"/>
          <w:szCs w:val="32"/>
        </w:rPr>
        <w:t>раскручи</w:t>
      </w:r>
      <w:r>
        <w:rPr>
          <w:sz w:val="32"/>
          <w:szCs w:val="32"/>
        </w:rPr>
        <w:t>вание и нанесение урона тяжелыми атаками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</w:t>
      </w:r>
      <w:r w:rsidRPr="00620019">
        <w:rPr>
          <w:sz w:val="32"/>
          <w:szCs w:val="32"/>
        </w:rPr>
        <w:t xml:space="preserve"> (большой урон, быстро сжигает </w:t>
      </w:r>
      <w:proofErr w:type="spellStart"/>
      <w:r w:rsidRPr="00620019">
        <w:rPr>
          <w:sz w:val="32"/>
          <w:szCs w:val="32"/>
        </w:rPr>
        <w:t>стамину</w:t>
      </w:r>
      <w:proofErr w:type="spellEnd"/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t xml:space="preserve">Защитная стойка 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не может атаковать</w:t>
      </w:r>
      <w:r w:rsidRPr="00620019">
        <w:rPr>
          <w:sz w:val="32"/>
          <w:szCs w:val="32"/>
        </w:rPr>
        <w:t>,</w:t>
      </w:r>
      <w:r>
        <w:rPr>
          <w:sz w:val="32"/>
          <w:szCs w:val="32"/>
        </w:rPr>
        <w:t xml:space="preserve"> блокирование 90% урона</w:t>
      </w:r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t xml:space="preserve">Толчок щитом 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контроль на очень маленькое время</w:t>
      </w:r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t xml:space="preserve">Поезд – рыцарь берет разбег и влетает щитом в противников  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Можно делать только на бегу, сбивает соперника с ног</w:t>
      </w:r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t>Удар щитом с разворота в голову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оглушает цель</w:t>
      </w:r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Толчок ногой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 xml:space="preserve">отталкивает цель, легкие противники </w:t>
      </w:r>
      <w:proofErr w:type="gramStart"/>
      <w:r>
        <w:rPr>
          <w:sz w:val="32"/>
          <w:szCs w:val="32"/>
        </w:rPr>
        <w:t xml:space="preserve">падают( </w:t>
      </w:r>
      <w:proofErr w:type="spellStart"/>
      <w:r>
        <w:rPr>
          <w:sz w:val="32"/>
          <w:szCs w:val="32"/>
        </w:rPr>
        <w:t>типо</w:t>
      </w:r>
      <w:proofErr w:type="spellEnd"/>
      <w:proofErr w:type="gramEnd"/>
      <w:r>
        <w:rPr>
          <w:sz w:val="32"/>
          <w:szCs w:val="32"/>
        </w:rPr>
        <w:t xml:space="preserve"> скелетов )</w:t>
      </w:r>
      <w:r w:rsidRPr="00620019">
        <w:rPr>
          <w:sz w:val="32"/>
          <w:szCs w:val="32"/>
        </w:rPr>
        <w:t>)</w:t>
      </w:r>
    </w:p>
    <w:p w:rsidR="00620019" w:rsidRDefault="00620019" w:rsidP="00620019">
      <w:pPr>
        <w:rPr>
          <w:sz w:val="32"/>
          <w:szCs w:val="32"/>
        </w:rPr>
      </w:pPr>
      <w:r>
        <w:rPr>
          <w:sz w:val="32"/>
          <w:szCs w:val="32"/>
        </w:rPr>
        <w:t xml:space="preserve">Боевая стойка- убирает щит за спину и берет меч в две руки  </w:t>
      </w:r>
    </w:p>
    <w:p w:rsidR="00620019" w:rsidRDefault="00620019" w:rsidP="00620019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увеличение урона,</w:t>
      </w:r>
      <w:r w:rsidR="00384B37">
        <w:rPr>
          <w:sz w:val="32"/>
          <w:szCs w:val="32"/>
        </w:rPr>
        <w:t xml:space="preserve"> уменьшение </w:t>
      </w:r>
      <w:proofErr w:type="gramStart"/>
      <w:r w:rsidR="00384B37">
        <w:rPr>
          <w:sz w:val="32"/>
          <w:szCs w:val="32"/>
        </w:rPr>
        <w:t xml:space="preserve">защиты </w:t>
      </w:r>
      <w:r>
        <w:rPr>
          <w:sz w:val="32"/>
          <w:szCs w:val="32"/>
        </w:rPr>
        <w:t xml:space="preserve"> </w:t>
      </w:r>
      <w:r w:rsidRPr="00620019">
        <w:rPr>
          <w:sz w:val="32"/>
          <w:szCs w:val="32"/>
        </w:rPr>
        <w:t>)</w:t>
      </w:r>
      <w:proofErr w:type="gramEnd"/>
    </w:p>
    <w:p w:rsidR="00384B37" w:rsidRDefault="00384B37" w:rsidP="00384B37">
      <w:pPr>
        <w:rPr>
          <w:sz w:val="32"/>
          <w:szCs w:val="32"/>
        </w:rPr>
      </w:pPr>
      <w:r>
        <w:rPr>
          <w:sz w:val="32"/>
          <w:szCs w:val="32"/>
        </w:rPr>
        <w:t xml:space="preserve">Поезд с соперником – немного поднимает соперника на щите и бежит с </w:t>
      </w:r>
      <w:proofErr w:type="gramStart"/>
      <w:r>
        <w:rPr>
          <w:sz w:val="32"/>
          <w:szCs w:val="32"/>
        </w:rPr>
        <w:t>ним  прямо</w:t>
      </w:r>
      <w:proofErr w:type="gramEnd"/>
      <w:r>
        <w:rPr>
          <w:sz w:val="32"/>
          <w:szCs w:val="32"/>
        </w:rPr>
        <w:t xml:space="preserve">  на определенное расстояние </w:t>
      </w:r>
    </w:p>
    <w:p w:rsidR="00384B37" w:rsidRDefault="00384B37" w:rsidP="00384B37">
      <w:pPr>
        <w:pStyle w:val="a5"/>
        <w:numPr>
          <w:ilvl w:val="0"/>
          <w:numId w:val="2"/>
        </w:numPr>
        <w:rPr>
          <w:sz w:val="32"/>
          <w:szCs w:val="32"/>
        </w:rPr>
      </w:pPr>
      <w:r w:rsidRPr="00620019">
        <w:rPr>
          <w:sz w:val="32"/>
          <w:szCs w:val="32"/>
        </w:rPr>
        <w:t>Эффект (</w:t>
      </w:r>
      <w:r>
        <w:rPr>
          <w:sz w:val="32"/>
          <w:szCs w:val="32"/>
        </w:rPr>
        <w:t>если добежит до стены или объекта то оглушает цель</w:t>
      </w:r>
      <w:bookmarkStart w:id="0" w:name="_GoBack"/>
      <w:bookmarkEnd w:id="0"/>
      <w:r w:rsidRPr="00620019">
        <w:rPr>
          <w:sz w:val="32"/>
          <w:szCs w:val="32"/>
        </w:rPr>
        <w:t>)</w:t>
      </w:r>
    </w:p>
    <w:p w:rsidR="00384B37" w:rsidRPr="00384B37" w:rsidRDefault="00384B37" w:rsidP="00384B37">
      <w:pPr>
        <w:rPr>
          <w:sz w:val="32"/>
          <w:szCs w:val="32"/>
        </w:rPr>
      </w:pPr>
    </w:p>
    <w:p w:rsidR="00620019" w:rsidRPr="00620019" w:rsidRDefault="00620019" w:rsidP="00620019">
      <w:pPr>
        <w:rPr>
          <w:sz w:val="32"/>
          <w:szCs w:val="32"/>
        </w:rPr>
      </w:pPr>
    </w:p>
    <w:p w:rsidR="00620019" w:rsidRPr="00620019" w:rsidRDefault="00620019" w:rsidP="00620019">
      <w:pPr>
        <w:rPr>
          <w:sz w:val="32"/>
          <w:szCs w:val="32"/>
        </w:rPr>
      </w:pPr>
    </w:p>
    <w:p w:rsidR="00620019" w:rsidRPr="00620019" w:rsidRDefault="00620019" w:rsidP="00620019">
      <w:pPr>
        <w:rPr>
          <w:sz w:val="32"/>
          <w:szCs w:val="32"/>
        </w:rPr>
      </w:pPr>
    </w:p>
    <w:p w:rsidR="00620019" w:rsidRPr="00620019" w:rsidRDefault="00620019" w:rsidP="00620019">
      <w:pPr>
        <w:rPr>
          <w:sz w:val="32"/>
          <w:szCs w:val="32"/>
        </w:rPr>
      </w:pPr>
    </w:p>
    <w:p w:rsidR="00620019" w:rsidRPr="00620019" w:rsidRDefault="00620019" w:rsidP="00620019">
      <w:pPr>
        <w:rPr>
          <w:sz w:val="32"/>
          <w:szCs w:val="32"/>
        </w:rPr>
      </w:pPr>
    </w:p>
    <w:p w:rsidR="00620019" w:rsidRPr="0023241C" w:rsidRDefault="00620019" w:rsidP="0023241C">
      <w:pPr>
        <w:rPr>
          <w:sz w:val="32"/>
          <w:szCs w:val="32"/>
        </w:rPr>
      </w:pPr>
    </w:p>
    <w:p w:rsidR="0023241C" w:rsidRDefault="0023241C" w:rsidP="0023241C">
      <w:pPr>
        <w:rPr>
          <w:sz w:val="32"/>
          <w:szCs w:val="32"/>
        </w:rPr>
      </w:pPr>
    </w:p>
    <w:p w:rsidR="0023241C" w:rsidRPr="0023241C" w:rsidRDefault="0023241C" w:rsidP="0023241C">
      <w:pPr>
        <w:rPr>
          <w:sz w:val="32"/>
          <w:szCs w:val="32"/>
        </w:rPr>
      </w:pPr>
    </w:p>
    <w:p w:rsidR="0023241C" w:rsidRPr="0023241C" w:rsidRDefault="0023241C" w:rsidP="0023241C">
      <w:pPr>
        <w:rPr>
          <w:sz w:val="32"/>
          <w:szCs w:val="32"/>
        </w:rPr>
      </w:pPr>
    </w:p>
    <w:p w:rsidR="0023241C" w:rsidRPr="0023241C" w:rsidRDefault="0023241C" w:rsidP="0023241C">
      <w:pPr>
        <w:rPr>
          <w:sz w:val="32"/>
          <w:szCs w:val="32"/>
        </w:rPr>
      </w:pPr>
    </w:p>
    <w:p w:rsidR="0023241C" w:rsidRDefault="0023241C" w:rsidP="0023241C">
      <w:pPr>
        <w:rPr>
          <w:sz w:val="32"/>
          <w:szCs w:val="32"/>
        </w:rPr>
      </w:pPr>
    </w:p>
    <w:p w:rsidR="0023241C" w:rsidRPr="0023241C" w:rsidRDefault="0023241C" w:rsidP="0023241C">
      <w:pPr>
        <w:rPr>
          <w:sz w:val="32"/>
          <w:szCs w:val="32"/>
        </w:rPr>
      </w:pPr>
    </w:p>
    <w:p w:rsidR="0023241C" w:rsidRPr="0023241C" w:rsidRDefault="0023241C" w:rsidP="0023241C">
      <w:pPr>
        <w:rPr>
          <w:sz w:val="32"/>
          <w:szCs w:val="32"/>
        </w:rPr>
      </w:pPr>
    </w:p>
    <w:p w:rsidR="0023241C" w:rsidRDefault="0023241C"/>
    <w:sectPr w:rsidR="0023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D6F10"/>
    <w:multiLevelType w:val="hybridMultilevel"/>
    <w:tmpl w:val="62F6C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7A74"/>
    <w:multiLevelType w:val="hybridMultilevel"/>
    <w:tmpl w:val="2EDAB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1C"/>
    <w:rsid w:val="0023241C"/>
    <w:rsid w:val="00384B37"/>
    <w:rsid w:val="00620019"/>
    <w:rsid w:val="008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72CA7-3238-408E-B41C-1DC1C31D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2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3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3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</dc:creator>
  <cp:keywords/>
  <dc:description/>
  <cp:lastModifiedBy>Anatoli</cp:lastModifiedBy>
  <cp:revision>1</cp:revision>
  <dcterms:created xsi:type="dcterms:W3CDTF">2018-06-20T09:44:00Z</dcterms:created>
  <dcterms:modified xsi:type="dcterms:W3CDTF">2018-06-20T10:09:00Z</dcterms:modified>
</cp:coreProperties>
</file>