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C1D6" w14:textId="77777777" w:rsidR="00C8304E" w:rsidRDefault="00532779">
      <w:pPr>
        <w:pStyle w:val="Ttulo1"/>
        <w:jc w:val="center"/>
      </w:pPr>
      <w:r>
        <w:t>Sistema Predictivo de Abandono de Clientes (Churn Prediction)</w:t>
      </w:r>
    </w:p>
    <w:p w14:paraId="6F80188A" w14:textId="77777777" w:rsidR="00C8304E" w:rsidRDefault="00532779">
      <w:pPr>
        <w:pStyle w:val="Ttulo2"/>
      </w:pPr>
      <w:r>
        <w:t>1. Introducción</w:t>
      </w:r>
    </w:p>
    <w:p w14:paraId="203A5242" w14:textId="77777777" w:rsidR="00C8304E" w:rsidRDefault="00532779">
      <w:r>
        <w:t>El presente proyecto tiene como objetivo desarrollar un sistema predictivo capaz de identificar clientes con alta probabilidad de abandonar un servicio. Este tipo de análisis es fundamental en empresas de telecomunicaciones, banca, servicios digitales y suscripciones, donde la retención de clientes impacta directamente en los ingresos.</w:t>
      </w:r>
    </w:p>
    <w:p w14:paraId="787265A5" w14:textId="77777777" w:rsidR="00C8304E" w:rsidRDefault="00532779">
      <w:pPr>
        <w:pStyle w:val="Ttulo2"/>
      </w:pPr>
      <w:r>
        <w:t>2. Justificación</w:t>
      </w:r>
    </w:p>
    <w:p w14:paraId="57B26992" w14:textId="77777777" w:rsidR="00C8304E" w:rsidRDefault="00532779">
      <w:r>
        <w:t>La pérdida de clientes representa un costo significativo para las organizaciones. Implementar un modelo de Machine Learning permite anticipar el abandono y diseñar estrategias de retención basadas en datos. Este proyecto integra simulación de sistemas, modelos estadísticos y desarrollo de APIs, fortaleciendo competencias técnicas y analíticas.</w:t>
      </w:r>
    </w:p>
    <w:p w14:paraId="7288DEFA" w14:textId="77777777" w:rsidR="00C8304E" w:rsidRDefault="00532779">
      <w:pPr>
        <w:pStyle w:val="Ttulo2"/>
      </w:pPr>
      <w:r>
        <w:t>3. Objetivo General</w:t>
      </w:r>
    </w:p>
    <w:p w14:paraId="07DF0DF7" w14:textId="77777777" w:rsidR="00C8304E" w:rsidRDefault="00532779">
      <w:r>
        <w:t>Desarrollar un modelo de clasificación que prediga la probabilidad de abandono de clientes y exponerlo mediante una API REST conectada a un frontend que visualice métricas y estadísticas.</w:t>
      </w:r>
    </w:p>
    <w:p w14:paraId="13277B00" w14:textId="77777777" w:rsidR="00C8304E" w:rsidRDefault="00532779">
      <w:pPr>
        <w:pStyle w:val="Ttulo2"/>
      </w:pPr>
      <w:r>
        <w:t>4. Objetivos Específicos</w:t>
      </w:r>
    </w:p>
    <w:p w14:paraId="6CA6604D" w14:textId="77777777" w:rsidR="00C8304E" w:rsidRDefault="00532779">
      <w:r>
        <w:t>- Investigar e implementar diferentes técnicas de codificación (encoders).</w:t>
      </w:r>
    </w:p>
    <w:p w14:paraId="45C957BE" w14:textId="77777777" w:rsidR="00C8304E" w:rsidRDefault="00532779">
      <w:r>
        <w:t>- Comparar modelos de clasificación y seleccionar el de mejor desempeño.</w:t>
      </w:r>
    </w:p>
    <w:p w14:paraId="5837F1E8" w14:textId="77777777" w:rsidR="00C8304E" w:rsidRDefault="00532779">
      <w:r>
        <w:t>- Evaluar el modelo utilizando métricas estadísticas.</w:t>
      </w:r>
    </w:p>
    <w:p w14:paraId="754841F8" w14:textId="77777777" w:rsidR="00C8304E" w:rsidRDefault="00532779">
      <w:r>
        <w:t>- Convertir el modelo entrenado en una API utilizando FastAPI.</w:t>
      </w:r>
    </w:p>
    <w:p w14:paraId="7017CE7D" w14:textId="77777777" w:rsidR="00C8304E" w:rsidRDefault="00532779">
      <w:r>
        <w:t>- Desarrollar un frontend que consuma la API y muestre resultados en una interfaz gráfica.</w:t>
      </w:r>
    </w:p>
    <w:p w14:paraId="5C5973F1" w14:textId="77777777" w:rsidR="00C8304E" w:rsidRDefault="00532779">
      <w:pPr>
        <w:pStyle w:val="Ttulo2"/>
      </w:pPr>
      <w:r>
        <w:t>5. Variables del Modelo</w:t>
      </w:r>
    </w:p>
    <w:p w14:paraId="6EC1B8FE" w14:textId="77777777" w:rsidR="00C8304E" w:rsidRDefault="00532779">
      <w:r>
        <w:t>Variables independientes (features):</w:t>
      </w:r>
    </w:p>
    <w:p w14:paraId="18E2DD50" w14:textId="77777777" w:rsidR="00C8304E" w:rsidRDefault="00532779">
      <w:r>
        <w:t>- Tiempo como cliente (meses).</w:t>
      </w:r>
    </w:p>
    <w:p w14:paraId="52511569" w14:textId="77777777" w:rsidR="00C8304E" w:rsidRDefault="00532779">
      <w:r>
        <w:t>- Tipo de plan contratado.</w:t>
      </w:r>
    </w:p>
    <w:p w14:paraId="0BAF44B3" w14:textId="77777777" w:rsidR="00C8304E" w:rsidRDefault="00532779">
      <w:r>
        <w:t>- Consumo mensual promedio.</w:t>
      </w:r>
    </w:p>
    <w:p w14:paraId="5DEB3B8D" w14:textId="77777777" w:rsidR="00C8304E" w:rsidRDefault="00532779">
      <w:r>
        <w:t>- Número de reclamos.</w:t>
      </w:r>
    </w:p>
    <w:p w14:paraId="245876BA" w14:textId="77777777" w:rsidR="00C8304E" w:rsidRDefault="00532779">
      <w:r>
        <w:t>- Método de pago.</w:t>
      </w:r>
    </w:p>
    <w:p w14:paraId="70CF83A0" w14:textId="77777777" w:rsidR="00C8304E" w:rsidRDefault="00532779">
      <w:r>
        <w:t>- Soporte técnico solicitado.</w:t>
      </w:r>
    </w:p>
    <w:p w14:paraId="63F98AF5" w14:textId="77777777" w:rsidR="00C8304E" w:rsidRDefault="00532779">
      <w:r>
        <w:lastRenderedPageBreak/>
        <w:t>Variable dependiente (target):</w:t>
      </w:r>
    </w:p>
    <w:p w14:paraId="7754C054" w14:textId="77777777" w:rsidR="00C8304E" w:rsidRDefault="00532779">
      <w:r>
        <w:t>- Abandono del cliente (Sí / No).</w:t>
      </w:r>
    </w:p>
    <w:p w14:paraId="096342DE" w14:textId="77777777" w:rsidR="00C8304E" w:rsidRDefault="00532779">
      <w:pPr>
        <w:pStyle w:val="Ttulo2"/>
      </w:pPr>
      <w:r>
        <w:t>6. Técnicas de Codificación (Encoders)</w:t>
      </w:r>
    </w:p>
    <w:p w14:paraId="4008E4F0" w14:textId="77777777" w:rsidR="00C8304E" w:rsidRDefault="00532779">
      <w:r>
        <w:t>- One-Hot Encoding para variables categóricas nominales.</w:t>
      </w:r>
    </w:p>
    <w:p w14:paraId="30439E0F" w14:textId="77777777" w:rsidR="00C8304E" w:rsidRDefault="00532779">
      <w:r>
        <w:t>- Label Encoding para variables binarias.</w:t>
      </w:r>
    </w:p>
    <w:p w14:paraId="2D137B3E" w14:textId="77777777" w:rsidR="00C8304E" w:rsidRDefault="00532779">
      <w:r>
        <w:t>- Target Encoding para evaluar impacto estadístico de categorías.</w:t>
      </w:r>
    </w:p>
    <w:p w14:paraId="5F6BD289" w14:textId="77777777" w:rsidR="00C8304E" w:rsidRDefault="00532779">
      <w:pPr>
        <w:pStyle w:val="Ttulo2"/>
      </w:pPr>
      <w:r>
        <w:t>7. Modelos a Evaluar</w:t>
      </w:r>
    </w:p>
    <w:p w14:paraId="4678C9E1" w14:textId="77777777" w:rsidR="00C8304E" w:rsidRDefault="00532779">
      <w:r>
        <w:t>- Regresión Logística.</w:t>
      </w:r>
    </w:p>
    <w:p w14:paraId="22E59D19" w14:textId="77777777" w:rsidR="00C8304E" w:rsidRDefault="00532779">
      <w:r>
        <w:t>- Árbol de Decisión.</w:t>
      </w:r>
    </w:p>
    <w:p w14:paraId="5DC8922F" w14:textId="77777777" w:rsidR="00C8304E" w:rsidRDefault="00532779">
      <w:r>
        <w:t>- Random Forest.</w:t>
      </w:r>
    </w:p>
    <w:p w14:paraId="729D0790" w14:textId="77777777" w:rsidR="00C8304E" w:rsidRDefault="00532779">
      <w:r>
        <w:t>- K-Nearest Neighbors (KNN).</w:t>
      </w:r>
    </w:p>
    <w:p w14:paraId="0D380E23" w14:textId="77777777" w:rsidR="00C8304E" w:rsidRDefault="00532779">
      <w:pPr>
        <w:pStyle w:val="Ttulo2"/>
      </w:pPr>
      <w:r>
        <w:t>8. Métricas de Evaluación</w:t>
      </w:r>
    </w:p>
    <w:p w14:paraId="3A82FAB4" w14:textId="77777777" w:rsidR="00C8304E" w:rsidRDefault="00532779">
      <w:r>
        <w:t>- Accuracy.</w:t>
      </w:r>
    </w:p>
    <w:p w14:paraId="4DD8A8C0" w14:textId="77777777" w:rsidR="00C8304E" w:rsidRDefault="00532779">
      <w:r>
        <w:t>- Precision.</w:t>
      </w:r>
    </w:p>
    <w:p w14:paraId="0BCEB408" w14:textId="77777777" w:rsidR="00C8304E" w:rsidRDefault="00532779">
      <w:r>
        <w:t>- Recall.</w:t>
      </w:r>
    </w:p>
    <w:p w14:paraId="13DD4810" w14:textId="77777777" w:rsidR="00C8304E" w:rsidRDefault="00532779">
      <w:r>
        <w:t>- F1-Score.</w:t>
      </w:r>
    </w:p>
    <w:p w14:paraId="2B224749" w14:textId="77777777" w:rsidR="00C8304E" w:rsidRDefault="00532779">
      <w:r>
        <w:t>- Matriz de Confusión.</w:t>
      </w:r>
    </w:p>
    <w:p w14:paraId="5D157B35" w14:textId="77777777" w:rsidR="00C8304E" w:rsidRDefault="00532779">
      <w:r>
        <w:t>- Curva ROC y AUC.</w:t>
      </w:r>
    </w:p>
    <w:p w14:paraId="1C24893B" w14:textId="77777777" w:rsidR="00C8304E" w:rsidRDefault="00532779">
      <w:pPr>
        <w:pStyle w:val="Ttulo2"/>
      </w:pPr>
      <w:r>
        <w:t>9. Arquitectura del Sistema</w:t>
      </w:r>
    </w:p>
    <w:p w14:paraId="40B16244" w14:textId="77777777" w:rsidR="00C8304E" w:rsidRDefault="00532779">
      <w:r>
        <w:t>El proyecto estará estructurado en tres capas principales:</w:t>
      </w:r>
      <w:r>
        <w:br/>
      </w:r>
      <w:r>
        <w:br/>
        <w:t>1. Backend: Desarrollo del modelo en Python y exposición mediante FastAPI.</w:t>
      </w:r>
      <w:r>
        <w:br/>
        <w:t>2. API REST: Endpoints para predicción y consulta de métricas.</w:t>
      </w:r>
      <w:r>
        <w:br/>
        <w:t>3. Frontend: Interfaz gráfica para ingresar datos y visualizar estadísticas.</w:t>
      </w:r>
    </w:p>
    <w:p w14:paraId="7013AFA1" w14:textId="77777777" w:rsidR="00C8304E" w:rsidRDefault="00532779">
      <w:pPr>
        <w:pStyle w:val="Ttulo2"/>
      </w:pPr>
      <w:r>
        <w:t>10. Estructura del Proyecto</w:t>
      </w:r>
    </w:p>
    <w:p w14:paraId="3E45A707" w14:textId="77777777" w:rsidR="00C8304E" w:rsidRDefault="00532779">
      <w:r>
        <w:t>segundo_parcial/</w:t>
      </w:r>
      <w:r>
        <w:br/>
        <w:t>│</w:t>
      </w:r>
      <w:r>
        <w:br/>
        <w:t>├── backend/</w:t>
      </w:r>
      <w:r>
        <w:br/>
        <w:t>│   ├── main.py</w:t>
      </w:r>
      <w:r>
        <w:br/>
        <w:t>│   ├── model.py</w:t>
      </w:r>
      <w:r>
        <w:br/>
        <w:t>│   ├── modelo.pkl</w:t>
      </w:r>
      <w:r>
        <w:br/>
      </w:r>
      <w:r>
        <w:lastRenderedPageBreak/>
        <w:t>│</w:t>
      </w:r>
      <w:r>
        <w:br/>
        <w:t>├── frontend/</w:t>
      </w:r>
      <w:r>
        <w:br/>
        <w:t>│   ├── index.html</w:t>
      </w:r>
      <w:r>
        <w:br/>
        <w:t>│   ├── app.js</w:t>
      </w:r>
      <w:r>
        <w:br/>
        <w:t>│</w:t>
      </w:r>
      <w:r>
        <w:br/>
        <w:t>└── requirements.txt</w:t>
      </w:r>
    </w:p>
    <w:p w14:paraId="112594FB" w14:textId="77777777" w:rsidR="00C8304E" w:rsidRDefault="00532779">
      <w:pPr>
        <w:pStyle w:val="Ttulo2"/>
      </w:pPr>
      <w:r>
        <w:t>11. Resultados Esperados</w:t>
      </w:r>
    </w:p>
    <w:p w14:paraId="69D12810" w14:textId="77777777" w:rsidR="00C8304E" w:rsidRDefault="00532779">
      <w:r>
        <w:t>Se espera obtener un modelo con alto desempeño predictivo que permita identificar clientes en riesgo de abandono y visualizar métricas relevantes en una interfaz web interactiva.</w:t>
      </w:r>
    </w:p>
    <w:p w14:paraId="17FAE793" w14:textId="77777777" w:rsidR="00C8304E" w:rsidRDefault="00532779">
      <w:pPr>
        <w:pStyle w:val="Ttulo2"/>
      </w:pPr>
      <w:r>
        <w:t>12. Conclusión</w:t>
      </w:r>
    </w:p>
    <w:p w14:paraId="0F92AC40" w14:textId="77777777" w:rsidR="00C8304E" w:rsidRDefault="00532779">
      <w:r>
        <w:t>Este proyecto integra conceptos de simulación de sistemas, análisis estadístico, Machine Learning y desarrollo web. La implementación completa permitirá comprender cómo los modelos predictivos pueden aplicarse en escenarios empresariales reales.</w:t>
      </w:r>
    </w:p>
    <w:sectPr w:rsidR="00C830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2205390">
    <w:abstractNumId w:val="8"/>
  </w:num>
  <w:num w:numId="2" w16cid:durableId="364141012">
    <w:abstractNumId w:val="6"/>
  </w:num>
  <w:num w:numId="3" w16cid:durableId="1261253807">
    <w:abstractNumId w:val="5"/>
  </w:num>
  <w:num w:numId="4" w16cid:durableId="1409229092">
    <w:abstractNumId w:val="4"/>
  </w:num>
  <w:num w:numId="5" w16cid:durableId="499736489">
    <w:abstractNumId w:val="7"/>
  </w:num>
  <w:num w:numId="6" w16cid:durableId="245383732">
    <w:abstractNumId w:val="3"/>
  </w:num>
  <w:num w:numId="7" w16cid:durableId="1984849391">
    <w:abstractNumId w:val="2"/>
  </w:num>
  <w:num w:numId="8" w16cid:durableId="1029840155">
    <w:abstractNumId w:val="1"/>
  </w:num>
  <w:num w:numId="9" w16cid:durableId="36537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2779"/>
    <w:rsid w:val="00742EC1"/>
    <w:rsid w:val="00AA1D8D"/>
    <w:rsid w:val="00B47730"/>
    <w:rsid w:val="00C830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2C4C1"/>
  <w14:defaultImageDpi w14:val="300"/>
  <w15:docId w15:val="{87726AA4-1732-4071-ACE7-60AF0C46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 Toribio De Jesus</cp:lastModifiedBy>
  <cp:revision>2</cp:revision>
  <dcterms:created xsi:type="dcterms:W3CDTF">2026-03-01T19:01:00Z</dcterms:created>
  <dcterms:modified xsi:type="dcterms:W3CDTF">2026-03-01T19:01:00Z</dcterms:modified>
  <cp:category/>
</cp:coreProperties>
</file>