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0866" w14:textId="31013E3A" w:rsidR="0061639E" w:rsidRDefault="00B25E1F">
      <w:pPr>
        <w:rPr>
          <w:rFonts w:ascii="Daytona Condensed" w:hAnsi="Daytona Condensed"/>
          <w:sz w:val="36"/>
          <w:szCs w:val="36"/>
        </w:rPr>
      </w:pPr>
      <w:r>
        <w:rPr>
          <w:rFonts w:ascii="Daytona Condensed" w:hAnsi="Daytona Condensed"/>
          <w:sz w:val="36"/>
          <w:szCs w:val="36"/>
        </w:rPr>
        <w:t>Proyecto Python: Control de inventarios</w:t>
      </w:r>
    </w:p>
    <w:p w14:paraId="02C04F67" w14:textId="4A1281D9" w:rsidR="005A16C1" w:rsidRDefault="005A16C1" w:rsidP="00E17120">
      <w:pPr>
        <w:rPr>
          <w:rFonts w:ascii="Daytona Condensed" w:hAnsi="Daytona Condensed"/>
          <w:lang w:val="es-ES"/>
        </w:rPr>
      </w:pPr>
      <w:r>
        <w:rPr>
          <w:rFonts w:ascii="Daytona Condensed" w:hAnsi="Daytona Condensed"/>
          <w:lang w:val="es-ES"/>
        </w:rPr>
        <w:t>Escenario: Una bodega se encuentra con un problema de organización de inventario</w:t>
      </w:r>
      <w:r w:rsidR="00470427">
        <w:rPr>
          <w:rFonts w:ascii="Daytona Condensed" w:hAnsi="Daytona Condensed"/>
          <w:lang w:val="es-ES"/>
        </w:rPr>
        <w:t xml:space="preserve">. La organización de inventario no se encuentra siendo eficiente haciendo que los costos de almacenamiento sean mayores a los deseados y </w:t>
      </w:r>
      <w:r w:rsidR="00F73C03">
        <w:rPr>
          <w:rFonts w:ascii="Daytona Condensed" w:hAnsi="Daytona Condensed"/>
          <w:lang w:val="es-ES"/>
        </w:rPr>
        <w:t>la minimización de costos no está siendo factible, además de que esto penaliza a la bodega ya que no saben el manejo y control de productos cuando estos están escasos o faltantes</w:t>
      </w:r>
    </w:p>
    <w:p w14:paraId="710E3978" w14:textId="2C8B9AD9" w:rsidR="00E17120" w:rsidRPr="00E17120" w:rsidRDefault="00E17120" w:rsidP="00E17120">
      <w:pPr>
        <w:rPr>
          <w:rFonts w:ascii="Daytona Condensed" w:hAnsi="Daytona Condensed"/>
          <w:lang w:val="es-ES"/>
        </w:rPr>
      </w:pPr>
      <w:r w:rsidRPr="00E17120">
        <w:rPr>
          <w:rFonts w:ascii="Daytona Condensed" w:hAnsi="Daytona Condensed"/>
          <w:lang w:val="es-ES"/>
        </w:rPr>
        <w:t>Aquí simular</w:t>
      </w:r>
      <w:r>
        <w:rPr>
          <w:rFonts w:ascii="Daytona Condensed" w:hAnsi="Daytona Condensed"/>
          <w:lang w:val="es-ES"/>
        </w:rPr>
        <w:t>e</w:t>
      </w:r>
      <w:r w:rsidRPr="00E17120">
        <w:rPr>
          <w:rFonts w:ascii="Daytona Condensed" w:hAnsi="Daytona Condensed"/>
          <w:lang w:val="es-ES"/>
        </w:rPr>
        <w:t xml:space="preserve"> el comportamiento de una bodega a lo largo de 365 días.</w:t>
      </w:r>
    </w:p>
    <w:p w14:paraId="49BFA09C" w14:textId="77777777" w:rsidR="00E17120" w:rsidRPr="00E17120" w:rsidRDefault="00E17120" w:rsidP="00E17120">
      <w:pPr>
        <w:numPr>
          <w:ilvl w:val="0"/>
          <w:numId w:val="2"/>
        </w:numPr>
        <w:rPr>
          <w:rFonts w:ascii="Daytona Condensed" w:hAnsi="Daytona Condensed"/>
          <w:lang w:val="es-ES"/>
        </w:rPr>
      </w:pPr>
      <w:r w:rsidRPr="00E17120">
        <w:rPr>
          <w:rFonts w:ascii="Daytona Condensed" w:hAnsi="Daytona Condensed"/>
          <w:b/>
          <w:bCs/>
          <w:lang w:val="es-ES"/>
        </w:rPr>
        <w:t>Objetivo:</w:t>
      </w:r>
      <w:r w:rsidRPr="00E17120">
        <w:rPr>
          <w:rFonts w:ascii="Daytona Condensed" w:hAnsi="Daytona Condensed"/>
          <w:lang w:val="es-ES"/>
        </w:rPr>
        <w:t xml:space="preserve"> Encontrar el "Punto de Reorden" ($s$) y la "Cantidad Máxima" ($S$) que minimicen los costos de almacenamiento y las penalizaciones por falta de producto.</w:t>
      </w:r>
    </w:p>
    <w:p w14:paraId="57816FCA" w14:textId="77777777" w:rsidR="00E17120" w:rsidRPr="00E17120" w:rsidRDefault="00E17120" w:rsidP="00E17120">
      <w:pPr>
        <w:numPr>
          <w:ilvl w:val="0"/>
          <w:numId w:val="2"/>
        </w:numPr>
        <w:rPr>
          <w:rFonts w:ascii="Daytona Condensed" w:hAnsi="Daytona Condensed"/>
        </w:rPr>
      </w:pPr>
      <w:proofErr w:type="spellStart"/>
      <w:r w:rsidRPr="00E17120">
        <w:rPr>
          <w:rFonts w:ascii="Daytona Condensed" w:hAnsi="Daytona Condensed"/>
          <w:b/>
          <w:bCs/>
        </w:rPr>
        <w:t>Lógica</w:t>
      </w:r>
      <w:proofErr w:type="spellEnd"/>
      <w:r w:rsidRPr="00E17120">
        <w:rPr>
          <w:rFonts w:ascii="Daytona Condensed" w:hAnsi="Daytona Condensed"/>
          <w:b/>
          <w:bCs/>
        </w:rPr>
        <w:t xml:space="preserve"> del Simulador:</w:t>
      </w:r>
    </w:p>
    <w:p w14:paraId="1BAA8089" w14:textId="77777777" w:rsidR="00E17120" w:rsidRPr="00E17120" w:rsidRDefault="00E17120" w:rsidP="00E17120">
      <w:pPr>
        <w:numPr>
          <w:ilvl w:val="1"/>
          <w:numId w:val="2"/>
        </w:numPr>
        <w:rPr>
          <w:rFonts w:ascii="Daytona Condensed" w:hAnsi="Daytona Condensed"/>
          <w:lang w:val="es-ES"/>
        </w:rPr>
      </w:pPr>
      <w:r w:rsidRPr="00E17120">
        <w:rPr>
          <w:rFonts w:ascii="Daytona Condensed" w:hAnsi="Daytona Condensed"/>
          <w:b/>
          <w:bCs/>
          <w:lang w:val="es-ES"/>
        </w:rPr>
        <w:t>Día a día:</w:t>
      </w:r>
      <w:r w:rsidRPr="00E17120">
        <w:rPr>
          <w:rFonts w:ascii="Daytona Condensed" w:hAnsi="Daytona Condensed"/>
          <w:lang w:val="es-ES"/>
        </w:rPr>
        <w:t xml:space="preserve"> Se genera una demanda aleatoria (ej. </w:t>
      </w:r>
      <w:proofErr w:type="spellStart"/>
      <w:proofErr w:type="gramStart"/>
      <w:r w:rsidRPr="00E17120">
        <w:rPr>
          <w:rFonts w:ascii="Daytona Condensed" w:hAnsi="Daytona Condensed"/>
          <w:lang w:val="es-ES"/>
        </w:rPr>
        <w:t>numpy.random</w:t>
      </w:r>
      <w:proofErr w:type="gramEnd"/>
      <w:r w:rsidRPr="00E17120">
        <w:rPr>
          <w:rFonts w:ascii="Daytona Condensed" w:hAnsi="Daytona Condensed"/>
          <w:lang w:val="es-ES"/>
        </w:rPr>
        <w:t>.poisson</w:t>
      </w:r>
      <w:proofErr w:type="spellEnd"/>
      <w:r w:rsidRPr="00E17120">
        <w:rPr>
          <w:rFonts w:ascii="Daytona Condensed" w:hAnsi="Daytona Condensed"/>
          <w:lang w:val="es-ES"/>
        </w:rPr>
        <w:t>).</w:t>
      </w:r>
    </w:p>
    <w:p w14:paraId="7711CDAD" w14:textId="77777777" w:rsidR="00E17120" w:rsidRPr="00E17120" w:rsidRDefault="00E17120" w:rsidP="00E17120">
      <w:pPr>
        <w:numPr>
          <w:ilvl w:val="1"/>
          <w:numId w:val="2"/>
        </w:numPr>
        <w:rPr>
          <w:rFonts w:ascii="Daytona Condensed" w:hAnsi="Daytona Condensed"/>
          <w:lang w:val="es-ES"/>
        </w:rPr>
      </w:pPr>
      <w:r w:rsidRPr="00E17120">
        <w:rPr>
          <w:rFonts w:ascii="Daytona Condensed" w:hAnsi="Daytona Condensed"/>
          <w:b/>
          <w:bCs/>
          <w:lang w:val="es-ES"/>
        </w:rPr>
        <w:t>Venta:</w:t>
      </w:r>
      <w:r w:rsidRPr="00E17120">
        <w:rPr>
          <w:rFonts w:ascii="Daytona Condensed" w:hAnsi="Daytona Condensed"/>
          <w:lang w:val="es-ES"/>
        </w:rPr>
        <w:t xml:space="preserve"> Si hay stock, se descuenta. Si no, se cuenta como "Venta perdida".</w:t>
      </w:r>
    </w:p>
    <w:p w14:paraId="010C51C0" w14:textId="77777777" w:rsidR="00E17120" w:rsidRPr="00E17120" w:rsidRDefault="00E17120" w:rsidP="00E17120">
      <w:pPr>
        <w:numPr>
          <w:ilvl w:val="1"/>
          <w:numId w:val="2"/>
        </w:numPr>
        <w:rPr>
          <w:rFonts w:ascii="Daytona Condensed" w:hAnsi="Daytona Condensed"/>
          <w:lang w:val="es-ES"/>
        </w:rPr>
      </w:pPr>
      <w:r w:rsidRPr="00E17120">
        <w:rPr>
          <w:rFonts w:ascii="Daytona Condensed" w:hAnsi="Daytona Condensed"/>
          <w:b/>
          <w:bCs/>
          <w:lang w:val="es-ES"/>
        </w:rPr>
        <w:t>Revisión:</w:t>
      </w:r>
      <w:r w:rsidRPr="00E17120">
        <w:rPr>
          <w:rFonts w:ascii="Daytona Condensed" w:hAnsi="Daytona Condensed"/>
          <w:lang w:val="es-ES"/>
        </w:rPr>
        <w:t xml:space="preserve"> Si el inventario cae por debajo de $s$, se hace un pedido para llegar a $S$.</w:t>
      </w:r>
    </w:p>
    <w:p w14:paraId="50A8D571" w14:textId="77777777" w:rsidR="00E17120" w:rsidRPr="00E17120" w:rsidRDefault="00E17120" w:rsidP="00E17120">
      <w:pPr>
        <w:numPr>
          <w:ilvl w:val="1"/>
          <w:numId w:val="2"/>
        </w:numPr>
        <w:rPr>
          <w:rFonts w:ascii="Daytona Condensed" w:hAnsi="Daytona Condensed"/>
          <w:lang w:val="es-ES"/>
        </w:rPr>
      </w:pPr>
      <w:r w:rsidRPr="00E17120">
        <w:rPr>
          <w:rFonts w:ascii="Daytona Condensed" w:hAnsi="Daytona Condensed"/>
          <w:b/>
          <w:bCs/>
          <w:lang w:val="es-ES"/>
        </w:rPr>
        <w:t>Demora:</w:t>
      </w:r>
      <w:r w:rsidRPr="00E17120">
        <w:rPr>
          <w:rFonts w:ascii="Daytona Condensed" w:hAnsi="Daytona Condensed"/>
          <w:lang w:val="es-ES"/>
        </w:rPr>
        <w:t xml:space="preserve"> El pedido no llega instantáneamente (puedes simular 2 o 3 días de espera).</w:t>
      </w:r>
    </w:p>
    <w:p w14:paraId="49A37ECF" w14:textId="77777777" w:rsidR="00B25E1F" w:rsidRPr="00E17120" w:rsidRDefault="00B25E1F">
      <w:pPr>
        <w:rPr>
          <w:rFonts w:ascii="Daytona Condensed" w:hAnsi="Daytona Condensed"/>
          <w:lang w:val="es-ES"/>
        </w:rPr>
      </w:pPr>
    </w:p>
    <w:sectPr w:rsidR="00B25E1F" w:rsidRPr="00E17120" w:rsidSect="0093656E">
      <w:pgSz w:w="12240" w:h="15840"/>
      <w:pgMar w:top="1440" w:right="1440" w:bottom="1440" w:left="1440" w:header="720" w:footer="720" w:gutter="0"/>
      <w:pgBorders w:offsetFrom="page">
        <w:top w:val="thinThickThinSmallGap" w:sz="18" w:space="24" w:color="0F705C" w:themeColor="accent3" w:themeShade="BF"/>
        <w:left w:val="thinThickThinSmallGap" w:sz="18" w:space="24" w:color="0F705C" w:themeColor="accent3" w:themeShade="BF"/>
        <w:bottom w:val="thinThickThinSmallGap" w:sz="18" w:space="24" w:color="0F705C" w:themeColor="accent3" w:themeShade="BF"/>
        <w:right w:val="thinThickThinSmallGap" w:sz="18" w:space="24" w:color="0F705C" w:themeColor="accent3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aytona Condensed">
    <w:charset w:val="00"/>
    <w:family w:val="swiss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4227"/>
    <w:multiLevelType w:val="multilevel"/>
    <w:tmpl w:val="0F2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54FB3"/>
    <w:multiLevelType w:val="multilevel"/>
    <w:tmpl w:val="73A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153100">
    <w:abstractNumId w:val="1"/>
  </w:num>
  <w:num w:numId="2" w16cid:durableId="49665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7B"/>
    <w:rsid w:val="00122147"/>
    <w:rsid w:val="00470427"/>
    <w:rsid w:val="005A16C1"/>
    <w:rsid w:val="0061639E"/>
    <w:rsid w:val="006D7677"/>
    <w:rsid w:val="0078297B"/>
    <w:rsid w:val="00853E86"/>
    <w:rsid w:val="0093656E"/>
    <w:rsid w:val="00960426"/>
    <w:rsid w:val="00B25E1F"/>
    <w:rsid w:val="00DB6F8D"/>
    <w:rsid w:val="00E17120"/>
    <w:rsid w:val="00EC1811"/>
    <w:rsid w:val="00F73C03"/>
    <w:rsid w:val="00F8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C1C0"/>
  <w15:chartTrackingRefBased/>
  <w15:docId w15:val="{38D695CC-0A5C-4D68-8583-85362E42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97B"/>
    <w:pPr>
      <w:keepNext/>
      <w:keepLines/>
      <w:spacing w:before="160" w:after="80"/>
      <w:outlineLvl w:val="2"/>
    </w:pPr>
    <w:rPr>
      <w:rFonts w:eastAsiaTheme="majorEastAsia" w:cstheme="majorBidi"/>
      <w:color w:val="03234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97B"/>
    <w:pPr>
      <w:keepNext/>
      <w:keepLines/>
      <w:spacing w:before="80" w:after="40"/>
      <w:outlineLvl w:val="4"/>
    </w:pPr>
    <w:rPr>
      <w:rFonts w:eastAsiaTheme="majorEastAsia" w:cstheme="majorBidi"/>
      <w:color w:val="03234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97B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97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97B"/>
    <w:rPr>
      <w:rFonts w:eastAsiaTheme="majorEastAsia" w:cstheme="majorBidi"/>
      <w:color w:val="03234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97B"/>
    <w:rPr>
      <w:rFonts w:eastAsiaTheme="majorEastAsia" w:cstheme="majorBidi"/>
      <w:i/>
      <w:iCs/>
      <w:color w:val="03234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97B"/>
    <w:rPr>
      <w:rFonts w:eastAsiaTheme="majorEastAsia" w:cstheme="majorBidi"/>
      <w:color w:val="03234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9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9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9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97B"/>
    <w:rPr>
      <w:i/>
      <w:iCs/>
      <w:color w:val="03234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97B"/>
    <w:pPr>
      <w:pBdr>
        <w:top w:val="single" w:sz="4" w:space="10" w:color="032348" w:themeColor="accent1" w:themeShade="BF"/>
        <w:bottom w:val="single" w:sz="4" w:space="10" w:color="032348" w:themeColor="accent1" w:themeShade="BF"/>
      </w:pBdr>
      <w:spacing w:before="360" w:after="360"/>
      <w:ind w:left="864" w:right="864"/>
      <w:jc w:val="center"/>
    </w:pPr>
    <w:rPr>
      <w:i/>
      <w:iCs/>
      <w:color w:val="03234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97B"/>
    <w:rPr>
      <w:i/>
      <w:iCs/>
      <w:color w:val="03234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97B"/>
    <w:rPr>
      <w:b/>
      <w:bCs/>
      <w:smallCaps/>
      <w:color w:val="03234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Toribio De Jesus</dc:creator>
  <cp:keywords/>
  <dc:description/>
  <cp:lastModifiedBy>Harold Toribio De Jesus</cp:lastModifiedBy>
  <cp:revision>7</cp:revision>
  <dcterms:created xsi:type="dcterms:W3CDTF">2026-02-08T20:08:00Z</dcterms:created>
  <dcterms:modified xsi:type="dcterms:W3CDTF">2026-02-08T20:13:00Z</dcterms:modified>
</cp:coreProperties>
</file>