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Form14 Tkinter Clone Structure - LAN Server Hosted Database</w:t>
      </w:r>
    </w:p>
    <w:p>
      <w:r>
        <w:t>Generated for /home/harold-coder/Downloads/form14-main__/form14/app.py on 2026-06-02.</w:t>
      </w:r>
    </w:p>
    <w:p>
      <w:pPr>
        <w:pStyle w:val="Heading1"/>
      </w:pPr>
      <w:r>
        <w:t>Purpose</w:t>
      </w:r>
    </w:p>
    <w:p>
      <w:r>
        <w:t>This document defines the desktop/Tkinter structure for a Windows clone of the Form14 Flask app where all desktop clients connect to one PostgreSQL database hosted on an office LAN server or Windows/Linux server. Use this path when users mainly work inside the same network and the organization controls the server, firewall, backups, and shared file storage.</w:t>
      </w:r>
    </w:p>
    <w:p>
      <w:pPr>
        <w:pStyle w:val="Heading1"/>
      </w:pPr>
      <w:r>
        <w:t>Current Flask App Inventory</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Item</w:t>
            </w:r>
          </w:p>
        </w:tc>
        <w:tc>
          <w:tcPr>
            <w:tcW w:w="2400" w:type="dxa"/>
            <w:shd w:fill="D9EAF7"/>
          </w:tcPr>
          <w:p>
            <w:r>
              <w:rPr>
                <w:b/>
              </w:rPr>
              <w:t>Verified detail</w:t>
            </w:r>
          </w:p>
        </w:tc>
      </w:tr>
      <w:tr>
        <w:tc>
          <w:tcPr>
            <w:tcW w:w="2400" w:type="dxa"/>
          </w:tcPr>
          <w:p>
            <w:r>
              <w:t>Source app</w:t>
            </w:r>
          </w:p>
        </w:tc>
        <w:tc>
          <w:tcPr>
            <w:tcW w:w="2400" w:type="dxa"/>
          </w:tcPr>
          <w:p>
            <w:r>
              <w:t>/home/harold-coder/Downloads/form14-main__/form14/app.py</w:t>
            </w:r>
          </w:p>
        </w:tc>
      </w:tr>
      <w:tr>
        <w:tc>
          <w:tcPr>
            <w:tcW w:w="2400" w:type="dxa"/>
          </w:tcPr>
          <w:p>
            <w:r>
              <w:t>Model file</w:t>
            </w:r>
          </w:p>
        </w:tc>
        <w:tc>
          <w:tcPr>
            <w:tcW w:w="2400" w:type="dxa"/>
          </w:tcPr>
          <w:p>
            <w:r>
              <w:t>/home/harold-coder/Downloads/form14-main__/form14/models.py</w:t>
            </w:r>
          </w:p>
        </w:tc>
      </w:tr>
      <w:tr>
        <w:tc>
          <w:tcPr>
            <w:tcW w:w="2400" w:type="dxa"/>
          </w:tcPr>
          <w:p>
            <w:r>
              <w:t>Database resolver</w:t>
            </w:r>
          </w:p>
        </w:tc>
        <w:tc>
          <w:tcPr>
            <w:tcW w:w="2400" w:type="dxa"/>
          </w:tcPr>
          <w:p>
            <w:r>
              <w:t>INTERNAL_DATABASE_URL first, then DATABASE_URL, then DATABASE_DIALECT/DB_HOST/DB_PORT/DB_NAME/DB_USER/DB_PASSWORD parts. PostgreSQL URLs are normalized to include sslmode=require when no sslmode is supplied.</w:t>
            </w:r>
          </w:p>
        </w:tc>
      </w:tr>
      <w:tr>
        <w:tc>
          <w:tcPr>
            <w:tcW w:w="2400" w:type="dxa"/>
          </w:tcPr>
          <w:p>
            <w:r>
              <w:t>Database layer</w:t>
            </w:r>
          </w:p>
        </w:tc>
        <w:tc>
          <w:tcPr>
            <w:tcW w:w="2400" w:type="dxa"/>
          </w:tcPr>
          <w:p>
            <w:r>
              <w:t>Flask-SQLAlchemy with SQLAlchemy engine options, pool_pre_ping, pool_recycle, PostgreSQL/MySQL/SQLite URL normalization, and startup schema/bootstrap helpers.</w:t>
            </w:r>
          </w:p>
        </w:tc>
      </w:tr>
      <w:tr>
        <w:tc>
          <w:tcPr>
            <w:tcW w:w="2400" w:type="dxa"/>
          </w:tcPr>
          <w:p>
            <w:r>
              <w:t>Current production database shape</w:t>
            </w:r>
          </w:p>
        </w:tc>
        <w:tc>
          <w:tcPr>
            <w:tcW w:w="2400" w:type="dxa"/>
          </w:tcPr>
          <w:p>
            <w:r>
              <w:t>PostgreSQL-ready. The repo contains render.yaml, docker-compose.prod.postgres.yml, .env.production.example, import-sqlite-to-postgres, container-startup-bootstrap, and SQLite bootstrap/import helpers.</w:t>
            </w:r>
          </w:p>
        </w:tc>
      </w:tr>
      <w:tr>
        <w:tc>
          <w:tcPr>
            <w:tcW w:w="2400" w:type="dxa"/>
          </w:tcPr>
          <w:p>
            <w:r>
              <w:t>Feature scope for desktop clone</w:t>
            </w:r>
          </w:p>
        </w:tc>
        <w:tc>
          <w:tcPr>
            <w:tcW w:w="2400" w:type="dxa"/>
          </w:tcPr>
          <w:p>
            <w:r>
              <w:t>Start with authentication, report CRUD, admin users, imports, uploads, exports, audit logs, and backups. Keep OCR/analytics/data-analysis bot optional because they are heavier web/server features.</w:t>
            </w:r>
          </w:p>
        </w:tc>
      </w:tr>
    </w:tbl>
    <w:p>
      <w:pPr>
        <w:pStyle w:val="Heading2"/>
      </w:pPr>
      <w:r>
        <w:t>Route Groups to Replace with Tkinter Views</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Route group</w:t>
            </w:r>
          </w:p>
        </w:tc>
        <w:tc>
          <w:tcPr>
            <w:tcW w:w="2400" w:type="dxa"/>
            <w:shd w:fill="D9EAF7"/>
          </w:tcPr>
          <w:p>
            <w:r>
              <w:rPr>
                <w:b/>
              </w:rPr>
              <w:t>Current Flask routes</w:t>
            </w:r>
          </w:p>
        </w:tc>
      </w:tr>
      <w:tr>
        <w:tc>
          <w:tcPr>
            <w:tcW w:w="2400" w:type="dxa"/>
          </w:tcPr>
          <w:p>
            <w:r>
              <w:t>Authentication</w:t>
            </w:r>
          </w:p>
        </w:tc>
        <w:tc>
          <w:tcPr>
            <w:tcW w:w="2400" w:type="dxa"/>
          </w:tcPr>
          <w:p>
            <w:r>
              <w:t>/login, /logout, /signup, /password/forgot, /password/reset/&lt;token&gt;, /profile, /password/change</w:t>
            </w:r>
          </w:p>
        </w:tc>
      </w:tr>
      <w:tr>
        <w:tc>
          <w:tcPr>
            <w:tcW w:w="2400" w:type="dxa"/>
          </w:tcPr>
          <w:p>
            <w:r>
              <w:t>Report form and record workflow</w:t>
            </w:r>
          </w:p>
        </w:tc>
        <w:tc>
          <w:tcPr>
            <w:tcW w:w="2400" w:type="dxa"/>
          </w:tcPr>
          <w:p>
            <w:r>
              <w:t>/, /reports, /report/&lt;id&gt;, /report/&lt;id&gt;/edit, /report/&lt;id&gt;/delete, /api/section-b-preview, /api/check-pbo-name</w:t>
            </w:r>
          </w:p>
        </w:tc>
      </w:tr>
      <w:tr>
        <w:tc>
          <w:tcPr>
            <w:tcW w:w="2400" w:type="dxa"/>
          </w:tcPr>
          <w:p>
            <w:r>
              <w:t>Admin users</w:t>
            </w:r>
          </w:p>
        </w:tc>
        <w:tc>
          <w:tcPr>
            <w:tcW w:w="2400" w:type="dxa"/>
          </w:tcPr>
          <w:p>
            <w:r>
              <w:t>/admin/users, /admin/users/create, edit/delete/authorize/revoke/grant-admin/revoke-admin, /admin/create</w:t>
            </w:r>
          </w:p>
        </w:tc>
      </w:tr>
      <w:tr>
        <w:tc>
          <w:tcPr>
            <w:tcW w:w="2400" w:type="dxa"/>
          </w:tcPr>
          <w:p>
            <w:r>
              <w:t>Admin report operations</w:t>
            </w:r>
          </w:p>
        </w:tc>
        <w:tc>
          <w:tcPr>
            <w:tcW w:w="2400" w:type="dxa"/>
          </w:tcPr>
          <w:p>
            <w:r>
              <w:t>/admin, /update_report_field/&lt;id&gt;, /add_report_row, /admin/report/&lt;id&gt;/workflow, /admin/review/approve-all</w:t>
            </w:r>
          </w:p>
        </w:tc>
      </w:tr>
      <w:tr>
        <w:tc>
          <w:tcPr>
            <w:tcW w:w="2400" w:type="dxa"/>
          </w:tcPr>
          <w:p>
            <w:r>
              <w:t>Imports/uploads/files</w:t>
            </w:r>
          </w:p>
        </w:tc>
        <w:tc>
          <w:tcPr>
            <w:tcW w:w="2400" w:type="dxa"/>
          </w:tcPr>
          <w:p>
            <w:r>
              <w:t>/admin/import/reports, /admin/report/&lt;id&gt;/upload, /admin/uploaded-files, /my-files, /my-files/file/&lt;id&gt;</w:t>
            </w:r>
          </w:p>
        </w:tc>
      </w:tr>
      <w:tr>
        <w:tc>
          <w:tcPr>
            <w:tcW w:w="2400" w:type="dxa"/>
          </w:tcPr>
          <w:p>
            <w:r>
              <w:t>Backup/export</w:t>
            </w:r>
          </w:p>
        </w:tc>
        <w:tc>
          <w:tcPr>
            <w:tcW w:w="2400" w:type="dxa"/>
          </w:tcPr>
          <w:p>
            <w:r>
              <w:t>/admin/backup, /admin/backup/status, /admin/backup/rollback, /admin/export/reports/*, /admin/audit/export.csv</w:t>
            </w:r>
          </w:p>
        </w:tc>
      </w:tr>
      <w:tr>
        <w:tc>
          <w:tcPr>
            <w:tcW w:w="2400" w:type="dxa"/>
          </w:tcPr>
          <w:p>
            <w:r>
              <w:t>Analysis and downloads</w:t>
            </w:r>
          </w:p>
        </w:tc>
        <w:tc>
          <w:tcPr>
            <w:tcW w:w="2400" w:type="dxa"/>
          </w:tcPr>
          <w:p>
            <w:r>
              <w:t>/sectorreportdata, /sectorreportdata.json, /sectorreportdata/download.xlsx, /reports/download-*</w:t>
            </w:r>
          </w:p>
        </w:tc>
      </w:tr>
      <w:tr>
        <w:tc>
          <w:tcPr>
            <w:tcW w:w="2400" w:type="dxa"/>
          </w:tcPr>
          <w:p>
            <w:r>
              <w:t>Optional advanced features</w:t>
            </w:r>
          </w:p>
        </w:tc>
        <w:tc>
          <w:tcPr>
            <w:tcW w:w="2400" w:type="dxa"/>
          </w:tcPr>
          <w:p>
            <w:r>
              <w:t>/reports/ocr-upload, /reports/ocr-batch-export, /admin/tf_risk, /eda, /data-interpretations, data-analysis bot routes</w:t>
            </w:r>
          </w:p>
        </w:tc>
      </w:tr>
    </w:tbl>
    <w:p>
      <w:pPr>
        <w:pStyle w:val="Heading2"/>
      </w:pPr>
      <w:r>
        <w:t>Database Tables to Preserve</w:t>
      </w:r>
    </w:p>
    <w:p>
      <w:r>
        <w:t>users_for_form14, pbo_reports, admin_settings, user_activity_logs, field_change_logs, import_batches, import_row_errors, uploaded_files, pbo_assets, pbo_iga, pbo_donations, pbo_grants, pbo_payments, pbo_bank_accounts, pbo_auditors, pbo_staff_biodata, pbo_volunteer_biodata, pbo_volunteer_privileges, pbo_training_records, pbo_tax_waiver_items, pbo_officials, pbo_project_implementations, pbo_projects_carried_out, pbo_collaboration_networking, postal_code_cache, field_help_cache, field_help_rules, field_help_interactions, data_analysis_training_questions, data_analysis_bot_interactions</w:t>
      </w:r>
    </w:p>
    <w:p>
      <w:pPr>
        <w:pStyle w:val="Heading2"/>
      </w:pPr>
      <w:r>
        <w:t>Model Grouping</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Area</w:t>
            </w:r>
          </w:p>
        </w:tc>
        <w:tc>
          <w:tcPr>
            <w:tcW w:w="2400" w:type="dxa"/>
            <w:shd w:fill="D9EAF7"/>
          </w:tcPr>
          <w:p>
            <w:r>
              <w:rPr>
                <w:b/>
              </w:rPr>
              <w:t>Models</w:t>
            </w:r>
          </w:p>
        </w:tc>
        <w:tc>
          <w:tcPr>
            <w:tcW w:w="2400" w:type="dxa"/>
            <w:shd w:fill="D9EAF7"/>
          </w:tcPr>
          <w:p>
            <w:r>
              <w:rPr>
                <w:b/>
              </w:rPr>
              <w:t>Tables</w:t>
            </w:r>
          </w:p>
        </w:tc>
        <w:tc>
          <w:tcPr>
            <w:tcW w:w="2400" w:type="dxa"/>
            <w:shd w:fill="D9EAF7"/>
          </w:tcPr>
          <w:p>
            <w:r>
              <w:rPr>
                <w:b/>
              </w:rPr>
              <w:t>Desktop responsibility</w:t>
            </w:r>
          </w:p>
        </w:tc>
      </w:tr>
      <w:tr>
        <w:tc>
          <w:tcPr>
            <w:tcW w:w="2400" w:type="dxa"/>
          </w:tcPr>
          <w:p>
            <w:r>
              <w:t>User and roles</w:t>
            </w:r>
          </w:p>
        </w:tc>
        <w:tc>
          <w:tcPr>
            <w:tcW w:w="2400" w:type="dxa"/>
          </w:tcPr>
          <w:p>
            <w:r>
              <w:t>User</w:t>
            </w:r>
          </w:p>
        </w:tc>
        <w:tc>
          <w:tcPr>
            <w:tcW w:w="2400" w:type="dxa"/>
          </w:tcPr>
          <w:p>
            <w:r>
              <w:t>users_for_form14</w:t>
            </w:r>
          </w:p>
        </w:tc>
        <w:tc>
          <w:tcPr>
            <w:tcW w:w="2400" w:type="dxa"/>
          </w:tcPr>
          <w:p>
            <w:r>
              <w:t>Login identity, roles, authorization, admin/superadmin flags, lockout counters, ownership links.</w:t>
            </w:r>
          </w:p>
        </w:tc>
      </w:tr>
      <w:tr>
        <w:tc>
          <w:tcPr>
            <w:tcW w:w="2400" w:type="dxa"/>
          </w:tcPr>
          <w:p>
            <w:r>
              <w:t>Annual return root</w:t>
            </w:r>
          </w:p>
        </w:tc>
        <w:tc>
          <w:tcPr>
            <w:tcW w:w="2400" w:type="dxa"/>
          </w:tcPr>
          <w:p>
            <w:r>
              <w:t>PBOReport</w:t>
            </w:r>
          </w:p>
        </w:tc>
        <w:tc>
          <w:tcPr>
            <w:tcW w:w="2400" w:type="dxa"/>
          </w:tcPr>
          <w:p>
            <w:r>
              <w:t>pbo_reports</w:t>
            </w:r>
          </w:p>
        </w:tc>
        <w:tc>
          <w:tcPr>
            <w:tcW w:w="2400" w:type="dxa"/>
          </w:tcPr>
          <w:p>
            <w:r>
              <w:t>Main Form 14 annual return record, workflow status, review status, reporting period, PBO/contact/finance/staff/project fields.</w:t>
            </w:r>
          </w:p>
        </w:tc>
      </w:tr>
      <w:tr>
        <w:tc>
          <w:tcPr>
            <w:tcW w:w="2400" w:type="dxa"/>
          </w:tcPr>
          <w:p>
            <w:r>
              <w:t>Report child rows</w:t>
            </w:r>
          </w:p>
        </w:tc>
        <w:tc>
          <w:tcPr>
            <w:tcW w:w="2400" w:type="dxa"/>
          </w:tcPr>
          <w:p>
            <w:r>
              <w:t>Asset, IGA, Donation, Grant, Payment, BankAccount, AuditorEntry, StaffBiodata, VolunteerBiodata, VolunteerPrivilege, TrainingRecord, TaxWaiverItem, Official, ProjectImplementation, ProjectCarriedOut, CollaborationNetworking</w:t>
            </w:r>
          </w:p>
        </w:tc>
        <w:tc>
          <w:tcPr>
            <w:tcW w:w="2400" w:type="dxa"/>
          </w:tcPr>
          <w:p>
            <w:r>
              <w:t>pbo_* child tables</w:t>
            </w:r>
          </w:p>
        </w:tc>
        <w:tc>
          <w:tcPr>
            <w:tcW w:w="2400" w:type="dxa"/>
          </w:tcPr>
          <w:p>
            <w:r>
              <w:t>Repeatable rows owned by pbo_reports.id with cascade delete behavior.</w:t>
            </w:r>
          </w:p>
        </w:tc>
      </w:tr>
      <w:tr>
        <w:tc>
          <w:tcPr>
            <w:tcW w:w="2400" w:type="dxa"/>
          </w:tcPr>
          <w:p>
            <w:r>
              <w:t>Imports/uploads</w:t>
            </w:r>
          </w:p>
        </w:tc>
        <w:tc>
          <w:tcPr>
            <w:tcW w:w="2400" w:type="dxa"/>
          </w:tcPr>
          <w:p>
            <w:r>
              <w:t>ImportBatch, ImportRowError, UploadedFile</w:t>
            </w:r>
          </w:p>
        </w:tc>
        <w:tc>
          <w:tcPr>
            <w:tcW w:w="2400" w:type="dxa"/>
          </w:tcPr>
          <w:p>
            <w:r>
              <w:t>import_batches, import_row_errors, uploaded_files</w:t>
            </w:r>
          </w:p>
        </w:tc>
        <w:tc>
          <w:tcPr>
            <w:tcW w:w="2400" w:type="dxa"/>
          </w:tcPr>
          <w:p>
            <w:r>
              <w:t>Admin imports, row-level validation errors, file metadata and storage path references.</w:t>
            </w:r>
          </w:p>
        </w:tc>
      </w:tr>
      <w:tr>
        <w:tc>
          <w:tcPr>
            <w:tcW w:w="2400" w:type="dxa"/>
          </w:tcPr>
          <w:p>
            <w:r>
              <w:t>Audit/config</w:t>
            </w:r>
          </w:p>
        </w:tc>
        <w:tc>
          <w:tcPr>
            <w:tcW w:w="2400" w:type="dxa"/>
          </w:tcPr>
          <w:p>
            <w:r>
              <w:t>UserActivityLog, FieldChangeLog, AdminSetting</w:t>
            </w:r>
          </w:p>
        </w:tc>
        <w:tc>
          <w:tcPr>
            <w:tcW w:w="2400" w:type="dxa"/>
          </w:tcPr>
          <w:p>
            <w:r>
              <w:t>user_activity_logs, field_change_logs, admin_settings</w:t>
            </w:r>
          </w:p>
        </w:tc>
        <w:tc>
          <w:tcPr>
            <w:tcW w:w="2400" w:type="dxa"/>
          </w:tcPr>
          <w:p>
            <w:r>
              <w:t>Activity history, per-field changes, bootstrap markers and admin runtime settings.</w:t>
            </w:r>
          </w:p>
        </w:tc>
      </w:tr>
      <w:tr>
        <w:tc>
          <w:tcPr>
            <w:tcW w:w="2400" w:type="dxa"/>
          </w:tcPr>
          <w:p>
            <w:r>
              <w:t>Optional intelligence</w:t>
            </w:r>
          </w:p>
        </w:tc>
        <w:tc>
          <w:tcPr>
            <w:tcW w:w="2400" w:type="dxa"/>
          </w:tcPr>
          <w:p>
            <w:r>
              <w:t>FieldHelp*, DataAnalysis*</w:t>
            </w:r>
          </w:p>
        </w:tc>
        <w:tc>
          <w:tcPr>
            <w:tcW w:w="2400" w:type="dxa"/>
          </w:tcPr>
          <w:p>
            <w:r>
              <w:t>field_help_* and data_analysis_*</w:t>
            </w:r>
          </w:p>
        </w:tc>
        <w:tc>
          <w:tcPr>
            <w:tcW w:w="2400" w:type="dxa"/>
          </w:tcPr>
          <w:p>
            <w:r>
              <w:t>Can be kept out of first desktop release unless the desktop must include help/chat/analytics features.</w:t>
            </w:r>
          </w:p>
        </w:tc>
      </w:tr>
    </w:tbl>
    <w:p>
      <w:pPr>
        <w:pStyle w:val="Heading1"/>
      </w:pPr>
      <w:r>
        <w:t>LAN PostgreSQL Connection Design</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Decision</w:t>
            </w:r>
          </w:p>
        </w:tc>
        <w:tc>
          <w:tcPr>
            <w:tcW w:w="2400" w:type="dxa"/>
            <w:shd w:fill="D9EAF7"/>
          </w:tcPr>
          <w:p>
            <w:r>
              <w:rPr>
                <w:b/>
              </w:rPr>
              <w:t>Implementation for the Tkinter app</w:t>
            </w:r>
          </w:p>
        </w:tc>
      </w:tr>
      <w:tr>
        <w:tc>
          <w:tcPr>
            <w:tcW w:w="2400" w:type="dxa"/>
          </w:tcPr>
          <w:p>
            <w:r>
              <w:t>Database host</w:t>
            </w:r>
          </w:p>
        </w:tc>
        <w:tc>
          <w:tcPr>
            <w:tcW w:w="2400" w:type="dxa"/>
          </w:tcPr>
          <w:p>
            <w:r>
              <w:t>A stable LAN hostname or IP, for example FORM14-SERVER or 192.168.1.20. The server should not depend on a user workstation that may be switched off.</w:t>
            </w:r>
          </w:p>
        </w:tc>
      </w:tr>
      <w:tr>
        <w:tc>
          <w:tcPr>
            <w:tcW w:w="2400" w:type="dxa"/>
          </w:tcPr>
          <w:p>
            <w:r>
              <w:t>Connection URL</w:t>
            </w:r>
          </w:p>
        </w:tc>
        <w:tc>
          <w:tcPr>
            <w:tcW w:w="2400" w:type="dxa"/>
          </w:tcPr>
          <w:p>
            <w:r>
              <w:t>Use DATABASE_URL from %APPDATA%\Form14Desktop\config.env. Format: postgresql+psycopg2://USER:PASSWORD@FORM14-SERVER:5432/form14?sslmode=prefer or sslmode=require when server TLS is configured.</w:t>
            </w:r>
          </w:p>
        </w:tc>
      </w:tr>
      <w:tr>
        <w:tc>
          <w:tcPr>
            <w:tcW w:w="2400" w:type="dxa"/>
          </w:tcPr>
          <w:p>
            <w:r>
              <w:t>Server listener</w:t>
            </w:r>
          </w:p>
        </w:tc>
        <w:tc>
          <w:tcPr>
            <w:tcW w:w="2400" w:type="dxa"/>
          </w:tcPr>
          <w:p>
            <w:r>
              <w:t>postgresql.conf must listen on the LAN address, not only localhost. Use listen_addresses with a specific server IP where possible.</w:t>
            </w:r>
          </w:p>
        </w:tc>
      </w:tr>
      <w:tr>
        <w:tc>
          <w:tcPr>
            <w:tcW w:w="2400" w:type="dxa"/>
          </w:tcPr>
          <w:p>
            <w:r>
              <w:t>Client authentication</w:t>
            </w:r>
          </w:p>
        </w:tc>
        <w:tc>
          <w:tcPr>
            <w:tcW w:w="2400" w:type="dxa"/>
          </w:tcPr>
          <w:p>
            <w:r>
              <w:t>pg_hba.conf must allow the office subnet or specific PC IPs and should use scram-sha-256. Prefer hostssl if PostgreSQL TLS is configured.</w:t>
            </w:r>
          </w:p>
        </w:tc>
      </w:tr>
      <w:tr>
        <w:tc>
          <w:tcPr>
            <w:tcW w:w="2400" w:type="dxa"/>
          </w:tcPr>
          <w:p>
            <w:r>
              <w:t>Firewall</w:t>
            </w:r>
          </w:p>
        </w:tc>
        <w:tc>
          <w:tcPr>
            <w:tcW w:w="2400" w:type="dxa"/>
          </w:tcPr>
          <w:p>
            <w:r>
              <w:t>Open TCP 5432 only from office subnet/VPN client subnet. Do not expose the LAN database directly to the public internet.</w:t>
            </w:r>
          </w:p>
        </w:tc>
      </w:tr>
      <w:tr>
        <w:tc>
          <w:tcPr>
            <w:tcW w:w="2400" w:type="dxa"/>
          </w:tcPr>
          <w:p>
            <w:r>
              <w:t>File storage</w:t>
            </w:r>
          </w:p>
        </w:tc>
        <w:tc>
          <w:tcPr>
            <w:tcW w:w="2400" w:type="dxa"/>
          </w:tcPr>
          <w:p>
            <w:r>
              <w:t>Use a shared SMB folder such as \\FORM14-SERVER\Form14Uploads. Store that shared path in config.env and uploaded_files.storage_path so every client resolves the same files.</w:t>
            </w:r>
          </w:p>
        </w:tc>
      </w:tr>
      <w:tr>
        <w:tc>
          <w:tcPr>
            <w:tcW w:w="2400" w:type="dxa"/>
          </w:tcPr>
          <w:p>
            <w:r>
              <w:t>Backups</w:t>
            </w:r>
          </w:p>
        </w:tc>
        <w:tc>
          <w:tcPr>
            <w:tcW w:w="2400" w:type="dxa"/>
          </w:tcPr>
          <w:p>
            <w:r>
              <w:t>Run pg_dump/backups on the server schedule. Desktop clients should not perform destructive restore except through an admin-controlled tool.</w:t>
            </w:r>
          </w:p>
        </w:tc>
      </w:tr>
    </w:tbl>
    <w:p>
      <w:pPr>
        <w:pStyle w:val="Heading2"/>
      </w:pPr>
      <w:r>
        <w:t>Windows Client config.env Example</w:t>
      </w:r>
    </w:p>
    <w:p>
      <w:pPr>
        <w:pStyle w:val="CodeBlock"/>
      </w:pPr>
      <w:r>
        <w:t># %APPDATA%\Form14Desktop\config.env</w:t>
      </w:r>
      <w:r>
        <w:br/>
      </w:r>
      <w:r>
        <w:t>APP_ENV=desktop</w:t>
      </w:r>
      <w:r>
        <w:br/>
      </w:r>
      <w:r>
        <w:t>FORM14_DB_MODE=lan_postgres</w:t>
      </w:r>
      <w:r>
        <w:br/>
      </w:r>
      <w:r>
        <w:t>DATABASE_URL=postgresql+psycopg2://form14_app:CHANGE_ME@FORM14-SERVER:5432/form14?sslmode=prefer</w:t>
      </w:r>
      <w:r>
        <w:br/>
      </w:r>
      <w:r>
        <w:t>DB_SSL_REQUIRED=0</w:t>
      </w:r>
      <w:r>
        <w:br/>
      </w:r>
      <w:r>
        <w:t>SQLALCHEMY_POOL_SIZE=1</w:t>
      </w:r>
      <w:r>
        <w:br/>
      </w:r>
      <w:r>
        <w:t>SQLALCHEMY_MAX_OVERFLOW=2</w:t>
      </w:r>
      <w:r>
        <w:br/>
      </w:r>
      <w:r>
        <w:t>SQLALCHEMY_CONNECT_TIMEOUT=5</w:t>
      </w:r>
      <w:r>
        <w:br/>
      </w:r>
      <w:r>
        <w:t>APP_TIMEZONE=Africa/Nairobi</w:t>
      </w:r>
      <w:r>
        <w:br/>
      </w:r>
      <w:r>
        <w:t>UPLOAD_STORAGE_MODE=shared_folder</w:t>
      </w:r>
      <w:r>
        <w:br/>
      </w:r>
      <w:r>
        <w:t>UPLOAD_STORAGE_ROOT=\\FORM14-SERVER\Form14Uploads</w:t>
      </w:r>
    </w:p>
    <w:p>
      <w:pPr>
        <w:pStyle w:val="Heading2"/>
      </w:pPr>
      <w:r>
        <w:t>LAN Server Setup Sequence</w:t>
      </w:r>
    </w:p>
    <w:p>
      <w:r>
        <w:t>1. Install PostgreSQL on a dedicated LAN server or Windows Server. Assign a static IP or reliable DNS name such as FORM14-SERVER.</w:t>
      </w:r>
    </w:p>
    <w:p>
      <w:r>
        <w:t>2. Create database form14 and user form14_app. Use a long random password and SCRAM password authentication.</w:t>
      </w:r>
    </w:p>
    <w:p>
      <w:r>
        <w:t>3. Run the existing Flask app schema/bootstrap/import path once on the server database. The desktop app should connect only after tables and sequences exist.</w:t>
      </w:r>
    </w:p>
    <w:p>
      <w:r>
        <w:t>4. Configure postgresql.conf to listen on the server LAN interface, then configure pg_hba.conf for the office subnet or specific device IPs.</w:t>
      </w:r>
    </w:p>
    <w:p>
      <w:r>
        <w:t>5. Open Windows/Linux firewall TCP 5432 only to trusted office/VPN subnets.</w:t>
      </w:r>
    </w:p>
    <w:p>
      <w:r>
        <w:t>6. Create the SMB shared folder for uploads/exports, for example D:\Form14Data\Uploads shared as \\FORM14-SERVER\Form14Uploads, with read/write rights for app users.</w:t>
      </w:r>
    </w:p>
    <w:p>
      <w:r>
        <w:t>7. Install the Tkinter app on each Windows client and set %APPDATA%\Form14Desktop\config.env to the same database URL and shared storage root.</w:t>
      </w:r>
    </w:p>
    <w:p>
      <w:r>
        <w:t>8. Use the desktop Test Connection screen from at least two PCs before going live.</w:t>
      </w:r>
    </w:p>
    <w:p>
      <w:pPr>
        <w:pStyle w:val="Heading2"/>
      </w:pPr>
      <w:r>
        <w:t>PostgreSQL Server Configuration Examples</w:t>
      </w:r>
    </w:p>
    <w:p>
      <w:pPr>
        <w:pStyle w:val="CodeBlock"/>
      </w:pPr>
      <w:r>
        <w:t># postgresql.conf</w:t>
      </w:r>
      <w:r>
        <w:br/>
      </w:r>
      <w:r>
        <w:t>listen_addresses = 'localhost,192.168.1.20'</w:t>
      </w:r>
      <w:r>
        <w:br/>
      </w:r>
      <w:r>
        <w:t>password_encryption = 'scram-sha-256'</w:t>
      </w:r>
      <w:r>
        <w:br/>
      </w:r>
      <w:r>
        <w:t># Optional but recommended when clients are not fully trusted:</w:t>
      </w:r>
      <w:r>
        <w:br/>
      </w:r>
      <w:r>
        <w:t># ssl = on</w:t>
      </w:r>
      <w:r>
        <w:br/>
      </w:r>
      <w:r>
        <w:t># ssl_cert_file = 'server.crt'</w:t>
      </w:r>
      <w:r>
        <w:br/>
      </w:r>
      <w:r>
        <w:t># ssl_key_file = 'server.key'</w:t>
      </w:r>
      <w:r>
        <w:br/>
      </w:r>
      <w:r>
        <w:t/>
      </w:r>
      <w:r>
        <w:br/>
      </w:r>
      <w:r>
        <w:t># pg_hba.conf examples</w:t>
      </w:r>
      <w:r>
        <w:br/>
      </w:r>
      <w:r>
        <w:t># Allow only office subnet with password auth:</w:t>
      </w:r>
      <w:r>
        <w:br/>
      </w:r>
      <w:r>
        <w:t xml:space="preserve">host    form14    form14_app    192.168.1.0/24    scram-sha-256</w:t>
      </w:r>
      <w:r>
        <w:br/>
      </w:r>
      <w:r>
        <w:t/>
      </w:r>
      <w:r>
        <w:br/>
      </w:r>
      <w:r>
        <w:t># If server TLS is configured, require encrypted connections:</w:t>
      </w:r>
      <w:r>
        <w:br/>
      </w:r>
      <w:r>
        <w:t xml:space="preserve">hostssl form14    form14_app    192.168.1.0/24    scram-sha-256</w:t>
      </w:r>
    </w:p>
    <w:p>
      <w:pPr>
        <w:pStyle w:val="Heading2"/>
      </w:pPr>
      <w:r>
        <w:t>Database and User Creation SQL</w:t>
      </w:r>
    </w:p>
    <w:p>
      <w:pPr>
        <w:pStyle w:val="CodeBlock"/>
      </w:pPr>
      <w:r>
        <w:t>-- Run as postgres/admin on the LAN server.</w:t>
      </w:r>
      <w:r>
        <w:br/>
      </w:r>
      <w:r>
        <w:t>CREATE DATABASE form14;</w:t>
      </w:r>
      <w:r>
        <w:br/>
      </w:r>
      <w:r>
        <w:t>CREATE ROLE form14_app LOGIN PASSWORD 'replace-with-long-random-password';</w:t>
      </w:r>
      <w:r>
        <w:br/>
      </w:r>
      <w:r>
        <w:t>GRANT CONNECT ON DATABASE form14 TO form14_app;</w:t>
      </w:r>
      <w:r>
        <w:br/>
      </w:r>
      <w:r>
        <w:t>\c form14</w:t>
      </w:r>
      <w:r>
        <w:br/>
      </w:r>
      <w:r>
        <w:t>GRANT USAGE ON SCHEMA public TO form14_app;</w:t>
      </w:r>
      <w:r>
        <w:br/>
      </w:r>
      <w:r>
        <w:t>GRANT SELECT, INSERT, UPDATE, DELETE ON ALL TABLES IN SCHEMA public TO form14_app;</w:t>
      </w:r>
      <w:r>
        <w:br/>
      </w:r>
      <w:r>
        <w:t>GRANT USAGE, SELECT, UPDATE ON ALL SEQUENCES IN SCHEMA public TO form14_app;</w:t>
      </w:r>
      <w:r>
        <w:br/>
      </w:r>
      <w:r>
        <w:t>ALTER DEFAULT PRIVILEGES IN SCHEMA public GRANT SELECT, INSERT, UPDATE, DELETE ON TABLES TO form14_app;</w:t>
      </w:r>
      <w:r>
        <w:br/>
      </w:r>
      <w:r>
        <w:t>ALTER DEFAULT PRIVILEGES IN SCHEMA public GRANT USAGE, SELECT, UPDATE ON SEQUENCES TO form14_app;</w:t>
      </w:r>
    </w:p>
    <w:p>
      <w:pPr>
        <w:pStyle w:val="Heading2"/>
      </w:pPr>
      <w:r>
        <w:t>LAN-Specific Risks and Controls</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Risk</w:t>
            </w:r>
          </w:p>
        </w:tc>
        <w:tc>
          <w:tcPr>
            <w:tcW w:w="2400" w:type="dxa"/>
            <w:shd w:fill="D9EAF7"/>
          </w:tcPr>
          <w:p>
            <w:r>
              <w:rPr>
                <w:b/>
              </w:rPr>
              <w:t>Control</w:t>
            </w:r>
          </w:p>
        </w:tc>
      </w:tr>
      <w:tr>
        <w:tc>
          <w:tcPr>
            <w:tcW w:w="2400" w:type="dxa"/>
          </w:tcPr>
          <w:p>
            <w:r>
              <w:t>Server switched off or workstation-hosted database unavailable</w:t>
            </w:r>
          </w:p>
        </w:tc>
        <w:tc>
          <w:tcPr>
            <w:tcW w:w="2400" w:type="dxa"/>
          </w:tcPr>
          <w:p>
            <w:r>
              <w:t>Use a dedicated always-on server/mini PC/Windows Server with UPS and scheduled backups.</w:t>
            </w:r>
          </w:p>
        </w:tc>
      </w:tr>
      <w:tr>
        <w:tc>
          <w:tcPr>
            <w:tcW w:w="2400" w:type="dxa"/>
          </w:tcPr>
          <w:p>
            <w:r>
              <w:t>Public exposure of PostgreSQL port</w:t>
            </w:r>
          </w:p>
        </w:tc>
        <w:tc>
          <w:tcPr>
            <w:tcW w:w="2400" w:type="dxa"/>
          </w:tcPr>
          <w:p>
            <w:r>
              <w:t>Bind to LAN/VPN, firewall TCP 5432, and never port-forward 5432 from the router to the internet.</w:t>
            </w:r>
          </w:p>
        </w:tc>
      </w:tr>
      <w:tr>
        <w:tc>
          <w:tcPr>
            <w:tcW w:w="2400" w:type="dxa"/>
          </w:tcPr>
          <w:p>
            <w:r>
              <w:t>Unencrypted LAN credentials</w:t>
            </w:r>
          </w:p>
        </w:tc>
        <w:tc>
          <w:tcPr>
            <w:tcW w:w="2400" w:type="dxa"/>
          </w:tcPr>
          <w:p>
            <w:r>
              <w:t>Use hostssl and sslmode=require where possible. If not configured, restrict by subnet and use VPN for remote users.</w:t>
            </w:r>
          </w:p>
        </w:tc>
      </w:tr>
      <w:tr>
        <w:tc>
          <w:tcPr>
            <w:tcW w:w="2400" w:type="dxa"/>
          </w:tcPr>
          <w:p>
            <w:r>
              <w:t>Shared upload folder mismatch</w:t>
            </w:r>
          </w:p>
        </w:tc>
        <w:tc>
          <w:tcPr>
            <w:tcW w:w="2400" w:type="dxa"/>
          </w:tcPr>
          <w:p>
            <w:r>
              <w:t>Use a UNC path, not local drive letters. Verify every client can read/write the same path before uploads go live.</w:t>
            </w:r>
          </w:p>
        </w:tc>
      </w:tr>
      <w:tr>
        <w:tc>
          <w:tcPr>
            <w:tcW w:w="2400" w:type="dxa"/>
          </w:tcPr>
          <w:p>
            <w:r>
              <w:t>Schema changed by one client</w:t>
            </w:r>
          </w:p>
        </w:tc>
        <w:tc>
          <w:tcPr>
            <w:tcW w:w="2400" w:type="dxa"/>
          </w:tcPr>
          <w:p>
            <w:r>
              <w:t>Desktop clients must not run migrations automatically. Use one server-side admin/migration command and a schema version check.</w:t>
            </w:r>
          </w:p>
        </w:tc>
      </w:tr>
    </w:tbl>
    <w:p>
      <w:pPr>
        <w:pStyle w:val="Heading1"/>
      </w:pPr>
      <w:r>
        <w:t>Tkinter Desktop Structure</w:t>
      </w:r>
    </w:p>
    <w:p>
      <w:r>
        <w:t>Do not import the Flask app.py directly into the Tkinter executable. The Flask file mixes request handling, templates, sessions, schema repair, imports, backups, analytics, and utilities. The desktop clone should extract the reusable database and business rules into modules and then call them from Tkinter views.</w:t>
      </w:r>
    </w:p>
    <w:p>
      <w:pPr>
        <w:pStyle w:val="CodeBlock"/>
      </w:pPr>
      <w:r>
        <w:t>form14_tkinter/</w:t>
      </w:r>
      <w:r>
        <w:br/>
      </w:r>
      <w:r>
        <w:t xml:space="preserve">  main.py                         # Tk root, theme, startup checks, login handoff</w:t>
      </w:r>
      <w:r>
        <w:br/>
      </w:r>
      <w:r>
        <w:t xml:space="preserve">  config.py                       # Reads %APPDATA%\Form14Desktop\config.env and validates DB profile</w:t>
      </w:r>
      <w:r>
        <w:br/>
      </w:r>
      <w:r>
        <w:t xml:space="preserve">  app_state.py                    # Current user, role, DB profile, app-wide service registry</w:t>
      </w:r>
      <w:r>
        <w:br/>
      </w:r>
      <w:r>
        <w:t xml:space="preserve">  db/</w:t>
      </w:r>
      <w:r>
        <w:br/>
      </w:r>
      <w:r>
        <w:t xml:space="preserve">    connection.py                 # SQLAlchemy engine/session factory, test_connection(), redacted logging</w:t>
      </w:r>
      <w:r>
        <w:br/>
      </w:r>
      <w:r>
        <w:t xml:space="preserve">    models.py                     # Pure SQLAlchemy models copied from form14/models.py table names</w:t>
      </w:r>
      <w:r>
        <w:br/>
      </w:r>
      <w:r>
        <w:t xml:space="preserve">    migrations.py                 # Admin-only schema validation; no automatic destructive reset from clients</w:t>
      </w:r>
      <w:r>
        <w:br/>
      </w:r>
      <w:r>
        <w:t xml:space="preserve">    bootstrap.py                  # Optional one-time admin bootstrap after central DB is prepared</w:t>
      </w:r>
      <w:r>
        <w:br/>
      </w:r>
      <w:r>
        <w:t xml:space="preserve">  repositories/</w:t>
      </w:r>
      <w:r>
        <w:br/>
      </w:r>
      <w:r>
        <w:t xml:space="preserve">    users_repo.py                 # Users, roles, authorization, login failure counters</w:t>
      </w:r>
      <w:r>
        <w:br/>
      </w:r>
      <w:r>
        <w:t xml:space="preserve">    reports_repo.py               # PBOReport and all child report tables</w:t>
      </w:r>
      <w:r>
        <w:br/>
      </w:r>
      <w:r>
        <w:t xml:space="preserve">    imports_repo.py               # ImportBatch, ImportRowError, UploadedFile</w:t>
      </w:r>
      <w:r>
        <w:br/>
      </w:r>
      <w:r>
        <w:t xml:space="preserve">    audit_repo.py                 # UserActivityLog, FieldChangeLog</w:t>
      </w:r>
      <w:r>
        <w:br/>
      </w:r>
      <w:r>
        <w:t xml:space="preserve">    settings_repo.py              # AdminSetting flags and bootstrap markers</w:t>
      </w:r>
      <w:r>
        <w:br/>
      </w:r>
      <w:r>
        <w:t xml:space="preserve">  services/</w:t>
      </w:r>
      <w:r>
        <w:br/>
      </w:r>
      <w:r>
        <w:t xml:space="preserve">    auth_service.py               # Login, logout, password policy, role checks</w:t>
      </w:r>
      <w:r>
        <w:br/>
      </w:r>
      <w:r>
        <w:t xml:space="preserve">    report_service.py             # Create/update/report workflow, duplicate checks, section math</w:t>
      </w:r>
      <w:r>
        <w:br/>
      </w:r>
      <w:r>
        <w:t xml:space="preserve">    import_service.py             # CSV/XLSX parsing, validation, row error persistence</w:t>
      </w:r>
      <w:r>
        <w:br/>
      </w:r>
      <w:r>
        <w:t xml:space="preserve">    upload_service.py             # Shared/cloud file storage, hashes, metadata</w:t>
      </w:r>
      <w:r>
        <w:br/>
      </w:r>
      <w:r>
        <w:t xml:space="preserve">    export_service.py             # XLSX/CSV/docx exports that use openpyxl/pandas where needed</w:t>
      </w:r>
      <w:r>
        <w:br/>
      </w:r>
      <w:r>
        <w:t xml:space="preserve">    backup_service.py             # Admin-only pg_dump/restore orchestration on server, not every client</w:t>
      </w:r>
      <w:r>
        <w:br/>
      </w:r>
      <w:r>
        <w:t xml:space="preserve">    validation_service.py         # Postal, PBO duplicate, integer/date/money validation</w:t>
      </w:r>
      <w:r>
        <w:br/>
      </w:r>
      <w:r>
        <w:t xml:space="preserve">    audit_service.py              # User activity and field change log helpers</w:t>
      </w:r>
      <w:r>
        <w:br/>
      </w:r>
      <w:r>
        <w:t xml:space="preserve">  ui/</w:t>
      </w:r>
      <w:r>
        <w:br/>
      </w:r>
      <w:r>
        <w:t xml:space="preserve">    login_view.py</w:t>
      </w:r>
      <w:r>
        <w:br/>
      </w:r>
      <w:r>
        <w:t xml:space="preserve">    dashboard_view.py</w:t>
      </w:r>
      <w:r>
        <w:br/>
      </w:r>
      <w:r>
        <w:t xml:space="preserve">    reports_list_view.py</w:t>
      </w:r>
      <w:r>
        <w:br/>
      </w:r>
      <w:r>
        <w:t xml:space="preserve">    report_detail_view.py</w:t>
      </w:r>
      <w:r>
        <w:br/>
      </w:r>
      <w:r>
        <w:t xml:space="preserve">    report_form_view.py</w:t>
      </w:r>
      <w:r>
        <w:br/>
      </w:r>
      <w:r>
        <w:t xml:space="preserve">    admin_users_view.py</w:t>
      </w:r>
      <w:r>
        <w:br/>
      </w:r>
      <w:r>
        <w:t xml:space="preserve">    import_wizard_view.py</w:t>
      </w:r>
      <w:r>
        <w:br/>
      </w:r>
      <w:r>
        <w:t xml:space="preserve">    uploads_view.py</w:t>
      </w:r>
      <w:r>
        <w:br/>
      </w:r>
      <w:r>
        <w:t xml:space="preserve">    exports_view.py</w:t>
      </w:r>
      <w:r>
        <w:br/>
      </w:r>
      <w:r>
        <w:t xml:space="preserve">    settings_view.py</w:t>
      </w:r>
      <w:r>
        <w:br/>
      </w:r>
      <w:r>
        <w:t xml:space="preserve">    widgets/</w:t>
      </w:r>
      <w:r>
        <w:br/>
      </w:r>
      <w:r>
        <w:t xml:space="preserve">      data_grid.py</w:t>
      </w:r>
      <w:r>
        <w:br/>
      </w:r>
      <w:r>
        <w:t xml:space="preserve">      money_entry.py</w:t>
      </w:r>
      <w:r>
        <w:br/>
      </w:r>
      <w:r>
        <w:t xml:space="preserve">      date_entry.py</w:t>
      </w:r>
      <w:r>
        <w:br/>
      </w:r>
      <w:r>
        <w:t xml:space="preserve">      status_badge.py</w:t>
      </w:r>
      <w:r>
        <w:br/>
      </w:r>
      <w:r>
        <w:t xml:space="preserve">      async_task_dialog.py</w:t>
      </w:r>
      <w:r>
        <w:br/>
      </w:r>
      <w:r>
        <w:t xml:space="preserve">  resources/</w:t>
      </w:r>
      <w:r>
        <w:br/>
      </w:r>
      <w:r>
        <w:t xml:space="preserve">    PBORA FINAL LOGO_0.png</w:t>
      </w:r>
      <w:r>
        <w:br/>
      </w:r>
      <w:r>
        <w:t xml:space="preserve">    icons/</w:t>
      </w:r>
      <w:r>
        <w:br/>
      </w:r>
      <w:r>
        <w:t xml:space="preserve">  packaging/</w:t>
      </w:r>
      <w:r>
        <w:br/>
      </w:r>
      <w:r>
        <w:t xml:space="preserve">    pyinstaller.spec</w:t>
      </w:r>
      <w:r>
        <w:br/>
      </w:r>
      <w:r>
        <w:t xml:space="preserve">    config.env.example</w:t>
      </w:r>
      <w:r>
        <w:br/>
      </w:r>
      <w:r>
        <w:t xml:space="preserve">    README_INSTALL_WINDOWS.md</w:t>
      </w:r>
    </w:p>
    <w:p>
      <w:pPr>
        <w:pStyle w:val="Heading2"/>
      </w:pPr>
      <w:r>
        <w:t>Screen Mapping</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Tkinter screen/module</w:t>
            </w:r>
          </w:p>
        </w:tc>
        <w:tc>
          <w:tcPr>
            <w:tcW w:w="2400" w:type="dxa"/>
            <w:shd w:fill="D9EAF7"/>
          </w:tcPr>
          <w:p>
            <w:r>
              <w:rPr>
                <w:b/>
              </w:rPr>
              <w:t>Flask surface replaced</w:t>
            </w:r>
          </w:p>
        </w:tc>
        <w:tc>
          <w:tcPr>
            <w:tcW w:w="2400" w:type="dxa"/>
            <w:shd w:fill="D9EAF7"/>
          </w:tcPr>
          <w:p>
            <w:r>
              <w:rPr>
                <w:b/>
              </w:rPr>
              <w:t>Implementation notes</w:t>
            </w:r>
          </w:p>
        </w:tc>
      </w:tr>
      <w:tr>
        <w:tc>
          <w:tcPr>
            <w:tcW w:w="2400" w:type="dxa"/>
          </w:tcPr>
          <w:p>
            <w:r>
              <w:t>Login window</w:t>
            </w:r>
          </w:p>
        </w:tc>
        <w:tc>
          <w:tcPr>
            <w:tcW w:w="2400" w:type="dxa"/>
          </w:tcPr>
          <w:p>
            <w:r>
              <w:t>Replaces /login</w:t>
            </w:r>
          </w:p>
        </w:tc>
        <w:tc>
          <w:tcPr>
            <w:tcW w:w="2400" w:type="dxa"/>
          </w:tcPr>
          <w:p>
            <w:r>
              <w:t>Authenticate email/username and password against users_for_form14.password_hash; enforce is_authorized, role, lockout counters, and must_change_password.</w:t>
            </w:r>
          </w:p>
        </w:tc>
      </w:tr>
      <w:tr>
        <w:tc>
          <w:tcPr>
            <w:tcW w:w="2400" w:type="dxa"/>
          </w:tcPr>
          <w:p>
            <w:r>
              <w:t>Password reset/change</w:t>
            </w:r>
          </w:p>
        </w:tc>
        <w:tc>
          <w:tcPr>
            <w:tcW w:w="2400" w:type="dxa"/>
          </w:tcPr>
          <w:p>
            <w:r>
              <w:t>Replaces /password/* and /profile</w:t>
            </w:r>
          </w:p>
        </w:tc>
        <w:tc>
          <w:tcPr>
            <w:tcW w:w="2400" w:type="dxa"/>
          </w:tcPr>
          <w:p>
            <w:r>
              <w:t>For desktop, prefer admin-issued temporary passwords or SMTP reset links only if mail is configured. Keep Werkzeug password hashing.</w:t>
            </w:r>
          </w:p>
        </w:tc>
      </w:tr>
      <w:tr>
        <w:tc>
          <w:tcPr>
            <w:tcW w:w="2400" w:type="dxa"/>
          </w:tcPr>
          <w:p>
            <w:r>
              <w:t>Dashboard shell</w:t>
            </w:r>
          </w:p>
        </w:tc>
        <w:tc>
          <w:tcPr>
            <w:tcW w:w="2400" w:type="dxa"/>
          </w:tcPr>
          <w:p>
            <w:r>
              <w:t>Replaces base.html navigation</w:t>
            </w:r>
          </w:p>
        </w:tc>
        <w:tc>
          <w:tcPr>
            <w:tcW w:w="2400" w:type="dxa"/>
          </w:tcPr>
          <w:p>
            <w:r>
              <w:t>Tk root with left navigation, status bar, current user label, database connection indicator, and role-aware menu items.</w:t>
            </w:r>
          </w:p>
        </w:tc>
      </w:tr>
      <w:tr>
        <w:tc>
          <w:tcPr>
            <w:tcW w:w="2400" w:type="dxa"/>
          </w:tcPr>
          <w:p>
            <w:r>
              <w:t>Annual return form</w:t>
            </w:r>
          </w:p>
        </w:tc>
        <w:tc>
          <w:tcPr>
            <w:tcW w:w="2400" w:type="dxa"/>
          </w:tcPr>
          <w:p>
            <w:r>
              <w:t>Replaces / and report_edit.html</w:t>
            </w:r>
          </w:p>
        </w:tc>
        <w:tc>
          <w:tcPr>
            <w:tcW w:w="2400" w:type="dxa"/>
          </w:tcPr>
          <w:p>
            <w:r>
              <w:t>Notebook tabs for Section A, Section B, staff/volunteers, finance, officials, projects, collaboration, uploads, and review notes.</w:t>
            </w:r>
          </w:p>
        </w:tc>
      </w:tr>
      <w:tr>
        <w:tc>
          <w:tcPr>
            <w:tcW w:w="2400" w:type="dxa"/>
          </w:tcPr>
          <w:p>
            <w:r>
              <w:t>Reports list</w:t>
            </w:r>
          </w:p>
        </w:tc>
        <w:tc>
          <w:tcPr>
            <w:tcW w:w="2400" w:type="dxa"/>
          </w:tcPr>
          <w:p>
            <w:r>
              <w:t>Replaces /reports and /admin</w:t>
            </w:r>
          </w:p>
        </w:tc>
        <w:tc>
          <w:tcPr>
            <w:tcW w:w="2400" w:type="dxa"/>
          </w:tcPr>
          <w:p>
            <w:r>
              <w:t>Treeview with filters for PBO name, registration number, fiscal year, workflow_status, review_status, county, assigned designate, and duplicate flag.</w:t>
            </w:r>
          </w:p>
        </w:tc>
      </w:tr>
      <w:tr>
        <w:tc>
          <w:tcPr>
            <w:tcW w:w="2400" w:type="dxa"/>
          </w:tcPr>
          <w:p>
            <w:r>
              <w:t>Report detail</w:t>
            </w:r>
          </w:p>
        </w:tc>
        <w:tc>
          <w:tcPr>
            <w:tcW w:w="2400" w:type="dxa"/>
          </w:tcPr>
          <w:p>
            <w:r>
              <w:t>Replaces /report/&lt;id&gt;</w:t>
            </w:r>
          </w:p>
        </w:tc>
        <w:tc>
          <w:tcPr>
            <w:tcW w:w="2400" w:type="dxa"/>
          </w:tcPr>
          <w:p>
            <w:r>
              <w:t>Read-only summary with child rows and attached files. Non-admin users see only owned or worked records.</w:t>
            </w:r>
          </w:p>
        </w:tc>
      </w:tr>
      <w:tr>
        <w:tc>
          <w:tcPr>
            <w:tcW w:w="2400" w:type="dxa"/>
          </w:tcPr>
          <w:p>
            <w:r>
              <w:t>Admin user management</w:t>
            </w:r>
          </w:p>
        </w:tc>
        <w:tc>
          <w:tcPr>
            <w:tcW w:w="2400" w:type="dxa"/>
          </w:tcPr>
          <w:p>
            <w:r>
              <w:t>Replaces /admin/users</w:t>
            </w:r>
          </w:p>
        </w:tc>
        <w:tc>
          <w:tcPr>
            <w:tcW w:w="2400" w:type="dxa"/>
          </w:tcPr>
          <w:p>
            <w:r>
              <w:t>Create/edit users, authorize/revoke accounts, grant/revoke record access, and grant/revoke admin role using the same role rules.</w:t>
            </w:r>
          </w:p>
        </w:tc>
      </w:tr>
      <w:tr>
        <w:tc>
          <w:tcPr>
            <w:tcW w:w="2400" w:type="dxa"/>
          </w:tcPr>
          <w:p>
            <w:r>
              <w:t>Imports and row errors</w:t>
            </w:r>
          </w:p>
        </w:tc>
        <w:tc>
          <w:tcPr>
            <w:tcW w:w="2400" w:type="dxa"/>
          </w:tcPr>
          <w:p>
            <w:r>
              <w:t>Replaces /admin/import/reports</w:t>
            </w:r>
          </w:p>
        </w:tc>
        <w:tc>
          <w:tcPr>
            <w:tcW w:w="2400" w:type="dxa"/>
          </w:tcPr>
          <w:p>
            <w:r>
              <w:t>CSV/XLSX import wizard with preview, validation, import_batches, and import_row_errors display.</w:t>
            </w:r>
          </w:p>
        </w:tc>
      </w:tr>
      <w:tr>
        <w:tc>
          <w:tcPr>
            <w:tcW w:w="2400" w:type="dxa"/>
          </w:tcPr>
          <w:p>
            <w:r>
              <w:t>Uploads and my files</w:t>
            </w:r>
          </w:p>
        </w:tc>
        <w:tc>
          <w:tcPr>
            <w:tcW w:w="2400" w:type="dxa"/>
          </w:tcPr>
          <w:p>
            <w:r>
              <w:t>Replaces uploaded-files/my-files routes</w:t>
            </w:r>
          </w:p>
        </w:tc>
        <w:tc>
          <w:tcPr>
            <w:tcW w:w="2400" w:type="dxa"/>
          </w:tcPr>
          <w:p>
            <w:r>
              <w:t>Central file picker, upload metadata, shared storage path handling, and per-user file access rules.</w:t>
            </w:r>
          </w:p>
        </w:tc>
      </w:tr>
      <w:tr>
        <w:tc>
          <w:tcPr>
            <w:tcW w:w="2400" w:type="dxa"/>
          </w:tcPr>
          <w:p>
            <w:r>
              <w:t>Exports and backups</w:t>
            </w:r>
          </w:p>
        </w:tc>
        <w:tc>
          <w:tcPr>
            <w:tcW w:w="2400" w:type="dxa"/>
          </w:tcPr>
          <w:p>
            <w:r>
              <w:t>Replaces admin export/backup routes</w:t>
            </w:r>
          </w:p>
        </w:tc>
        <w:tc>
          <w:tcPr>
            <w:tcW w:w="2400" w:type="dxa"/>
          </w:tcPr>
          <w:p>
            <w:r>
              <w:t>Desktop triggers only for admin users; long jobs run in worker threads and update progress safely on the Tk event loop.</w:t>
            </w:r>
          </w:p>
        </w:tc>
      </w:tr>
      <w:tr>
        <w:tc>
          <w:tcPr>
            <w:tcW w:w="2400" w:type="dxa"/>
          </w:tcPr>
          <w:p>
            <w:r>
              <w:t>Sector reports/downloads</w:t>
            </w:r>
          </w:p>
        </w:tc>
        <w:tc>
          <w:tcPr>
            <w:tcW w:w="2400" w:type="dxa"/>
          </w:tcPr>
          <w:p>
            <w:r>
              <w:t>Replaces /sectorreportdata and /reports/download-*</w:t>
            </w:r>
          </w:p>
        </w:tc>
        <w:tc>
          <w:tcPr>
            <w:tcW w:w="2400" w:type="dxa"/>
          </w:tcPr>
          <w:p>
            <w:r>
              <w:t>Generate XLSX/CSV files locally from common database queries; keep heavy analytics optional.</w:t>
            </w:r>
          </w:p>
        </w:tc>
      </w:tr>
    </w:tbl>
    <w:p>
      <w:pPr>
        <w:pStyle w:val="Heading2"/>
      </w:pPr>
      <w:r>
        <w:t>Reusable Service Boundary</w:t>
      </w:r>
    </w:p>
    <w:p>
      <w:r>
        <w:t>- Keep models and repositories UI-free. Tkinter views should not build raw SQL strings.</w:t>
      </w:r>
    </w:p>
    <w:p>
      <w:r>
        <w:t>- Keep transactions inside service methods. A Save button should open one session, validate, commit, log audit activity, and close.</w:t>
      </w:r>
    </w:p>
    <w:p>
      <w:r>
        <w:t>- Keep long-running imports, exports, and backups in background threads; use root.after(...) to update Tk widgets safely.</w:t>
      </w:r>
    </w:p>
    <w:p>
      <w:r>
        <w:t>- Keep every role check in auth_service or access_control.py so admin behavior matches the Flask app.</w:t>
      </w:r>
    </w:p>
    <w:p>
      <w:r>
        <w:t>- Keep upload storage separate from the database connection. The common database stores file metadata; the file bytes need shared storage, object storage, or a dedicated file table.</w:t>
      </w:r>
    </w:p>
    <w:p>
      <w:pPr>
        <w:pStyle w:val="Heading2"/>
      </w:pPr>
      <w:r>
        <w:t>Core Dependencies</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Area</w:t>
            </w:r>
          </w:p>
        </w:tc>
        <w:tc>
          <w:tcPr>
            <w:tcW w:w="2400" w:type="dxa"/>
            <w:shd w:fill="D9EAF7"/>
          </w:tcPr>
          <w:p>
            <w:r>
              <w:rPr>
                <w:b/>
              </w:rPr>
              <w:t>Dependency/decision</w:t>
            </w:r>
          </w:p>
        </w:tc>
      </w:tr>
      <w:tr>
        <w:tc>
          <w:tcPr>
            <w:tcW w:w="2400" w:type="dxa"/>
          </w:tcPr>
          <w:p>
            <w:r>
              <w:t>Runtime</w:t>
            </w:r>
          </w:p>
        </w:tc>
        <w:tc>
          <w:tcPr>
            <w:tcW w:w="2400" w:type="dxa"/>
          </w:tcPr>
          <w:p>
            <w:r>
              <w:t>Python 3.11 or 3.12 64-bit on Windows; Tkinter ships with the standard Windows Python installer.</w:t>
            </w:r>
          </w:p>
        </w:tc>
      </w:tr>
      <w:tr>
        <w:tc>
          <w:tcPr>
            <w:tcW w:w="2400" w:type="dxa"/>
          </w:tcPr>
          <w:p>
            <w:r>
              <w:t>Database</w:t>
            </w:r>
          </w:p>
        </w:tc>
        <w:tc>
          <w:tcPr>
            <w:tcW w:w="2400" w:type="dxa"/>
          </w:tcPr>
          <w:p>
            <w:r>
              <w:t>SQLAlchemy, psycopg2-binary, python-dotenv. Keep pool_size low because every desktop creates direct DB connections.</w:t>
            </w:r>
          </w:p>
        </w:tc>
      </w:tr>
      <w:tr>
        <w:tc>
          <w:tcPr>
            <w:tcW w:w="2400" w:type="dxa"/>
          </w:tcPr>
          <w:p>
            <w:r>
              <w:t>Security/auth</w:t>
            </w:r>
          </w:p>
        </w:tc>
        <w:tc>
          <w:tcPr>
            <w:tcW w:w="2400" w:type="dxa"/>
          </w:tcPr>
          <w:p>
            <w:r>
              <w:t>Werkzeug for generate_password_hash/check_password_hash; optional keyring for storing DB credentials outside plain text.</w:t>
            </w:r>
          </w:p>
        </w:tc>
      </w:tr>
      <w:tr>
        <w:tc>
          <w:tcPr>
            <w:tcW w:w="2400" w:type="dxa"/>
          </w:tcPr>
          <w:p>
            <w:r>
              <w:t>Documents/imports</w:t>
            </w:r>
          </w:p>
        </w:tc>
        <w:tc>
          <w:tcPr>
            <w:tcW w:w="2400" w:type="dxa"/>
          </w:tcPr>
          <w:p>
            <w:r>
              <w:t>openpyxl and pandas for existing XLSX imports/exports; optional python-docx if future desktop output needs Word generation.</w:t>
            </w:r>
          </w:p>
        </w:tc>
      </w:tr>
      <w:tr>
        <w:tc>
          <w:tcPr>
            <w:tcW w:w="2400" w:type="dxa"/>
          </w:tcPr>
          <w:p>
            <w:r>
              <w:t>Packaging</w:t>
            </w:r>
          </w:p>
        </w:tc>
        <w:tc>
          <w:tcPr>
            <w:tcW w:w="2400" w:type="dxa"/>
          </w:tcPr>
          <w:p>
            <w:r>
              <w:t>PyInstaller for one-file or one-folder executable; keep config.env outside the EXE in %APPDATA%\Form14Desktop.</w:t>
            </w:r>
          </w:p>
        </w:tc>
      </w:tr>
    </w:tbl>
    <w:p>
      <w:pPr>
        <w:pStyle w:val="Heading2"/>
      </w:pPr>
      <w:r>
        <w:t>Common DB Connection Module</w:t>
      </w:r>
    </w:p>
    <w:p>
      <w:pPr>
        <w:pStyle w:val="CodeBlock"/>
      </w:pPr>
      <w:r>
        <w:t># db/connection.py</w:t>
      </w:r>
      <w:r>
        <w:br/>
      </w:r>
      <w:r>
        <w:t>import os</w:t>
      </w:r>
      <w:r>
        <w:br/>
      </w:r>
      <w:r>
        <w:t>from pathlib import Path</w:t>
      </w:r>
      <w:r>
        <w:br/>
      </w:r>
      <w:r>
        <w:t>from urllib.parse import parse_qs, urlencode, urlparse, urlunparse</w:t>
      </w:r>
      <w:r>
        <w:br/>
      </w:r>
      <w:r>
        <w:t/>
      </w:r>
      <w:r>
        <w:br/>
      </w:r>
      <w:r>
        <w:t>from dotenv import load_dotenv</w:t>
      </w:r>
      <w:r>
        <w:br/>
      </w:r>
      <w:r>
        <w:t>from sqlalchemy import create_engine, text</w:t>
      </w:r>
      <w:r>
        <w:br/>
      </w:r>
      <w:r>
        <w:t>from sqlalchemy.orm import scoped_session, sessionmaker</w:t>
      </w:r>
      <w:r>
        <w:br/>
      </w:r>
      <w:r>
        <w:t/>
      </w:r>
      <w:r>
        <w:br/>
      </w:r>
      <w:r>
        <w:t>APP_CONFIG = Path(os.getenv('APPDATA', '.')) / 'Form14Desktop' / 'config.env'</w:t>
      </w:r>
      <w:r>
        <w:br/>
      </w:r>
      <w:r>
        <w:t>load_dotenv(APP_CONFIG)</w:t>
      </w:r>
      <w:r>
        <w:br/>
      </w:r>
      <w:r>
        <w:t/>
      </w:r>
      <w:r>
        <w:br/>
      </w:r>
      <w:r>
        <w:t/>
      </w:r>
      <w:r>
        <w:br/>
      </w:r>
      <w:r>
        <w:t>def normalize_database_url(raw_url: str, require_ssl: bool = True) -&gt; str:</w:t>
      </w:r>
      <w:r>
        <w:br/>
      </w:r>
      <w:r>
        <w:t xml:space="preserve">    if not raw_url:</w:t>
      </w:r>
      <w:r>
        <w:br/>
      </w:r>
      <w:r>
        <w:t xml:space="preserve">        raise RuntimeError('DATABASE_URL is not configured')</w:t>
      </w:r>
      <w:r>
        <w:br/>
      </w:r>
      <w:r>
        <w:t xml:space="preserve">    value = raw_url.strip()</w:t>
      </w:r>
      <w:r>
        <w:br/>
      </w:r>
      <w:r>
        <w:t xml:space="preserve">    if value.startswith('postgres://'):</w:t>
      </w:r>
      <w:r>
        <w:br/>
      </w:r>
      <w:r>
        <w:t xml:space="preserve">        value = value.replace('postgres://', 'postgresql://', 1)</w:t>
      </w:r>
      <w:r>
        <w:br/>
      </w:r>
      <w:r>
        <w:t xml:space="preserve">    if value.startswith('postgresql://') and require_ssl:</w:t>
      </w:r>
      <w:r>
        <w:br/>
      </w:r>
      <w:r>
        <w:t xml:space="preserve">        parsed = urlparse(value)</w:t>
      </w:r>
      <w:r>
        <w:br/>
      </w:r>
      <w:r>
        <w:t xml:space="preserve">        query = parse_qs(parsed.query, keep_blank_values=True)</w:t>
      </w:r>
      <w:r>
        <w:br/>
      </w:r>
      <w:r>
        <w:t xml:space="preserve">        if not any(key.lower() == 'sslmode' for key in query):</w:t>
      </w:r>
      <w:r>
        <w:br/>
      </w:r>
      <w:r>
        <w:t xml:space="preserve">            query['sslmode'] = ['require']</w:t>
      </w:r>
      <w:r>
        <w:br/>
      </w:r>
      <w:r>
        <w:t xml:space="preserve">            value = urlunparse((parsed.scheme, parsed.netloc, parsed.path, parsed.params, urlencode(query, doseq=True), parsed.fragment))</w:t>
      </w:r>
      <w:r>
        <w:br/>
      </w:r>
      <w:r>
        <w:t xml:space="preserve">    return value</w:t>
      </w:r>
      <w:r>
        <w:br/>
      </w:r>
      <w:r>
        <w:t/>
      </w:r>
      <w:r>
        <w:br/>
      </w:r>
      <w:r>
        <w:t/>
      </w:r>
      <w:r>
        <w:br/>
      </w:r>
      <w:r>
        <w:t>def make_engine():</w:t>
      </w:r>
      <w:r>
        <w:br/>
      </w:r>
      <w:r>
        <w:t xml:space="preserve">    database_url = normalize_database_url(os.getenv('DATABASE_URL', ''), os.getenv('DB_SSL_REQUIRED', '1') == '1')</w:t>
      </w:r>
      <w:r>
        <w:br/>
      </w:r>
      <w:r>
        <w:t xml:space="preserve">    return create_engine(</w:t>
      </w:r>
      <w:r>
        <w:br/>
      </w:r>
      <w:r>
        <w:t xml:space="preserve">        database_url,</w:t>
      </w:r>
      <w:r>
        <w:br/>
      </w:r>
      <w:r>
        <w:t xml:space="preserve">        pool_pre_ping=True,</w:t>
      </w:r>
      <w:r>
        <w:br/>
      </w:r>
      <w:r>
        <w:t xml:space="preserve">        pool_recycle=int(os.getenv('SQLALCHEMY_POOL_RECYCLE', '1800')),</w:t>
      </w:r>
      <w:r>
        <w:br/>
      </w:r>
      <w:r>
        <w:t xml:space="preserve">        pool_size=int(os.getenv('SQLALCHEMY_POOL_SIZE', '1')),</w:t>
      </w:r>
      <w:r>
        <w:br/>
      </w:r>
      <w:r>
        <w:t xml:space="preserve">        max_overflow=int(os.getenv('SQLALCHEMY_MAX_OVERFLOW', '2')),</w:t>
      </w:r>
      <w:r>
        <w:br/>
      </w:r>
      <w:r>
        <w:t xml:space="preserve">        connect_args={'connect_timeout': int(os.getenv('SQLALCHEMY_CONNECT_TIMEOUT', '10'))},</w:t>
      </w:r>
      <w:r>
        <w:br/>
      </w:r>
      <w:r>
        <w:t xml:space="preserve">        future=True,</w:t>
      </w:r>
      <w:r>
        <w:br/>
      </w:r>
      <w:r>
        <w:t xml:space="preserve">    )</w:t>
      </w:r>
      <w:r>
        <w:br/>
      </w:r>
      <w:r>
        <w:t/>
      </w:r>
      <w:r>
        <w:br/>
      </w:r>
      <w:r>
        <w:t>engine = make_engine()</w:t>
      </w:r>
      <w:r>
        <w:br/>
      </w:r>
      <w:r>
        <w:t>SessionLocal = scoped_session(sessionmaker(bind=engine, autoflush=False, autocommit=False, future=True))</w:t>
      </w:r>
      <w:r>
        <w:br/>
      </w:r>
      <w:r>
        <w:t/>
      </w:r>
      <w:r>
        <w:br/>
      </w:r>
      <w:r>
        <w:t/>
      </w:r>
      <w:r>
        <w:br/>
      </w:r>
      <w:r>
        <w:t>def test_connection():</w:t>
      </w:r>
      <w:r>
        <w:br/>
      </w:r>
      <w:r>
        <w:t xml:space="preserve">    with engine.connect() as conn:</w:t>
      </w:r>
      <w:r>
        <w:br/>
      </w:r>
      <w:r>
        <w:t xml:space="preserve">        return conn.execute(text('select 1')).scalar_one() == 1</w:t>
      </w:r>
    </w:p>
    <w:p>
      <w:pPr>
        <w:pStyle w:val="Heading2"/>
      </w:pPr>
      <w:r>
        <w:t>Authentication Service Skeleton</w:t>
      </w:r>
    </w:p>
    <w:p>
      <w:pPr>
        <w:pStyle w:val="CodeBlock"/>
      </w:pPr>
      <w:r>
        <w:t># services/auth_service.py</w:t>
      </w:r>
      <w:r>
        <w:br/>
      </w:r>
      <w:r>
        <w:t>from werkzeug.security import check_password_hash</w:t>
      </w:r>
      <w:r>
        <w:br/>
      </w:r>
      <w:r>
        <w:t>from db.connection import SessionLocal</w:t>
      </w:r>
      <w:r>
        <w:br/>
      </w:r>
      <w:r>
        <w:t>from db.models import User</w:t>
      </w:r>
      <w:r>
        <w:br/>
      </w:r>
      <w:r>
        <w:t/>
      </w:r>
      <w:r>
        <w:br/>
      </w:r>
      <w:r>
        <w:t/>
      </w:r>
      <w:r>
        <w:br/>
      </w:r>
      <w:r>
        <w:t>def login(identifier: str, password: str):</w:t>
      </w:r>
      <w:r>
        <w:br/>
      </w:r>
      <w:r>
        <w:t xml:space="preserve">    normalized = (identifier or '').strip().lower()</w:t>
      </w:r>
      <w:r>
        <w:br/>
      </w:r>
      <w:r>
        <w:t xml:space="preserve">    with SessionLocal() as session:</w:t>
      </w:r>
      <w:r>
        <w:br/>
      </w:r>
      <w:r>
        <w:t xml:space="preserve">        user = session.query(User).filter(User.email == normalized).one_or_none()</w:t>
      </w:r>
      <w:r>
        <w:br/>
      </w:r>
      <w:r>
        <w:t xml:space="preserve">        if not user or not user.password_hash or not check_password_hash(user.password_hash, password):</w:t>
      </w:r>
      <w:r>
        <w:br/>
      </w:r>
      <w:r>
        <w:t xml:space="preserve">            return None, 'Invalid username/email or password.'</w:t>
      </w:r>
      <w:r>
        <w:br/>
      </w:r>
      <w:r>
        <w:t xml:space="preserve">        if not user.is_authorized:</w:t>
      </w:r>
      <w:r>
        <w:br/>
      </w:r>
      <w:r>
        <w:t xml:space="preserve">            return None, 'Account is waiting for admin authorization.'</w:t>
      </w:r>
      <w:r>
        <w:br/>
      </w:r>
      <w:r>
        <w:t xml:space="preserve">        if user.must_change_password:</w:t>
      </w:r>
      <w:r>
        <w:br/>
      </w:r>
      <w:r>
        <w:t xml:space="preserve">            return user, 'PASSWORD_CHANGE_REQUIRED'</w:t>
      </w:r>
      <w:r>
        <w:br/>
      </w:r>
      <w:r>
        <w:t xml:space="preserve">        return user, 'OK' </w:t>
      </w:r>
    </w:p>
    <w:p>
      <w:pPr>
        <w:pStyle w:val="Heading1"/>
      </w:pPr>
      <w:r>
        <w:t>Conversion Phases</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Phase</w:t>
            </w:r>
          </w:p>
        </w:tc>
        <w:tc>
          <w:tcPr>
            <w:tcW w:w="2400" w:type="dxa"/>
            <w:shd w:fill="D9EAF7"/>
          </w:tcPr>
          <w:p>
            <w:r>
              <w:rPr>
                <w:b/>
              </w:rPr>
              <w:t>Work</w:t>
            </w:r>
          </w:p>
        </w:tc>
      </w:tr>
      <w:tr>
        <w:tc>
          <w:tcPr>
            <w:tcW w:w="2400" w:type="dxa"/>
          </w:tcPr>
          <w:p>
            <w:r>
              <w:t>1. Freeze and document schema</w:t>
            </w:r>
          </w:p>
        </w:tc>
        <w:tc>
          <w:tcPr>
            <w:tcW w:w="2400" w:type="dxa"/>
          </w:tcPr>
          <w:p>
            <w:r>
              <w:t>Run the Flask app schema sync once on the central database. Do not let every desktop client call create_all/drop_all. Capture the exact tables, constraints, and sequence state.</w:t>
            </w:r>
          </w:p>
        </w:tc>
      </w:tr>
      <w:tr>
        <w:tc>
          <w:tcPr>
            <w:tcW w:w="2400" w:type="dxa"/>
          </w:tcPr>
          <w:p>
            <w:r>
              <w:t>2. Extract ORM and services</w:t>
            </w:r>
          </w:p>
        </w:tc>
        <w:tc>
          <w:tcPr>
            <w:tcW w:w="2400" w:type="dxa"/>
          </w:tcPr>
          <w:p>
            <w:r>
              <w:t>Move table definitions from Flask-SQLAlchemy models to pure SQLAlchemy declarative models, or create a compatibility layer. Keep table names and foreign keys unchanged.</w:t>
            </w:r>
          </w:p>
        </w:tc>
      </w:tr>
      <w:tr>
        <w:tc>
          <w:tcPr>
            <w:tcW w:w="2400" w:type="dxa"/>
          </w:tcPr>
          <w:p>
            <w:r>
              <w:t>3. Build connection profile</w:t>
            </w:r>
          </w:p>
        </w:tc>
        <w:tc>
          <w:tcPr>
            <w:tcW w:w="2400" w:type="dxa"/>
          </w:tcPr>
          <w:p>
            <w:r>
              <w:t>Create a Test Connection dialog, redacted logging, TLS/SSL option, timeout option, and a clear error message for DNS, firewall, credential, SSL, and pg_hba failures.</w:t>
            </w:r>
          </w:p>
        </w:tc>
      </w:tr>
      <w:tr>
        <w:tc>
          <w:tcPr>
            <w:tcW w:w="2400" w:type="dxa"/>
          </w:tcPr>
          <w:p>
            <w:r>
              <w:t>4. Port authentication first</w:t>
            </w:r>
          </w:p>
        </w:tc>
        <w:tc>
          <w:tcPr>
            <w:tcW w:w="2400" w:type="dxa"/>
          </w:tcPr>
          <w:p>
            <w:r>
              <w:t>Implement login, logout, password change, authorization, roles, and admin checks before moving report screens.</w:t>
            </w:r>
          </w:p>
        </w:tc>
      </w:tr>
      <w:tr>
        <w:tc>
          <w:tcPr>
            <w:tcW w:w="2400" w:type="dxa"/>
          </w:tcPr>
          <w:p>
            <w:r>
              <w:t>5. Port reports in sections</w:t>
            </w:r>
          </w:p>
        </w:tc>
        <w:tc>
          <w:tcPr>
            <w:tcW w:w="2400" w:type="dxa"/>
          </w:tcPr>
          <w:p>
            <w:r>
              <w:t>Implement report list, new/edit form, child tables, uploads, review workflow, and audit logs. Commit each form section with transactions.</w:t>
            </w:r>
          </w:p>
        </w:tc>
      </w:tr>
      <w:tr>
        <w:tc>
          <w:tcPr>
            <w:tcW w:w="2400" w:type="dxa"/>
          </w:tcPr>
          <w:p>
            <w:r>
              <w:t>6. Port admin/import/export</w:t>
            </w:r>
          </w:p>
        </w:tc>
        <w:tc>
          <w:tcPr>
            <w:tcW w:w="2400" w:type="dxa"/>
          </w:tcPr>
          <w:p>
            <w:r>
              <w:t>Add admin users, import wizard, report exports, audit export, and backup status after core report CRUD is stable.</w:t>
            </w:r>
          </w:p>
        </w:tc>
      </w:tr>
      <w:tr>
        <w:tc>
          <w:tcPr>
            <w:tcW w:w="2400" w:type="dxa"/>
          </w:tcPr>
          <w:p>
            <w:r>
              <w:t>7. Package for Windows</w:t>
            </w:r>
          </w:p>
        </w:tc>
        <w:tc>
          <w:tcPr>
            <w:tcW w:w="2400" w:type="dxa"/>
          </w:tcPr>
          <w:p>
            <w:r>
              <w:t>Use PyInstaller, keep config in %APPDATA%, include logo/assets, and provide a first-run setup screen for database URL and shared storage path.</w:t>
            </w:r>
          </w:p>
        </w:tc>
      </w:tr>
      <w:tr>
        <w:tc>
          <w:tcPr>
            <w:tcW w:w="2400" w:type="dxa"/>
          </w:tcPr>
          <w:p>
            <w:r>
              <w:t>8. Verify with a shared test DB</w:t>
            </w:r>
          </w:p>
        </w:tc>
        <w:tc>
          <w:tcPr>
            <w:tcW w:w="2400" w:type="dxa"/>
          </w:tcPr>
          <w:p>
            <w:r>
              <w:t>Two Windows machines or two separate app instances must log in concurrently, create/edit reports, import a workbook, upload a file, and see the same records.</w:t>
            </w:r>
          </w:p>
        </w:tc>
      </w:tr>
    </w:tbl>
    <w:p>
      <w:pPr>
        <w:pStyle w:val="Heading1"/>
      </w:pPr>
      <w:r>
        <w:t>Verification Checklist</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Check</w:t>
            </w:r>
          </w:p>
        </w:tc>
        <w:tc>
          <w:tcPr>
            <w:tcW w:w="2400" w:type="dxa"/>
            <w:shd w:fill="D9EAF7"/>
          </w:tcPr>
          <w:p>
            <w:r>
              <w:rPr>
                <w:b/>
              </w:rPr>
              <w:t>Expected result</w:t>
            </w:r>
          </w:p>
        </w:tc>
      </w:tr>
      <w:tr>
        <w:tc>
          <w:tcPr>
            <w:tcW w:w="2400" w:type="dxa"/>
          </w:tcPr>
          <w:p>
            <w:r>
              <w:t>Connection</w:t>
            </w:r>
          </w:p>
        </w:tc>
        <w:tc>
          <w:tcPr>
            <w:tcW w:w="2400" w:type="dxa"/>
          </w:tcPr>
          <w:p>
            <w:r>
              <w:t>Test Connection returns select 1, shows database server version, and redacts password in logs.</w:t>
            </w:r>
          </w:p>
        </w:tc>
      </w:tr>
      <w:tr>
        <w:tc>
          <w:tcPr>
            <w:tcW w:w="2400" w:type="dxa"/>
          </w:tcPr>
          <w:p>
            <w:r>
              <w:t>Authentication</w:t>
            </w:r>
          </w:p>
        </w:tc>
        <w:tc>
          <w:tcPr>
            <w:tcW w:w="2400" w:type="dxa"/>
          </w:tcPr>
          <w:p>
            <w:r>
              <w:t>Authorized user can log in; unauthorized user is blocked; admin-only screens are hidden for user role.</w:t>
            </w:r>
          </w:p>
        </w:tc>
      </w:tr>
      <w:tr>
        <w:tc>
          <w:tcPr>
            <w:tcW w:w="2400" w:type="dxa"/>
          </w:tcPr>
          <w:p>
            <w:r>
              <w:t>Report CRUD</w:t>
            </w:r>
          </w:p>
        </w:tc>
        <w:tc>
          <w:tcPr>
            <w:tcW w:w="2400" w:type="dxa"/>
          </w:tcPr>
          <w:p>
            <w:r>
              <w:t>Create a report with child rows, reopen it on another PC, edit a field, and verify field_change_logs/user_activity_logs entries.</w:t>
            </w:r>
          </w:p>
        </w:tc>
      </w:tr>
      <w:tr>
        <w:tc>
          <w:tcPr>
            <w:tcW w:w="2400" w:type="dxa"/>
          </w:tcPr>
          <w:p>
            <w:r>
              <w:t>Imports</w:t>
            </w:r>
          </w:p>
        </w:tc>
        <w:tc>
          <w:tcPr>
            <w:tcW w:w="2400" w:type="dxa"/>
          </w:tcPr>
          <w:p>
            <w:r>
              <w:t>CSV/XLSX import creates import_batches and import_row_errors exactly like the web workflow.</w:t>
            </w:r>
          </w:p>
        </w:tc>
      </w:tr>
      <w:tr>
        <w:tc>
          <w:tcPr>
            <w:tcW w:w="2400" w:type="dxa"/>
          </w:tcPr>
          <w:p>
            <w:r>
              <w:t>File storage</w:t>
            </w:r>
          </w:p>
        </w:tc>
        <w:tc>
          <w:tcPr>
            <w:tcW w:w="2400" w:type="dxa"/>
          </w:tcPr>
          <w:p>
            <w:r>
              <w:t>Uploaded files open from the second PC; missing shared storage path errors are visible and recoverable.</w:t>
            </w:r>
          </w:p>
        </w:tc>
      </w:tr>
      <w:tr>
        <w:tc>
          <w:tcPr>
            <w:tcW w:w="2400" w:type="dxa"/>
          </w:tcPr>
          <w:p>
            <w:r>
              <w:t>Concurrency</w:t>
            </w:r>
          </w:p>
        </w:tc>
        <w:tc>
          <w:tcPr>
            <w:tcW w:w="2400" w:type="dxa"/>
          </w:tcPr>
          <w:p>
            <w:r>
              <w:t>Two users editing different reports do not block each other; same-record save conflict prompts before overwriting.</w:t>
            </w:r>
          </w:p>
        </w:tc>
      </w:tr>
      <w:tr>
        <w:tc>
          <w:tcPr>
            <w:tcW w:w="2400" w:type="dxa"/>
          </w:tcPr>
          <w:p>
            <w:r>
              <w:t>Packaging</w:t>
            </w:r>
          </w:p>
        </w:tc>
        <w:tc>
          <w:tcPr>
            <w:tcW w:w="2400" w:type="dxa"/>
          </w:tcPr>
          <w:p>
            <w:r>
              <w:t>Fresh Windows user can install, configure DB URL, log in, and run without Python source files.</w:t>
            </w:r>
          </w:p>
        </w:tc>
      </w:tr>
    </w:tbl>
    <w:p>
      <w:pPr>
        <w:pStyle w:val="Heading1"/>
      </w:pPr>
      <w:r>
        <w:t>First Release Scope for LAN Database Path</w:t>
      </w:r>
    </w:p>
    <w:p>
      <w:r>
        <w:t>- Include: login, report CRUD, admin users, import wizard, uploads to shared folder, audit logs, core exports, and server backup status.</w:t>
      </w:r>
    </w:p>
    <w:p>
      <w:r>
        <w:t>- Defer: OCR, Google Drive, external email reset, AI/data-analysis bot, and Render-specific bootstrap options until the desktop core is stable.</w:t>
      </w:r>
    </w:p>
    <w:p>
      <w:r>
        <w:t>- Keep the existing Flask app available for administrators during the transition, but avoid simultaneous schema changes from both apps.</w:t>
      </w:r>
    </w:p>
    <w:p>
      <w:pPr>
        <w:pStyle w:val="Heading1"/>
      </w:pPr>
      <w:r>
        <w:t>References</w:t>
      </w:r>
    </w:p>
    <w:p>
      <w:r>
        <w:t>- PostgreSQL pg_hba.conf client authentication: https://www.postgresql.org/docs/current/auth-pg-hba-conf.html</w:t>
      </w:r>
    </w:p>
    <w:p>
      <w:r>
        <w:t>- PostgreSQL libpq connection strings and sslmode: https://www.postgresql.org/docs/current/libpq-connect.html</w:t>
      </w:r>
    </w:p>
    <w:p>
      <w:r>
        <w:t>- Render Create and Connect to Render Postgres, for contrast with online database path: https://render.com/docs/databases</w:t>
      </w:r>
    </w:p>
    <w:p>
      <w:pPr>
        <w:pStyle w:val="Heading1"/>
      </w:pPr>
      <w:r>
        <w:t>Windows EXE/MSI Packaging Structure</w:t>
      </w:r>
    </w:p>
    <w:p>
      <w:r>
        <w:t>After the Flask app is converted into the Tkinter desktop clone, end-user Windows computers do not need a separate Python installation if the app is packaged correctly as an EXE or MSI installer. The installer must bundle the Python runtime, Tcl/Tk runtime used by Tkinter, compiled dependency wheels, database drivers, and application assets.</w:t>
      </w:r>
    </w:p>
    <w:p>
      <w:pPr>
        <w:pStyle w:val="Heading2"/>
      </w:pPr>
      <w:r>
        <w:t>Recommended Delivery Targets</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Target</w:t>
            </w:r>
          </w:p>
        </w:tc>
        <w:tc>
          <w:tcPr>
            <w:tcW w:w="2400" w:type="dxa"/>
            <w:shd w:fill="D9EAF7"/>
          </w:tcPr>
          <w:p>
            <w:r>
              <w:rPr>
                <w:b/>
              </w:rPr>
              <w:t>Use case</w:t>
            </w:r>
          </w:p>
        </w:tc>
        <w:tc>
          <w:tcPr>
            <w:tcW w:w="2400" w:type="dxa"/>
            <w:shd w:fill="D9EAF7"/>
          </w:tcPr>
          <w:p>
            <w:r>
              <w:rPr>
                <w:b/>
              </w:rPr>
              <w:t>Notes</w:t>
            </w:r>
          </w:p>
        </w:tc>
      </w:tr>
      <w:tr>
        <w:tc>
          <w:tcPr>
            <w:tcW w:w="2400" w:type="dxa"/>
          </w:tcPr>
          <w:p>
            <w:r>
              <w:t>Form14Desktop.exe</w:t>
            </w:r>
          </w:p>
        </w:tc>
        <w:tc>
          <w:tcPr>
            <w:tcW w:w="2400" w:type="dxa"/>
          </w:tcPr>
          <w:p>
            <w:r>
              <w:t>Quick internal deployment or testing.</w:t>
            </w:r>
          </w:p>
        </w:tc>
        <w:tc>
          <w:tcPr>
            <w:tcW w:w="2400" w:type="dxa"/>
          </w:tcPr>
          <w:p>
            <w:r>
              <w:t>Build with PyInstaller one-folder or one-file mode. One-folder is easier to debug and more reliable for large dependency sets such as pandas, psycopg2, openpyxl, and Tk/Tcl files.</w:t>
            </w:r>
          </w:p>
        </w:tc>
      </w:tr>
      <w:tr>
        <w:tc>
          <w:tcPr>
            <w:tcW w:w="2400" w:type="dxa"/>
          </w:tcPr>
          <w:p>
            <w:r>
              <w:t>Form14DesktopSetup.msi</w:t>
            </w:r>
          </w:p>
        </w:tc>
        <w:tc>
          <w:tcPr>
            <w:tcW w:w="2400" w:type="dxa"/>
          </w:tcPr>
          <w:p>
            <w:r>
              <w:t>Formal deployment across multiple Windows PCs.</w:t>
            </w:r>
          </w:p>
        </w:tc>
        <w:tc>
          <w:tcPr>
            <w:tcW w:w="2400" w:type="dxa"/>
          </w:tcPr>
          <w:p>
            <w:r>
              <w:t>Wrap the built EXE folder into an MSI using WiX Toolset, Advanced Installer, Inno Setup, or cx_Freeze bdist_msi. MSI should install shortcuts, assets, and default config template.</w:t>
            </w:r>
          </w:p>
        </w:tc>
      </w:tr>
      <w:tr>
        <w:tc>
          <w:tcPr>
            <w:tcW w:w="2400" w:type="dxa"/>
          </w:tcPr>
          <w:p>
            <w:r>
              <w:t>Raw source files</w:t>
            </w:r>
          </w:p>
        </w:tc>
        <w:tc>
          <w:tcPr>
            <w:tcW w:w="2400" w:type="dxa"/>
          </w:tcPr>
          <w:p>
            <w:r>
              <w:t>Developer-only use.</w:t>
            </w:r>
          </w:p>
        </w:tc>
        <w:tc>
          <w:tcPr>
            <w:tcW w:w="2400" w:type="dxa"/>
          </w:tcPr>
          <w:p>
            <w:r>
              <w:t>Requires Python, pip, venv, and requirements.txt on every machine. Do not use this for normal registry/users.</w:t>
            </w:r>
          </w:p>
        </w:tc>
      </w:tr>
    </w:tbl>
    <w:p>
      <w:pPr>
        <w:pStyle w:val="Heading2"/>
      </w:pPr>
      <w:r>
        <w:t>What the Installer Must Include</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Component</w:t>
            </w:r>
          </w:p>
        </w:tc>
        <w:tc>
          <w:tcPr>
            <w:tcW w:w="2400" w:type="dxa"/>
            <w:shd w:fill="D9EAF7"/>
          </w:tcPr>
          <w:p>
            <w:r>
              <w:rPr>
                <w:b/>
              </w:rPr>
              <w:t>Required packaging decision</w:t>
            </w:r>
          </w:p>
        </w:tc>
      </w:tr>
      <w:tr>
        <w:tc>
          <w:tcPr>
            <w:tcW w:w="2400" w:type="dxa"/>
          </w:tcPr>
          <w:p>
            <w:r>
              <w:t>Python runtime</w:t>
            </w:r>
          </w:p>
        </w:tc>
        <w:tc>
          <w:tcPr>
            <w:tcW w:w="2400" w:type="dxa"/>
          </w:tcPr>
          <w:p>
            <w:r>
              <w:t>Bundle inside EXE/MSI. Target Python 3.11 or 3.12 64-bit and test on a machine with no Python installed.</w:t>
            </w:r>
          </w:p>
        </w:tc>
      </w:tr>
      <w:tr>
        <w:tc>
          <w:tcPr>
            <w:tcW w:w="2400" w:type="dxa"/>
          </w:tcPr>
          <w:p>
            <w:r>
              <w:t>Tkinter/Tcl-Tk runtime</w:t>
            </w:r>
          </w:p>
        </w:tc>
        <w:tc>
          <w:tcPr>
            <w:tcW w:w="2400" w:type="dxa"/>
          </w:tcPr>
          <w:p>
            <w:r>
              <w:t>Ensure PyInstaller/cx_Freeze includes tkinter plus Tcl/Tk DLLs and data folders. Missing Tcl/Tk files cause the app window to fail at startup.</w:t>
            </w:r>
          </w:p>
        </w:tc>
      </w:tr>
      <w:tr>
        <w:tc>
          <w:tcPr>
            <w:tcW w:w="2400" w:type="dxa"/>
          </w:tcPr>
          <w:p>
            <w:r>
              <w:t>Database libraries</w:t>
            </w:r>
          </w:p>
        </w:tc>
        <w:tc>
          <w:tcPr>
            <w:tcW w:w="2400" w:type="dxa"/>
          </w:tcPr>
          <w:p>
            <w:r>
              <w:t>Bundle SQLAlchemy, psycopg2-binary for PostgreSQL, python-dotenv, and any DB helper modules. PyInstaller may need hidden imports for psycopg2 and sqlalchemy dialects.</w:t>
            </w:r>
          </w:p>
        </w:tc>
      </w:tr>
      <w:tr>
        <w:tc>
          <w:tcPr>
            <w:tcW w:w="2400" w:type="dxa"/>
          </w:tcPr>
          <w:p>
            <w:r>
              <w:t>Form/import/export libraries</w:t>
            </w:r>
          </w:p>
        </w:tc>
        <w:tc>
          <w:tcPr>
            <w:tcW w:w="2400" w:type="dxa"/>
          </w:tcPr>
          <w:p>
            <w:r>
              <w:t>Bundle openpyxl, pandas, plotly/matplotlib only if the desktop release includes exports/analysis. Keep the first build lean if analytics are deferred.</w:t>
            </w:r>
          </w:p>
        </w:tc>
      </w:tr>
      <w:tr>
        <w:tc>
          <w:tcPr>
            <w:tcW w:w="2400" w:type="dxa"/>
          </w:tcPr>
          <w:p>
            <w:r>
              <w:t>Security libraries</w:t>
            </w:r>
          </w:p>
        </w:tc>
        <w:tc>
          <w:tcPr>
            <w:tcW w:w="2400" w:type="dxa"/>
          </w:tcPr>
          <w:p>
            <w:r>
              <w:t>Bundle Werkzeug for password hash verification and cryptography if upload encryption or token handling is retained.</w:t>
            </w:r>
          </w:p>
        </w:tc>
      </w:tr>
      <w:tr>
        <w:tc>
          <w:tcPr>
            <w:tcW w:w="2400" w:type="dxa"/>
          </w:tcPr>
          <w:p>
            <w:r>
              <w:t>Assets</w:t>
            </w:r>
          </w:p>
        </w:tc>
        <w:tc>
          <w:tcPr>
            <w:tcW w:w="2400" w:type="dxa"/>
          </w:tcPr>
          <w:p>
            <w:r>
              <w:t>Include PBORA FINAL LOGO_0.png, icons, and any static images used by the Tkinter screens.</w:t>
            </w:r>
          </w:p>
        </w:tc>
      </w:tr>
      <w:tr>
        <w:tc>
          <w:tcPr>
            <w:tcW w:w="2400" w:type="dxa"/>
          </w:tcPr>
          <w:p>
            <w:r>
              <w:t>Configuration</w:t>
            </w:r>
          </w:p>
        </w:tc>
        <w:tc>
          <w:tcPr>
            <w:tcW w:w="2400" w:type="dxa"/>
          </w:tcPr>
          <w:p>
            <w:r>
              <w:t>Do not hard-code DB passwords in the EXE. Store per-machine config in %APPDATA%\Form14Desktop\config.env or Windows Credential Manager.</w:t>
            </w:r>
          </w:p>
        </w:tc>
      </w:tr>
      <w:tr>
        <w:tc>
          <w:tcPr>
            <w:tcW w:w="2400" w:type="dxa"/>
          </w:tcPr>
          <w:p>
            <w:r>
              <w:t>Logs</w:t>
            </w:r>
          </w:p>
        </w:tc>
        <w:tc>
          <w:tcPr>
            <w:tcW w:w="2400" w:type="dxa"/>
          </w:tcPr>
          <w:p>
            <w:r>
              <w:t>Write logs to %LOCALAPPDATA%\Form14Desktop\logs so normal users do not need administrator rights.</w:t>
            </w:r>
          </w:p>
        </w:tc>
      </w:tr>
    </w:tbl>
    <w:p>
      <w:pPr>
        <w:pStyle w:val="Heading2"/>
      </w:pPr>
      <w:r>
        <w:t>Recommended Windows Folder Layout</w:t>
      </w:r>
    </w:p>
    <w:p>
      <w:pPr>
        <w:pStyle w:val="CodeBlock"/>
      </w:pPr>
      <w:r>
        <w:t>C:\Program Files\Form14Desktop\</w:t>
      </w:r>
      <w:r>
        <w:br/>
      </w:r>
      <w:r>
        <w:t xml:space="preserve">  Form14Desktop.exe</w:t>
      </w:r>
      <w:r>
        <w:br/>
      </w:r>
      <w:r>
        <w:t xml:space="preserve">  _internal\                    # Bundled Python runtime and libraries, for one-folder builds</w:t>
      </w:r>
      <w:r>
        <w:br/>
      </w:r>
      <w:r>
        <w:t xml:space="preserve">  assets\</w:t>
      </w:r>
      <w:r>
        <w:br/>
      </w:r>
      <w:r>
        <w:t xml:space="preserve">    PBORA FINAL LOGO_0.png</w:t>
      </w:r>
      <w:r>
        <w:br/>
      </w:r>
      <w:r>
        <w:t xml:space="preserve">    icons\</w:t>
      </w:r>
      <w:r>
        <w:br/>
      </w:r>
      <w:r>
        <w:t xml:space="preserve">  README_INSTALL_WINDOWS.txt</w:t>
      </w:r>
      <w:r>
        <w:br/>
      </w:r>
      <w:r>
        <w:t/>
      </w:r>
      <w:r>
        <w:br/>
      </w:r>
      <w:r>
        <w:t>%APPDATA%\Form14Desktop\</w:t>
      </w:r>
      <w:r>
        <w:br/>
      </w:r>
      <w:r>
        <w:t xml:space="preserve">  config.env                    # DATABASE_URL, DB_SSL_REQUIRED, UPLOAD_STORAGE_ROOT</w:t>
      </w:r>
      <w:r>
        <w:br/>
      </w:r>
      <w:r>
        <w:t xml:space="preserve">  config.env.example</w:t>
      </w:r>
      <w:r>
        <w:br/>
      </w:r>
      <w:r>
        <w:t/>
      </w:r>
      <w:r>
        <w:br/>
      </w:r>
      <w:r>
        <w:t>%LOCALAPPDATA%\Form14Desktop\</w:t>
      </w:r>
      <w:r>
        <w:br/>
      </w:r>
      <w:r>
        <w:t xml:space="preserve">  logs\</w:t>
      </w:r>
      <w:r>
        <w:br/>
      </w:r>
      <w:r>
        <w:t xml:space="preserve">  cache\</w:t>
      </w:r>
      <w:r>
        <w:br/>
      </w:r>
      <w:r>
        <w:t xml:space="preserve">  temp\</w:t>
      </w:r>
    </w:p>
    <w:p>
      <w:pPr>
        <w:pStyle w:val="Heading2"/>
      </w:pPr>
      <w:r>
        <w:t>Example PyInstaller Build Structure</w:t>
      </w:r>
    </w:p>
    <w:p>
      <w:pPr>
        <w:pStyle w:val="CodeBlock"/>
      </w:pPr>
      <w:r>
        <w:t># Developer machine only. End-user PCs do not run this.</w:t>
      </w:r>
      <w:r>
        <w:br/>
      </w:r>
      <w:r>
        <w:t>python -m venv .venv</w:t>
      </w:r>
      <w:r>
        <w:br/>
      </w:r>
      <w:r>
        <w:t>.venv\Scripts\activate</w:t>
      </w:r>
      <w:r>
        <w:br/>
      </w:r>
      <w:r>
        <w:t>pip install -r requirements-desktop.txt</w:t>
      </w:r>
      <w:r>
        <w:br/>
      </w:r>
      <w:r>
        <w:t>pip install pyinstaller</w:t>
      </w:r>
      <w:r>
        <w:br/>
      </w:r>
      <w:r>
        <w:t>pyinstaller packaging\Form14Desktop.spec</w:t>
      </w:r>
      <w:r>
        <w:br/>
      </w:r>
      <w:r>
        <w:t/>
      </w:r>
      <w:r>
        <w:br/>
      </w:r>
      <w:r>
        <w:t># Output to wrap into MSI or copy for testing:</w:t>
      </w:r>
      <w:r>
        <w:br/>
      </w:r>
      <w:r>
        <w:t>dist\Form14Desktop\Form14Desktop.exe</w:t>
      </w:r>
    </w:p>
    <w:p>
      <w:pPr>
        <w:pStyle w:val="Heading2"/>
      </w:pPr>
      <w:r>
        <w:t>Example requirements-desktop.txt</w:t>
      </w:r>
    </w:p>
    <w:p>
      <w:pPr>
        <w:pStyle w:val="CodeBlock"/>
      </w:pPr>
      <w:r>
        <w:t>SQLAlchemy</w:t>
      </w:r>
      <w:r>
        <w:br/>
      </w:r>
      <w:r>
        <w:t>psycopg2-binary</w:t>
      </w:r>
      <w:r>
        <w:br/>
      </w:r>
      <w:r>
        <w:t>python-dotenv</w:t>
      </w:r>
      <w:r>
        <w:br/>
      </w:r>
      <w:r>
        <w:t>Werkzeug</w:t>
      </w:r>
      <w:r>
        <w:br/>
      </w:r>
      <w:r>
        <w:t>openpyxl</w:t>
      </w:r>
      <w:r>
        <w:br/>
      </w:r>
      <w:r>
        <w:t>pandas</w:t>
      </w:r>
      <w:r>
        <w:br/>
      </w:r>
      <w:r>
        <w:t>cryptography</w:t>
      </w:r>
      <w:r>
        <w:br/>
      </w:r>
      <w:r>
        <w:t>Pillow</w:t>
      </w:r>
      <w:r>
        <w:br/>
      </w:r>
      <w:r>
        <w:t># Optional only if retained in desktop release:</w:t>
      </w:r>
      <w:r>
        <w:br/>
      </w:r>
      <w:r>
        <w:t># plotly</w:t>
      </w:r>
      <w:r>
        <w:br/>
      </w:r>
      <w:r>
        <w:t># matplotlib</w:t>
      </w:r>
      <w:r>
        <w:br/>
      </w:r>
      <w:r>
        <w:t># google-api-python-client</w:t>
      </w:r>
    </w:p>
    <w:p>
      <w:pPr>
        <w:pStyle w:val="Heading2"/>
      </w:pPr>
      <w:r>
        <w:t>Example PyInstaller Spec Decisions</w:t>
      </w:r>
    </w:p>
    <w:p>
      <w:pPr>
        <w:pStyle w:val="CodeBlock"/>
      </w:pPr>
      <w:r>
        <w:t># packaging/Form14Desktop.spec decision points</w:t>
      </w:r>
      <w:r>
        <w:br/>
      </w:r>
      <w:r>
        <w:t># - entry point: form14_tkinter\main.py</w:t>
      </w:r>
      <w:r>
        <w:br/>
      </w:r>
      <w:r>
        <w:t># - include assets: PBORA FINAL LOGO_0.png and icons</w:t>
      </w:r>
      <w:r>
        <w:br/>
      </w:r>
      <w:r>
        <w:t># - include hidden imports: sqlalchemy.dialects.postgresql, psycopg2, tkinter</w:t>
      </w:r>
      <w:r>
        <w:br/>
      </w:r>
      <w:r>
        <w:t># - prefer one-folder mode first for easier diagnosis</w:t>
      </w:r>
      <w:r>
        <w:br/>
      </w:r>
      <w:r>
        <w:t># - convert one-folder output to MSI after clean-machine testing succeeds</w:t>
      </w:r>
    </w:p>
    <w:p>
      <w:pPr>
        <w:pStyle w:val="Heading2"/>
      </w:pPr>
      <w:r>
        <w:t>Installer First-Run Behavior</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First-run item</w:t>
            </w:r>
          </w:p>
        </w:tc>
        <w:tc>
          <w:tcPr>
            <w:tcW w:w="2400" w:type="dxa"/>
            <w:shd w:fill="D9EAF7"/>
          </w:tcPr>
          <w:p>
            <w:r>
              <w:rPr>
                <w:b/>
              </w:rPr>
              <w:t>Expected behavior</w:t>
            </w:r>
          </w:p>
        </w:tc>
      </w:tr>
      <w:tr>
        <w:tc>
          <w:tcPr>
            <w:tcW w:w="2400" w:type="dxa"/>
          </w:tcPr>
          <w:p>
            <w:r>
              <w:t>Missing config.env</w:t>
            </w:r>
          </w:p>
        </w:tc>
        <w:tc>
          <w:tcPr>
            <w:tcW w:w="2400" w:type="dxa"/>
          </w:tcPr>
          <w:p>
            <w:r>
              <w:t>Show a setup dialog or copy config.env.example into %APPDATA%\Form14Desktop and ask for database mode, host/URL, SSL mode, and upload storage path.</w:t>
            </w:r>
          </w:p>
        </w:tc>
      </w:tr>
      <w:tr>
        <w:tc>
          <w:tcPr>
            <w:tcW w:w="2400" w:type="dxa"/>
          </w:tcPr>
          <w:p>
            <w:r>
              <w:t>Render/Postgres online mode</w:t>
            </w:r>
          </w:p>
        </w:tc>
        <w:tc>
          <w:tcPr>
            <w:tcW w:w="2400" w:type="dxa"/>
          </w:tcPr>
          <w:p>
            <w:r>
              <w:t>Require internet access and the external Render PostgreSQL DATABASE_URL with sslmode=require.</w:t>
            </w:r>
          </w:p>
        </w:tc>
      </w:tr>
      <w:tr>
        <w:tc>
          <w:tcPr>
            <w:tcW w:w="2400" w:type="dxa"/>
          </w:tcPr>
          <w:p>
            <w:r>
              <w:t>LAN server mode</w:t>
            </w:r>
          </w:p>
        </w:tc>
        <w:tc>
          <w:tcPr>
            <w:tcW w:w="2400" w:type="dxa"/>
          </w:tcPr>
          <w:p>
            <w:r>
              <w:t>Require access to the office network or VPN, PostgreSQL host/port, and shared upload folder path.</w:t>
            </w:r>
          </w:p>
        </w:tc>
      </w:tr>
      <w:tr>
        <w:tc>
          <w:tcPr>
            <w:tcW w:w="2400" w:type="dxa"/>
          </w:tcPr>
          <w:p>
            <w:r>
              <w:t>No DB connection</w:t>
            </w:r>
          </w:p>
        </w:tc>
        <w:tc>
          <w:tcPr>
            <w:tcW w:w="2400" w:type="dxa"/>
          </w:tcPr>
          <w:p>
            <w:r>
              <w:t>Open a clear Test Connection error showing whether DNS, firewall, credentials, SSL, or network access failed.</w:t>
            </w:r>
          </w:p>
        </w:tc>
      </w:tr>
      <w:tr>
        <w:tc>
          <w:tcPr>
            <w:tcW w:w="2400" w:type="dxa"/>
          </w:tcPr>
          <w:p>
            <w:r>
              <w:t>No Python installed</w:t>
            </w:r>
          </w:p>
        </w:tc>
        <w:tc>
          <w:tcPr>
            <w:tcW w:w="2400" w:type="dxa"/>
          </w:tcPr>
          <w:p>
            <w:r>
              <w:t>App should still launch. If it fails only because Python is missing, the packaging is incomplete.</w:t>
            </w:r>
          </w:p>
        </w:tc>
      </w:tr>
    </w:tbl>
    <w:p>
      <w:pPr>
        <w:pStyle w:val="Heading2"/>
      </w:pPr>
      <w:r>
        <w:t>Clean Windows Verification Checklist</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b/>
              </w:rPr>
              <w:t>Check</w:t>
            </w:r>
          </w:p>
        </w:tc>
        <w:tc>
          <w:tcPr>
            <w:tcW w:w="2400" w:type="dxa"/>
            <w:shd w:fill="D9EAF7"/>
          </w:tcPr>
          <w:p>
            <w:r>
              <w:rPr>
                <w:b/>
              </w:rPr>
              <w:t>Pass condition</w:t>
            </w:r>
          </w:p>
        </w:tc>
      </w:tr>
      <w:tr>
        <w:tc>
          <w:tcPr>
            <w:tcW w:w="2400" w:type="dxa"/>
          </w:tcPr>
          <w:p>
            <w:r>
              <w:t>Clean machine</w:t>
            </w:r>
          </w:p>
        </w:tc>
        <w:tc>
          <w:tcPr>
            <w:tcW w:w="2400" w:type="dxa"/>
          </w:tcPr>
          <w:p>
            <w:r>
              <w:t>Use a Windows PC or VM with no Python installed and no developer tools.</w:t>
            </w:r>
          </w:p>
        </w:tc>
      </w:tr>
      <w:tr>
        <w:tc>
          <w:tcPr>
            <w:tcW w:w="2400" w:type="dxa"/>
          </w:tcPr>
          <w:p>
            <w:r>
              <w:t>Launch</w:t>
            </w:r>
          </w:p>
        </w:tc>
        <w:tc>
          <w:tcPr>
            <w:tcW w:w="2400" w:type="dxa"/>
          </w:tcPr>
          <w:p>
            <w:r>
              <w:t>Form14Desktop.exe opens the login/setup window without asking for python.exe.</w:t>
            </w:r>
          </w:p>
        </w:tc>
      </w:tr>
      <w:tr>
        <w:tc>
          <w:tcPr>
            <w:tcW w:w="2400" w:type="dxa"/>
          </w:tcPr>
          <w:p>
            <w:r>
              <w:t>Config</w:t>
            </w:r>
          </w:p>
        </w:tc>
        <w:tc>
          <w:tcPr>
            <w:tcW w:w="2400" w:type="dxa"/>
          </w:tcPr>
          <w:p>
            <w:r>
              <w:t>The app creates or reads %APPDATA%\Form14Desktop\config.env.</w:t>
            </w:r>
          </w:p>
        </w:tc>
      </w:tr>
      <w:tr>
        <w:tc>
          <w:tcPr>
            <w:tcW w:w="2400" w:type="dxa"/>
          </w:tcPr>
          <w:p>
            <w:r>
              <w:t>Database</w:t>
            </w:r>
          </w:p>
        </w:tc>
        <w:tc>
          <w:tcPr>
            <w:tcW w:w="2400" w:type="dxa"/>
          </w:tcPr>
          <w:p>
            <w:r>
              <w:t>Test Connection succeeds against either Render/Postgres or the LAN PostgreSQL server.</w:t>
            </w:r>
          </w:p>
        </w:tc>
      </w:tr>
      <w:tr>
        <w:tc>
          <w:tcPr>
            <w:tcW w:w="2400" w:type="dxa"/>
          </w:tcPr>
          <w:p>
            <w:r>
              <w:t>Login</w:t>
            </w:r>
          </w:p>
        </w:tc>
        <w:tc>
          <w:tcPr>
            <w:tcW w:w="2400" w:type="dxa"/>
          </w:tcPr>
          <w:p>
            <w:r>
              <w:t>A seeded/authorized user can log in using the central database account.</w:t>
            </w:r>
          </w:p>
        </w:tc>
      </w:tr>
      <w:tr>
        <w:tc>
          <w:tcPr>
            <w:tcW w:w="2400" w:type="dxa"/>
          </w:tcPr>
          <w:p>
            <w:r>
              <w:t>Shared data</w:t>
            </w:r>
          </w:p>
        </w:tc>
        <w:tc>
          <w:tcPr>
            <w:tcW w:w="2400" w:type="dxa"/>
          </w:tcPr>
          <w:p>
            <w:r>
              <w:t>A report created on one PC appears on another PC connected to the same database.</w:t>
            </w:r>
          </w:p>
        </w:tc>
      </w:tr>
      <w:tr>
        <w:tc>
          <w:tcPr>
            <w:tcW w:w="2400" w:type="dxa"/>
          </w:tcPr>
          <w:p>
            <w:r>
              <w:t>Files</w:t>
            </w:r>
          </w:p>
        </w:tc>
        <w:tc>
          <w:tcPr>
            <w:tcW w:w="2400" w:type="dxa"/>
          </w:tcPr>
          <w:p>
            <w:r>
              <w:t>Uploads open from a second PC using the configured shared/cloud storage path.</w:t>
            </w:r>
          </w:p>
        </w:tc>
      </w:tr>
      <w:tr>
        <w:tc>
          <w:tcPr>
            <w:tcW w:w="2400" w:type="dxa"/>
          </w:tcPr>
          <w:p>
            <w:r>
              <w:t>Uninstall/reinstall</w:t>
            </w:r>
          </w:p>
        </w:tc>
        <w:tc>
          <w:tcPr>
            <w:tcW w:w="2400" w:type="dxa"/>
          </w:tcPr>
          <w:p>
            <w:r>
              <w:t>MSI uninstall removes program files but does not accidentally delete user config or shared database records.</w:t>
            </w:r>
          </w:p>
        </w:tc>
      </w:tr>
    </w:tbl>
    <w:p>
      <w:pPr>
        <w:pStyle w:val="Heading2"/>
      </w:pPr>
      <w:r>
        <w:t>Packaging Rule for This Form14 Tkinter Clone</w:t>
      </w:r>
    </w:p>
    <w:p>
      <w:r>
        <w:t>Build and test the desktop app as Form14Desktop.exe first. After the EXE works on a clean Windows machine with no Python installed, wrap the one-folder build into Form14DesktopSetup.msi for office deployment. Keep database credentials out of the executable and keep all shared records in the common PostgreSQL database.</w:t>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qFormat/>
    <w:pPr>
      <w:spacing w:after="120"/>
    </w:pPr>
    <w:rPr>
      <w:rFonts w:ascii="Arial" w:hAnsi="Arial"/>
      <w:sz w:val="21"/>
    </w:rPr>
  </w:style>
  <w:style w:type="paragraph" w:styleId="Title">
    <w:name w:val="Title"/>
    <w:qFormat/>
    <w:pPr>
      <w:spacing w:after="240"/>
    </w:pPr>
    <w:rPr>
      <w:rFonts w:ascii="Arial" w:hAnsi="Arial"/>
      <w:b/>
      <w:sz w:val="34"/>
      <w:color w:val="17365D"/>
    </w:rPr>
  </w:style>
  <w:style w:type="paragraph" w:styleId="Heading1">
    <w:name w:val="heading 1"/>
    <w:basedOn w:val="Normal"/>
    <w:next w:val="Normal"/>
    <w:qFormat/>
    <w:pPr>
      <w:spacing w:before="360" w:after="120"/>
      <w:outlineLvl w:val="0"/>
    </w:pPr>
    <w:rPr>
      <w:rFonts w:ascii="Arial" w:hAnsi="Arial"/>
      <w:b/>
      <w:sz w:val="28"/>
      <w:color w:val="1F4E79"/>
    </w:rPr>
  </w:style>
  <w:style w:type="paragraph" w:styleId="Heading2">
    <w:name w:val="heading 2"/>
    <w:basedOn w:val="Normal"/>
    <w:next w:val="Normal"/>
    <w:qFormat/>
    <w:pPr>
      <w:spacing w:before="240" w:after="80"/>
      <w:outlineLvl w:val="1"/>
    </w:pPr>
    <w:rPr>
      <w:rFonts w:ascii="Arial" w:hAnsi="Arial"/>
      <w:b/>
      <w:sz w:val="24"/>
      <w:color w:val="2F5496"/>
    </w:rPr>
  </w:style>
  <w:style w:type="paragraph" w:styleId="CodeBlock">
    <w:name w:val="CodeBlock"/>
    <w:basedOn w:val="Normal"/>
    <w:pPr>
      <w:spacing w:before="80" w:after="160"/>
      <w:shd w:fill="F2F2F2"/>
    </w:pPr>
    <w:rPr>
      <w:rFonts w:ascii="Consolas" w:hAnsi="Consolas"/>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Form14 Tkinter Clone Structure - LAN Server Hosted Database</dc:title>
  <dc:creator>Codex</dc:creator>
  <cp:lastModifiedBy>Codex</cp:lastModifiedBy>
  <dcterms:created xsi:type="dcterms:W3CDTF">2026-06-02T05:33:14Z</dcterms:created>
  <dcterms:modified xsi:type="dcterms:W3CDTF">2026-06-02T05:33:14Z</dcterms:modified>
</cp:coreProperties>
</file>