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D856" w14:textId="77777777" w:rsidR="004221E7" w:rsidRPr="004221E7" w:rsidRDefault="004221E7" w:rsidP="004221E7">
      <w:pPr>
        <w:rPr>
          <w:b/>
          <w:bCs/>
          <w:sz w:val="28"/>
          <w:szCs w:val="28"/>
        </w:rPr>
      </w:pPr>
      <w:r w:rsidRPr="004221E7">
        <w:rPr>
          <w:b/>
          <w:bCs/>
          <w:sz w:val="28"/>
          <w:szCs w:val="28"/>
        </w:rPr>
        <w:t>1. Summary of the Problems</w:t>
      </w:r>
    </w:p>
    <w:p w14:paraId="6B7A2977" w14:textId="77777777" w:rsidR="004221E7" w:rsidRPr="004221E7" w:rsidRDefault="004221E7" w:rsidP="004221E7">
      <w:r w:rsidRPr="004221E7">
        <w:rPr>
          <w:b/>
          <w:bCs/>
        </w:rPr>
        <w:t>1. Accidental Data Deletion</w:t>
      </w:r>
      <w:r w:rsidRPr="004221E7">
        <w:br/>
        <w:t>Adil mistakenly ran a DELETE FROM Employees command, believing he was connected to the test database. Unfortunately, no backup was taken prior to executing this query, resulting in the loss of critical employee data.</w:t>
      </w:r>
    </w:p>
    <w:p w14:paraId="4895AC59" w14:textId="77777777" w:rsidR="004221E7" w:rsidRPr="004221E7" w:rsidRDefault="004221E7" w:rsidP="004221E7">
      <w:r w:rsidRPr="004221E7">
        <w:rPr>
          <w:b/>
          <w:bCs/>
        </w:rPr>
        <w:t>2. Salary Data Leaked</w:t>
      </w:r>
      <w:r w:rsidRPr="004221E7">
        <w:br/>
        <w:t>While creating a test report, Adil included all employee salary information and inadvertently shared the exported Excel file with an external UI developer, causing a significant data breach.</w:t>
      </w:r>
    </w:p>
    <w:p w14:paraId="31019E63" w14:textId="77777777" w:rsidR="004221E7" w:rsidRPr="004221E7" w:rsidRDefault="004221E7" w:rsidP="004221E7">
      <w:r w:rsidRPr="004221E7">
        <w:rPr>
          <w:b/>
          <w:bCs/>
        </w:rPr>
        <w:t>3. Unauthorized Role Creation</w:t>
      </w:r>
      <w:r w:rsidRPr="004221E7">
        <w:br/>
        <w:t>To assist a colleague, Adil created a new SQL login for a junior developer without notifying the database administrator. The junior developer used these credentials to explore the entire database, including highly sensitive HR information.</w:t>
      </w:r>
    </w:p>
    <w:p w14:paraId="2625FD74" w14:textId="77777777" w:rsidR="004221E7" w:rsidRPr="004221E7" w:rsidRDefault="004221E7" w:rsidP="004221E7">
      <w:r w:rsidRPr="004221E7">
        <w:rPr>
          <w:b/>
          <w:bCs/>
        </w:rPr>
        <w:t>4. Schema Confusion</w:t>
      </w:r>
      <w:r w:rsidRPr="004221E7">
        <w:br/>
        <w:t xml:space="preserve">Adil created new tables under the </w:t>
      </w:r>
      <w:proofErr w:type="spellStart"/>
      <w:r w:rsidRPr="004221E7">
        <w:t>dbo</w:t>
      </w:r>
      <w:proofErr w:type="spellEnd"/>
      <w:r w:rsidRPr="004221E7">
        <w:t xml:space="preserve"> schema instead of the designated HR schema. This misplacement caused permission issues and access conflicts for HR team members.</w:t>
      </w:r>
    </w:p>
    <w:p w14:paraId="1A791B8B" w14:textId="77777777" w:rsidR="004221E7" w:rsidRPr="004221E7" w:rsidRDefault="004221E7" w:rsidP="004221E7">
      <w:r w:rsidRPr="004221E7">
        <w:pict w14:anchorId="53E12245">
          <v:rect id="_x0000_i1043" style="width:0;height:1.5pt" o:hralign="center" o:hrstd="t" o:hr="t" fillcolor="#a0a0a0" stroked="f"/>
        </w:pict>
      </w:r>
    </w:p>
    <w:p w14:paraId="33225327" w14:textId="77777777" w:rsidR="004221E7" w:rsidRPr="004221E7" w:rsidRDefault="004221E7" w:rsidP="004221E7">
      <w:pPr>
        <w:rPr>
          <w:b/>
          <w:bCs/>
          <w:sz w:val="28"/>
          <w:szCs w:val="28"/>
        </w:rPr>
      </w:pPr>
      <w:r w:rsidRPr="004221E7">
        <w:rPr>
          <w:b/>
          <w:bCs/>
          <w:sz w:val="28"/>
          <w:szCs w:val="28"/>
        </w:rPr>
        <w:t>2. Root Causes</w:t>
      </w:r>
    </w:p>
    <w:p w14:paraId="46DCC6B9" w14:textId="77777777" w:rsidR="004221E7" w:rsidRPr="004221E7" w:rsidRDefault="004221E7" w:rsidP="004221E7">
      <w:pPr>
        <w:numPr>
          <w:ilvl w:val="0"/>
          <w:numId w:val="1"/>
        </w:numPr>
      </w:pPr>
      <w:r w:rsidRPr="004221E7">
        <w:rPr>
          <w:b/>
          <w:bCs/>
        </w:rPr>
        <w:t>No Separation Between Development and Production:</w:t>
      </w:r>
      <w:r w:rsidRPr="004221E7">
        <w:t xml:space="preserve"> Developers had direct access to the live production environment, increasing the risk of unintentional damage.</w:t>
      </w:r>
    </w:p>
    <w:p w14:paraId="1EC092F5" w14:textId="77777777" w:rsidR="004221E7" w:rsidRPr="004221E7" w:rsidRDefault="004221E7" w:rsidP="004221E7">
      <w:pPr>
        <w:numPr>
          <w:ilvl w:val="0"/>
          <w:numId w:val="1"/>
        </w:numPr>
      </w:pPr>
      <w:r w:rsidRPr="004221E7">
        <w:rPr>
          <w:b/>
          <w:bCs/>
        </w:rPr>
        <w:t>Full Access Given to Developers:</w:t>
      </w:r>
      <w:r w:rsidRPr="004221E7">
        <w:t xml:space="preserve"> Adil had unrestricted control over the database, which is an unsafe practice.</w:t>
      </w:r>
    </w:p>
    <w:p w14:paraId="5CD27C1F" w14:textId="77777777" w:rsidR="004221E7" w:rsidRPr="004221E7" w:rsidRDefault="004221E7" w:rsidP="004221E7">
      <w:pPr>
        <w:numPr>
          <w:ilvl w:val="0"/>
          <w:numId w:val="1"/>
        </w:numPr>
      </w:pPr>
      <w:r w:rsidRPr="004221E7">
        <w:rPr>
          <w:b/>
          <w:bCs/>
        </w:rPr>
        <w:t>No Schema-Level Restrictions:</w:t>
      </w:r>
      <w:r w:rsidRPr="004221E7">
        <w:t xml:space="preserve"> The lack of schema-specific permissions allowed Adil to create objects in inappropriate areas.</w:t>
      </w:r>
    </w:p>
    <w:p w14:paraId="11F0972B" w14:textId="77777777" w:rsidR="004221E7" w:rsidRPr="004221E7" w:rsidRDefault="004221E7" w:rsidP="004221E7">
      <w:pPr>
        <w:numPr>
          <w:ilvl w:val="0"/>
          <w:numId w:val="1"/>
        </w:numPr>
      </w:pPr>
      <w:r w:rsidRPr="004221E7">
        <w:rPr>
          <w:b/>
          <w:bCs/>
        </w:rPr>
        <w:t>Lack of Role-Based Permission Control:</w:t>
      </w:r>
      <w:r w:rsidRPr="004221E7">
        <w:t xml:space="preserve"> There were no structured roles defining access levels, leading to unnecessary exposure of sensitive data.</w:t>
      </w:r>
    </w:p>
    <w:p w14:paraId="55E4014B" w14:textId="77777777" w:rsidR="004221E7" w:rsidRPr="004221E7" w:rsidRDefault="004221E7" w:rsidP="004221E7">
      <w:r w:rsidRPr="004221E7">
        <w:pict w14:anchorId="7EEC81D6">
          <v:rect id="_x0000_i1044" style="width:0;height:1.5pt" o:hralign="center" o:hrstd="t" o:hr="t" fillcolor="#a0a0a0" stroked="f"/>
        </w:pict>
      </w:r>
    </w:p>
    <w:p w14:paraId="51F22EA8" w14:textId="77777777" w:rsidR="004221E7" w:rsidRDefault="004221E7" w:rsidP="004221E7">
      <w:pPr>
        <w:rPr>
          <w:b/>
          <w:bCs/>
          <w:sz w:val="28"/>
          <w:szCs w:val="28"/>
        </w:rPr>
      </w:pPr>
    </w:p>
    <w:p w14:paraId="1457591F" w14:textId="77777777" w:rsidR="004221E7" w:rsidRDefault="004221E7" w:rsidP="004221E7">
      <w:pPr>
        <w:rPr>
          <w:b/>
          <w:bCs/>
          <w:sz w:val="28"/>
          <w:szCs w:val="28"/>
        </w:rPr>
      </w:pPr>
    </w:p>
    <w:p w14:paraId="61B2E79B" w14:textId="77777777" w:rsidR="004221E7" w:rsidRDefault="004221E7" w:rsidP="004221E7">
      <w:pPr>
        <w:rPr>
          <w:b/>
          <w:bCs/>
          <w:sz w:val="28"/>
          <w:szCs w:val="28"/>
        </w:rPr>
      </w:pPr>
    </w:p>
    <w:p w14:paraId="27128EB0" w14:textId="7602BA53" w:rsidR="004221E7" w:rsidRPr="004221E7" w:rsidRDefault="004221E7" w:rsidP="004221E7">
      <w:pPr>
        <w:rPr>
          <w:b/>
          <w:bCs/>
          <w:sz w:val="28"/>
          <w:szCs w:val="28"/>
        </w:rPr>
      </w:pPr>
      <w:r w:rsidRPr="004221E7">
        <w:rPr>
          <w:b/>
          <w:bCs/>
          <w:sz w:val="28"/>
          <w:szCs w:val="28"/>
        </w:rPr>
        <w:t>3. Suggested Solutions</w:t>
      </w:r>
    </w:p>
    <w:p w14:paraId="0DF8B3C2" w14:textId="77777777" w:rsidR="004221E7" w:rsidRPr="004221E7" w:rsidRDefault="004221E7" w:rsidP="004221E7">
      <w:pPr>
        <w:numPr>
          <w:ilvl w:val="0"/>
          <w:numId w:val="2"/>
        </w:numPr>
      </w:pPr>
      <w:r w:rsidRPr="004221E7">
        <w:rPr>
          <w:b/>
          <w:bCs/>
        </w:rPr>
        <w:t>Implement Schema-Level Permissions:</w:t>
      </w:r>
      <w:r w:rsidRPr="004221E7">
        <w:t xml:space="preserve"> Restrict schema access based on departmental needs, ensuring that only authorized users can modify or create objects within a specific schema.</w:t>
      </w:r>
    </w:p>
    <w:p w14:paraId="1914C756" w14:textId="77777777" w:rsidR="004221E7" w:rsidRPr="004221E7" w:rsidRDefault="004221E7" w:rsidP="004221E7">
      <w:pPr>
        <w:numPr>
          <w:ilvl w:val="0"/>
          <w:numId w:val="2"/>
        </w:numPr>
      </w:pPr>
      <w:r w:rsidRPr="004221E7">
        <w:rPr>
          <w:b/>
          <w:bCs/>
        </w:rPr>
        <w:t>Enforce Role Separation:</w:t>
      </w:r>
      <w:r w:rsidRPr="004221E7">
        <w:t xml:space="preserve"> Use predefined roles (e.g., read-only, data entry, admin) to ensure users only perform tasks necessary for their roles.</w:t>
      </w:r>
    </w:p>
    <w:p w14:paraId="4D2FE803" w14:textId="77777777" w:rsidR="004221E7" w:rsidRPr="004221E7" w:rsidRDefault="004221E7" w:rsidP="004221E7">
      <w:pPr>
        <w:numPr>
          <w:ilvl w:val="0"/>
          <w:numId w:val="2"/>
        </w:numPr>
      </w:pPr>
      <w:r w:rsidRPr="004221E7">
        <w:rPr>
          <w:b/>
          <w:bCs/>
        </w:rPr>
        <w:t>Use Views to Hide Sensitive Columns:</w:t>
      </w:r>
      <w:r w:rsidRPr="004221E7">
        <w:t xml:space="preserve"> Create views that expose only the necessary data fields, protecting confidential information like salaries.</w:t>
      </w:r>
    </w:p>
    <w:p w14:paraId="41E496A7" w14:textId="77777777" w:rsidR="004221E7" w:rsidRPr="004221E7" w:rsidRDefault="004221E7" w:rsidP="004221E7">
      <w:pPr>
        <w:numPr>
          <w:ilvl w:val="0"/>
          <w:numId w:val="2"/>
        </w:numPr>
      </w:pPr>
      <w:r w:rsidRPr="004221E7">
        <w:rPr>
          <w:b/>
          <w:bCs/>
        </w:rPr>
        <w:t>Enable Audit Logs and Restrict Role Creation:</w:t>
      </w:r>
      <w:r w:rsidRPr="004221E7">
        <w:t xml:space="preserve"> Monitor changes and enforce controls so that only administrators can create or modify user roles.</w:t>
      </w:r>
    </w:p>
    <w:p w14:paraId="79745D28" w14:textId="77777777" w:rsidR="004221E7" w:rsidRPr="004221E7" w:rsidRDefault="004221E7" w:rsidP="004221E7">
      <w:pPr>
        <w:numPr>
          <w:ilvl w:val="0"/>
          <w:numId w:val="2"/>
        </w:numPr>
      </w:pPr>
      <w:r w:rsidRPr="004221E7">
        <w:rPr>
          <w:b/>
          <w:bCs/>
        </w:rPr>
        <w:t>Separate Environments for Development and Production:</w:t>
      </w:r>
      <w:r w:rsidRPr="004221E7">
        <w:t xml:space="preserve"> Implement strict separation between dev/test and production environments to prevent accidental changes or deletions.</w:t>
      </w:r>
    </w:p>
    <w:p w14:paraId="0026B53B" w14:textId="77777777" w:rsidR="004221E7" w:rsidRPr="004221E7" w:rsidRDefault="004221E7" w:rsidP="004221E7">
      <w:r w:rsidRPr="004221E7">
        <w:pict w14:anchorId="523DE79A">
          <v:rect id="_x0000_i1045" style="width:0;height:1.5pt" o:hralign="center" o:hrstd="t" o:hr="t" fillcolor="#a0a0a0" stroked="f"/>
        </w:pict>
      </w:r>
    </w:p>
    <w:p w14:paraId="680348E9" w14:textId="77777777" w:rsidR="004221E7" w:rsidRPr="004221E7" w:rsidRDefault="004221E7" w:rsidP="004221E7">
      <w:pPr>
        <w:rPr>
          <w:b/>
          <w:bCs/>
        </w:rPr>
      </w:pPr>
      <w:r w:rsidRPr="004221E7">
        <w:rPr>
          <w:b/>
          <w:bCs/>
          <w:sz w:val="28"/>
          <w:szCs w:val="28"/>
        </w:rPr>
        <w:t>4. Lessons Learned</w:t>
      </w:r>
    </w:p>
    <w:p w14:paraId="6111007D" w14:textId="77777777" w:rsidR="004221E7" w:rsidRPr="004221E7" w:rsidRDefault="004221E7" w:rsidP="004221E7">
      <w:pPr>
        <w:numPr>
          <w:ilvl w:val="0"/>
          <w:numId w:val="3"/>
        </w:numPr>
      </w:pPr>
      <w:r w:rsidRPr="004221E7">
        <w:rPr>
          <w:b/>
          <w:bCs/>
        </w:rPr>
        <w:t>What Should Developers Have Access To?</w:t>
      </w:r>
      <w:r w:rsidRPr="004221E7">
        <w:br/>
        <w:t>Developers should have access only to development and test environments, with limited permissions that do not allow data deletion or structural changes.</w:t>
      </w:r>
    </w:p>
    <w:p w14:paraId="644CAE93" w14:textId="77777777" w:rsidR="004221E7" w:rsidRPr="004221E7" w:rsidRDefault="004221E7" w:rsidP="004221E7">
      <w:pPr>
        <w:numPr>
          <w:ilvl w:val="0"/>
          <w:numId w:val="3"/>
        </w:numPr>
      </w:pPr>
      <w:r w:rsidRPr="004221E7">
        <w:rPr>
          <w:b/>
          <w:bCs/>
        </w:rPr>
        <w:t>What Should Be Restricted to DBAs or Admins?</w:t>
      </w:r>
      <w:r w:rsidRPr="004221E7">
        <w:br/>
        <w:t>Only DBAs or authorized admins should have access to create logins, manage roles, and perform critical operations on the production database.</w:t>
      </w:r>
    </w:p>
    <w:p w14:paraId="6CD21E35" w14:textId="77777777" w:rsidR="004221E7" w:rsidRPr="004221E7" w:rsidRDefault="004221E7" w:rsidP="004221E7">
      <w:pPr>
        <w:numPr>
          <w:ilvl w:val="0"/>
          <w:numId w:val="3"/>
        </w:numPr>
      </w:pPr>
      <w:r w:rsidRPr="004221E7">
        <w:rPr>
          <w:b/>
          <w:bCs/>
        </w:rPr>
        <w:t>Why Is "Minimum Privilege" Important?</w:t>
      </w:r>
      <w:r w:rsidRPr="004221E7">
        <w:br/>
        <w:t>Adhering to the principle of least privilege reduces the risk of accidental data loss, unauthorized access, and internal breaches. It ensures that users can only perform actions essential to their job roles, thereby strengthening security and data integrity.</w:t>
      </w:r>
    </w:p>
    <w:p w14:paraId="429CD923" w14:textId="77777777" w:rsidR="00635388" w:rsidRDefault="00635388"/>
    <w:sectPr w:rsidR="0063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511"/>
    <w:multiLevelType w:val="multilevel"/>
    <w:tmpl w:val="27F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108CA"/>
    <w:multiLevelType w:val="multilevel"/>
    <w:tmpl w:val="D10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A533C"/>
    <w:multiLevelType w:val="multilevel"/>
    <w:tmpl w:val="BED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948979">
    <w:abstractNumId w:val="0"/>
  </w:num>
  <w:num w:numId="2" w16cid:durableId="887572671">
    <w:abstractNumId w:val="1"/>
  </w:num>
  <w:num w:numId="3" w16cid:durableId="135673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88"/>
    <w:rsid w:val="004221E7"/>
    <w:rsid w:val="00635388"/>
    <w:rsid w:val="008F0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0AB6"/>
  <w15:chartTrackingRefBased/>
  <w15:docId w15:val="{3F8AF18F-1A88-48F6-A732-844A5CEA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88"/>
    <w:rPr>
      <w:rFonts w:eastAsiaTheme="majorEastAsia" w:cstheme="majorBidi"/>
      <w:color w:val="272727" w:themeColor="text1" w:themeTint="D8"/>
    </w:rPr>
  </w:style>
  <w:style w:type="paragraph" w:styleId="Title">
    <w:name w:val="Title"/>
    <w:basedOn w:val="Normal"/>
    <w:next w:val="Normal"/>
    <w:link w:val="TitleChar"/>
    <w:uiPriority w:val="10"/>
    <w:qFormat/>
    <w:rsid w:val="00635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388"/>
    <w:pPr>
      <w:spacing w:before="160"/>
      <w:jc w:val="center"/>
    </w:pPr>
    <w:rPr>
      <w:i/>
      <w:iCs/>
      <w:color w:val="404040" w:themeColor="text1" w:themeTint="BF"/>
    </w:rPr>
  </w:style>
  <w:style w:type="character" w:customStyle="1" w:styleId="QuoteChar">
    <w:name w:val="Quote Char"/>
    <w:basedOn w:val="DefaultParagraphFont"/>
    <w:link w:val="Quote"/>
    <w:uiPriority w:val="29"/>
    <w:rsid w:val="00635388"/>
    <w:rPr>
      <w:i/>
      <w:iCs/>
      <w:color w:val="404040" w:themeColor="text1" w:themeTint="BF"/>
    </w:rPr>
  </w:style>
  <w:style w:type="paragraph" w:styleId="ListParagraph">
    <w:name w:val="List Paragraph"/>
    <w:basedOn w:val="Normal"/>
    <w:uiPriority w:val="34"/>
    <w:qFormat/>
    <w:rsid w:val="00635388"/>
    <w:pPr>
      <w:ind w:left="720"/>
      <w:contextualSpacing/>
    </w:pPr>
  </w:style>
  <w:style w:type="character" w:styleId="IntenseEmphasis">
    <w:name w:val="Intense Emphasis"/>
    <w:basedOn w:val="DefaultParagraphFont"/>
    <w:uiPriority w:val="21"/>
    <w:qFormat/>
    <w:rsid w:val="00635388"/>
    <w:rPr>
      <w:i/>
      <w:iCs/>
      <w:color w:val="0F4761" w:themeColor="accent1" w:themeShade="BF"/>
    </w:rPr>
  </w:style>
  <w:style w:type="paragraph" w:styleId="IntenseQuote">
    <w:name w:val="Intense Quote"/>
    <w:basedOn w:val="Normal"/>
    <w:next w:val="Normal"/>
    <w:link w:val="IntenseQuoteChar"/>
    <w:uiPriority w:val="30"/>
    <w:qFormat/>
    <w:rsid w:val="00635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388"/>
    <w:rPr>
      <w:i/>
      <w:iCs/>
      <w:color w:val="0F4761" w:themeColor="accent1" w:themeShade="BF"/>
    </w:rPr>
  </w:style>
  <w:style w:type="character" w:styleId="IntenseReference">
    <w:name w:val="Intense Reference"/>
    <w:basedOn w:val="DefaultParagraphFont"/>
    <w:uiPriority w:val="32"/>
    <w:qFormat/>
    <w:rsid w:val="00635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90187">
      <w:bodyDiv w:val="1"/>
      <w:marLeft w:val="0"/>
      <w:marRight w:val="0"/>
      <w:marTop w:val="0"/>
      <w:marBottom w:val="0"/>
      <w:divBdr>
        <w:top w:val="none" w:sz="0" w:space="0" w:color="auto"/>
        <w:left w:val="none" w:sz="0" w:space="0" w:color="auto"/>
        <w:bottom w:val="none" w:sz="0" w:space="0" w:color="auto"/>
        <w:right w:val="none" w:sz="0" w:space="0" w:color="auto"/>
      </w:divBdr>
      <w:divsChild>
        <w:div w:id="181750706">
          <w:marLeft w:val="0"/>
          <w:marRight w:val="0"/>
          <w:marTop w:val="0"/>
          <w:marBottom w:val="0"/>
          <w:divBdr>
            <w:top w:val="none" w:sz="0" w:space="0" w:color="auto"/>
            <w:left w:val="none" w:sz="0" w:space="0" w:color="auto"/>
            <w:bottom w:val="none" w:sz="0" w:space="0" w:color="auto"/>
            <w:right w:val="none" w:sz="0" w:space="0" w:color="auto"/>
          </w:divBdr>
        </w:div>
        <w:div w:id="860049545">
          <w:marLeft w:val="0"/>
          <w:marRight w:val="0"/>
          <w:marTop w:val="0"/>
          <w:marBottom w:val="0"/>
          <w:divBdr>
            <w:top w:val="none" w:sz="0" w:space="0" w:color="auto"/>
            <w:left w:val="none" w:sz="0" w:space="0" w:color="auto"/>
            <w:bottom w:val="none" w:sz="0" w:space="0" w:color="auto"/>
            <w:right w:val="none" w:sz="0" w:space="0" w:color="auto"/>
          </w:divBdr>
        </w:div>
        <w:div w:id="97877851">
          <w:marLeft w:val="0"/>
          <w:marRight w:val="0"/>
          <w:marTop w:val="0"/>
          <w:marBottom w:val="0"/>
          <w:divBdr>
            <w:top w:val="none" w:sz="0" w:space="0" w:color="auto"/>
            <w:left w:val="none" w:sz="0" w:space="0" w:color="auto"/>
            <w:bottom w:val="none" w:sz="0" w:space="0" w:color="auto"/>
            <w:right w:val="none" w:sz="0" w:space="0" w:color="auto"/>
          </w:divBdr>
        </w:div>
      </w:divsChild>
    </w:div>
    <w:div w:id="1890460003">
      <w:bodyDiv w:val="1"/>
      <w:marLeft w:val="0"/>
      <w:marRight w:val="0"/>
      <w:marTop w:val="0"/>
      <w:marBottom w:val="0"/>
      <w:divBdr>
        <w:top w:val="none" w:sz="0" w:space="0" w:color="auto"/>
        <w:left w:val="none" w:sz="0" w:space="0" w:color="auto"/>
        <w:bottom w:val="none" w:sz="0" w:space="0" w:color="auto"/>
        <w:right w:val="none" w:sz="0" w:space="0" w:color="auto"/>
      </w:divBdr>
      <w:divsChild>
        <w:div w:id="75829509">
          <w:marLeft w:val="0"/>
          <w:marRight w:val="0"/>
          <w:marTop w:val="0"/>
          <w:marBottom w:val="0"/>
          <w:divBdr>
            <w:top w:val="none" w:sz="0" w:space="0" w:color="auto"/>
            <w:left w:val="none" w:sz="0" w:space="0" w:color="auto"/>
            <w:bottom w:val="none" w:sz="0" w:space="0" w:color="auto"/>
            <w:right w:val="none" w:sz="0" w:space="0" w:color="auto"/>
          </w:divBdr>
        </w:div>
        <w:div w:id="2003924595">
          <w:marLeft w:val="0"/>
          <w:marRight w:val="0"/>
          <w:marTop w:val="0"/>
          <w:marBottom w:val="0"/>
          <w:divBdr>
            <w:top w:val="none" w:sz="0" w:space="0" w:color="auto"/>
            <w:left w:val="none" w:sz="0" w:space="0" w:color="auto"/>
            <w:bottom w:val="none" w:sz="0" w:space="0" w:color="auto"/>
            <w:right w:val="none" w:sz="0" w:space="0" w:color="auto"/>
          </w:divBdr>
        </w:div>
        <w:div w:id="155597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Codeline User</dc:creator>
  <cp:keywords/>
  <dc:description/>
  <cp:lastModifiedBy>Codeline User</cp:lastModifiedBy>
  <cp:revision>2</cp:revision>
  <dcterms:created xsi:type="dcterms:W3CDTF">2025-05-29T09:30:00Z</dcterms:created>
  <dcterms:modified xsi:type="dcterms:W3CDTF">2025-05-29T09:31:00Z</dcterms:modified>
</cp:coreProperties>
</file>