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 – Database Design</w: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11 – Keys (Complete Guide)</w:t>
      </w:r>
    </w:p>
    <w:p w:rsidR="00C4006F" w:rsidRPr="00C4006F" w:rsidRDefault="00C4006F" w:rsidP="00C400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Professor's Note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If constraints are the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rules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of a database, then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keys are its identity system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Every modern database—from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Google, Meta, Amazon, Netflix, Microsoft, Oracle, </w:t>
      </w:r>
      <w:proofErr w:type="spellStart"/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Uber</w:t>
      </w:r>
      <w:proofErr w:type="spellEnd"/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, and banking systems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>—depends on keys.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This is one of the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chapters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in SQL and Database Design.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Learning Keys...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Imagine a university with 100,000 students.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Suppose you want to find: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Ali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Can the database identify him?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There might be</w:t>
      </w:r>
    </w:p>
    <w:p w:rsidR="00C4006F" w:rsidRPr="00C4006F" w:rsidRDefault="00C4006F" w:rsidP="00C40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Ali Khan </w:t>
      </w:r>
    </w:p>
    <w:p w:rsidR="00C4006F" w:rsidRPr="00C4006F" w:rsidRDefault="00C4006F" w:rsidP="00C40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Ali Ahmed </w:t>
      </w:r>
    </w:p>
    <w:p w:rsidR="00C4006F" w:rsidRPr="00C4006F" w:rsidRDefault="00C4006F" w:rsidP="00C40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Ali Hassan </w:t>
      </w:r>
    </w:p>
    <w:p w:rsidR="00C4006F" w:rsidRPr="00C4006F" w:rsidRDefault="00C4006F" w:rsidP="00C40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Muhammad Ali </w:t>
      </w:r>
    </w:p>
    <w:p w:rsidR="00C4006F" w:rsidRPr="00C4006F" w:rsidRDefault="00C4006F" w:rsidP="00C40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Ali </w:t>
      </w: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Raza</w:t>
      </w:r>
      <w:proofErr w:type="spellEnd"/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Name is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not unique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The database needs a way to identify exactly one student.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That is why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Keys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exist.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What is a Key?</w: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6F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Definition</w:t>
      </w:r>
    </w:p>
    <w:p w:rsidR="00C4006F" w:rsidRPr="00C4006F" w:rsidRDefault="00C4006F" w:rsidP="00C400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A Key is one or more columns used to uniquely identify a row or establish relationships between tables.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6F">
        <w:rPr>
          <w:rFonts w:ascii="Times New Roman" w:eastAsia="Times New Roman" w:hAnsi="Times New Roman" w:cs="Times New Roman"/>
          <w:b/>
          <w:bCs/>
          <w:sz w:val="36"/>
          <w:szCs w:val="36"/>
        </w:rPr>
        <w:t>Simple Definition</w:t>
      </w:r>
    </w:p>
    <w:p w:rsidR="00C4006F" w:rsidRPr="00C4006F" w:rsidRDefault="00C4006F" w:rsidP="00C400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A key is a special column (or group of columns) used to identify records or connect tables.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6F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Definition</w:t>
      </w:r>
    </w:p>
    <w:p w:rsidR="00C4006F" w:rsidRPr="00C4006F" w:rsidRDefault="00C4006F" w:rsidP="00C400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Key = Identity of a Record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Need Keys?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Without keys</w:t>
      </w:r>
    </w:p>
    <w:p w:rsidR="00C4006F" w:rsidRPr="00C4006F" w:rsidRDefault="00C4006F" w:rsidP="00C40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Duplicate records </w:t>
      </w:r>
    </w:p>
    <w:p w:rsidR="00C4006F" w:rsidRPr="00C4006F" w:rsidRDefault="00C4006F" w:rsidP="00C40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Wrong updates </w:t>
      </w:r>
    </w:p>
    <w:p w:rsidR="00C4006F" w:rsidRPr="00C4006F" w:rsidRDefault="00C4006F" w:rsidP="00C40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Wrong deletions </w:t>
      </w:r>
    </w:p>
    <w:p w:rsidR="00C4006F" w:rsidRPr="00C4006F" w:rsidRDefault="00C4006F" w:rsidP="00C40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Broken relationships </w:t>
      </w:r>
    </w:p>
    <w:p w:rsidR="00C4006F" w:rsidRPr="00C4006F" w:rsidRDefault="00C4006F" w:rsidP="00C40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Poor performance 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Keys solve all these problems.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Analogy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Think about people.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Your name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Haroon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lastRenderedPageBreak/>
        <w:t>Is it unique?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Your passport number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AB1234567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Unique?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Yes.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The government identifies you using the passport number, not your name.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The passport number acts like a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Keys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There are many kinds of keys.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Keys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│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├── Super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├── Candidate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├── Primary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├── Alternate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├── Composite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├── Foreign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├── Natural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├── Surrogate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├── Unique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└── Secondary Key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We'll learn them in the order used in database design.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Super Key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6F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Super Key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is any column or combination of columns that can uniquely identify a row.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74"/>
        <w:gridCol w:w="1541"/>
        <w:gridCol w:w="675"/>
      </w:tblGrid>
      <w:tr w:rsidR="00C4006F" w:rsidRPr="00C4006F" w:rsidTr="00C40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CNIC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ali@gmail.com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</w:tr>
    </w:tbl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Possible Super Keys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CNIC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Email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C4006F">
        <w:rPr>
          <w:rFonts w:ascii="Courier New" w:eastAsia="Times New Roman" w:hAnsi="Courier New" w:cs="Courier New"/>
          <w:sz w:val="20"/>
          <w:szCs w:val="20"/>
        </w:rPr>
        <w:t xml:space="preserve"> + Name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Email + Name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CNIC + Email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All identify the student uniquely.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Important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Some Super Keys contain unnecessary columns.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C4006F">
        <w:rPr>
          <w:rFonts w:ascii="Courier New" w:eastAsia="Times New Roman" w:hAnsi="Courier New" w:cs="Courier New"/>
          <w:sz w:val="20"/>
          <w:szCs w:val="20"/>
        </w:rPr>
        <w:t xml:space="preserve"> + Name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alone is already unique.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Adding Name is unnecessary.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6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One-Line Memory Trick</w:t>
      </w:r>
    </w:p>
    <w:p w:rsidR="00C4006F" w:rsidRPr="00C4006F" w:rsidRDefault="00C4006F" w:rsidP="00C400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Super Key = </w:t>
      </w:r>
      <w:proofErr w:type="gramStart"/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Anything</w:t>
      </w:r>
      <w:proofErr w:type="gramEnd"/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that uniquely identifies a row.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Candidate Key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One of the most important interview questions.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6F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 Key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is the smallest possible Super Key.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541"/>
        <w:gridCol w:w="689"/>
      </w:tblGrid>
      <w:tr w:rsidR="00C4006F" w:rsidRPr="00C4006F" w:rsidTr="00C40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CNIC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ali@gmail.com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12345</w:t>
            </w:r>
          </w:p>
        </w:tc>
      </w:tr>
    </w:tbl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Super Keys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Email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CNIC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C4006F">
        <w:rPr>
          <w:rFonts w:ascii="Courier New" w:eastAsia="Times New Roman" w:hAnsi="Courier New" w:cs="Courier New"/>
          <w:sz w:val="20"/>
          <w:szCs w:val="20"/>
        </w:rPr>
        <w:t xml:space="preserve"> + Email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Email + CNIC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Candidate Keys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Email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CNIC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Because they are already unique.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lastRenderedPageBreak/>
        <w:t>No extra columns.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6F">
        <w:rPr>
          <w:rFonts w:ascii="Times New Roman" w:eastAsia="Times New Roman" w:hAnsi="Times New Roman" w:cs="Times New Roman"/>
          <w:b/>
          <w:bCs/>
          <w:sz w:val="36"/>
          <w:szCs w:val="36"/>
        </w:rPr>
        <w:t>Memory Trick</w:t>
      </w:r>
    </w:p>
    <w:p w:rsidR="00C4006F" w:rsidRPr="00C4006F" w:rsidRDefault="00C4006F" w:rsidP="00C400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 Key = Minimal Super Key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Every Candidate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4006F">
        <w:rPr>
          <w:rFonts w:ascii="Courier New" w:eastAsia="Times New Roman" w:hAnsi="Courier New" w:cs="Courier New"/>
          <w:sz w:val="20"/>
          <w:szCs w:val="20"/>
        </w:rPr>
        <w:t>is</w:t>
      </w:r>
      <w:proofErr w:type="gramEnd"/>
      <w:r w:rsidRPr="00C4006F">
        <w:rPr>
          <w:rFonts w:ascii="Courier New" w:eastAsia="Times New Roman" w:hAnsi="Courier New" w:cs="Courier New"/>
          <w:sz w:val="20"/>
          <w:szCs w:val="20"/>
        </w:rPr>
        <w:t xml:space="preserve"> a Super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BUT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Not every Super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↓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4006F">
        <w:rPr>
          <w:rFonts w:ascii="Courier New" w:eastAsia="Times New Roman" w:hAnsi="Courier New" w:cs="Courier New"/>
          <w:sz w:val="20"/>
          <w:szCs w:val="20"/>
        </w:rPr>
        <w:t>is</w:t>
      </w:r>
      <w:proofErr w:type="gramEnd"/>
      <w:r w:rsidRPr="00C4006F">
        <w:rPr>
          <w:rFonts w:ascii="Courier New" w:eastAsia="Times New Roman" w:hAnsi="Courier New" w:cs="Courier New"/>
          <w:sz w:val="20"/>
          <w:szCs w:val="20"/>
        </w:rPr>
        <w:t xml:space="preserve"> a Candidate Key.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Primary Key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The database chooses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one Candidate Key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to become the Primary Key.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C4006F" w:rsidRPr="00C4006F" w:rsidRDefault="00C4006F" w:rsidP="00C400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A Primary Key is the selected Candidate Key used to uniquely identify every row.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Candidate Keys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Email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lastRenderedPageBreak/>
        <w:t>CNIC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Choose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Now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Primary Key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Rules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Primary Key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Unique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Not NULL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One per table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75"/>
      </w:tblGrid>
      <w:tr w:rsidR="00C4006F" w:rsidRPr="00C4006F" w:rsidTr="00C40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</w:tr>
    </w:tbl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Primary Key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lastRenderedPageBreak/>
        <w:t>Amazon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InvoiceID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All Primary Keys.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Alternate Key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Candidate Keys that are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not selected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as the Primary Key.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Candidate Keys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Email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CNIC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Primary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Alternate Keys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Email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CNIC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Memory Trick</w:t>
      </w:r>
    </w:p>
    <w:p w:rsidR="00C4006F" w:rsidRPr="00C4006F" w:rsidRDefault="00C4006F" w:rsidP="00C400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Alternate Key = Unchosen Candidate Key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Composite Key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A key made from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two or more columns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Enrollment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75"/>
      </w:tblGrid>
      <w:tr w:rsidR="00C4006F" w:rsidRPr="00C4006F" w:rsidTr="00C40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alone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Not Unique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CourseID</w:t>
      </w:r>
      <w:proofErr w:type="spellEnd"/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alone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Not Unique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Together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C4006F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CourseID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Unique.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This becomes the Composite Key.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Industry Examples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Student Enrollment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Order Details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lastRenderedPageBreak/>
        <w:t>Shopping Cart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Library Borrowing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Hotel Room Booking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Foreign Key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You've seen this in the previous chapter, but now we'll study it as a key.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A Foreign Key is a column that refers to the Primary Key of another table.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</w:tblGrid>
      <w:tr w:rsidR="00C4006F" w:rsidRPr="00C4006F" w:rsidTr="00C40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142"/>
      </w:tblGrid>
      <w:tr w:rsidR="00C4006F" w:rsidRPr="00C4006F" w:rsidTr="00C40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006F">
        <w:rPr>
          <w:rFonts w:ascii="Times New Roman" w:eastAsia="Times New Roman" w:hAnsi="Times New Roman" w:cs="Times New Roman"/>
          <w:sz w:val="24"/>
          <w:szCs w:val="24"/>
        </w:rPr>
        <w:t>inside</w:t>
      </w:r>
      <w:proofErr w:type="gramEnd"/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Orders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Foreign Key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Creates relationships.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lastRenderedPageBreak/>
        <w:t>Maintains Referential Integrity.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Industry Examples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Appointments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Parent </w:t>
      </w:r>
      <w:proofErr w:type="spellStart"/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Child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Parent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Enrollment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Child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Child depends on Parent.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Natural Key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A Natural Key comes from the real world.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Passport Number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CNIC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Vehicle Registration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ISBN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Social Security Number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Already exists.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Meaningful.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Sometimes changes.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Sometimes sensitive.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May be long.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Surrogate Key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lastRenderedPageBreak/>
        <w:t>An artificial key created by the database.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Usually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1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2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3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4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5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006F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UUID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Industry Examples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EmployeeID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InvoiceID</w:t>
      </w:r>
      <w:proofErr w:type="spellEnd"/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Never changes.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Short.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Fast.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Industry Rule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Large companies usually prefer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Surrogate Keys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006F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Primary Keys.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Natural Keys are still enforced using UNIQUE constraints.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Unique Key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Very similar to Primary Key.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Prevent duplicates.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Must be unique.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But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006F">
        <w:rPr>
          <w:rFonts w:ascii="Times New Roman" w:eastAsia="Times New Roman" w:hAnsi="Times New Roman" w:cs="Times New Roman"/>
          <w:sz w:val="24"/>
          <w:szCs w:val="24"/>
        </w:rPr>
        <w:t>doesn't</w:t>
      </w:r>
      <w:proofErr w:type="gramEnd"/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have to be the Primary Key.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502"/>
      </w:tblGrid>
      <w:tr w:rsidR="00C4006F" w:rsidRPr="00C4006F" w:rsidTr="00C40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Unique Key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One per table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Many allowed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NULL behavior depends on DBMS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row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duplicates</w:t>
            </w:r>
          </w:p>
        </w:tc>
      </w:tr>
    </w:tbl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Secondary Key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A column used mainly for searching or filtering, but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for uniquely identifying rows.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9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315"/>
      </w:tblGrid>
      <w:tr w:rsidR="00C4006F" w:rsidRPr="00C4006F" w:rsidTr="00C40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</w:tbl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Not Unique.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But frequently searched.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Often indexed.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Industry Examples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Relationship of Keys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Super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│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├── Candidate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│      │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│      ├── Primary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│      │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│      └── Alternate Key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This diagram is asked in many database interviews.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Visual Example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541"/>
        <w:gridCol w:w="674"/>
        <w:gridCol w:w="675"/>
      </w:tblGrid>
      <w:tr w:rsidR="00C4006F" w:rsidRPr="00C4006F" w:rsidTr="00C40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CNIC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ali@gmail.com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</w:tr>
    </w:tbl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Super Keys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Email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CNIC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C4006F">
        <w:rPr>
          <w:rFonts w:ascii="Courier New" w:eastAsia="Times New Roman" w:hAnsi="Courier New" w:cs="Courier New"/>
          <w:sz w:val="20"/>
          <w:szCs w:val="20"/>
        </w:rPr>
        <w:t xml:space="preserve"> + Name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Email + Name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Candidate Keys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Email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CNIC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Primary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Alternate Keys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Email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CNIC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Natural Key </w:t>
      </w:r>
      <w:proofErr w:type="spellStart"/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Surrogate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242"/>
      </w:tblGrid>
      <w:tr w:rsidR="00C4006F" w:rsidRPr="00C4006F" w:rsidTr="00C40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Natural Key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Surrogate Key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real data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Meaningful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Meaningless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May change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Usually longer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Usually shorter</w:t>
            </w:r>
          </w:p>
        </w:tc>
      </w:tr>
      <w:tr w:rsidR="00C4006F" w:rsidRPr="00C4006F" w:rsidTr="00C4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Email</w:t>
            </w:r>
          </w:p>
        </w:tc>
        <w:tc>
          <w:tcPr>
            <w:tcW w:w="0" w:type="auto"/>
            <w:vAlign w:val="center"/>
            <w:hideMark/>
          </w:tcPr>
          <w:p w:rsidR="00C4006F" w:rsidRPr="00C4006F" w:rsidRDefault="00C4006F" w:rsidP="00C4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</w:t>
            </w:r>
            <w:proofErr w:type="spellStart"/>
            <w:r w:rsidRPr="00C4006F">
              <w:rPr>
                <w:rFonts w:ascii="Times New Roman" w:eastAsia="Times New Roman" w:hAnsi="Times New Roman" w:cs="Times New Roman"/>
                <w:sz w:val="24"/>
                <w:szCs w:val="24"/>
              </w:rPr>
              <w:t>CustomerID</w:t>
            </w:r>
            <w:proofErr w:type="spellEnd"/>
          </w:p>
        </w:tc>
      </w:tr>
    </w:tbl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Industry Recommendation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CustomerID</w:t>
      </w:r>
      <w:proofErr w:type="spellEnd"/>
      <w:r w:rsidRPr="00C4006F">
        <w:rPr>
          <w:rFonts w:ascii="Courier New" w:eastAsia="Times New Roman" w:hAnsi="Courier New" w:cs="Courier New"/>
          <w:sz w:val="20"/>
          <w:szCs w:val="20"/>
        </w:rPr>
        <w:t xml:space="preserve"> INT AUTO_INCREMENT PRIMARY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 xml:space="preserve">Email </w:t>
      </w:r>
      <w:proofErr w:type="gramStart"/>
      <w:r w:rsidRPr="00C4006F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C4006F">
        <w:rPr>
          <w:rFonts w:ascii="Courier New" w:eastAsia="Times New Roman" w:hAnsi="Courier New" w:cs="Courier New"/>
          <w:sz w:val="20"/>
          <w:szCs w:val="20"/>
        </w:rPr>
        <w:t>255) UNIQUE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006F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Never changes.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Can change.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Composite Key </w:t>
      </w:r>
      <w:proofErr w:type="spellStart"/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Primary Key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Many beginners think these are different.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Actually,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A Composite Key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can also be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the Primary Key.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Enrollment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PRIMARY KEY</w:t>
      </w: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006F" w:rsidRPr="00C4006F" w:rsidRDefault="00C4006F" w:rsidP="00C4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06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C4006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CourseID</w:t>
      </w:r>
      <w:proofErr w:type="spellEnd"/>
      <w:r w:rsidRPr="00C4006F">
        <w:rPr>
          <w:rFonts w:ascii="Courier New" w:eastAsia="Times New Roman" w:hAnsi="Courier New" w:cs="Courier New"/>
          <w:sz w:val="20"/>
          <w:szCs w:val="20"/>
        </w:rPr>
        <w:t>)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>The Primary Key consists of two columns.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Common Beginner Mistakes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Using Name as Primary Key.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Using Phone Number as Primary Key.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Forgetting Foreign Keys.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4006F">
        <w:rPr>
          <w:rFonts w:ascii="Times New Roman" w:eastAsia="Times New Roman" w:hAnsi="Times New Roman" w:cs="Times New Roman"/>
          <w:sz w:val="24"/>
          <w:szCs w:val="24"/>
        </w:rPr>
        <w:t>Thinking</w:t>
      </w:r>
      <w:proofErr w:type="gramEnd"/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every Unique Key is a Primary Key.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Thinking Composite Keys are always bad.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Best Practices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4006F">
        <w:rPr>
          <w:rFonts w:ascii="Times New Roman" w:eastAsia="Times New Roman" w:hAnsi="Times New Roman" w:cs="Times New Roman"/>
          <w:sz w:val="24"/>
          <w:szCs w:val="24"/>
        </w:rPr>
        <w:t>Every</w:t>
      </w:r>
      <w:proofErr w:type="gramEnd"/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table should have a Primary Key.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Prefer Surrogate Keys for Primary Keys.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Enforce Natural Keys with UNIQUE constraints.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Use Foreign Keys to maintain relationships.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Use Composite Keys when the relationship itself defines uniqueness (e.g., Enrollment).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C4006F" w:rsidRPr="00C4006F" w:rsidRDefault="00C4006F" w:rsidP="00C40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What is a Key? </w:t>
      </w:r>
    </w:p>
    <w:p w:rsidR="00C4006F" w:rsidRPr="00C4006F" w:rsidRDefault="00C4006F" w:rsidP="00C40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a Super Key and a Candidate Key? </w:t>
      </w:r>
    </w:p>
    <w:p w:rsidR="00C4006F" w:rsidRPr="00C4006F" w:rsidRDefault="00C4006F" w:rsidP="00C40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a Candidate Key and a Primary Key? </w:t>
      </w:r>
    </w:p>
    <w:p w:rsidR="00C4006F" w:rsidRPr="00C4006F" w:rsidRDefault="00C4006F" w:rsidP="00C40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What is an Alternate Key? </w:t>
      </w:r>
    </w:p>
    <w:p w:rsidR="00C4006F" w:rsidRPr="00C4006F" w:rsidRDefault="00C4006F" w:rsidP="00C40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Explain Composite Keys with an example. </w:t>
      </w:r>
    </w:p>
    <w:p w:rsidR="00C4006F" w:rsidRPr="00C4006F" w:rsidRDefault="00C4006F" w:rsidP="00C40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What is a Foreign Key? </w:t>
      </w:r>
    </w:p>
    <w:p w:rsidR="00C4006F" w:rsidRPr="00C4006F" w:rsidRDefault="00C4006F" w:rsidP="00C40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What is a Natural Key? </w:t>
      </w:r>
    </w:p>
    <w:p w:rsidR="00C4006F" w:rsidRPr="00C4006F" w:rsidRDefault="00C4006F" w:rsidP="00C40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What is a Surrogate Key? </w:t>
      </w:r>
    </w:p>
    <w:p w:rsidR="00C4006F" w:rsidRPr="00C4006F" w:rsidRDefault="00C4006F" w:rsidP="00C40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Which is better: Natural Key or Surrogate Key? </w:t>
      </w:r>
    </w:p>
    <w:p w:rsidR="00C4006F" w:rsidRPr="00C4006F" w:rsidRDefault="00C4006F" w:rsidP="00C40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Can a Composite Key be a Primary Key? 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Summary</w:t>
      </w:r>
    </w:p>
    <w:p w:rsidR="00C4006F" w:rsidRPr="00C4006F" w:rsidRDefault="00C4006F" w:rsidP="00C40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Keys uniquely identify records and define relationships between tables. </w:t>
      </w:r>
    </w:p>
    <w:p w:rsidR="00C4006F" w:rsidRPr="00C4006F" w:rsidRDefault="00C4006F" w:rsidP="00C40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A Super Key uniquely identifies rows but may include unnecessary columns. </w:t>
      </w:r>
    </w:p>
    <w:p w:rsidR="00C4006F" w:rsidRPr="00C4006F" w:rsidRDefault="00C4006F" w:rsidP="00C40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A Candidate Key is a minimal Super Key. </w:t>
      </w:r>
    </w:p>
    <w:p w:rsidR="00C4006F" w:rsidRPr="00C4006F" w:rsidRDefault="00C4006F" w:rsidP="00C40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One Candidate Key is chosen as the Primary Key; the remaining become Alternate Keys. </w:t>
      </w:r>
    </w:p>
    <w:p w:rsidR="00C4006F" w:rsidRPr="00C4006F" w:rsidRDefault="00C4006F" w:rsidP="00C40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Foreign Keys connect related tables and enforce referential integrity. </w:t>
      </w:r>
    </w:p>
    <w:p w:rsidR="00C4006F" w:rsidRPr="00C4006F" w:rsidRDefault="00C4006F" w:rsidP="00C40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Surrogate Keys are generally preferred for Primary Keys in enterprise systems. </w:t>
      </w:r>
    </w:p>
    <w:p w:rsidR="00C4006F" w:rsidRPr="00C4006F" w:rsidRDefault="00C4006F" w:rsidP="00C40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Natural Keys are still valuable and are often protected with </w:t>
      </w:r>
      <w:r w:rsidRPr="00C4006F">
        <w:rPr>
          <w:rFonts w:ascii="Courier New" w:eastAsia="Times New Roman" w:hAnsi="Courier New" w:cs="Courier New"/>
          <w:sz w:val="20"/>
          <w:szCs w:val="20"/>
        </w:rPr>
        <w:t>UNIQUE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constraints. </w:t>
      </w:r>
    </w:p>
    <w:p w:rsidR="00C4006F" w:rsidRPr="00C4006F" w:rsidRDefault="00C4006F" w:rsidP="00C40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C4006F" w:rsidRPr="00C4006F" w:rsidRDefault="00C4006F" w:rsidP="00C40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00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C40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Professor's Industry Note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Many junior developers spend too much time debating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Natural Key </w:t>
      </w:r>
      <w:proofErr w:type="spellStart"/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Surrogate Key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In practice, most large companies use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both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4006F" w:rsidRPr="00C4006F" w:rsidRDefault="00C4006F" w:rsidP="00C40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Surrogate Key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CustomerID</w:t>
      </w:r>
      <w:proofErr w:type="spellEnd"/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) as the Primary Key because it is stable and efficient. </w:t>
      </w:r>
    </w:p>
    <w:p w:rsidR="00C4006F" w:rsidRPr="00C4006F" w:rsidRDefault="00C4006F" w:rsidP="00C40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Natural Key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C4006F">
        <w:rPr>
          <w:rFonts w:ascii="Courier New" w:eastAsia="Times New Roman" w:hAnsi="Courier New" w:cs="Courier New"/>
          <w:sz w:val="20"/>
          <w:szCs w:val="20"/>
        </w:rPr>
        <w:t>Email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006F">
        <w:rPr>
          <w:rFonts w:ascii="Courier New" w:eastAsia="Times New Roman" w:hAnsi="Courier New" w:cs="Courier New"/>
          <w:sz w:val="20"/>
          <w:szCs w:val="20"/>
        </w:rPr>
        <w:t>PassportNumber</w:t>
      </w:r>
      <w:proofErr w:type="spellEnd"/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) with a </w:t>
      </w:r>
      <w:r w:rsidRPr="00C4006F">
        <w:rPr>
          <w:rFonts w:ascii="Courier New" w:eastAsia="Times New Roman" w:hAnsi="Courier New" w:cs="Courier New"/>
          <w:sz w:val="20"/>
          <w:szCs w:val="20"/>
        </w:rPr>
        <w:t>UNIQUE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constraint to enforce business rules. </w:t>
      </w:r>
    </w:p>
    <w:p w:rsidR="00C4006F" w:rsidRPr="00C4006F" w:rsidRDefault="00C4006F" w:rsidP="00C40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This approach provides both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4006F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</w:t>
      </w:r>
      <w:r w:rsidRPr="00C4006F">
        <w:rPr>
          <w:rFonts w:ascii="Times New Roman" w:eastAsia="Times New Roman" w:hAnsi="Times New Roman" w:cs="Times New Roman"/>
          <w:sz w:val="24"/>
          <w:szCs w:val="24"/>
        </w:rPr>
        <w:t>, which is why it is widely adopted in enterprise systems.</w:t>
      </w:r>
    </w:p>
    <w:p w:rsidR="00A5214A" w:rsidRPr="00C4006F" w:rsidRDefault="00A5214A" w:rsidP="00C4006F">
      <w:bookmarkStart w:id="0" w:name="_GoBack"/>
      <w:bookmarkEnd w:id="0"/>
    </w:p>
    <w:sectPr w:rsidR="00A5214A" w:rsidRPr="00C40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604F4"/>
    <w:multiLevelType w:val="multilevel"/>
    <w:tmpl w:val="7046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113390"/>
    <w:multiLevelType w:val="multilevel"/>
    <w:tmpl w:val="8E7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2C76F2"/>
    <w:multiLevelType w:val="multilevel"/>
    <w:tmpl w:val="D4E60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41C1999"/>
    <w:multiLevelType w:val="multilevel"/>
    <w:tmpl w:val="5AF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700E1B"/>
    <w:multiLevelType w:val="multilevel"/>
    <w:tmpl w:val="AE46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002730"/>
    <w:rsid w:val="00140660"/>
    <w:rsid w:val="001F4866"/>
    <w:rsid w:val="003027BF"/>
    <w:rsid w:val="005E60FE"/>
    <w:rsid w:val="007D674A"/>
    <w:rsid w:val="00987D60"/>
    <w:rsid w:val="00A5214A"/>
    <w:rsid w:val="00AA5BC4"/>
    <w:rsid w:val="00C4006F"/>
    <w:rsid w:val="00EA4DE1"/>
    <w:rsid w:val="00F57279"/>
    <w:rsid w:val="00F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  <w:style w:type="character" w:customStyle="1" w:styleId="11">
    <w:name w:val="ͼ11"/>
    <w:basedOn w:val="DefaultParagraphFont"/>
    <w:rsid w:val="00987D60"/>
  </w:style>
  <w:style w:type="character" w:styleId="Emphasis">
    <w:name w:val="Emphasis"/>
    <w:basedOn w:val="DefaultParagraphFont"/>
    <w:uiPriority w:val="20"/>
    <w:qFormat/>
    <w:rsid w:val="00F9004C"/>
    <w:rPr>
      <w:i/>
      <w:iCs/>
    </w:rPr>
  </w:style>
  <w:style w:type="character" w:customStyle="1" w:styleId="whitespace-normal">
    <w:name w:val="whitespace-normal"/>
    <w:basedOn w:val="DefaultParagraphFont"/>
    <w:rsid w:val="001F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4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5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9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5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7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3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83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3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8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7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6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7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6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5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5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7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7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8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5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8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2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4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1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9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2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5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8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1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9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4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2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5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9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8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8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4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7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8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4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0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1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8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2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1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9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3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7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0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43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6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1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4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9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15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4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2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55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8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9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8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96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5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9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9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2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0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7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2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9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7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7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0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9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4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6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1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6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8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0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6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7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2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0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1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79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10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1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2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81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2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989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9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0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46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7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5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8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3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1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8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2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62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0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14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4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0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6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54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0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3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4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5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5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3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8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8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6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7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77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4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3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7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5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6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2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02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4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8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1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6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6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4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6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8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4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5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5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1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8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6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4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1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4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8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44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3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5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5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6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8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8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4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1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0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7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0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5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2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2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5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1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9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8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0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9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7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4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9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4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1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3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1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1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8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7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3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2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93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5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9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88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34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3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7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06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9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9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8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6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9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6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8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0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3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1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5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0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4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2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6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2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7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4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8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4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6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3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8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8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1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8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0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4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07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8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9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16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2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2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3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4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1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6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99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2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6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1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7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91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4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2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5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5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27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1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9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5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0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7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2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9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3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09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8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38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8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6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0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03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7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5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3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1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6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7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4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82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0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0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6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7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84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41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46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9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93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1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96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9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9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5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8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4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5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1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22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2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6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9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8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1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9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4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6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2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5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3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5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46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9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6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1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7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43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7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5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6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6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7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9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9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6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1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9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0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1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43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2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9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06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2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4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5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7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4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93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7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14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5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3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6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55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8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5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89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1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7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9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3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5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3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9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2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6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3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5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6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4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2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7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3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9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8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6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8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9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8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3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5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5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2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7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4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8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6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8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9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7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2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4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2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9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8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9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7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5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0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5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58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8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3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5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9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4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7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8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85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1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4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4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2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7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47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6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3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5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0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5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5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4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4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2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4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6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9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1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0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3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5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8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8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8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0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4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5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4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8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5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0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4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7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5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2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0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5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2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1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3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8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5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4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33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4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5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1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2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8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5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5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4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1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6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7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4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17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8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1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2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8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5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9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8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0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2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3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4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1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3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4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1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0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0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7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3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0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8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6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9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9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1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7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16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73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7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9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7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2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05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8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5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7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4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0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0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6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5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8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9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6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2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1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6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9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8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8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6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5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4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0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2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0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7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3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4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9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7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3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0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1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6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1245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2026-07-18T09:21:00Z</dcterms:created>
  <dcterms:modified xsi:type="dcterms:W3CDTF">2026-07-18T09:21:00Z</dcterms:modified>
</cp:coreProperties>
</file>