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7DB8BAF">
      <w:pPr>
        <w:pStyle w:val="3"/>
        <w:bidi w:val="0"/>
        <w:jc w:val="center"/>
        <w:rPr>
          <w:rFonts w:hint="eastAsia"/>
        </w:rPr>
      </w:pPr>
      <w:r>
        <w:rPr>
          <w:rFonts w:hint="eastAsia"/>
        </w:rPr>
        <w:t>物联网智能家居设计文档</w:t>
      </w:r>
    </w:p>
    <w:p w14:paraId="14D1D83A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一、测试概述</w:t>
      </w:r>
    </w:p>
    <w:p w14:paraId="4B90C31F">
      <w:pPr>
        <w:ind w:firstLine="240" w:firstLineChars="10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本测试文档旨在验证智能家居系统的功能性、性能和稳定性。测试将涵盖系统的主要功能，包括MQTT通信、GPIO控制和多线程操作。</w:t>
      </w:r>
    </w:p>
    <w:p w14:paraId="5DEB102A">
      <w:pPr>
        <w:ind w:firstLine="240" w:firstLineChars="100"/>
        <w:rPr>
          <w:rFonts w:hint="eastAsia"/>
          <w:sz w:val="24"/>
          <w:szCs w:val="32"/>
          <w:lang w:val="en-US" w:eastAsia="zh-CN"/>
        </w:rPr>
      </w:pPr>
    </w:p>
    <w:p w14:paraId="275DF72B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二、环境准备</w:t>
      </w:r>
    </w:p>
    <w:p w14:paraId="039364B9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硬件环境:</w:t>
      </w:r>
    </w:p>
    <w:p w14:paraId="330A62FB">
      <w:pPr>
        <w:ind w:firstLine="240" w:firstLineChars="10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传感器（温湿度传感器、光传感器等）</w:t>
      </w:r>
    </w:p>
    <w:p w14:paraId="1FA7F714">
      <w:pPr>
        <w:ind w:firstLine="240" w:firstLineChars="10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执行器（LED灯）</w:t>
      </w:r>
    </w:p>
    <w:p w14:paraId="4B2010D4">
      <w:pPr>
        <w:ind w:firstLine="240" w:firstLineChars="10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电脑及树莓派开发板（用于运行测试脚本）</w:t>
      </w:r>
    </w:p>
    <w:p w14:paraId="5B557CE4">
      <w:pPr>
        <w:pStyle w:val="4"/>
        <w:bidi w:val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lang w:val="en-US" w:eastAsia="zh-CN"/>
        </w:rPr>
        <w:t>软件环境:</w:t>
      </w:r>
    </w:p>
    <w:p w14:paraId="3000D7D7">
      <w:pPr>
        <w:ind w:firstLine="240" w:firstLineChars="10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操作系统（Windows和Linux）</w:t>
      </w:r>
    </w:p>
    <w:p w14:paraId="1B5AFB50">
      <w:pPr>
        <w:ind w:firstLine="240" w:firstLineChars="10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必需的驱动程序和库</w:t>
      </w:r>
    </w:p>
    <w:p w14:paraId="4B84AC39">
      <w:pPr>
        <w:ind w:firstLine="240" w:firstLineChars="10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测试工具（MQTT客户端、VS code）</w:t>
      </w:r>
    </w:p>
    <w:p w14:paraId="42000BD0">
      <w:pPr>
        <w:ind w:firstLine="240" w:firstLineChars="100"/>
        <w:rPr>
          <w:rFonts w:hint="eastAsia"/>
          <w:sz w:val="24"/>
          <w:szCs w:val="32"/>
          <w:lang w:val="en-US" w:eastAsia="zh-CN"/>
        </w:rPr>
      </w:pPr>
    </w:p>
    <w:p w14:paraId="571F0E77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网络环境:</w:t>
      </w:r>
    </w:p>
    <w:p w14:paraId="48E4CE32">
      <w:pPr>
        <w:ind w:firstLine="240" w:firstLineChars="10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稳定的网络连接</w:t>
      </w:r>
    </w:p>
    <w:p w14:paraId="0C966CE9">
      <w:pPr>
        <w:ind w:firstLine="240" w:firstLineChars="10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配置好的MQTT服务器或其他相关服务器</w:t>
      </w:r>
    </w:p>
    <w:p w14:paraId="76F8DA0F">
      <w:pPr>
        <w:ind w:firstLine="240" w:firstLineChars="100"/>
        <w:rPr>
          <w:rFonts w:hint="eastAsia"/>
          <w:sz w:val="24"/>
          <w:szCs w:val="32"/>
          <w:lang w:val="en-US" w:eastAsia="zh-CN"/>
        </w:rPr>
      </w:pPr>
    </w:p>
    <w:p w14:paraId="68420D63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三、硬件连接</w:t>
      </w:r>
    </w:p>
    <w:p w14:paraId="6ED9887A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连接执行器和传感器:</w:t>
      </w:r>
    </w:p>
    <w:p w14:paraId="3B94E75A">
      <w:pPr>
        <w:ind w:firstLine="240" w:firstLineChars="10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将传感器连接到控制器的指定引脚。</w:t>
      </w:r>
    </w:p>
    <w:p w14:paraId="01E682B2">
      <w:pPr>
        <w:ind w:firstLine="240" w:firstLineChars="10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确保电源连接稳定，避免电压波动。</w:t>
      </w:r>
    </w:p>
    <w:p w14:paraId="0AF2C5AF">
      <w:pPr>
        <w:ind w:firstLine="240" w:firstLineChars="10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检查电线和连接器，确保连接良好。</w:t>
      </w:r>
    </w:p>
    <w:p w14:paraId="2D802FC0">
      <w:pPr>
        <w:ind w:firstLine="240" w:firstLineChars="100"/>
        <w:rPr>
          <w:rFonts w:hint="eastAsia"/>
          <w:sz w:val="24"/>
          <w:szCs w:val="32"/>
          <w:lang w:val="en-US" w:eastAsia="zh-CN"/>
        </w:rPr>
      </w:pPr>
    </w:p>
    <w:p w14:paraId="3F205431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网络连接:</w:t>
      </w:r>
    </w:p>
    <w:p w14:paraId="1DD5582E">
      <w:pPr>
        <w:ind w:firstLine="240" w:firstLineChars="100"/>
        <w:rPr>
          <w:rFonts w:hint="eastAsia"/>
          <w:sz w:val="24"/>
          <w:szCs w:val="32"/>
          <w:lang w:val="en-US" w:eastAsia="zh-CN"/>
        </w:rPr>
      </w:pPr>
    </w:p>
    <w:p w14:paraId="3610762E">
      <w:pPr>
        <w:ind w:firstLine="240" w:firstLineChars="10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确保控制器和计算机/开发板能够访问网络。</w:t>
      </w:r>
    </w:p>
    <w:p w14:paraId="5B4240C3">
      <w:pPr>
        <w:ind w:firstLine="240" w:firstLineChars="10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配置网络设置以连接到MQTT服务器或其他服务。</w:t>
      </w:r>
    </w:p>
    <w:p w14:paraId="56078A68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四、测试要求</w:t>
      </w:r>
    </w:p>
    <w:p w14:paraId="79BD19E7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测试前检查:</w:t>
      </w:r>
    </w:p>
    <w:p w14:paraId="5AB2E699">
      <w:pPr>
        <w:ind w:firstLine="240" w:firstLineChars="10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确保所有硬件连接无误。</w:t>
      </w:r>
    </w:p>
    <w:p w14:paraId="7F86A18A">
      <w:pPr>
        <w:ind w:firstLine="240" w:firstLineChars="10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检查软件环境是否已正确安装并配置。</w:t>
      </w:r>
    </w:p>
    <w:p w14:paraId="276ACEE1">
      <w:pPr>
        <w:ind w:firstLine="240" w:firstLineChars="10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确认网络连接正常，并可以访问所需的服务器。</w:t>
      </w:r>
    </w:p>
    <w:p w14:paraId="0C64FCB4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测试步骤:</w:t>
      </w:r>
    </w:p>
    <w:p w14:paraId="13C5DB78">
      <w:pPr>
        <w:ind w:firstLine="240" w:firstLineChars="10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按照测试用例逐步执行测试。</w:t>
      </w:r>
    </w:p>
    <w:p w14:paraId="74506192">
      <w:pPr>
        <w:ind w:firstLine="240" w:firstLineChars="10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记录测试过程中的所有观察结果。</w:t>
      </w:r>
    </w:p>
    <w:p w14:paraId="09F6CEC7">
      <w:pPr>
        <w:ind w:firstLine="240" w:firstLineChars="10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及时处理测试中发现的问题，并更新测试记录。</w:t>
      </w:r>
    </w:p>
    <w:p w14:paraId="3EE48965">
      <w:pPr>
        <w:pStyle w:val="4"/>
        <w:bidi w:val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lang w:val="en-US" w:eastAsia="zh-CN"/>
        </w:rPr>
        <w:t>测试验证:</w:t>
      </w:r>
    </w:p>
    <w:p w14:paraId="566DA9D3">
      <w:pPr>
        <w:ind w:firstLine="240" w:firstLineChars="10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比较实际测试结果与预期结果。</w:t>
      </w:r>
    </w:p>
    <w:p w14:paraId="5B1A2E64">
      <w:pPr>
        <w:ind w:firstLine="240" w:firstLineChars="10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进行回归测试，确保修复的缺陷没有引入新的问题。</w:t>
      </w:r>
    </w:p>
    <w:p w14:paraId="0AEE0024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五、模块测试用例</w:t>
      </w:r>
    </w:p>
    <w:p w14:paraId="277721C9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 树莓派MQTT通信模块</w:t>
      </w:r>
      <w:bookmarkStart w:id="0" w:name="_GoBack"/>
      <w:bookmarkEnd w:id="0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002"/>
        <w:gridCol w:w="1463"/>
        <w:gridCol w:w="1955"/>
        <w:gridCol w:w="2394"/>
        <w:gridCol w:w="1704"/>
      </w:tblGrid>
      <w:tr w14:paraId="4F8CD7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02" w:type="dxa"/>
            <w:vAlign w:val="top"/>
          </w:tcPr>
          <w:p w14:paraId="03BAAB9A">
            <w:pPr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测试用例编号</w:t>
            </w:r>
          </w:p>
        </w:tc>
        <w:tc>
          <w:tcPr>
            <w:tcW w:w="1463" w:type="dxa"/>
            <w:vAlign w:val="top"/>
          </w:tcPr>
          <w:p w14:paraId="604CB492">
            <w:pPr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测试用例名称</w:t>
            </w:r>
          </w:p>
        </w:tc>
        <w:tc>
          <w:tcPr>
            <w:tcW w:w="1955" w:type="dxa"/>
            <w:vAlign w:val="top"/>
          </w:tcPr>
          <w:p w14:paraId="03012B03">
            <w:pPr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目的</w:t>
            </w:r>
          </w:p>
        </w:tc>
        <w:tc>
          <w:tcPr>
            <w:tcW w:w="2394" w:type="dxa"/>
            <w:vAlign w:val="top"/>
          </w:tcPr>
          <w:p w14:paraId="0F3BBFFA">
            <w:pPr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步骤</w:t>
            </w:r>
          </w:p>
        </w:tc>
        <w:tc>
          <w:tcPr>
            <w:tcW w:w="1704" w:type="dxa"/>
            <w:vAlign w:val="top"/>
          </w:tcPr>
          <w:p w14:paraId="6FDBB93C">
            <w:pPr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预期结果</w:t>
            </w:r>
          </w:p>
        </w:tc>
      </w:tr>
      <w:tr w14:paraId="5E4AA1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02" w:type="dxa"/>
            <w:vAlign w:val="top"/>
          </w:tcPr>
          <w:p w14:paraId="52EE440D"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5.1.1</w:t>
            </w:r>
          </w:p>
        </w:tc>
        <w:tc>
          <w:tcPr>
            <w:tcW w:w="1463" w:type="dxa"/>
            <w:vAlign w:val="top"/>
          </w:tcPr>
          <w:p w14:paraId="3ACBA320"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消息订阅和连接测试</w:t>
            </w:r>
          </w:p>
        </w:tc>
        <w:tc>
          <w:tcPr>
            <w:tcW w:w="1955" w:type="dxa"/>
            <w:vAlign w:val="top"/>
          </w:tcPr>
          <w:p w14:paraId="4A187E57"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验证模块能成功连接到MQTT服务器并订阅话题</w:t>
            </w:r>
          </w:p>
        </w:tc>
        <w:tc>
          <w:tcPr>
            <w:tcW w:w="2394" w:type="dxa"/>
            <w:vAlign w:val="top"/>
          </w:tcPr>
          <w:p w14:paraId="17A3F71E">
            <w:pPr>
              <w:numPr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1.配置MQTT服务器地址和端口，启动MQTT通信模块。</w:t>
            </w:r>
          </w:p>
          <w:p w14:paraId="5A25EBD2">
            <w:pPr>
              <w:numPr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2.通过MQTTX向订阅的话题发布下消息查看树莓派端是否接收到消息</w:t>
            </w:r>
          </w:p>
        </w:tc>
        <w:tc>
          <w:tcPr>
            <w:tcW w:w="1704" w:type="dxa"/>
            <w:vAlign w:val="top"/>
          </w:tcPr>
          <w:p w14:paraId="7D5D0BE0"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模块应成功连接并显示连接成功且能接收到消息</w:t>
            </w:r>
          </w:p>
        </w:tc>
      </w:tr>
      <w:tr w14:paraId="0C25631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02" w:type="dxa"/>
            <w:vAlign w:val="top"/>
          </w:tcPr>
          <w:p w14:paraId="7C67614E"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5.1.2</w:t>
            </w:r>
          </w:p>
        </w:tc>
        <w:tc>
          <w:tcPr>
            <w:tcW w:w="1463" w:type="dxa"/>
            <w:vAlign w:val="top"/>
          </w:tcPr>
          <w:p w14:paraId="484D2C99"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消息发布测试</w:t>
            </w:r>
          </w:p>
        </w:tc>
        <w:tc>
          <w:tcPr>
            <w:tcW w:w="1955" w:type="dxa"/>
            <w:vAlign w:val="top"/>
          </w:tcPr>
          <w:p w14:paraId="71B34B05"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验证模块能发布消息到指定主题</w:t>
            </w:r>
          </w:p>
        </w:tc>
        <w:tc>
          <w:tcPr>
            <w:tcW w:w="2394" w:type="dxa"/>
            <w:vAlign w:val="top"/>
          </w:tcPr>
          <w:p w14:paraId="2E9AC00F"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1. 选择一个测试主题。2. 发布一条测试消息。3. 订阅该主题，检查消息是否收到。</w:t>
            </w:r>
          </w:p>
        </w:tc>
        <w:tc>
          <w:tcPr>
            <w:tcW w:w="1704" w:type="dxa"/>
            <w:vAlign w:val="top"/>
          </w:tcPr>
          <w:p w14:paraId="56C775EE"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MQTTX客户端接收到指定话题的消息</w:t>
            </w:r>
          </w:p>
        </w:tc>
      </w:tr>
    </w:tbl>
    <w:p w14:paraId="0D36CC49">
      <w:pPr>
        <w:rPr>
          <w:rFonts w:hint="eastAsia"/>
          <w:lang w:val="en-US" w:eastAsia="zh-CN"/>
        </w:rPr>
      </w:pPr>
    </w:p>
    <w:p w14:paraId="3A37ADB0"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3.2 </w:t>
      </w:r>
      <w:r>
        <w:rPr>
          <w:rFonts w:hint="eastAsia"/>
          <w:lang w:val="en-US" w:eastAsia="zh-CN"/>
        </w:rPr>
        <w:t>传感器及LED灯</w:t>
      </w:r>
      <w:r>
        <w:rPr>
          <w:rFonts w:hint="default"/>
          <w:lang w:val="en-US" w:eastAsia="zh-CN"/>
        </w:rPr>
        <w:t>模块</w:t>
      </w:r>
    </w:p>
    <w:tbl>
      <w:tblPr>
        <w:tblStyle w:val="8"/>
        <w:tblW w:w="852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002"/>
        <w:gridCol w:w="1618"/>
        <w:gridCol w:w="1373"/>
        <w:gridCol w:w="2154"/>
        <w:gridCol w:w="2382"/>
      </w:tblGrid>
      <w:tr w14:paraId="140C5E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02" w:type="dxa"/>
            <w:vAlign w:val="top"/>
          </w:tcPr>
          <w:p w14:paraId="7B838532">
            <w:pPr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测试用例编号</w:t>
            </w:r>
          </w:p>
        </w:tc>
        <w:tc>
          <w:tcPr>
            <w:tcW w:w="1618" w:type="dxa"/>
            <w:vAlign w:val="top"/>
          </w:tcPr>
          <w:p w14:paraId="76F54142">
            <w:pPr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测试用例名称</w:t>
            </w:r>
          </w:p>
        </w:tc>
        <w:tc>
          <w:tcPr>
            <w:tcW w:w="1373" w:type="dxa"/>
            <w:vAlign w:val="top"/>
          </w:tcPr>
          <w:p w14:paraId="6370D090">
            <w:pPr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目的</w:t>
            </w:r>
          </w:p>
        </w:tc>
        <w:tc>
          <w:tcPr>
            <w:tcW w:w="2154" w:type="dxa"/>
            <w:vAlign w:val="top"/>
          </w:tcPr>
          <w:p w14:paraId="2C0A57B6">
            <w:pPr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步骤</w:t>
            </w:r>
          </w:p>
        </w:tc>
        <w:tc>
          <w:tcPr>
            <w:tcW w:w="2382" w:type="dxa"/>
            <w:vAlign w:val="top"/>
          </w:tcPr>
          <w:p w14:paraId="2A1F45D2">
            <w:pPr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预期结果</w:t>
            </w:r>
          </w:p>
        </w:tc>
      </w:tr>
      <w:tr w14:paraId="46492A3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02" w:type="dxa"/>
            <w:vAlign w:val="top"/>
          </w:tcPr>
          <w:p w14:paraId="2F59AA30"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5.2.1</w:t>
            </w:r>
          </w:p>
        </w:tc>
        <w:tc>
          <w:tcPr>
            <w:tcW w:w="1618" w:type="dxa"/>
            <w:vAlign w:val="top"/>
          </w:tcPr>
          <w:p w14:paraId="46AE45EC"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温度传感器测试</w:t>
            </w:r>
          </w:p>
        </w:tc>
        <w:tc>
          <w:tcPr>
            <w:tcW w:w="1373" w:type="dxa"/>
            <w:vAlign w:val="top"/>
          </w:tcPr>
          <w:p w14:paraId="1879F233"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验证是否能从传感器获取数据</w:t>
            </w:r>
          </w:p>
        </w:tc>
        <w:tc>
          <w:tcPr>
            <w:tcW w:w="2154" w:type="dxa"/>
            <w:vAlign w:val="top"/>
          </w:tcPr>
          <w:p w14:paraId="6443F98D"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启动对应模块代码观察是否检测到温湿度</w:t>
            </w:r>
          </w:p>
        </w:tc>
        <w:tc>
          <w:tcPr>
            <w:tcW w:w="2382" w:type="dxa"/>
            <w:vAlign w:val="top"/>
          </w:tcPr>
          <w:p w14:paraId="4097E33E"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控制台成功输出温湿度数据</w:t>
            </w:r>
          </w:p>
        </w:tc>
      </w:tr>
      <w:tr w14:paraId="75CD67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02" w:type="dxa"/>
            <w:vAlign w:val="top"/>
          </w:tcPr>
          <w:p w14:paraId="3A2A7462"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5.2.2</w:t>
            </w:r>
          </w:p>
        </w:tc>
        <w:tc>
          <w:tcPr>
            <w:tcW w:w="1618" w:type="dxa"/>
            <w:vAlign w:val="top"/>
          </w:tcPr>
          <w:p w14:paraId="65CA2327"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火焰传感器测试</w:t>
            </w:r>
          </w:p>
        </w:tc>
        <w:tc>
          <w:tcPr>
            <w:tcW w:w="1373" w:type="dxa"/>
            <w:vAlign w:val="top"/>
          </w:tcPr>
          <w:p w14:paraId="38D002A0"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验证是否能从传感器获取数据</w:t>
            </w:r>
          </w:p>
        </w:tc>
        <w:tc>
          <w:tcPr>
            <w:tcW w:w="2154" w:type="dxa"/>
            <w:vAlign w:val="top"/>
          </w:tcPr>
          <w:p w14:paraId="7515B544"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启动对应模块代码并用打火机加热模块查看电平是否发生变化</w:t>
            </w:r>
          </w:p>
        </w:tc>
        <w:tc>
          <w:tcPr>
            <w:tcW w:w="2382" w:type="dxa"/>
            <w:vAlign w:val="top"/>
          </w:tcPr>
          <w:p w14:paraId="1DAEA5A6"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在打火机机加热后传感器由输出高电平转为低电平</w:t>
            </w:r>
          </w:p>
        </w:tc>
      </w:tr>
      <w:tr w14:paraId="158043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02" w:type="dxa"/>
            <w:vAlign w:val="top"/>
          </w:tcPr>
          <w:p w14:paraId="36212439"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5.2.3</w:t>
            </w:r>
          </w:p>
        </w:tc>
        <w:tc>
          <w:tcPr>
            <w:tcW w:w="1618" w:type="dxa"/>
            <w:vAlign w:val="top"/>
          </w:tcPr>
          <w:p w14:paraId="12C67217"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雨滴传感器测试</w:t>
            </w:r>
          </w:p>
        </w:tc>
        <w:tc>
          <w:tcPr>
            <w:tcW w:w="1373" w:type="dxa"/>
            <w:vAlign w:val="top"/>
          </w:tcPr>
          <w:p w14:paraId="469C7769"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验证是否能从传感器获取数据</w:t>
            </w:r>
          </w:p>
        </w:tc>
        <w:tc>
          <w:tcPr>
            <w:tcW w:w="2154" w:type="dxa"/>
            <w:vAlign w:val="top"/>
          </w:tcPr>
          <w:p w14:paraId="37E0A0D0"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启动对应模块代码并用水打湿模块查看电平是否发生变化</w:t>
            </w:r>
          </w:p>
        </w:tc>
        <w:tc>
          <w:tcPr>
            <w:tcW w:w="2382" w:type="dxa"/>
            <w:vAlign w:val="top"/>
          </w:tcPr>
          <w:p w14:paraId="48F47C5D"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用水打湿传感器由输出高电平转为低电平</w:t>
            </w:r>
          </w:p>
        </w:tc>
      </w:tr>
      <w:tr w14:paraId="49EE54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02" w:type="dxa"/>
            <w:vAlign w:val="top"/>
          </w:tcPr>
          <w:p w14:paraId="6E612974"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5.2.4</w:t>
            </w:r>
          </w:p>
        </w:tc>
        <w:tc>
          <w:tcPr>
            <w:tcW w:w="1618" w:type="dxa"/>
            <w:vAlign w:val="top"/>
          </w:tcPr>
          <w:p w14:paraId="032A060B"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光敏电阻传感测试</w:t>
            </w:r>
          </w:p>
        </w:tc>
        <w:tc>
          <w:tcPr>
            <w:tcW w:w="1373" w:type="dxa"/>
            <w:vAlign w:val="top"/>
          </w:tcPr>
          <w:p w14:paraId="538CD0B1"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验证是否能从传感器获取数据</w:t>
            </w:r>
          </w:p>
        </w:tc>
        <w:tc>
          <w:tcPr>
            <w:tcW w:w="2154" w:type="dxa"/>
            <w:vAlign w:val="top"/>
          </w:tcPr>
          <w:p w14:paraId="2A4D2ACC"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启动对应模块代码并用手遮挡模块查看电平是否发生变化</w:t>
            </w:r>
          </w:p>
        </w:tc>
        <w:tc>
          <w:tcPr>
            <w:tcW w:w="2382" w:type="dxa"/>
            <w:vAlign w:val="top"/>
          </w:tcPr>
          <w:p w14:paraId="7EF7876D"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用手遮挡模块后传感器由输出高电平转为低电平</w:t>
            </w:r>
          </w:p>
        </w:tc>
      </w:tr>
      <w:tr w14:paraId="2374B0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02" w:type="dxa"/>
            <w:vAlign w:val="top"/>
          </w:tcPr>
          <w:p w14:paraId="4C62A22D"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5.2.5</w:t>
            </w:r>
          </w:p>
        </w:tc>
        <w:tc>
          <w:tcPr>
            <w:tcW w:w="1618" w:type="dxa"/>
            <w:vAlign w:val="top"/>
          </w:tcPr>
          <w:p w14:paraId="43A2149E"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烟雾传感器测试</w:t>
            </w:r>
          </w:p>
        </w:tc>
        <w:tc>
          <w:tcPr>
            <w:tcW w:w="1373" w:type="dxa"/>
            <w:vAlign w:val="top"/>
          </w:tcPr>
          <w:p w14:paraId="01A75458"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验证是否能从传感器获取数据</w:t>
            </w:r>
          </w:p>
        </w:tc>
        <w:tc>
          <w:tcPr>
            <w:tcW w:w="2154" w:type="dxa"/>
            <w:vAlign w:val="top"/>
          </w:tcPr>
          <w:p w14:paraId="09BF4FB3"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启动对应模块代码并用在旁边燃烧纸巾查看电平是否发生变化</w:t>
            </w:r>
          </w:p>
        </w:tc>
        <w:tc>
          <w:tcPr>
            <w:tcW w:w="2382" w:type="dxa"/>
            <w:vAlign w:val="top"/>
          </w:tcPr>
          <w:p w14:paraId="4CACBC86"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燃烧纸巾后传感器由输出高电平转为低电平</w:t>
            </w:r>
          </w:p>
        </w:tc>
      </w:tr>
      <w:tr w14:paraId="657384A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02" w:type="dxa"/>
            <w:vAlign w:val="top"/>
          </w:tcPr>
          <w:p w14:paraId="7C0BB958"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5.2.6</w:t>
            </w:r>
          </w:p>
        </w:tc>
        <w:tc>
          <w:tcPr>
            <w:tcW w:w="1618" w:type="dxa"/>
            <w:vAlign w:val="top"/>
          </w:tcPr>
          <w:p w14:paraId="306DE1B5"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LED灯模块测试</w:t>
            </w:r>
          </w:p>
        </w:tc>
        <w:tc>
          <w:tcPr>
            <w:tcW w:w="1373" w:type="dxa"/>
            <w:vAlign w:val="top"/>
          </w:tcPr>
          <w:p w14:paraId="0F86AD91"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验证LED灯是否正常工作</w:t>
            </w:r>
          </w:p>
        </w:tc>
        <w:tc>
          <w:tcPr>
            <w:tcW w:w="2154" w:type="dxa"/>
            <w:vAlign w:val="top"/>
          </w:tcPr>
          <w:p w14:paraId="21FC9518"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启动对应模块控制对应GPIO口输出查看LED灯是否闪烁</w:t>
            </w:r>
          </w:p>
        </w:tc>
        <w:tc>
          <w:tcPr>
            <w:tcW w:w="2382" w:type="dxa"/>
            <w:vAlign w:val="top"/>
          </w:tcPr>
          <w:p w14:paraId="42C34C9F"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LED成功闪烁</w:t>
            </w:r>
          </w:p>
        </w:tc>
      </w:tr>
    </w:tbl>
    <w:p w14:paraId="052CB3BF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3.3测试记录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130"/>
        <w:gridCol w:w="2130"/>
        <w:gridCol w:w="2131"/>
        <w:gridCol w:w="2131"/>
      </w:tblGrid>
      <w:tr w14:paraId="0B82A1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  <w:vAlign w:val="center"/>
          </w:tcPr>
          <w:p w14:paraId="2866847B"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测试用例编号</w:t>
            </w:r>
          </w:p>
        </w:tc>
        <w:tc>
          <w:tcPr>
            <w:tcW w:w="2130" w:type="dxa"/>
            <w:vAlign w:val="center"/>
          </w:tcPr>
          <w:p w14:paraId="5621765E"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测试日期</w:t>
            </w:r>
          </w:p>
        </w:tc>
        <w:tc>
          <w:tcPr>
            <w:tcW w:w="2131" w:type="dxa"/>
            <w:vAlign w:val="center"/>
          </w:tcPr>
          <w:p w14:paraId="30F53D21"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测试人员</w:t>
            </w:r>
          </w:p>
        </w:tc>
        <w:tc>
          <w:tcPr>
            <w:tcW w:w="2131" w:type="dxa"/>
            <w:vAlign w:val="center"/>
          </w:tcPr>
          <w:p w14:paraId="1DBF315C"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测试结果</w:t>
            </w:r>
          </w:p>
        </w:tc>
      </w:tr>
      <w:tr w14:paraId="5F7469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38" w:hRule="atLeast"/>
        </w:trPr>
        <w:tc>
          <w:tcPr>
            <w:tcW w:w="2130" w:type="dxa"/>
            <w:vAlign w:val="top"/>
          </w:tcPr>
          <w:p w14:paraId="4C254BF6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5.1.1</w:t>
            </w:r>
          </w:p>
        </w:tc>
        <w:tc>
          <w:tcPr>
            <w:tcW w:w="2130" w:type="dxa"/>
          </w:tcPr>
          <w:p w14:paraId="50A79EE1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2024/9/12</w:t>
            </w:r>
          </w:p>
        </w:tc>
        <w:tc>
          <w:tcPr>
            <w:tcW w:w="2131" w:type="dxa"/>
          </w:tcPr>
          <w:p w14:paraId="4149F341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苏宇扬</w:t>
            </w:r>
          </w:p>
        </w:tc>
        <w:tc>
          <w:tcPr>
            <w:tcW w:w="2131" w:type="dxa"/>
          </w:tcPr>
          <w:p w14:paraId="6FA958C1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与预期结果一致</w:t>
            </w:r>
          </w:p>
        </w:tc>
      </w:tr>
      <w:tr w14:paraId="7D1E567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  <w:vAlign w:val="top"/>
          </w:tcPr>
          <w:p w14:paraId="32C63F6B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5.1.2</w:t>
            </w:r>
          </w:p>
        </w:tc>
        <w:tc>
          <w:tcPr>
            <w:tcW w:w="2130" w:type="dxa"/>
          </w:tcPr>
          <w:p w14:paraId="1CEE10DA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2024/9/12</w:t>
            </w:r>
          </w:p>
        </w:tc>
        <w:tc>
          <w:tcPr>
            <w:tcW w:w="2131" w:type="dxa"/>
          </w:tcPr>
          <w:p w14:paraId="75EC96FD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苏宇扬</w:t>
            </w:r>
          </w:p>
        </w:tc>
        <w:tc>
          <w:tcPr>
            <w:tcW w:w="2131" w:type="dxa"/>
          </w:tcPr>
          <w:p w14:paraId="7F4F216B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与预期结果一致</w:t>
            </w:r>
          </w:p>
        </w:tc>
      </w:tr>
      <w:tr w14:paraId="50D04E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  <w:vAlign w:val="top"/>
          </w:tcPr>
          <w:p w14:paraId="47CF77FB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5.2.1</w:t>
            </w:r>
          </w:p>
        </w:tc>
        <w:tc>
          <w:tcPr>
            <w:tcW w:w="2130" w:type="dxa"/>
          </w:tcPr>
          <w:p w14:paraId="7402D46B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2024/9/12</w:t>
            </w:r>
          </w:p>
        </w:tc>
        <w:tc>
          <w:tcPr>
            <w:tcW w:w="2131" w:type="dxa"/>
          </w:tcPr>
          <w:p w14:paraId="6C573A41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苏宇扬</w:t>
            </w:r>
          </w:p>
        </w:tc>
        <w:tc>
          <w:tcPr>
            <w:tcW w:w="2131" w:type="dxa"/>
          </w:tcPr>
          <w:p w14:paraId="58D5227F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与预期结果一致</w:t>
            </w:r>
          </w:p>
        </w:tc>
      </w:tr>
      <w:tr w14:paraId="5E9BD5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  <w:vAlign w:val="top"/>
          </w:tcPr>
          <w:p w14:paraId="1A40F1E0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5.2.2</w:t>
            </w:r>
          </w:p>
        </w:tc>
        <w:tc>
          <w:tcPr>
            <w:tcW w:w="2130" w:type="dxa"/>
          </w:tcPr>
          <w:p w14:paraId="028E67A5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2024/9/12</w:t>
            </w:r>
          </w:p>
        </w:tc>
        <w:tc>
          <w:tcPr>
            <w:tcW w:w="2131" w:type="dxa"/>
          </w:tcPr>
          <w:p w14:paraId="3F3B4A1A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苏宇扬</w:t>
            </w:r>
          </w:p>
        </w:tc>
        <w:tc>
          <w:tcPr>
            <w:tcW w:w="2131" w:type="dxa"/>
          </w:tcPr>
          <w:p w14:paraId="3279FA6C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与预期结果一致</w:t>
            </w:r>
          </w:p>
        </w:tc>
      </w:tr>
      <w:tr w14:paraId="76AA138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  <w:vAlign w:val="top"/>
          </w:tcPr>
          <w:p w14:paraId="761A4683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5.2.3</w:t>
            </w:r>
          </w:p>
        </w:tc>
        <w:tc>
          <w:tcPr>
            <w:tcW w:w="2130" w:type="dxa"/>
          </w:tcPr>
          <w:p w14:paraId="1FB2C45E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2024/9/12</w:t>
            </w:r>
          </w:p>
        </w:tc>
        <w:tc>
          <w:tcPr>
            <w:tcW w:w="2131" w:type="dxa"/>
          </w:tcPr>
          <w:p w14:paraId="2AABC7A1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苏宇扬</w:t>
            </w:r>
          </w:p>
        </w:tc>
        <w:tc>
          <w:tcPr>
            <w:tcW w:w="2131" w:type="dxa"/>
          </w:tcPr>
          <w:p w14:paraId="7F889F76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与预期结果一致</w:t>
            </w:r>
          </w:p>
        </w:tc>
      </w:tr>
      <w:tr w14:paraId="5BF0ED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  <w:vAlign w:val="top"/>
          </w:tcPr>
          <w:p w14:paraId="08FE5479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5.2.4</w:t>
            </w:r>
          </w:p>
        </w:tc>
        <w:tc>
          <w:tcPr>
            <w:tcW w:w="2130" w:type="dxa"/>
          </w:tcPr>
          <w:p w14:paraId="6770BEE4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2024/9/12</w:t>
            </w:r>
          </w:p>
        </w:tc>
        <w:tc>
          <w:tcPr>
            <w:tcW w:w="2131" w:type="dxa"/>
          </w:tcPr>
          <w:p w14:paraId="24C37BE0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苏宇扬</w:t>
            </w:r>
          </w:p>
        </w:tc>
        <w:tc>
          <w:tcPr>
            <w:tcW w:w="2131" w:type="dxa"/>
          </w:tcPr>
          <w:p w14:paraId="4EFE8425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与预期结果一致</w:t>
            </w:r>
          </w:p>
        </w:tc>
      </w:tr>
      <w:tr w14:paraId="79B6AB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  <w:vAlign w:val="top"/>
          </w:tcPr>
          <w:p w14:paraId="32CD1520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5.2.5</w:t>
            </w:r>
          </w:p>
        </w:tc>
        <w:tc>
          <w:tcPr>
            <w:tcW w:w="2130" w:type="dxa"/>
          </w:tcPr>
          <w:p w14:paraId="5B5A8DAE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2024/9/12</w:t>
            </w:r>
          </w:p>
        </w:tc>
        <w:tc>
          <w:tcPr>
            <w:tcW w:w="2131" w:type="dxa"/>
          </w:tcPr>
          <w:p w14:paraId="4326D1A7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苏宇扬</w:t>
            </w:r>
          </w:p>
        </w:tc>
        <w:tc>
          <w:tcPr>
            <w:tcW w:w="2131" w:type="dxa"/>
          </w:tcPr>
          <w:p w14:paraId="7EE129DB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与预期结果一致</w:t>
            </w:r>
          </w:p>
        </w:tc>
      </w:tr>
      <w:tr w14:paraId="3CAAD8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  <w:vAlign w:val="top"/>
          </w:tcPr>
          <w:p w14:paraId="7C5BCDF7"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5.2.6</w:t>
            </w:r>
          </w:p>
        </w:tc>
        <w:tc>
          <w:tcPr>
            <w:tcW w:w="2130" w:type="dxa"/>
          </w:tcPr>
          <w:p w14:paraId="7180AB3F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2024/9/12</w:t>
            </w:r>
          </w:p>
        </w:tc>
        <w:tc>
          <w:tcPr>
            <w:tcW w:w="2131" w:type="dxa"/>
          </w:tcPr>
          <w:p w14:paraId="758EC8C9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苏宇扬</w:t>
            </w:r>
          </w:p>
        </w:tc>
        <w:tc>
          <w:tcPr>
            <w:tcW w:w="2131" w:type="dxa"/>
          </w:tcPr>
          <w:p w14:paraId="09CCC825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与预期结果一致</w:t>
            </w:r>
          </w:p>
        </w:tc>
      </w:tr>
    </w:tbl>
    <w:p w14:paraId="700A198C"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YwMTQ1MTkyYmM4NzRlNDliMjQ3MGJlYjZjMTU1ODUifQ=="/>
  </w:docVars>
  <w:rsids>
    <w:rsidRoot w:val="62C51891"/>
    <w:rsid w:val="47F71D9F"/>
    <w:rsid w:val="4BDE5BC4"/>
    <w:rsid w:val="58DF3E78"/>
    <w:rsid w:val="62C51891"/>
    <w:rsid w:val="6ECE6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5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9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8">
    <w:name w:val="Table Grid"/>
    <w:basedOn w:val="7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Strong"/>
    <w:basedOn w:val="9"/>
    <w:qFormat/>
    <w:uiPriority w:val="0"/>
    <w:rPr>
      <w:b/>
    </w:rPr>
  </w:style>
  <w:style w:type="character" w:styleId="11">
    <w:name w:val="HTML Code"/>
    <w:basedOn w:val="9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11</Words>
  <Characters>11</Characters>
  <Lines>0</Lines>
  <Paragraphs>0</Paragraphs>
  <TotalTime>12</TotalTime>
  <ScaleCrop>false</ScaleCrop>
  <LinksUpToDate>false</LinksUpToDate>
  <CharactersWithSpaces>11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2024-09-18T00:55:00Z</dcterms:created>
  <dc:creator>猹</dc:creator>
  <cp:lastModifiedBy>猹</cp:lastModifiedBy>
  <dcterms:modified xsi:type="dcterms:W3CDTF">2024-09-18T01:40:59Z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B16F605E4FC044BABC696E8C0354DF18_11</vt:lpwstr>
  </property>
</Properties>
</file>