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117F53" w:rsidP="00117F53">
      <w:pPr>
        <w:pStyle w:val="Title"/>
      </w:pPr>
      <w:r w:rsidRPr="00117F53">
        <w:t>Accuracy of trapezoid method</w:t>
      </w:r>
    </w:p>
    <w:p w:rsidR="00117F53" w:rsidRDefault="00117F53" w:rsidP="00117F53">
      <w:r>
        <w:t xml:space="preserve">The trapezoid method simply adds backward and forward </w:t>
      </w:r>
      <w:proofErr w:type="spellStart"/>
      <w:r>
        <w:t>euler</w:t>
      </w:r>
      <w:proofErr w:type="spellEnd"/>
      <w:r>
        <w:t xml:space="preserve"> to get:</w:t>
      </w:r>
    </w:p>
    <w:p w:rsidR="00117F53" w:rsidRPr="00117F53" w:rsidRDefault="007E7955" w:rsidP="00117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17F53" w:rsidRPr="00117F53" w:rsidRDefault="00117F53" w:rsidP="00117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17F53" w:rsidRPr="00117F53" w:rsidRDefault="00117F53" w:rsidP="00117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1+δ</m:t>
              </m:r>
            </m:num>
            <m:den>
              <m:r>
                <w:rPr>
                  <w:rFonts w:ascii="Cambria Math" w:hAnsi="Cambria Math"/>
                </w:rPr>
                <m:t>1-δ</m:t>
              </m:r>
            </m:den>
          </m:f>
        </m:oMath>
      </m:oMathPara>
    </w:p>
    <w:p w:rsidR="00117F53" w:rsidRDefault="00117F53" w:rsidP="00117F53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 w:rsidR="000F1459">
        <w:rPr>
          <w:rFonts w:eastAsiaTheme="minorEastAsia"/>
        </w:rPr>
        <w:t xml:space="preserve"> The growth factor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 w:rsidR="001E484C">
        <w:rPr>
          <w:rFonts w:eastAsiaTheme="minorEastAsia"/>
        </w:rPr>
        <w:t xml:space="preserve">. As </w:t>
      </w:r>
      <m:oMath>
        <m:r>
          <w:rPr>
            <w:rFonts w:ascii="Cambria Math" w:eastAsiaTheme="minorEastAsia" w:hAnsi="Cambria Math"/>
          </w:rPr>
          <m:t>λ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t→-∞</m:t>
        </m:r>
      </m:oMath>
      <w:r w:rsidR="001E484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G→-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1E484C">
        <w:rPr>
          <w:rFonts w:eastAsiaTheme="minorEastAsia"/>
        </w:rPr>
        <w:t>.</w:t>
      </w:r>
      <w:r w:rsidR="00E43012">
        <w:rPr>
          <w:rFonts w:eastAsiaTheme="minorEastAsia"/>
        </w:rPr>
        <w:t xml:space="preserve"> This can be seen easily using the </w:t>
      </w:r>
      <w:proofErr w:type="spellStart"/>
      <w:r w:rsidR="00E43012">
        <w:rPr>
          <w:rFonts w:eastAsiaTheme="minorEastAsia"/>
        </w:rPr>
        <w:t>L’Hospital</w:t>
      </w:r>
      <w:proofErr w:type="spellEnd"/>
      <w:r w:rsidR="00E43012">
        <w:rPr>
          <w:rFonts w:eastAsiaTheme="minorEastAsia"/>
        </w:rPr>
        <w:t xml:space="preserve"> rule.</w:t>
      </w:r>
    </w:p>
    <w:p w:rsidR="007E7955" w:rsidRPr="00117F53" w:rsidRDefault="007E7955" w:rsidP="00117F53">
      <w:r>
        <w:rPr>
          <w:rFonts w:eastAsiaTheme="minorEastAsia"/>
        </w:rPr>
        <w:t xml:space="preserve">The analytical growth factor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which goes to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λ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  <w:bookmarkStart w:id="0" w:name="_GoBack"/>
      <w:bookmarkEnd w:id="0"/>
    </w:p>
    <w:sectPr w:rsidR="007E7955" w:rsidRPr="0011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6E"/>
    <w:rsid w:val="000D0716"/>
    <w:rsid w:val="000F1459"/>
    <w:rsid w:val="00117F53"/>
    <w:rsid w:val="001E484C"/>
    <w:rsid w:val="00415A6E"/>
    <w:rsid w:val="007E7955"/>
    <w:rsid w:val="00BA2419"/>
    <w:rsid w:val="00D43BBC"/>
    <w:rsid w:val="00E4066C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F4A5"/>
  <w15:chartTrackingRefBased/>
  <w15:docId w15:val="{22441773-013C-4543-A710-9A699607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17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3</cp:revision>
  <dcterms:created xsi:type="dcterms:W3CDTF">2017-11-14T00:11:00Z</dcterms:created>
  <dcterms:modified xsi:type="dcterms:W3CDTF">2017-11-15T04:13:00Z</dcterms:modified>
</cp:coreProperties>
</file>