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E043" w14:textId="77777777" w:rsidR="00120C8D" w:rsidRPr="00E266FE" w:rsidRDefault="003746AA" w:rsidP="003746AA">
      <w:pPr>
        <w:jc w:val="center"/>
        <w:rPr>
          <w:sz w:val="40"/>
          <w:szCs w:val="40"/>
        </w:rPr>
      </w:pPr>
      <w:r w:rsidRPr="00E266FE">
        <w:rPr>
          <w:sz w:val="40"/>
          <w:szCs w:val="40"/>
        </w:rPr>
        <w:t>Communication Hacks for Promoting Learning</w:t>
      </w:r>
    </w:p>
    <w:p w14:paraId="2A9A75A7" w14:textId="7780F165" w:rsidR="003746AA" w:rsidRPr="00BB18EC" w:rsidRDefault="003746AA" w:rsidP="00BB18EC">
      <w:pPr>
        <w:jc w:val="center"/>
        <w:rPr>
          <w:sz w:val="40"/>
          <w:szCs w:val="40"/>
        </w:rPr>
      </w:pPr>
      <w:r w:rsidRPr="00E266FE">
        <w:rPr>
          <w:sz w:val="40"/>
          <w:szCs w:val="40"/>
        </w:rPr>
        <w:t>@NIH_OITE</w:t>
      </w:r>
      <w:r w:rsidR="00BB18EC">
        <w:rPr>
          <w:sz w:val="40"/>
          <w:szCs w:val="40"/>
        </w:rPr>
        <w:t>/SLM</w:t>
      </w:r>
      <w:r w:rsidRPr="00E266FE">
        <w:rPr>
          <w:sz w:val="40"/>
          <w:szCs w:val="40"/>
        </w:rPr>
        <w:t>20</w:t>
      </w:r>
      <w:r w:rsidR="001853A2">
        <w:rPr>
          <w:sz w:val="40"/>
          <w:szCs w:val="40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66FE" w14:paraId="5AF52A7D" w14:textId="77777777" w:rsidTr="003746AA">
        <w:tc>
          <w:tcPr>
            <w:tcW w:w="9350" w:type="dxa"/>
          </w:tcPr>
          <w:p w14:paraId="02A04EA1" w14:textId="77777777" w:rsidR="00E266FE" w:rsidRPr="00970E8B" w:rsidRDefault="00E266FE" w:rsidP="003746AA">
            <w:pPr>
              <w:rPr>
                <w:b/>
              </w:rPr>
            </w:pPr>
            <w:r w:rsidRPr="00970E8B">
              <w:rPr>
                <w:b/>
              </w:rPr>
              <w:t>Use active listening skills</w:t>
            </w:r>
          </w:p>
        </w:tc>
      </w:tr>
      <w:tr w:rsidR="00E266FE" w14:paraId="6683D70B" w14:textId="77777777" w:rsidTr="003746AA">
        <w:tc>
          <w:tcPr>
            <w:tcW w:w="9350" w:type="dxa"/>
          </w:tcPr>
          <w:p w14:paraId="0A6BD981" w14:textId="77777777" w:rsidR="00E266FE" w:rsidRPr="00970E8B" w:rsidRDefault="00E266FE" w:rsidP="00E266FE">
            <w:r w:rsidRPr="00970E8B">
              <w:t>Give your full attention; indicate engagement through language and body language</w:t>
            </w:r>
          </w:p>
        </w:tc>
      </w:tr>
      <w:tr w:rsidR="00E266FE" w14:paraId="5594D25E" w14:textId="77777777" w:rsidTr="003746AA">
        <w:tc>
          <w:tcPr>
            <w:tcW w:w="9350" w:type="dxa"/>
          </w:tcPr>
          <w:p w14:paraId="6ADDAF23" w14:textId="225BAD02" w:rsidR="00E266FE" w:rsidRPr="00970E8B" w:rsidRDefault="00A52F38" w:rsidP="00E266FE">
            <w:r w:rsidRPr="00970E8B">
              <w:t xml:space="preserve">Ask </w:t>
            </w:r>
            <w:r w:rsidR="00E266FE" w:rsidRPr="00970E8B">
              <w:t>clarifying questions</w:t>
            </w:r>
            <w:r w:rsidRPr="00970E8B">
              <w:t xml:space="preserve"> and restatements</w:t>
            </w:r>
            <w:r w:rsidR="00E266FE" w:rsidRPr="00970E8B">
              <w:t xml:space="preserve"> to be sure you understand</w:t>
            </w:r>
          </w:p>
        </w:tc>
      </w:tr>
      <w:tr w:rsidR="00E266FE" w14:paraId="31A6389A" w14:textId="77777777" w:rsidTr="003746AA">
        <w:tc>
          <w:tcPr>
            <w:tcW w:w="9350" w:type="dxa"/>
          </w:tcPr>
          <w:p w14:paraId="49573557" w14:textId="36C6B8CE" w:rsidR="00E266FE" w:rsidRPr="00970E8B" w:rsidRDefault="00A52F38" w:rsidP="00E266FE">
            <w:r w:rsidRPr="00970E8B">
              <w:t>Use pauses to encourage sharing and to give your students</w:t>
            </w:r>
            <w:r w:rsidR="00E266FE" w:rsidRPr="00970E8B">
              <w:t xml:space="preserve"> time to gather their thoughts and formulate a response</w:t>
            </w:r>
          </w:p>
        </w:tc>
      </w:tr>
      <w:tr w:rsidR="00E266FE" w14:paraId="453A98F8" w14:textId="77777777" w:rsidTr="003746AA">
        <w:tc>
          <w:tcPr>
            <w:tcW w:w="9350" w:type="dxa"/>
          </w:tcPr>
          <w:p w14:paraId="50D6384C" w14:textId="77777777" w:rsidR="00E266FE" w:rsidRPr="00970E8B" w:rsidRDefault="00E266FE" w:rsidP="00E266FE">
            <w:r w:rsidRPr="00970E8B">
              <w:t>Ask open- and not close-ended questions</w:t>
            </w:r>
          </w:p>
        </w:tc>
      </w:tr>
      <w:tr w:rsidR="00E266FE" w14:paraId="6FE43C06" w14:textId="77777777" w:rsidTr="003746AA">
        <w:tc>
          <w:tcPr>
            <w:tcW w:w="9350" w:type="dxa"/>
          </w:tcPr>
          <w:p w14:paraId="740B485E" w14:textId="77777777" w:rsidR="00E266FE" w:rsidRPr="00970E8B" w:rsidRDefault="00E266FE" w:rsidP="00E266FE">
            <w:r w:rsidRPr="00970E8B">
              <w:t>Be sure to acknowledge and thank them for sharing with you</w:t>
            </w:r>
          </w:p>
        </w:tc>
      </w:tr>
      <w:tr w:rsidR="003746AA" w14:paraId="1EB12101" w14:textId="77777777" w:rsidTr="003746AA">
        <w:tc>
          <w:tcPr>
            <w:tcW w:w="9350" w:type="dxa"/>
          </w:tcPr>
          <w:p w14:paraId="21DFB861" w14:textId="77777777" w:rsidR="003746AA" w:rsidRPr="00970E8B" w:rsidRDefault="003746AA" w:rsidP="003746AA">
            <w:pPr>
              <w:rPr>
                <w:b/>
              </w:rPr>
            </w:pPr>
            <w:r w:rsidRPr="00970E8B">
              <w:rPr>
                <w:b/>
              </w:rPr>
              <w:t xml:space="preserve">When a student shares something difficult with you, </w:t>
            </w:r>
            <w:r w:rsidR="00D65955" w:rsidRPr="00970E8B">
              <w:rPr>
                <w:b/>
              </w:rPr>
              <w:t xml:space="preserve">first </w:t>
            </w:r>
            <w:r w:rsidRPr="00970E8B">
              <w:rPr>
                <w:b/>
              </w:rPr>
              <w:t>acknowledge their trust</w:t>
            </w:r>
          </w:p>
        </w:tc>
      </w:tr>
      <w:tr w:rsidR="003746AA" w14:paraId="57CDC1A0" w14:textId="77777777" w:rsidTr="003746AA">
        <w:tc>
          <w:tcPr>
            <w:tcW w:w="9350" w:type="dxa"/>
          </w:tcPr>
          <w:p w14:paraId="0C4BECF2" w14:textId="77777777" w:rsidR="003746AA" w:rsidRPr="00970E8B" w:rsidRDefault="003746AA" w:rsidP="003746AA">
            <w:r w:rsidRPr="00970E8B">
              <w:t>“Thanks for sharing that</w:t>
            </w:r>
            <w:r w:rsidR="00D65955" w:rsidRPr="00970E8B">
              <w:t>”</w:t>
            </w:r>
          </w:p>
        </w:tc>
      </w:tr>
      <w:tr w:rsidR="003746AA" w14:paraId="47A5D19E" w14:textId="77777777" w:rsidTr="003746AA">
        <w:tc>
          <w:tcPr>
            <w:tcW w:w="9350" w:type="dxa"/>
          </w:tcPr>
          <w:p w14:paraId="0B89FC6E" w14:textId="77777777" w:rsidR="003746AA" w:rsidRPr="00970E8B" w:rsidRDefault="003746AA" w:rsidP="003746AA">
            <w:r w:rsidRPr="00970E8B">
              <w:t>“I appreciate your willingness to share this with me”</w:t>
            </w:r>
          </w:p>
        </w:tc>
      </w:tr>
      <w:tr w:rsidR="00946ECC" w14:paraId="4545D9D8" w14:textId="77777777" w:rsidTr="003746AA">
        <w:tc>
          <w:tcPr>
            <w:tcW w:w="9350" w:type="dxa"/>
          </w:tcPr>
          <w:p w14:paraId="7C5E35E0" w14:textId="29DB991F" w:rsidR="00946ECC" w:rsidRPr="00970E8B" w:rsidRDefault="00946ECC" w:rsidP="003746AA">
            <w:r w:rsidRPr="00970E8B">
              <w:t>“I am so sorry to hear that”.</w:t>
            </w:r>
          </w:p>
        </w:tc>
      </w:tr>
      <w:tr w:rsidR="003746AA" w14:paraId="7C50D772" w14:textId="77777777" w:rsidTr="003746AA">
        <w:tc>
          <w:tcPr>
            <w:tcW w:w="9350" w:type="dxa"/>
          </w:tcPr>
          <w:p w14:paraId="3F676314" w14:textId="77777777" w:rsidR="003746AA" w:rsidRPr="00970E8B" w:rsidRDefault="00D65955" w:rsidP="00D65955">
            <w:pPr>
              <w:rPr>
                <w:b/>
              </w:rPr>
            </w:pPr>
            <w:r w:rsidRPr="00970E8B">
              <w:rPr>
                <w:b/>
              </w:rPr>
              <w:t>Keep the focus on them and where they are at</w:t>
            </w:r>
          </w:p>
        </w:tc>
      </w:tr>
      <w:tr w:rsidR="003746AA" w14:paraId="1D056A5C" w14:textId="77777777" w:rsidTr="003746AA">
        <w:tc>
          <w:tcPr>
            <w:tcW w:w="9350" w:type="dxa"/>
          </w:tcPr>
          <w:p w14:paraId="446620CE" w14:textId="77777777" w:rsidR="003746AA" w:rsidRPr="00970E8B" w:rsidRDefault="00D65955" w:rsidP="00D65955">
            <w:r w:rsidRPr="00970E8B">
              <w:t>Do not feel the need to speak immediately; pauses give them time to gather their thought and formulate a response</w:t>
            </w:r>
          </w:p>
        </w:tc>
      </w:tr>
      <w:tr w:rsidR="003746AA" w14:paraId="447B83E7" w14:textId="77777777" w:rsidTr="003746AA">
        <w:tc>
          <w:tcPr>
            <w:tcW w:w="9350" w:type="dxa"/>
          </w:tcPr>
          <w:p w14:paraId="73CE17FF" w14:textId="77777777" w:rsidR="003746AA" w:rsidRPr="00970E8B" w:rsidRDefault="00D65955" w:rsidP="00D65955">
            <w:r w:rsidRPr="00970E8B">
              <w:t>Do not immediately jump into “fix-it” mode</w:t>
            </w:r>
          </w:p>
        </w:tc>
      </w:tr>
      <w:tr w:rsidR="003746AA" w14:paraId="38C8B9E4" w14:textId="77777777" w:rsidTr="003746AA">
        <w:tc>
          <w:tcPr>
            <w:tcW w:w="9350" w:type="dxa"/>
          </w:tcPr>
          <w:p w14:paraId="51800EE8" w14:textId="42095C0A" w:rsidR="003746AA" w:rsidRPr="00970E8B" w:rsidRDefault="00D65955" w:rsidP="00D65955">
            <w:r w:rsidRPr="00970E8B">
              <w:t>Do not immediately share a similar story of yours (</w:t>
            </w:r>
            <w:r w:rsidR="002428FC" w:rsidRPr="00970E8B">
              <w:t xml:space="preserve">although this </w:t>
            </w:r>
            <w:r w:rsidRPr="00970E8B">
              <w:t>may be appropriate at the right time)</w:t>
            </w:r>
          </w:p>
        </w:tc>
      </w:tr>
      <w:tr w:rsidR="003746AA" w14:paraId="41B3B5CC" w14:textId="77777777" w:rsidTr="003746AA">
        <w:tc>
          <w:tcPr>
            <w:tcW w:w="9350" w:type="dxa"/>
          </w:tcPr>
          <w:p w14:paraId="079030FB" w14:textId="77777777" w:rsidR="003746AA" w:rsidRPr="00970E8B" w:rsidRDefault="00D65955" w:rsidP="00D65955">
            <w:r w:rsidRPr="00970E8B">
              <w:t>Be willing to acknowledge the difficult emotions that come up – “I can see you are frustrated”; “That really made you angry”.</w:t>
            </w:r>
          </w:p>
        </w:tc>
      </w:tr>
      <w:tr w:rsidR="003746AA" w14:paraId="36689C6C" w14:textId="77777777" w:rsidTr="003746AA">
        <w:tc>
          <w:tcPr>
            <w:tcW w:w="9350" w:type="dxa"/>
          </w:tcPr>
          <w:p w14:paraId="265217D2" w14:textId="007C6B61" w:rsidR="003746AA" w:rsidRPr="00970E8B" w:rsidRDefault="00D65955" w:rsidP="00D65955">
            <w:r w:rsidRPr="00970E8B">
              <w:t xml:space="preserve">Do not immediately cut-off crying or the </w:t>
            </w:r>
            <w:r w:rsidR="00C608B3" w:rsidRPr="00970E8B">
              <w:t>appr</w:t>
            </w:r>
            <w:r w:rsidR="00C616E0" w:rsidRPr="00970E8B">
              <w:t xml:space="preserve">opriate </w:t>
            </w:r>
            <w:r w:rsidRPr="00970E8B">
              <w:t>expression of other emotions</w:t>
            </w:r>
            <w:r w:rsidR="00787523" w:rsidRPr="00970E8B">
              <w:t>.</w:t>
            </w:r>
          </w:p>
        </w:tc>
      </w:tr>
      <w:tr w:rsidR="003746AA" w14:paraId="171E9B2B" w14:textId="77777777" w:rsidTr="003746AA">
        <w:tc>
          <w:tcPr>
            <w:tcW w:w="9350" w:type="dxa"/>
          </w:tcPr>
          <w:p w14:paraId="6645997F" w14:textId="40FC8E57" w:rsidR="003746AA" w:rsidRPr="00970E8B" w:rsidRDefault="00E266FE" w:rsidP="00E266FE">
            <w:pPr>
              <w:rPr>
                <w:b/>
              </w:rPr>
            </w:pPr>
            <w:r w:rsidRPr="00970E8B">
              <w:rPr>
                <w:b/>
              </w:rPr>
              <w:t>Make problem-solving a joint effort</w:t>
            </w:r>
            <w:r w:rsidR="006465FC" w:rsidRPr="00970E8B">
              <w:rPr>
                <w:b/>
              </w:rPr>
              <w:t xml:space="preserve"> (recognize and validate their agency in controlling their </w:t>
            </w:r>
            <w:r w:rsidR="00FD3654">
              <w:rPr>
                <w:b/>
              </w:rPr>
              <w:t>training</w:t>
            </w:r>
            <w:r w:rsidR="006465FC" w:rsidRPr="00970E8B">
              <w:rPr>
                <w:b/>
              </w:rPr>
              <w:t xml:space="preserve"> experience)</w:t>
            </w:r>
          </w:p>
        </w:tc>
      </w:tr>
      <w:tr w:rsidR="00E266FE" w14:paraId="2FF6525B" w14:textId="77777777" w:rsidTr="003746AA">
        <w:tc>
          <w:tcPr>
            <w:tcW w:w="9350" w:type="dxa"/>
          </w:tcPr>
          <w:p w14:paraId="0C338808" w14:textId="5031FA73" w:rsidR="00E266FE" w:rsidRPr="00970E8B" w:rsidRDefault="00E266FE" w:rsidP="00E266FE">
            <w:r w:rsidRPr="00970E8B">
              <w:t>Ask for suggestions</w:t>
            </w:r>
            <w:r w:rsidR="00FB1F1B" w:rsidRPr="00970E8B">
              <w:t xml:space="preserve"> before giving your own</w:t>
            </w:r>
            <w:r w:rsidR="002428FC" w:rsidRPr="00970E8B">
              <w:t>; e.g.</w:t>
            </w:r>
            <w:r w:rsidRPr="00970E8B">
              <w:t xml:space="preserve"> “have you given any thought to ho</w:t>
            </w:r>
            <w:r w:rsidR="00860A5E" w:rsidRPr="00970E8B">
              <w:t>w you might…..</w:t>
            </w:r>
            <w:r w:rsidR="00256362" w:rsidRPr="00970E8B">
              <w:t>?</w:t>
            </w:r>
            <w:r w:rsidRPr="00970E8B">
              <w:t>”</w:t>
            </w:r>
            <w:r w:rsidR="00860A5E" w:rsidRPr="00970E8B">
              <w:t>.</w:t>
            </w:r>
            <w:r w:rsidRPr="00970E8B">
              <w:t xml:space="preserve"> </w:t>
            </w:r>
            <w:r w:rsidR="00256362" w:rsidRPr="00970E8B">
              <w:t>“What do you think might be the best next step?”</w:t>
            </w:r>
          </w:p>
        </w:tc>
      </w:tr>
      <w:tr w:rsidR="00E266FE" w14:paraId="0FC85E07" w14:textId="77777777" w:rsidTr="003746AA">
        <w:tc>
          <w:tcPr>
            <w:tcW w:w="9350" w:type="dxa"/>
          </w:tcPr>
          <w:p w14:paraId="17C2306C" w14:textId="77777777" w:rsidR="00E266FE" w:rsidRPr="00970E8B" w:rsidRDefault="00E266FE" w:rsidP="00E266FE">
            <w:r w:rsidRPr="00970E8B">
              <w:t>Acknowledge mistakes and turn them into learning opportunities – “we all make mistakes; the key is to learn from them. What might you learn from this?”</w:t>
            </w:r>
          </w:p>
        </w:tc>
      </w:tr>
      <w:tr w:rsidR="00C616E0" w14:paraId="10F57DEB" w14:textId="77777777" w:rsidTr="003746AA">
        <w:tc>
          <w:tcPr>
            <w:tcW w:w="9350" w:type="dxa"/>
          </w:tcPr>
          <w:p w14:paraId="217E9A63" w14:textId="5EADB2F9" w:rsidR="00C616E0" w:rsidRPr="00970E8B" w:rsidRDefault="00FB1F1B" w:rsidP="00E266FE">
            <w:r w:rsidRPr="00970E8B">
              <w:t xml:space="preserve">Promote the use of resources - </w:t>
            </w:r>
            <w:r w:rsidR="00C616E0" w:rsidRPr="00970E8B">
              <w:t>“I</w:t>
            </w:r>
            <w:r w:rsidR="00CB76CA" w:rsidRPr="00970E8B">
              <w:t xml:space="preserve"> understand you are </w:t>
            </w:r>
            <w:r w:rsidR="00BD130A" w:rsidRPr="00970E8B">
              <w:t>struggling</w:t>
            </w:r>
            <w:r w:rsidR="00256362" w:rsidRPr="00970E8B">
              <w:t xml:space="preserve"> a bit</w:t>
            </w:r>
            <w:r w:rsidR="00BD130A" w:rsidRPr="00970E8B">
              <w:t xml:space="preserve"> in your </w:t>
            </w:r>
            <w:r w:rsidR="00FD3654">
              <w:t>XXX</w:t>
            </w:r>
            <w:r w:rsidR="00BD130A" w:rsidRPr="00970E8B">
              <w:t xml:space="preserve"> class</w:t>
            </w:r>
            <w:r w:rsidR="00CB76CA" w:rsidRPr="00970E8B">
              <w:t xml:space="preserve">; what resources might you use to </w:t>
            </w:r>
            <w:r w:rsidR="00BD130A" w:rsidRPr="00970E8B">
              <w:t>work through</w:t>
            </w:r>
            <w:r w:rsidR="005D766A">
              <w:t xml:space="preserve"> the material</w:t>
            </w:r>
            <w:r w:rsidR="007351E1" w:rsidRPr="00970E8B">
              <w:t>?”</w:t>
            </w:r>
          </w:p>
        </w:tc>
      </w:tr>
      <w:tr w:rsidR="00FB1F1B" w14:paraId="68C7B84C" w14:textId="77777777" w:rsidTr="003746AA">
        <w:tc>
          <w:tcPr>
            <w:tcW w:w="9350" w:type="dxa"/>
          </w:tcPr>
          <w:p w14:paraId="5913D463" w14:textId="6EF71EC6" w:rsidR="00FB1F1B" w:rsidRPr="00970E8B" w:rsidRDefault="00FB1F1B" w:rsidP="00E266FE">
            <w:r w:rsidRPr="00970E8B">
              <w:t>Ask if they would like your advice – “I have some thoughts on how you might organize your proposal if you would like to hear them.”</w:t>
            </w:r>
          </w:p>
        </w:tc>
      </w:tr>
      <w:tr w:rsidR="009F78C3" w14:paraId="3612F748" w14:textId="77777777" w:rsidTr="003746AA">
        <w:tc>
          <w:tcPr>
            <w:tcW w:w="9350" w:type="dxa"/>
          </w:tcPr>
          <w:p w14:paraId="2EBA2465" w14:textId="08BAA0FE" w:rsidR="009F78C3" w:rsidRPr="00970E8B" w:rsidRDefault="009F78C3" w:rsidP="00E266FE">
            <w:r w:rsidRPr="00970E8B">
              <w:t>Ask questions to elicit their thoughts and reasoning in decision making – “Can you explain your rationale for doing it this way?</w:t>
            </w:r>
            <w:r w:rsidR="006F38BE" w:rsidRPr="00970E8B">
              <w:t>”</w:t>
            </w:r>
            <w:r w:rsidRPr="00970E8B">
              <w:t xml:space="preserve">; </w:t>
            </w:r>
            <w:r w:rsidR="006F38BE" w:rsidRPr="00970E8B">
              <w:t>“</w:t>
            </w:r>
            <w:r w:rsidRPr="00970E8B">
              <w:t>What lead to this decision?</w:t>
            </w:r>
            <w:r w:rsidR="006F38BE" w:rsidRPr="00970E8B">
              <w:t>” “</w:t>
            </w:r>
            <w:r w:rsidRPr="00970E8B">
              <w:t>What might you do differently next time?”</w:t>
            </w:r>
          </w:p>
        </w:tc>
      </w:tr>
      <w:tr w:rsidR="00E266FE" w14:paraId="6E805143" w14:textId="77777777" w:rsidTr="003746AA">
        <w:tc>
          <w:tcPr>
            <w:tcW w:w="9350" w:type="dxa"/>
          </w:tcPr>
          <w:p w14:paraId="14CBEE44" w14:textId="77777777" w:rsidR="00E266FE" w:rsidRPr="00970E8B" w:rsidRDefault="00E266FE" w:rsidP="00E266FE">
            <w:pPr>
              <w:rPr>
                <w:b/>
              </w:rPr>
            </w:pPr>
            <w:r w:rsidRPr="00970E8B">
              <w:rPr>
                <w:b/>
              </w:rPr>
              <w:t>Acknowledge and don’t minimize difficulty and challenge</w:t>
            </w:r>
          </w:p>
        </w:tc>
      </w:tr>
      <w:tr w:rsidR="00E266FE" w14:paraId="46C61814" w14:textId="77777777" w:rsidTr="003746AA">
        <w:tc>
          <w:tcPr>
            <w:tcW w:w="9350" w:type="dxa"/>
          </w:tcPr>
          <w:p w14:paraId="4BBA57C6" w14:textId="7ABEE3E5" w:rsidR="00E266FE" w:rsidRPr="00970E8B" w:rsidRDefault="00E266FE" w:rsidP="00E266FE">
            <w:r w:rsidRPr="00970E8B">
              <w:t>“That must have been really hard for you</w:t>
            </w:r>
            <w:r w:rsidR="006F38BE" w:rsidRPr="00970E8B">
              <w:t>.</w:t>
            </w:r>
            <w:r w:rsidRPr="00970E8B">
              <w:t>”</w:t>
            </w:r>
          </w:p>
        </w:tc>
      </w:tr>
      <w:tr w:rsidR="00E266FE" w14:paraId="01A8BD3D" w14:textId="77777777" w:rsidTr="003746AA">
        <w:tc>
          <w:tcPr>
            <w:tcW w:w="9350" w:type="dxa"/>
          </w:tcPr>
          <w:p w14:paraId="3896863E" w14:textId="77777777" w:rsidR="00E266FE" w:rsidRPr="00970E8B" w:rsidRDefault="00E266FE" w:rsidP="00E266FE">
            <w:r w:rsidRPr="00970E8B">
              <w:t>“I’m so sorry that happened to you</w:t>
            </w:r>
            <w:r w:rsidR="00E72ACE" w:rsidRPr="00970E8B">
              <w:t xml:space="preserve"> and would like to help.”</w:t>
            </w:r>
          </w:p>
        </w:tc>
      </w:tr>
      <w:tr w:rsidR="00C545CA" w14:paraId="250CEF2F" w14:textId="77777777" w:rsidTr="003746AA">
        <w:tc>
          <w:tcPr>
            <w:tcW w:w="9350" w:type="dxa"/>
          </w:tcPr>
          <w:p w14:paraId="40A8C150" w14:textId="0C941741" w:rsidR="00C545CA" w:rsidRPr="00970E8B" w:rsidRDefault="001348CC" w:rsidP="00E266FE">
            <w:r w:rsidRPr="00970E8B">
              <w:t xml:space="preserve">Avoid dismissing their frustration and disappointment. </w:t>
            </w:r>
            <w:r w:rsidR="009E253A" w:rsidRPr="00970E8B">
              <w:t>T</w:t>
            </w:r>
            <w:r w:rsidRPr="00970E8B">
              <w:t>ry “Paper reviews can be very frustrating, and we need to find a way to move forward regardless</w:t>
            </w:r>
            <w:r w:rsidR="00AE0910" w:rsidRPr="00970E8B">
              <w:t>.</w:t>
            </w:r>
            <w:r w:rsidRPr="00970E8B">
              <w:t>”</w:t>
            </w:r>
            <w:r w:rsidR="009E253A" w:rsidRPr="00970E8B">
              <w:t xml:space="preserve"> instead of “Get over it; everyone’s papers get rejected </w:t>
            </w:r>
            <w:r w:rsidR="00AE0910" w:rsidRPr="00970E8B">
              <w:t>.</w:t>
            </w:r>
            <w:r w:rsidR="009E253A" w:rsidRPr="00970E8B">
              <w:t>“</w:t>
            </w:r>
          </w:p>
        </w:tc>
      </w:tr>
      <w:tr w:rsidR="00E72ACE" w14:paraId="1182BBBB" w14:textId="77777777" w:rsidTr="003746AA">
        <w:tc>
          <w:tcPr>
            <w:tcW w:w="9350" w:type="dxa"/>
          </w:tcPr>
          <w:p w14:paraId="41706FED" w14:textId="35988C96" w:rsidR="00E72ACE" w:rsidRPr="00970E8B" w:rsidRDefault="00D02400" w:rsidP="00D02400">
            <w:pPr>
              <w:rPr>
                <w:b/>
              </w:rPr>
            </w:pPr>
            <w:r w:rsidRPr="00970E8B">
              <w:rPr>
                <w:b/>
              </w:rPr>
              <w:lastRenderedPageBreak/>
              <w:t>Show them that you are genuinely interested in them</w:t>
            </w:r>
            <w:r w:rsidR="00ED1EE3" w:rsidRPr="00970E8B">
              <w:rPr>
                <w:b/>
              </w:rPr>
              <w:t xml:space="preserve"> – as people and as emerging scientists</w:t>
            </w:r>
          </w:p>
        </w:tc>
      </w:tr>
      <w:tr w:rsidR="00E72ACE" w14:paraId="4E7605C8" w14:textId="77777777" w:rsidTr="003746AA">
        <w:tc>
          <w:tcPr>
            <w:tcW w:w="9350" w:type="dxa"/>
          </w:tcPr>
          <w:p w14:paraId="5F68B1B3" w14:textId="14B1DF32" w:rsidR="00E72ACE" w:rsidRPr="00970E8B" w:rsidRDefault="002300AA" w:rsidP="00D02400">
            <w:r w:rsidRPr="00970E8B">
              <w:t>“</w:t>
            </w:r>
            <w:r w:rsidR="00D02400" w:rsidRPr="00970E8B">
              <w:t xml:space="preserve">Tell me about </w:t>
            </w:r>
            <w:r w:rsidR="00607CEC" w:rsidRPr="00970E8B">
              <w:t>the workshop you went to today.</w:t>
            </w:r>
            <w:r w:rsidRPr="00970E8B">
              <w:t>”</w:t>
            </w:r>
          </w:p>
        </w:tc>
      </w:tr>
      <w:tr w:rsidR="00E72ACE" w14:paraId="4A4C66CB" w14:textId="77777777" w:rsidTr="003746AA">
        <w:tc>
          <w:tcPr>
            <w:tcW w:w="9350" w:type="dxa"/>
          </w:tcPr>
          <w:p w14:paraId="20C896C2" w14:textId="44923136" w:rsidR="00E72ACE" w:rsidRPr="00970E8B" w:rsidRDefault="002300AA" w:rsidP="00607CEC">
            <w:r w:rsidRPr="00970E8B">
              <w:t>“</w:t>
            </w:r>
            <w:r w:rsidR="00607CEC" w:rsidRPr="00970E8B">
              <w:t xml:space="preserve">What did you think </w:t>
            </w:r>
            <w:r w:rsidR="0026578E" w:rsidRPr="00970E8B">
              <w:t xml:space="preserve">about </w:t>
            </w:r>
            <w:r w:rsidR="00366920" w:rsidRPr="00970E8B">
              <w:t>that talk?”</w:t>
            </w:r>
            <w:r w:rsidR="0026578E" w:rsidRPr="00970E8B">
              <w:t xml:space="preserve"> </w:t>
            </w:r>
          </w:p>
        </w:tc>
      </w:tr>
      <w:tr w:rsidR="00ED1EE3" w14:paraId="6642EBBD" w14:textId="77777777" w:rsidTr="003746AA">
        <w:tc>
          <w:tcPr>
            <w:tcW w:w="9350" w:type="dxa"/>
          </w:tcPr>
          <w:p w14:paraId="5A2205BC" w14:textId="231C9C27" w:rsidR="00ED1EE3" w:rsidRPr="00970E8B" w:rsidRDefault="00366920" w:rsidP="00607CEC">
            <w:r w:rsidRPr="00970E8B">
              <w:t>“How was your weekend? Did you do anything relaxing or fun?”</w:t>
            </w:r>
          </w:p>
        </w:tc>
      </w:tr>
      <w:tr w:rsidR="00E72ACE" w14:paraId="3ED3629C" w14:textId="77777777" w:rsidTr="003746AA">
        <w:tc>
          <w:tcPr>
            <w:tcW w:w="9350" w:type="dxa"/>
          </w:tcPr>
          <w:p w14:paraId="70105D2C" w14:textId="2A415432" w:rsidR="00E72ACE" w:rsidRPr="00970E8B" w:rsidRDefault="00366920" w:rsidP="00607CEC">
            <w:pPr>
              <w:rPr>
                <w:b/>
              </w:rPr>
            </w:pPr>
            <w:r w:rsidRPr="00970E8B">
              <w:rPr>
                <w:b/>
              </w:rPr>
              <w:t xml:space="preserve">Express confidence in them and their abilities (especially important </w:t>
            </w:r>
            <w:r w:rsidR="00716F2F" w:rsidRPr="00970E8B">
              <w:rPr>
                <w:b/>
              </w:rPr>
              <w:t xml:space="preserve">when they are tackling </w:t>
            </w:r>
            <w:r w:rsidRPr="00970E8B">
              <w:rPr>
                <w:b/>
              </w:rPr>
              <w:t xml:space="preserve">new tasks, when experiments are not working and </w:t>
            </w:r>
            <w:r w:rsidR="00716F2F" w:rsidRPr="00970E8B">
              <w:rPr>
                <w:b/>
              </w:rPr>
              <w:t xml:space="preserve">during </w:t>
            </w:r>
            <w:r w:rsidRPr="00970E8B">
              <w:rPr>
                <w:b/>
              </w:rPr>
              <w:t>tough times in general)</w:t>
            </w:r>
          </w:p>
        </w:tc>
      </w:tr>
      <w:tr w:rsidR="00E72ACE" w14:paraId="5A9BE739" w14:textId="77777777" w:rsidTr="003746AA">
        <w:tc>
          <w:tcPr>
            <w:tcW w:w="9350" w:type="dxa"/>
          </w:tcPr>
          <w:p w14:paraId="4E7ADDCD" w14:textId="754F6749" w:rsidR="00E72ACE" w:rsidRPr="00970E8B" w:rsidRDefault="003439F3" w:rsidP="003439F3">
            <w:r w:rsidRPr="00970E8B">
              <w:t>“I really think you can do this; you’ve handled hard things before.”</w:t>
            </w:r>
          </w:p>
        </w:tc>
      </w:tr>
      <w:tr w:rsidR="00E72ACE" w14:paraId="3989934D" w14:textId="77777777" w:rsidTr="003746AA">
        <w:tc>
          <w:tcPr>
            <w:tcW w:w="9350" w:type="dxa"/>
          </w:tcPr>
          <w:p w14:paraId="2A02692C" w14:textId="69D3A6F4" w:rsidR="00E72ACE" w:rsidRPr="00970E8B" w:rsidRDefault="00C01117" w:rsidP="00C01117">
            <w:pPr>
              <w:jc w:val="both"/>
            </w:pPr>
            <w:r w:rsidRPr="00970E8B">
              <w:t>“</w:t>
            </w:r>
            <w:r w:rsidR="00716F2F" w:rsidRPr="00970E8B">
              <w:t>You are doing careful experiments and will get to the bottom of this technical issue”.</w:t>
            </w:r>
            <w:r w:rsidRPr="00970E8B">
              <w:t xml:space="preserve"> </w:t>
            </w:r>
          </w:p>
        </w:tc>
      </w:tr>
      <w:tr w:rsidR="00E72ACE" w14:paraId="7EB54EAD" w14:textId="77777777" w:rsidTr="003746AA">
        <w:tc>
          <w:tcPr>
            <w:tcW w:w="9350" w:type="dxa"/>
          </w:tcPr>
          <w:p w14:paraId="6DE4D466" w14:textId="51E7551E" w:rsidR="00E72ACE" w:rsidRPr="00970E8B" w:rsidRDefault="0099204D" w:rsidP="0099204D">
            <w:pPr>
              <w:rPr>
                <w:b/>
              </w:rPr>
            </w:pPr>
            <w:r w:rsidRPr="00970E8B">
              <w:rPr>
                <w:b/>
              </w:rPr>
              <w:t xml:space="preserve">Take a strengths-based approach </w:t>
            </w:r>
            <w:r w:rsidR="00310140" w:rsidRPr="00970E8B">
              <w:rPr>
                <w:b/>
              </w:rPr>
              <w:t>when discussing performance</w:t>
            </w:r>
          </w:p>
        </w:tc>
      </w:tr>
      <w:tr w:rsidR="00E72ACE" w14:paraId="49B58B6F" w14:textId="77777777" w:rsidTr="003746AA">
        <w:tc>
          <w:tcPr>
            <w:tcW w:w="9350" w:type="dxa"/>
          </w:tcPr>
          <w:p w14:paraId="0C984C58" w14:textId="546DF7EA" w:rsidR="00E72ACE" w:rsidRPr="00970E8B" w:rsidRDefault="0099204D" w:rsidP="0099204D">
            <w:r w:rsidRPr="00970E8B">
              <w:t>“What do you think went well during your rotation?”</w:t>
            </w:r>
          </w:p>
        </w:tc>
      </w:tr>
      <w:tr w:rsidR="00E72ACE" w14:paraId="707CF5E3" w14:textId="77777777" w:rsidTr="003746AA">
        <w:tc>
          <w:tcPr>
            <w:tcW w:w="9350" w:type="dxa"/>
          </w:tcPr>
          <w:p w14:paraId="54B2F565" w14:textId="2A041372" w:rsidR="00E72ACE" w:rsidRPr="00970E8B" w:rsidRDefault="00D46B66" w:rsidP="00D46B66">
            <w:r w:rsidRPr="00970E8B">
              <w:t>In thinking about your committee meeting, what do you think went well? Is there anything you might like to do differently next time?’</w:t>
            </w:r>
          </w:p>
        </w:tc>
      </w:tr>
      <w:tr w:rsidR="0093409A" w14:paraId="33878630" w14:textId="77777777" w:rsidTr="003746AA">
        <w:tc>
          <w:tcPr>
            <w:tcW w:w="9350" w:type="dxa"/>
          </w:tcPr>
          <w:p w14:paraId="70316F4B" w14:textId="1D4ACD30" w:rsidR="0093409A" w:rsidRPr="00970E8B" w:rsidRDefault="0093409A" w:rsidP="00D46B66">
            <w:r w:rsidRPr="00970E8B">
              <w:t>“What are you proud of in these fellowship reviews?”</w:t>
            </w:r>
          </w:p>
        </w:tc>
      </w:tr>
      <w:tr w:rsidR="00E72ACE" w14:paraId="4F8ED3CF" w14:textId="77777777" w:rsidTr="003746AA">
        <w:tc>
          <w:tcPr>
            <w:tcW w:w="9350" w:type="dxa"/>
          </w:tcPr>
          <w:p w14:paraId="04F1E946" w14:textId="3634E7C0" w:rsidR="00E72ACE" w:rsidRPr="00970E8B" w:rsidRDefault="0001441A" w:rsidP="00D46B66">
            <w:pPr>
              <w:rPr>
                <w:b/>
              </w:rPr>
            </w:pPr>
            <w:r w:rsidRPr="00970E8B">
              <w:rPr>
                <w:b/>
              </w:rPr>
              <w:t>Be honest and kind when sharing difficult news or giving difficult feedback</w:t>
            </w:r>
          </w:p>
        </w:tc>
      </w:tr>
      <w:tr w:rsidR="00D46B66" w14:paraId="79DE949B" w14:textId="77777777" w:rsidTr="003746AA">
        <w:tc>
          <w:tcPr>
            <w:tcW w:w="9350" w:type="dxa"/>
          </w:tcPr>
          <w:p w14:paraId="0E65FE6F" w14:textId="176FDA0B" w:rsidR="00D46B66" w:rsidRPr="00970E8B" w:rsidRDefault="00E02E49" w:rsidP="00D46B66">
            <w:r w:rsidRPr="00970E8B">
              <w:t>“</w:t>
            </w:r>
            <w:r w:rsidR="0001441A" w:rsidRPr="00970E8B">
              <w:t xml:space="preserve">I know this is </w:t>
            </w:r>
            <w:r w:rsidR="00053F7A" w:rsidRPr="00970E8B">
              <w:t>a difficult time for you. When you are ready, I would like to discuss ways we can move forward given the critical input from your committee. Do you think you might be ready to talk tomorrow?”</w:t>
            </w:r>
          </w:p>
        </w:tc>
      </w:tr>
      <w:tr w:rsidR="00D46B66" w14:paraId="6A9D1AF4" w14:textId="77777777" w:rsidTr="003746AA">
        <w:tc>
          <w:tcPr>
            <w:tcW w:w="9350" w:type="dxa"/>
          </w:tcPr>
          <w:p w14:paraId="432E847A" w14:textId="27D18032" w:rsidR="00D46B66" w:rsidRPr="00970E8B" w:rsidRDefault="00B00351" w:rsidP="00D46B66">
            <w:r w:rsidRPr="00970E8B">
              <w:t>“It is important to me that you carefully consider my concerns about ……</w:t>
            </w:r>
            <w:r w:rsidR="003F3F1D" w:rsidRPr="00970E8B">
              <w:t xml:space="preserve"> as I want you to succeed here.”</w:t>
            </w:r>
          </w:p>
        </w:tc>
      </w:tr>
      <w:tr w:rsidR="00D46B66" w14:paraId="2BA88C23" w14:textId="77777777" w:rsidTr="003746AA">
        <w:tc>
          <w:tcPr>
            <w:tcW w:w="9350" w:type="dxa"/>
          </w:tcPr>
          <w:p w14:paraId="7F7E4EF8" w14:textId="4050EE4F" w:rsidR="00D46B66" w:rsidRPr="00970E8B" w:rsidRDefault="00F51AD4" w:rsidP="00D46B66">
            <w:pPr>
              <w:rPr>
                <w:b/>
              </w:rPr>
            </w:pPr>
            <w:r w:rsidRPr="00970E8B">
              <w:rPr>
                <w:b/>
              </w:rPr>
              <w:t>Reinforce positive attitudes and behaviors and the use of helpful resources</w:t>
            </w:r>
          </w:p>
        </w:tc>
      </w:tr>
      <w:tr w:rsidR="00D46B66" w14:paraId="1AB70704" w14:textId="77777777" w:rsidTr="003746AA">
        <w:tc>
          <w:tcPr>
            <w:tcW w:w="9350" w:type="dxa"/>
          </w:tcPr>
          <w:p w14:paraId="48059F24" w14:textId="5394B12E" w:rsidR="00D46B66" w:rsidRPr="00970E8B" w:rsidRDefault="00F51AD4" w:rsidP="00D46B66">
            <w:r w:rsidRPr="00970E8B">
              <w:t>“You stayed positive even though we hit bumps in the protocol and that was a part of your eventual success”.</w:t>
            </w:r>
          </w:p>
        </w:tc>
      </w:tr>
      <w:tr w:rsidR="00D46B66" w14:paraId="4E362B0D" w14:textId="77777777" w:rsidTr="003746AA">
        <w:tc>
          <w:tcPr>
            <w:tcW w:w="9350" w:type="dxa"/>
          </w:tcPr>
          <w:p w14:paraId="3BF8ADF4" w14:textId="3B1AE327" w:rsidR="00D46B66" w:rsidRPr="00970E8B" w:rsidRDefault="00F51AD4" w:rsidP="00D46B66">
            <w:r w:rsidRPr="00970E8B">
              <w:t>I am glad you went to the writing workshop; I can see it was helpful based on the new draft of your proposal.”</w:t>
            </w:r>
          </w:p>
        </w:tc>
      </w:tr>
      <w:tr w:rsidR="00F51AD4" w14:paraId="33924763" w14:textId="77777777" w:rsidTr="003746AA">
        <w:tc>
          <w:tcPr>
            <w:tcW w:w="9350" w:type="dxa"/>
          </w:tcPr>
          <w:p w14:paraId="5053A29D" w14:textId="4239F328" w:rsidR="00F51AD4" w:rsidRPr="00970E8B" w:rsidRDefault="00970E8B" w:rsidP="00D46B66">
            <w:r w:rsidRPr="00970E8B">
              <w:t xml:space="preserve">“Thank you for reaching out to _____ </w:t>
            </w:r>
            <w:proofErr w:type="spellStart"/>
            <w:r w:rsidRPr="00970E8B">
              <w:t>to</w:t>
            </w:r>
            <w:proofErr w:type="spellEnd"/>
            <w:r w:rsidRPr="00970E8B">
              <w:t xml:space="preserve"> discuss stress management strategies. Your willingness to do that is a sign of how seriously you take your work.”</w:t>
            </w:r>
          </w:p>
        </w:tc>
      </w:tr>
      <w:tr w:rsidR="00D46B66" w14:paraId="712782E6" w14:textId="77777777" w:rsidTr="003746AA">
        <w:tc>
          <w:tcPr>
            <w:tcW w:w="9350" w:type="dxa"/>
          </w:tcPr>
          <w:p w14:paraId="205B7F18" w14:textId="59ECEC02" w:rsidR="00D46B66" w:rsidRPr="00970E8B" w:rsidRDefault="00F51AD4" w:rsidP="00D46B66">
            <w:pPr>
              <w:rPr>
                <w:b/>
              </w:rPr>
            </w:pPr>
            <w:r w:rsidRPr="00970E8B">
              <w:rPr>
                <w:b/>
              </w:rPr>
              <w:t>Keep the door open</w:t>
            </w:r>
          </w:p>
        </w:tc>
      </w:tr>
      <w:tr w:rsidR="00D46B66" w14:paraId="3C70BCC7" w14:textId="77777777" w:rsidTr="003746AA">
        <w:tc>
          <w:tcPr>
            <w:tcW w:w="9350" w:type="dxa"/>
          </w:tcPr>
          <w:p w14:paraId="05878E74" w14:textId="7376DE2A" w:rsidR="00D46B66" w:rsidRPr="00970E8B" w:rsidRDefault="00F51AD4" w:rsidP="00D46B66">
            <w:r w:rsidRPr="00970E8B">
              <w:t>It seems that you are set for now. Feel free to come back if you want to talk about this again.</w:t>
            </w:r>
          </w:p>
        </w:tc>
      </w:tr>
      <w:tr w:rsidR="00F51AD4" w14:paraId="02E49024" w14:textId="77777777" w:rsidTr="003746AA">
        <w:tc>
          <w:tcPr>
            <w:tcW w:w="9350" w:type="dxa"/>
          </w:tcPr>
          <w:p w14:paraId="58DF203C" w14:textId="620519D8" w:rsidR="00F51AD4" w:rsidRPr="00E24012" w:rsidRDefault="00F51AD4" w:rsidP="00D46B66">
            <w:r w:rsidRPr="00E24012">
              <w:t>I appreciate the open discussion about your career goals and hope we can talk about it again as you make progress exploring your next step.”</w:t>
            </w:r>
          </w:p>
        </w:tc>
      </w:tr>
      <w:tr w:rsidR="003611BA" w14:paraId="63BE7F18" w14:textId="77777777" w:rsidTr="003746AA">
        <w:tc>
          <w:tcPr>
            <w:tcW w:w="9350" w:type="dxa"/>
          </w:tcPr>
          <w:p w14:paraId="4125D739" w14:textId="75317A7A" w:rsidR="003611BA" w:rsidRPr="00E24012" w:rsidRDefault="003611BA" w:rsidP="00D46B66">
            <w:r w:rsidRPr="00E24012">
              <w:t>“I would appreciate if you would let me know that you made contact with _____ and I am happy to talk again if needed.”</w:t>
            </w:r>
          </w:p>
        </w:tc>
      </w:tr>
    </w:tbl>
    <w:p w14:paraId="35607A93" w14:textId="77777777" w:rsidR="003746AA" w:rsidRPr="003746AA" w:rsidRDefault="003746AA" w:rsidP="003746AA">
      <w:pPr>
        <w:jc w:val="center"/>
        <w:rPr>
          <w:sz w:val="28"/>
          <w:szCs w:val="28"/>
        </w:rPr>
      </w:pPr>
    </w:p>
    <w:sectPr w:rsidR="003746AA" w:rsidRPr="003746AA" w:rsidSect="0019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2281D"/>
    <w:multiLevelType w:val="hybridMultilevel"/>
    <w:tmpl w:val="2A0A2B94"/>
    <w:lvl w:ilvl="0" w:tplc="32207F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FC33E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AA4D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418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A5E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BEA1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42EE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28BA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A65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2D60"/>
    <w:multiLevelType w:val="hybridMultilevel"/>
    <w:tmpl w:val="05B2E428"/>
    <w:lvl w:ilvl="0" w:tplc="802483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FAB59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F6E8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EBEA0A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EC86D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79652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745D4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180553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6267F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B927A6"/>
    <w:multiLevelType w:val="multilevel"/>
    <w:tmpl w:val="05B2E42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F55ED7"/>
    <w:multiLevelType w:val="multilevel"/>
    <w:tmpl w:val="2A0A2B9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AA"/>
    <w:rsid w:val="0001441A"/>
    <w:rsid w:val="00053F7A"/>
    <w:rsid w:val="001348CC"/>
    <w:rsid w:val="001853A2"/>
    <w:rsid w:val="00190D4E"/>
    <w:rsid w:val="002300AA"/>
    <w:rsid w:val="002428FC"/>
    <w:rsid w:val="00256362"/>
    <w:rsid w:val="0026578E"/>
    <w:rsid w:val="00292C09"/>
    <w:rsid w:val="002F7489"/>
    <w:rsid w:val="00310140"/>
    <w:rsid w:val="003439F3"/>
    <w:rsid w:val="003611BA"/>
    <w:rsid w:val="00366920"/>
    <w:rsid w:val="003746AA"/>
    <w:rsid w:val="003F1CDC"/>
    <w:rsid w:val="003F3F1D"/>
    <w:rsid w:val="00474306"/>
    <w:rsid w:val="004D32D9"/>
    <w:rsid w:val="005D766A"/>
    <w:rsid w:val="00607CEC"/>
    <w:rsid w:val="006465FC"/>
    <w:rsid w:val="006F38BE"/>
    <w:rsid w:val="00716F2F"/>
    <w:rsid w:val="007351E1"/>
    <w:rsid w:val="00787523"/>
    <w:rsid w:val="00860A5E"/>
    <w:rsid w:val="0093409A"/>
    <w:rsid w:val="00946ECC"/>
    <w:rsid w:val="00970E8B"/>
    <w:rsid w:val="0099204D"/>
    <w:rsid w:val="009E253A"/>
    <w:rsid w:val="009F78C3"/>
    <w:rsid w:val="00A52F38"/>
    <w:rsid w:val="00AE0910"/>
    <w:rsid w:val="00B00351"/>
    <w:rsid w:val="00BB18EC"/>
    <w:rsid w:val="00BD130A"/>
    <w:rsid w:val="00C01117"/>
    <w:rsid w:val="00C545CA"/>
    <w:rsid w:val="00C608B3"/>
    <w:rsid w:val="00C616E0"/>
    <w:rsid w:val="00CB76CA"/>
    <w:rsid w:val="00D02400"/>
    <w:rsid w:val="00D45A9C"/>
    <w:rsid w:val="00D46B66"/>
    <w:rsid w:val="00D65955"/>
    <w:rsid w:val="00E02E49"/>
    <w:rsid w:val="00E24012"/>
    <w:rsid w:val="00E266FE"/>
    <w:rsid w:val="00E409F3"/>
    <w:rsid w:val="00E72ACE"/>
    <w:rsid w:val="00ED1EE3"/>
    <w:rsid w:val="00F14DFD"/>
    <w:rsid w:val="00F51AD4"/>
    <w:rsid w:val="00FB1F1B"/>
    <w:rsid w:val="00F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6A515"/>
  <w15:chartTrackingRefBased/>
  <w15:docId w15:val="{33F6E7B4-F0B4-324E-A716-FE13D87A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46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746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36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2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3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Milgram, Sharon (NIH/OD) [E]</dc:creator>
  <cp:keywords/>
  <dc:description/>
  <cp:lastModifiedBy>Milgram, Sharon (NIH/OD) [E]</cp:lastModifiedBy>
  <cp:revision>2</cp:revision>
  <cp:lastPrinted>2020-10-24T12:10:00Z</cp:lastPrinted>
  <dcterms:created xsi:type="dcterms:W3CDTF">2021-01-05T16:05:00Z</dcterms:created>
  <dcterms:modified xsi:type="dcterms:W3CDTF">2021-01-05T16:05:00Z</dcterms:modified>
</cp:coreProperties>
</file>