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296A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</w:rPr>
      </w:pPr>
      <w:r w:rsidRPr="00F5140F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EC55DCA" wp14:editId="76C0C2D6">
            <wp:simplePos x="0" y="0"/>
            <wp:positionH relativeFrom="column">
              <wp:posOffset>1986915</wp:posOffset>
            </wp:positionH>
            <wp:positionV relativeFrom="paragraph">
              <wp:posOffset>-42545</wp:posOffset>
            </wp:positionV>
            <wp:extent cx="1638300" cy="1452245"/>
            <wp:effectExtent l="0" t="0" r="0" b="0"/>
            <wp:wrapSquare wrapText="bothSides"/>
            <wp:docPr id="7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CB7AC" w14:textId="77777777" w:rsid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1E50C849" w14:textId="77777777" w:rsid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22CD50BC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409F3E77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382C342C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UNIVERSIDAD DE GUAYAQUIL</w:t>
      </w:r>
    </w:p>
    <w:p w14:paraId="12DA46C4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Facultad de Ciencias, Matemáticas y Física - Software</w:t>
      </w:r>
    </w:p>
    <w:p w14:paraId="5AD98B51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Asignatura:</w:t>
      </w:r>
    </w:p>
    <w:p w14:paraId="66C29284" w14:textId="57D2D1BE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sz w:val="24"/>
          <w:szCs w:val="20"/>
          <w:lang w:val="es-EC"/>
        </w:rPr>
        <w:t>Construcción De Software</w:t>
      </w:r>
    </w:p>
    <w:p w14:paraId="517BC7F7" w14:textId="4DC53ACE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Docente:</w:t>
      </w:r>
    </w:p>
    <w:p w14:paraId="14B32BCB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proofErr w:type="spellStart"/>
      <w:r w:rsidRPr="00F5140F">
        <w:rPr>
          <w:rFonts w:ascii="Times New Roman" w:hAnsi="Times New Roman" w:cs="Times New Roman"/>
          <w:sz w:val="24"/>
          <w:szCs w:val="20"/>
          <w:lang w:val="es-EC"/>
        </w:rPr>
        <w:t>Ph.D</w:t>
      </w:r>
      <w:proofErr w:type="spellEnd"/>
      <w:r w:rsidRPr="00F5140F">
        <w:rPr>
          <w:rFonts w:ascii="Times New Roman" w:hAnsi="Times New Roman" w:cs="Times New Roman"/>
          <w:sz w:val="24"/>
          <w:szCs w:val="20"/>
          <w:lang w:val="es-EC"/>
        </w:rPr>
        <w:t>. Parrales Bravo Franklin Ricardo</w:t>
      </w:r>
    </w:p>
    <w:p w14:paraId="38A3D527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8"/>
          <w:lang w:val="es-EC"/>
        </w:rPr>
      </w:pPr>
    </w:p>
    <w:p w14:paraId="0034FACF" w14:textId="226DCBA7" w:rsidR="00F5140F" w:rsidRP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</w:rPr>
      </w:pPr>
      <w:proofErr w:type="spellStart"/>
      <w:r w:rsidRPr="00F5140F">
        <w:rPr>
          <w:rFonts w:ascii="Times New Roman" w:hAnsi="Times New Roman" w:cs="Times New Roman"/>
          <w:b/>
          <w:sz w:val="24"/>
          <w:szCs w:val="20"/>
        </w:rPr>
        <w:t>Autores</w:t>
      </w:r>
      <w:proofErr w:type="spellEnd"/>
      <w:r w:rsidRPr="00F5140F">
        <w:rPr>
          <w:rFonts w:ascii="Times New Roman" w:hAnsi="Times New Roman" w:cs="Times New Roman"/>
          <w:b/>
          <w:sz w:val="24"/>
          <w:szCs w:val="20"/>
        </w:rPr>
        <w:t>:</w:t>
      </w:r>
    </w:p>
    <w:p w14:paraId="0B868F2D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</w:rPr>
      </w:pPr>
    </w:p>
    <w:p w14:paraId="442F58C3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Guashpa Gualli Jefferson Nezareth</w:t>
      </w:r>
    </w:p>
    <w:p w14:paraId="676D0785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Galarza Bravo Luis Angel</w:t>
      </w:r>
    </w:p>
    <w:p w14:paraId="5CC6704D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Cruz Cuenca Alexander Alfredo</w:t>
      </w:r>
    </w:p>
    <w:p w14:paraId="43CF24E5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Centeno Gonzaga Ashley Clarissa</w:t>
      </w:r>
    </w:p>
    <w:p w14:paraId="7CC746BF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F5140F">
        <w:rPr>
          <w:rFonts w:ascii="Times New Roman" w:hAnsi="Times New Roman" w:cs="Times New Roman"/>
          <w:color w:val="1D2125"/>
          <w:sz w:val="24"/>
          <w:shd w:val="clear" w:color="auto" w:fill="FFFFFF"/>
          <w:lang w:val="es-EC"/>
        </w:rPr>
        <w:t>Villegas Tubay Ashley Mayerly</w:t>
      </w:r>
    </w:p>
    <w:p w14:paraId="03F1FA43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b/>
          <w:sz w:val="24"/>
          <w:szCs w:val="20"/>
          <w:lang w:val="es-EC"/>
        </w:rPr>
      </w:pPr>
    </w:p>
    <w:p w14:paraId="751A8CF7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EC"/>
        </w:rPr>
      </w:pPr>
      <w:r w:rsidRPr="00F5140F">
        <w:rPr>
          <w:rFonts w:ascii="Times New Roman" w:hAnsi="Times New Roman" w:cs="Times New Roman"/>
          <w:b/>
          <w:sz w:val="24"/>
          <w:szCs w:val="20"/>
          <w:lang w:val="es-EC"/>
        </w:rPr>
        <w:t>Tema:</w:t>
      </w:r>
    </w:p>
    <w:p w14:paraId="169EDB84" w14:textId="2F88AA66" w:rsidR="00F5140F" w:rsidRPr="00F5140F" w:rsidRDefault="00F5140F" w:rsidP="00F5140F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s-EC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s-EC"/>
        </w:rPr>
        <w:t>Plan de Mantenimiento</w:t>
      </w:r>
      <w:r w:rsidRPr="00F5140F">
        <w:rPr>
          <w:rFonts w:ascii="Times New Roman" w:hAnsi="Times New Roman" w:cs="Times New Roman"/>
          <w:color w:val="000000"/>
          <w:sz w:val="24"/>
          <w:szCs w:val="24"/>
          <w:lang w:val="es-EC"/>
        </w:rPr>
        <w:t xml:space="preserve"> del Proyecto SIGEDA</w:t>
      </w:r>
    </w:p>
    <w:p w14:paraId="67580D20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s-EC"/>
        </w:rPr>
      </w:pPr>
    </w:p>
    <w:p w14:paraId="37FC6AFA" w14:textId="77777777" w:rsidR="00F5140F" w:rsidRPr="00F5140F" w:rsidRDefault="00F5140F" w:rsidP="00F5140F">
      <w:pPr>
        <w:jc w:val="center"/>
        <w:rPr>
          <w:rFonts w:ascii="Times New Roman" w:hAnsi="Times New Roman" w:cs="Times New Roman"/>
          <w:b/>
          <w:bCs/>
          <w:sz w:val="24"/>
          <w:szCs w:val="20"/>
          <w:lang w:val="es-MX"/>
        </w:rPr>
      </w:pPr>
      <w:r w:rsidRPr="00F5140F">
        <w:rPr>
          <w:rFonts w:ascii="Times New Roman" w:hAnsi="Times New Roman" w:cs="Times New Roman"/>
          <w:b/>
          <w:bCs/>
          <w:sz w:val="24"/>
          <w:szCs w:val="20"/>
          <w:lang w:val="es-MX"/>
        </w:rPr>
        <w:t>Año lectivo:</w:t>
      </w:r>
    </w:p>
    <w:p w14:paraId="5A70A70C" w14:textId="7400325F" w:rsidR="00F5140F" w:rsidRPr="00F5140F" w:rsidRDefault="00F5140F" w:rsidP="00F5140F">
      <w:pPr>
        <w:jc w:val="center"/>
        <w:rPr>
          <w:rFonts w:ascii="Times New Roman" w:hAnsi="Times New Roman" w:cs="Times New Roman"/>
          <w:sz w:val="24"/>
          <w:szCs w:val="20"/>
          <w:lang w:val="es-MX"/>
        </w:rPr>
        <w:sectPr w:rsidR="00F5140F" w:rsidRPr="00F5140F" w:rsidSect="00F5140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F5140F">
        <w:rPr>
          <w:rFonts w:ascii="Times New Roman" w:hAnsi="Times New Roman" w:cs="Times New Roman"/>
          <w:sz w:val="24"/>
          <w:szCs w:val="20"/>
          <w:lang w:val="es-MX"/>
        </w:rPr>
        <w:t>2025 – 2026 Ciclo II</w:t>
      </w:r>
    </w:p>
    <w:p w14:paraId="34748AB0" w14:textId="471B5F2F" w:rsidR="008D3753" w:rsidRPr="00F66D24" w:rsidRDefault="00F66D24">
      <w:pPr>
        <w:pStyle w:val="Ttulo1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lastRenderedPageBreak/>
        <w:t xml:space="preserve">Política de Mantenimiento del Sistema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SiGeDA</w:t>
      </w:r>
      <w:proofErr w:type="spellEnd"/>
    </w:p>
    <w:p w14:paraId="75F94838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 xml:space="preserve">Proyecto: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SiGeDA</w:t>
      </w:r>
      <w:proofErr w:type="spellEnd"/>
      <w:r w:rsidRPr="00F66D24">
        <w:rPr>
          <w:rFonts w:ascii="Times New Roman" w:hAnsi="Times New Roman" w:cs="Times New Roman"/>
          <w:sz w:val="24"/>
          <w:lang w:val="es-EC"/>
        </w:rPr>
        <w:t xml:space="preserve"> – Sistema de Gestión Documental</w:t>
      </w:r>
      <w:r w:rsidRPr="00F66D24">
        <w:rPr>
          <w:rFonts w:ascii="Times New Roman" w:hAnsi="Times New Roman" w:cs="Times New Roman"/>
          <w:sz w:val="24"/>
          <w:lang w:val="es-EC"/>
        </w:rPr>
        <w:br/>
        <w:t>Versión: 1.0</w:t>
      </w:r>
      <w:r w:rsidRPr="00F66D24">
        <w:rPr>
          <w:rFonts w:ascii="Times New Roman" w:hAnsi="Times New Roman" w:cs="Times New Roman"/>
          <w:sz w:val="24"/>
          <w:lang w:val="es-EC"/>
        </w:rPr>
        <w:br/>
        <w:t>Tipo de documento: Política de Mantenimiento (Teórica)</w:t>
      </w:r>
    </w:p>
    <w:p w14:paraId="775474B7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1. Objetivo</w:t>
      </w:r>
    </w:p>
    <w:p w14:paraId="7E0E91BA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 xml:space="preserve">Establecer los lineamientos para garantizar el correcto funcionamiento, actualización y mejora continua del sistema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SiGeDA</w:t>
      </w:r>
      <w:proofErr w:type="spellEnd"/>
      <w:r w:rsidRPr="00F66D24">
        <w:rPr>
          <w:rFonts w:ascii="Times New Roman" w:hAnsi="Times New Roman" w:cs="Times New Roman"/>
          <w:sz w:val="24"/>
          <w:lang w:val="es-EC"/>
        </w:rPr>
        <w:t xml:space="preserve"> después de su entrega.</w:t>
      </w:r>
    </w:p>
    <w:p w14:paraId="0FF99984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2. Alcance</w:t>
      </w:r>
    </w:p>
    <w:p w14:paraId="758303B0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 xml:space="preserve">Esta política aplica a todos los módulos del sistema: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login</w:t>
      </w:r>
      <w:proofErr w:type="spellEnd"/>
      <w:r w:rsidRPr="00F66D24">
        <w:rPr>
          <w:rFonts w:ascii="Times New Roman" w:hAnsi="Times New Roman" w:cs="Times New Roman"/>
          <w:sz w:val="24"/>
          <w:lang w:val="es-EC"/>
        </w:rPr>
        <w:t>, gestión de usuarios, subida de documentos, visualización de archivos y base de datos.</w:t>
      </w:r>
    </w:p>
    <w:p w14:paraId="3E31739E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3. Tipos de Mantenimiento</w:t>
      </w:r>
    </w:p>
    <w:p w14:paraId="0A2D57D5" w14:textId="77777777" w:rsidR="008D3753" w:rsidRPr="00F66D24" w:rsidRDefault="00F66D24">
      <w:pPr>
        <w:pStyle w:val="Ttulo3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3.1 Mantenimiento Correctivo</w:t>
      </w:r>
    </w:p>
    <w:p w14:paraId="088F3B48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 xml:space="preserve">Se realizará cuando se detecten errores que afecten el funcionamiento del sistema, como fallos de conexión, errores de carga de archivos o problemas en el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login</w:t>
      </w:r>
      <w:proofErr w:type="spellEnd"/>
      <w:r w:rsidRPr="00F66D24">
        <w:rPr>
          <w:rFonts w:ascii="Times New Roman" w:hAnsi="Times New Roman" w:cs="Times New Roman"/>
          <w:sz w:val="24"/>
          <w:lang w:val="es-EC"/>
        </w:rPr>
        <w:t>.</w:t>
      </w:r>
    </w:p>
    <w:p w14:paraId="79E1F5C5" w14:textId="77777777" w:rsidR="008D3753" w:rsidRPr="00F66D24" w:rsidRDefault="00F66D24">
      <w:pPr>
        <w:pStyle w:val="Ttulo3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3.2 Mantenimiento Preventivo</w:t>
      </w:r>
    </w:p>
    <w:p w14:paraId="6C9E84BE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Se ejecutará de forma periódica para evitar fallos futuros, incluyendo copias de seguridad de la base de datos, revisión del servidor local y verificación de integridad de archivos.</w:t>
      </w:r>
    </w:p>
    <w:p w14:paraId="185768BC" w14:textId="77777777" w:rsidR="008D3753" w:rsidRPr="00F66D24" w:rsidRDefault="00F66D24">
      <w:pPr>
        <w:pStyle w:val="Ttulo3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3.3 Mantenimiento Adaptativo</w:t>
      </w:r>
    </w:p>
    <w:p w14:paraId="6C59A393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Permitirá adaptar el sistema a cambios tecnológicos, como nuevas versiones de PHP, MySQL o mejoras en el entorno del servidor.</w:t>
      </w:r>
    </w:p>
    <w:p w14:paraId="45E52FD8" w14:textId="77777777" w:rsidR="008D3753" w:rsidRPr="00F66D24" w:rsidRDefault="00F66D24">
      <w:pPr>
        <w:pStyle w:val="Ttulo3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3.4 Mantenimiento Perfectivo</w:t>
      </w:r>
    </w:p>
    <w:p w14:paraId="04694B9D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Consiste en mejoras funcionales y de rendimiento, como optimización de consultas, mejoras en la interfaz y nuevas funcionalidades solicitadas por el usuario.</w:t>
      </w:r>
    </w:p>
    <w:p w14:paraId="568666DA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4. Responsables</w:t>
      </w:r>
    </w:p>
    <w:p w14:paraId="7D24A876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El equipo de desarrollo será responsable del mantenimiento del sistema, distribuyendo tareas entre los integrantes según el tipo de mantenimiento requerido.</w:t>
      </w:r>
    </w:p>
    <w:p w14:paraId="025FACF5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5. Frecuencia de Revisión</w:t>
      </w:r>
    </w:p>
    <w:p w14:paraId="2B7AF0AC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• Revisión mensual del sistema</w:t>
      </w:r>
      <w:r w:rsidRPr="00F66D24">
        <w:rPr>
          <w:rFonts w:ascii="Times New Roman" w:hAnsi="Times New Roman" w:cs="Times New Roman"/>
          <w:sz w:val="24"/>
          <w:lang w:val="es-EC"/>
        </w:rPr>
        <w:br/>
        <w:t>• Copias de seguridad semanales</w:t>
      </w:r>
      <w:r w:rsidRPr="00F66D24">
        <w:rPr>
          <w:rFonts w:ascii="Times New Roman" w:hAnsi="Times New Roman" w:cs="Times New Roman"/>
          <w:sz w:val="24"/>
          <w:lang w:val="es-EC"/>
        </w:rPr>
        <w:br/>
        <w:t>• Evaluación de mejoras cada ciclo académico</w:t>
      </w:r>
    </w:p>
    <w:p w14:paraId="266FBCC5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6. Registro de Incidencias</w:t>
      </w:r>
    </w:p>
    <w:p w14:paraId="27A9AA95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Todo error detectado deberá registrarse con fecha, módulo afectado, descripción del problema y solución aplicada.</w:t>
      </w:r>
    </w:p>
    <w:p w14:paraId="3301E7E0" w14:textId="77777777" w:rsidR="008D3753" w:rsidRPr="00F66D24" w:rsidRDefault="00F66D24">
      <w:pPr>
        <w:pStyle w:val="Ttulo2"/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lastRenderedPageBreak/>
        <w:t>7. Herramientas Utilizadas</w:t>
      </w:r>
    </w:p>
    <w:p w14:paraId="6B295CBB" w14:textId="77777777" w:rsidR="008D3753" w:rsidRPr="00F66D24" w:rsidRDefault="00F66D24">
      <w:pPr>
        <w:rPr>
          <w:rFonts w:ascii="Times New Roman" w:hAnsi="Times New Roman" w:cs="Times New Roman"/>
          <w:sz w:val="24"/>
          <w:lang w:val="es-EC"/>
        </w:rPr>
      </w:pPr>
      <w:r w:rsidRPr="00F66D24">
        <w:rPr>
          <w:rFonts w:ascii="Times New Roman" w:hAnsi="Times New Roman" w:cs="Times New Roman"/>
          <w:sz w:val="24"/>
          <w:lang w:val="es-EC"/>
        </w:rPr>
        <w:t>• XAMPP (Servidor local)</w:t>
      </w:r>
      <w:r w:rsidRPr="00F66D24">
        <w:rPr>
          <w:rFonts w:ascii="Times New Roman" w:hAnsi="Times New Roman" w:cs="Times New Roman"/>
          <w:sz w:val="24"/>
          <w:lang w:val="es-EC"/>
        </w:rPr>
        <w:br/>
        <w:t>• PHP</w:t>
      </w:r>
      <w:r w:rsidRPr="00F66D24">
        <w:rPr>
          <w:rFonts w:ascii="Times New Roman" w:hAnsi="Times New Roman" w:cs="Times New Roman"/>
          <w:sz w:val="24"/>
          <w:lang w:val="es-EC"/>
        </w:rPr>
        <w:br/>
        <w:t xml:space="preserve">• MySQL / </w:t>
      </w:r>
      <w:proofErr w:type="spellStart"/>
      <w:r w:rsidRPr="00F66D24">
        <w:rPr>
          <w:rFonts w:ascii="Times New Roman" w:hAnsi="Times New Roman" w:cs="Times New Roman"/>
          <w:sz w:val="24"/>
          <w:lang w:val="es-EC"/>
        </w:rPr>
        <w:t>phpMyAdmin</w:t>
      </w:r>
      <w:proofErr w:type="spellEnd"/>
      <w:r w:rsidRPr="00F66D24">
        <w:rPr>
          <w:rFonts w:ascii="Times New Roman" w:hAnsi="Times New Roman" w:cs="Times New Roman"/>
          <w:sz w:val="24"/>
          <w:lang w:val="es-EC"/>
        </w:rPr>
        <w:br/>
        <w:t>• Visual Studio Code</w:t>
      </w:r>
    </w:p>
    <w:sectPr w:rsidR="008D3753" w:rsidRPr="00F66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6320A9"/>
    <w:multiLevelType w:val="hybridMultilevel"/>
    <w:tmpl w:val="389C0D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93879">
    <w:abstractNumId w:val="8"/>
  </w:num>
  <w:num w:numId="2" w16cid:durableId="2095278382">
    <w:abstractNumId w:val="6"/>
  </w:num>
  <w:num w:numId="3" w16cid:durableId="256140638">
    <w:abstractNumId w:val="5"/>
  </w:num>
  <w:num w:numId="4" w16cid:durableId="354890324">
    <w:abstractNumId w:val="4"/>
  </w:num>
  <w:num w:numId="5" w16cid:durableId="490172688">
    <w:abstractNumId w:val="7"/>
  </w:num>
  <w:num w:numId="6" w16cid:durableId="995449308">
    <w:abstractNumId w:val="3"/>
  </w:num>
  <w:num w:numId="7" w16cid:durableId="1799715107">
    <w:abstractNumId w:val="2"/>
  </w:num>
  <w:num w:numId="8" w16cid:durableId="92022100">
    <w:abstractNumId w:val="1"/>
  </w:num>
  <w:num w:numId="9" w16cid:durableId="775488396">
    <w:abstractNumId w:val="0"/>
  </w:num>
  <w:num w:numId="10" w16cid:durableId="563024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C7E"/>
    <w:rsid w:val="0015074B"/>
    <w:rsid w:val="0029639D"/>
    <w:rsid w:val="00326F90"/>
    <w:rsid w:val="008D3753"/>
    <w:rsid w:val="00AA1D8D"/>
    <w:rsid w:val="00B47730"/>
    <w:rsid w:val="00CB0664"/>
    <w:rsid w:val="00F5140F"/>
    <w:rsid w:val="00F66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36D97"/>
  <w14:defaultImageDpi w14:val="300"/>
  <w15:docId w15:val="{C0F8B1FA-8E59-44E8-A1FF-BB088F89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ANGEL GALARZA BRAVO</cp:lastModifiedBy>
  <cp:revision>3</cp:revision>
  <dcterms:created xsi:type="dcterms:W3CDTF">2026-02-09T19:56:00Z</dcterms:created>
  <dcterms:modified xsi:type="dcterms:W3CDTF">2026-02-09T19:56:00Z</dcterms:modified>
  <cp:category/>
</cp:coreProperties>
</file>