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Microsoft Applied Skills: cloud AI security, Entra identity/access, Azure storage security. Coursework: Linux Foundation Developing Secure Software (LFD121); advanced SC-100 application/data security and MCRA/MCSB; Anthropic advanced MCP; BlueDot Impact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