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security. Google DeepMind advanced small-language-model skill badge (100/100). Coursework: LFD121 secure software; advanced SC-100 security architecture; Claude API, Claude Code, advanced MCP; BlueDot AGI Strategy; UNESCO AI ethics course certificate.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