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5F1" w:rsidRDefault="00DF75F1" w:rsidP="00DF75F1">
      <w:pPr>
        <w:rPr>
          <w:rFonts w:ascii="Times New Roman" w:hAnsi="Times New Roman" w:cs="Times New Roman"/>
          <w:sz w:val="28"/>
          <w:szCs w:val="28"/>
        </w:rPr>
      </w:pPr>
      <w:r>
        <w:rPr>
          <w:rFonts w:ascii="Times New Roman" w:hAnsi="Times New Roman" w:cs="Times New Roman"/>
          <w:sz w:val="28"/>
          <w:szCs w:val="28"/>
        </w:rPr>
        <w:t>Name: Harpreet Narwal</w:t>
      </w:r>
    </w:p>
    <w:p w:rsidR="00DF75F1" w:rsidRDefault="00DF75F1" w:rsidP="00DF75F1">
      <w:pPr>
        <w:rPr>
          <w:rFonts w:ascii="Times New Roman" w:hAnsi="Times New Roman" w:cs="Times New Roman"/>
          <w:sz w:val="28"/>
          <w:szCs w:val="28"/>
        </w:rPr>
      </w:pPr>
      <w:r>
        <w:rPr>
          <w:rFonts w:ascii="Times New Roman" w:hAnsi="Times New Roman" w:cs="Times New Roman"/>
          <w:sz w:val="28"/>
          <w:szCs w:val="28"/>
        </w:rPr>
        <w:t>SAP ID: 500087230</w:t>
      </w:r>
    </w:p>
    <w:p w:rsidR="00DF75F1" w:rsidRDefault="00DF75F1" w:rsidP="00DF75F1">
      <w:pPr>
        <w:rPr>
          <w:rFonts w:ascii="Times New Roman" w:hAnsi="Times New Roman" w:cs="Times New Roman"/>
          <w:sz w:val="28"/>
          <w:szCs w:val="28"/>
        </w:rPr>
      </w:pPr>
      <w:r>
        <w:rPr>
          <w:rFonts w:ascii="Times New Roman" w:hAnsi="Times New Roman" w:cs="Times New Roman"/>
          <w:sz w:val="28"/>
          <w:szCs w:val="28"/>
        </w:rPr>
        <w:t>Roll No: R2142201826</w:t>
      </w:r>
    </w:p>
    <w:p w:rsidR="00DF75F1" w:rsidRDefault="00DF75F1" w:rsidP="00DF75F1">
      <w:pPr>
        <w:rPr>
          <w:rFonts w:ascii="Times New Roman" w:hAnsi="Times New Roman" w:cs="Times New Roman"/>
          <w:sz w:val="28"/>
          <w:szCs w:val="28"/>
        </w:rPr>
      </w:pPr>
      <w:r>
        <w:rPr>
          <w:rFonts w:ascii="Times New Roman" w:hAnsi="Times New Roman" w:cs="Times New Roman"/>
          <w:sz w:val="28"/>
          <w:szCs w:val="28"/>
        </w:rPr>
        <w:t>Batch: B4 CCVT.</w:t>
      </w:r>
      <w:bookmarkStart w:id="0" w:name="_GoBack"/>
      <w:bookmarkEnd w:id="0"/>
    </w:p>
    <w:p w:rsidR="00DF75F1" w:rsidRDefault="00DF75F1" w:rsidP="00DF75F1">
      <w:pPr>
        <w:rPr>
          <w:rFonts w:ascii="Times New Roman" w:hAnsi="Times New Roman" w:cs="Times New Roman"/>
          <w:sz w:val="28"/>
          <w:szCs w:val="28"/>
        </w:rPr>
      </w:pPr>
    </w:p>
    <w:p w:rsidR="00DF75F1" w:rsidRDefault="00DF75F1" w:rsidP="00DF75F1">
      <w:pPr>
        <w:rPr>
          <w:rFonts w:ascii="Times New Roman" w:hAnsi="Times New Roman" w:cs="Times New Roman"/>
          <w:sz w:val="28"/>
          <w:szCs w:val="28"/>
        </w:rPr>
      </w:pPr>
    </w:p>
    <w:p w:rsidR="00DF75F1" w:rsidRPr="00DF75F1" w:rsidRDefault="00DF75F1" w:rsidP="00DF75F1">
      <w:pPr>
        <w:rPr>
          <w:rFonts w:ascii="Times New Roman" w:hAnsi="Times New Roman" w:cs="Times New Roman"/>
          <w:sz w:val="28"/>
          <w:szCs w:val="28"/>
        </w:rPr>
      </w:pPr>
      <w:r w:rsidRPr="00DF75F1">
        <w:rPr>
          <w:rFonts w:ascii="Times New Roman" w:hAnsi="Times New Roman" w:cs="Times New Roman"/>
          <w:sz w:val="28"/>
          <w:szCs w:val="28"/>
        </w:rPr>
        <w:t xml:space="preserve">In the context of a chess engine, a process can be thought of as the main program that controls the overall flow of the game, while threads can be thought of as sub-programs that perform specific tasks, such as evaluating moves </w:t>
      </w:r>
      <w:r>
        <w:rPr>
          <w:rFonts w:ascii="Times New Roman" w:hAnsi="Times New Roman" w:cs="Times New Roman"/>
          <w:sz w:val="28"/>
          <w:szCs w:val="28"/>
        </w:rPr>
        <w:t>or searching for the best move.</w:t>
      </w:r>
    </w:p>
    <w:p w:rsidR="00DF75F1" w:rsidRPr="00DF75F1" w:rsidRDefault="00DF75F1" w:rsidP="00DF75F1">
      <w:pPr>
        <w:rPr>
          <w:rFonts w:ascii="Times New Roman" w:hAnsi="Times New Roman" w:cs="Times New Roman"/>
          <w:sz w:val="28"/>
          <w:szCs w:val="28"/>
        </w:rPr>
      </w:pPr>
      <w:r w:rsidRPr="00DF75F1">
        <w:rPr>
          <w:rFonts w:ascii="Times New Roman" w:hAnsi="Times New Roman" w:cs="Times New Roman"/>
          <w:sz w:val="28"/>
          <w:szCs w:val="28"/>
        </w:rPr>
        <w:t>Each process in a chess engine typically has at least one thread, which is responsible for the overall control of the game. This thread manages the user interface, updates the game board, and commu</w:t>
      </w:r>
      <w:r>
        <w:rPr>
          <w:rFonts w:ascii="Times New Roman" w:hAnsi="Times New Roman" w:cs="Times New Roman"/>
          <w:sz w:val="28"/>
          <w:szCs w:val="28"/>
        </w:rPr>
        <w:t>nicates with the other threads.</w:t>
      </w:r>
    </w:p>
    <w:p w:rsidR="00DF75F1" w:rsidRPr="00DF75F1" w:rsidRDefault="00DF75F1" w:rsidP="00DF75F1">
      <w:pPr>
        <w:rPr>
          <w:rFonts w:ascii="Times New Roman" w:hAnsi="Times New Roman" w:cs="Times New Roman"/>
          <w:sz w:val="28"/>
          <w:szCs w:val="28"/>
        </w:rPr>
      </w:pPr>
      <w:r w:rsidRPr="00DF75F1">
        <w:rPr>
          <w:rFonts w:ascii="Times New Roman" w:hAnsi="Times New Roman" w:cs="Times New Roman"/>
          <w:sz w:val="28"/>
          <w:szCs w:val="28"/>
        </w:rPr>
        <w:t xml:space="preserve">However, a chess engine often has several threads with varying lifespans. For example, a thread may be created to evaluate a specific move, or to search for the best move. Once the task is completed, the thread may be terminated, or it may be put to </w:t>
      </w:r>
      <w:r>
        <w:rPr>
          <w:rFonts w:ascii="Times New Roman" w:hAnsi="Times New Roman" w:cs="Times New Roman"/>
          <w:sz w:val="28"/>
          <w:szCs w:val="28"/>
        </w:rPr>
        <w:t>sleep until it is needed again.</w:t>
      </w:r>
    </w:p>
    <w:p w:rsidR="00DF75F1" w:rsidRPr="00DF75F1" w:rsidRDefault="00DF75F1" w:rsidP="00DF75F1">
      <w:pPr>
        <w:rPr>
          <w:rFonts w:ascii="Times New Roman" w:hAnsi="Times New Roman" w:cs="Times New Roman"/>
          <w:sz w:val="28"/>
          <w:szCs w:val="28"/>
        </w:rPr>
      </w:pPr>
      <w:r w:rsidRPr="00DF75F1">
        <w:rPr>
          <w:rFonts w:ascii="Times New Roman" w:hAnsi="Times New Roman" w:cs="Times New Roman"/>
          <w:sz w:val="28"/>
          <w:szCs w:val="28"/>
        </w:rPr>
        <w:t>In terms of differences between threads that belong to distinct processes, there are no significant differences in the context of a chess engine. All threads in the same process share the same memory space, which means they can access the same data structures and variables. Additionally, all threads in the same process share the same execution context, which means they can all</w:t>
      </w:r>
      <w:r>
        <w:rPr>
          <w:rFonts w:ascii="Times New Roman" w:hAnsi="Times New Roman" w:cs="Times New Roman"/>
          <w:sz w:val="28"/>
          <w:szCs w:val="28"/>
        </w:rPr>
        <w:t xml:space="preserve"> execute the same instructions.</w:t>
      </w:r>
    </w:p>
    <w:p w:rsidR="00847BC5" w:rsidRPr="00DF75F1" w:rsidRDefault="00DF75F1" w:rsidP="00DF75F1">
      <w:pPr>
        <w:rPr>
          <w:rFonts w:ascii="Times New Roman" w:hAnsi="Times New Roman" w:cs="Times New Roman"/>
          <w:sz w:val="28"/>
          <w:szCs w:val="28"/>
        </w:rPr>
      </w:pPr>
      <w:r w:rsidRPr="00DF75F1">
        <w:rPr>
          <w:rFonts w:ascii="Times New Roman" w:hAnsi="Times New Roman" w:cs="Times New Roman"/>
          <w:sz w:val="28"/>
          <w:szCs w:val="28"/>
        </w:rPr>
        <w:t>Therefore, in a chess engine, threads that belong to the same process can communicate with each other easily and share data without the need for complex inter-process communication mechanisms. This makes it easier to implement complex algorithms and improve the performance of the engine.</w:t>
      </w:r>
    </w:p>
    <w:sectPr w:rsidR="00847BC5" w:rsidRPr="00DF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5F1"/>
    <w:rsid w:val="00847BC5"/>
    <w:rsid w:val="00DF7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0D3A"/>
  <w15:chartTrackingRefBased/>
  <w15:docId w15:val="{0EE50140-112A-4D82-A34C-EF4D204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narwal</dc:creator>
  <cp:keywords/>
  <dc:description/>
  <cp:lastModifiedBy>harpreet narwal</cp:lastModifiedBy>
  <cp:revision>1</cp:revision>
  <dcterms:created xsi:type="dcterms:W3CDTF">2023-03-26T16:18:00Z</dcterms:created>
  <dcterms:modified xsi:type="dcterms:W3CDTF">2023-03-26T16:20:00Z</dcterms:modified>
</cp:coreProperties>
</file>