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46203" w14:textId="77777777" w:rsidR="00CF1B7C" w:rsidRPr="00CF1B7C" w:rsidRDefault="00CF1B7C" w:rsidP="00CF1B7C">
      <w:pPr>
        <w:rPr>
          <w:sz w:val="24"/>
          <w:szCs w:val="24"/>
        </w:rPr>
      </w:pPr>
      <w:r w:rsidRPr="00CF1B7C">
        <w:rPr>
          <w:sz w:val="24"/>
          <w:szCs w:val="24"/>
        </w:rPr>
        <w:t>Harpreet Singh 2025T Assignment 4</w:t>
      </w:r>
    </w:p>
    <w:p w14:paraId="5B791E96" w14:textId="77777777" w:rsidR="00CF1B7C" w:rsidRDefault="00CF1B7C" w:rsidP="00CF1B7C"/>
    <w:p w14:paraId="50EDA484" w14:textId="0CB6CA3C" w:rsidR="00CF1B7C" w:rsidRPr="00CF1B7C" w:rsidRDefault="00CF1B7C" w:rsidP="00CF1B7C">
      <w:pPr>
        <w:rPr>
          <w:sz w:val="23"/>
          <w:szCs w:val="23"/>
        </w:rPr>
      </w:pPr>
      <w:r w:rsidRPr="00CF1B7C">
        <w:rPr>
          <w:sz w:val="23"/>
          <w:szCs w:val="23"/>
        </w:rPr>
        <w:t>Cybersecurity threats have become more sophisticated. Figure 1 illustrates the different types of cyber threats, including malware, phishing, and ransomware, and how they propagate through networks. (see Figure 1).</w:t>
      </w:r>
    </w:p>
    <w:p w14:paraId="39877D23" w14:textId="77777777" w:rsidR="00CF1B7C" w:rsidRDefault="00CF1B7C" w:rsidP="00CF1B7C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DC55BF4" wp14:editId="666013DD">
            <wp:extent cx="3795305" cy="2953512"/>
            <wp:effectExtent l="0" t="0" r="0" b="0"/>
            <wp:docPr id="1657543071" name="Picture 3" descr="A computer screen with symbols and 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43071" name="Picture 3" descr="A computer screen with symbols and word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05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6C36" w14:textId="648D03C4" w:rsidR="00FF271B" w:rsidRPr="00CF1B7C" w:rsidRDefault="00CF1B7C" w:rsidP="00CF1B7C">
      <w:pPr>
        <w:pStyle w:val="Caption"/>
        <w:rPr>
          <w:rFonts w:ascii="Arial" w:hAnsi="Arial" w:cs="Arial"/>
          <w:noProof/>
          <w:color w:val="0B769F" w:themeColor="accent4" w:themeShade="BF"/>
          <w14:ligatures w14:val="standardContextual"/>
        </w:rPr>
      </w:pPr>
      <w:r w:rsidRPr="00CF1B7C">
        <w:rPr>
          <w:rFonts w:ascii="Arial" w:hAnsi="Arial" w:cs="Arial"/>
          <w:color w:val="0B769F" w:themeColor="accent4" w:themeShade="BF"/>
        </w:rPr>
        <w:t xml:space="preserve">                                                     Figure </w:t>
      </w:r>
      <w:r w:rsidRPr="00CF1B7C">
        <w:rPr>
          <w:rFonts w:ascii="Arial" w:hAnsi="Arial" w:cs="Arial"/>
          <w:color w:val="0B769F" w:themeColor="accent4" w:themeShade="BF"/>
        </w:rPr>
        <w:fldChar w:fldCharType="begin"/>
      </w:r>
      <w:r w:rsidRPr="00CF1B7C">
        <w:rPr>
          <w:rFonts w:ascii="Arial" w:hAnsi="Arial" w:cs="Arial"/>
          <w:color w:val="0B769F" w:themeColor="accent4" w:themeShade="BF"/>
        </w:rPr>
        <w:instrText xml:space="preserve"> SEQ Figure \* ARABIC </w:instrText>
      </w:r>
      <w:r w:rsidRPr="00CF1B7C">
        <w:rPr>
          <w:rFonts w:ascii="Arial" w:hAnsi="Arial" w:cs="Arial"/>
          <w:color w:val="0B769F" w:themeColor="accent4" w:themeShade="BF"/>
        </w:rPr>
        <w:fldChar w:fldCharType="separate"/>
      </w:r>
      <w:r w:rsidRPr="00CF1B7C">
        <w:rPr>
          <w:rFonts w:ascii="Arial" w:hAnsi="Arial" w:cs="Arial"/>
          <w:noProof/>
          <w:color w:val="0B769F" w:themeColor="accent4" w:themeShade="BF"/>
        </w:rPr>
        <w:t>1</w:t>
      </w:r>
      <w:r w:rsidRPr="00CF1B7C">
        <w:rPr>
          <w:rFonts w:ascii="Arial" w:hAnsi="Arial" w:cs="Arial"/>
          <w:color w:val="0B769F" w:themeColor="accent4" w:themeShade="BF"/>
        </w:rPr>
        <w:fldChar w:fldCharType="end"/>
      </w:r>
      <w:r w:rsidRPr="00CF1B7C">
        <w:rPr>
          <w:rFonts w:ascii="Arial" w:hAnsi="Arial" w:cs="Arial"/>
          <w:color w:val="0B769F" w:themeColor="accent4" w:themeShade="BF"/>
        </w:rPr>
        <w:t xml:space="preserve">: Common Cyber Security Threats </w:t>
      </w:r>
      <w:sdt>
        <w:sdtPr>
          <w:rPr>
            <w:rFonts w:ascii="Arial" w:hAnsi="Arial" w:cs="Arial"/>
            <w:color w:val="0B769F" w:themeColor="accent4" w:themeShade="BF"/>
          </w:rPr>
          <w:id w:val="-721295310"/>
          <w:citation/>
        </w:sdtPr>
        <w:sdtContent>
          <w:r w:rsidRPr="00CF1B7C">
            <w:rPr>
              <w:rFonts w:ascii="Arial" w:hAnsi="Arial" w:cs="Arial"/>
              <w:color w:val="0B769F" w:themeColor="accent4" w:themeShade="BF"/>
            </w:rPr>
            <w:fldChar w:fldCharType="begin"/>
          </w:r>
          <w:r w:rsidRPr="00CF1B7C">
            <w:rPr>
              <w:rFonts w:ascii="Arial" w:hAnsi="Arial" w:cs="Arial"/>
              <w:color w:val="0B769F" w:themeColor="accent4" w:themeShade="BF"/>
            </w:rPr>
            <w:instrText xml:space="preserve"> CITATION 2524 \l 1033 </w:instrText>
          </w:r>
          <w:r w:rsidRPr="00CF1B7C">
            <w:rPr>
              <w:rFonts w:ascii="Arial" w:hAnsi="Arial" w:cs="Arial"/>
              <w:color w:val="0B769F" w:themeColor="accent4" w:themeShade="BF"/>
            </w:rPr>
            <w:fldChar w:fldCharType="separate"/>
          </w:r>
          <w:r w:rsidRPr="00CF1B7C">
            <w:rPr>
              <w:rFonts w:ascii="Arial" w:hAnsi="Arial" w:cs="Arial"/>
              <w:noProof/>
              <w:color w:val="0B769F" w:themeColor="accent4" w:themeShade="BF"/>
            </w:rPr>
            <w:t>[1]</w:t>
          </w:r>
          <w:r w:rsidRPr="00CF1B7C">
            <w:rPr>
              <w:rFonts w:ascii="Arial" w:hAnsi="Arial" w:cs="Arial"/>
              <w:color w:val="0B769F" w:themeColor="accent4" w:themeShade="BF"/>
            </w:rPr>
            <w:fldChar w:fldCharType="end"/>
          </w:r>
        </w:sdtContent>
      </w:sdt>
    </w:p>
    <w:p w14:paraId="6B36DE6D" w14:textId="77777777" w:rsidR="00CF1B7C" w:rsidRPr="00CF1B7C" w:rsidRDefault="00CF1B7C" w:rsidP="00CF1B7C"/>
    <w:p w14:paraId="5CC83BCD" w14:textId="77777777" w:rsidR="00CF1B7C" w:rsidRPr="00CF1B7C" w:rsidRDefault="00CF1B7C" w:rsidP="00CF1B7C">
      <w:pPr>
        <w:rPr>
          <w:b/>
          <w:sz w:val="24"/>
          <w:szCs w:val="24"/>
        </w:rPr>
      </w:pPr>
      <w:r w:rsidRPr="00CF1B7C">
        <w:rPr>
          <w:b/>
          <w:sz w:val="24"/>
          <w:szCs w:val="24"/>
        </w:rPr>
        <w:t>List of Figures</w:t>
      </w:r>
    </w:p>
    <w:p w14:paraId="08AB1373" w14:textId="3FE354D1" w:rsidR="00CF1B7C" w:rsidRPr="00CF1B7C" w:rsidRDefault="00CF1B7C" w:rsidP="00CF1B7C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3"/>
          <w:szCs w:val="23"/>
          <w:lang w:val="en-IN" w:eastAsia="en-IN"/>
          <w14:ligatures w14:val="standardContextual"/>
        </w:rPr>
      </w:pPr>
      <w:r w:rsidRPr="00CF1B7C">
        <w:rPr>
          <w:sz w:val="23"/>
          <w:szCs w:val="23"/>
        </w:rPr>
        <w:fldChar w:fldCharType="begin"/>
      </w:r>
      <w:r w:rsidRPr="00CF1B7C">
        <w:rPr>
          <w:sz w:val="23"/>
          <w:szCs w:val="23"/>
        </w:rPr>
        <w:instrText xml:space="preserve"> TOC \h \z \c "Figure" </w:instrText>
      </w:r>
      <w:r w:rsidRPr="00CF1B7C">
        <w:rPr>
          <w:sz w:val="23"/>
          <w:szCs w:val="23"/>
        </w:rPr>
        <w:fldChar w:fldCharType="separate"/>
      </w:r>
      <w:hyperlink w:anchor="_Toc190210895" w:history="1">
        <w:r w:rsidRPr="00CF1B7C">
          <w:rPr>
            <w:rStyle w:val="Hyperlink"/>
            <w:noProof/>
            <w:sz w:val="23"/>
            <w:szCs w:val="23"/>
          </w:rPr>
          <w:t>Figure 1:Common Cyber Security Threats</w:t>
        </w:r>
        <w:sdt>
          <w:sdtPr>
            <w:rPr>
              <w:rStyle w:val="Hyperlink"/>
              <w:noProof/>
              <w:sz w:val="23"/>
              <w:szCs w:val="23"/>
            </w:rPr>
            <w:id w:val="-1456322144"/>
            <w:citation/>
          </w:sdtPr>
          <w:sdtContent>
            <w:r w:rsidRPr="00CF1B7C">
              <w:rPr>
                <w:rStyle w:val="Hyperlink"/>
                <w:noProof/>
                <w:sz w:val="23"/>
                <w:szCs w:val="23"/>
              </w:rPr>
              <w:fldChar w:fldCharType="begin"/>
            </w:r>
            <w:r w:rsidRPr="00CF1B7C">
              <w:rPr>
                <w:rStyle w:val="Hyperlink"/>
                <w:noProof/>
                <w:sz w:val="23"/>
                <w:szCs w:val="23"/>
              </w:rPr>
              <w:instrText xml:space="preserve"> CITATION 2524 \l 1033 </w:instrText>
            </w:r>
            <w:r w:rsidRPr="00CF1B7C">
              <w:rPr>
                <w:rStyle w:val="Hyperlink"/>
                <w:noProof/>
                <w:sz w:val="23"/>
                <w:szCs w:val="23"/>
              </w:rPr>
              <w:fldChar w:fldCharType="separate"/>
            </w:r>
            <w:r w:rsidRPr="00CF1B7C">
              <w:rPr>
                <w:rStyle w:val="Hyperlink"/>
                <w:noProof/>
                <w:sz w:val="23"/>
                <w:szCs w:val="23"/>
              </w:rPr>
              <w:t xml:space="preserve"> </w:t>
            </w:r>
            <w:r w:rsidRPr="00CF1B7C">
              <w:rPr>
                <w:noProof/>
                <w:color w:val="467886" w:themeColor="hyperlink"/>
                <w:sz w:val="23"/>
                <w:szCs w:val="23"/>
              </w:rPr>
              <w:t>[1]</w:t>
            </w:r>
            <w:r w:rsidRPr="00CF1B7C">
              <w:rPr>
                <w:rStyle w:val="Hyperlink"/>
                <w:noProof/>
                <w:sz w:val="23"/>
                <w:szCs w:val="23"/>
              </w:rPr>
              <w:fldChar w:fldCharType="end"/>
            </w:r>
          </w:sdtContent>
        </w:sdt>
        <w:r w:rsidRPr="00CF1B7C">
          <w:rPr>
            <w:noProof/>
            <w:webHidden/>
            <w:sz w:val="23"/>
            <w:szCs w:val="23"/>
          </w:rPr>
          <w:tab/>
        </w:r>
        <w:r w:rsidRPr="00CF1B7C">
          <w:rPr>
            <w:noProof/>
            <w:webHidden/>
            <w:sz w:val="23"/>
            <w:szCs w:val="23"/>
          </w:rPr>
          <w:fldChar w:fldCharType="begin"/>
        </w:r>
        <w:r w:rsidRPr="00CF1B7C">
          <w:rPr>
            <w:noProof/>
            <w:webHidden/>
            <w:sz w:val="23"/>
            <w:szCs w:val="23"/>
          </w:rPr>
          <w:instrText xml:space="preserve"> PAGEREF _Toc190210895 \h </w:instrText>
        </w:r>
        <w:r w:rsidRPr="00CF1B7C">
          <w:rPr>
            <w:noProof/>
            <w:webHidden/>
            <w:sz w:val="23"/>
            <w:szCs w:val="23"/>
          </w:rPr>
        </w:r>
        <w:r w:rsidRPr="00CF1B7C">
          <w:rPr>
            <w:noProof/>
            <w:webHidden/>
            <w:sz w:val="23"/>
            <w:szCs w:val="23"/>
          </w:rPr>
          <w:fldChar w:fldCharType="separate"/>
        </w:r>
        <w:r w:rsidRPr="00CF1B7C">
          <w:rPr>
            <w:noProof/>
            <w:webHidden/>
            <w:sz w:val="23"/>
            <w:szCs w:val="23"/>
          </w:rPr>
          <w:t>1</w:t>
        </w:r>
        <w:r w:rsidRPr="00CF1B7C">
          <w:rPr>
            <w:noProof/>
            <w:webHidden/>
            <w:sz w:val="23"/>
            <w:szCs w:val="23"/>
          </w:rPr>
          <w:fldChar w:fldCharType="end"/>
        </w:r>
      </w:hyperlink>
    </w:p>
    <w:p w14:paraId="2615CC70" w14:textId="77777777" w:rsidR="00CF1B7C" w:rsidRPr="00CF1B7C" w:rsidRDefault="00CF1B7C" w:rsidP="00CF1B7C">
      <w:pPr>
        <w:rPr>
          <w:sz w:val="24"/>
          <w:szCs w:val="24"/>
        </w:rPr>
      </w:pPr>
      <w:r w:rsidRPr="00CF1B7C">
        <w:rPr>
          <w:sz w:val="23"/>
          <w:szCs w:val="23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</w:rPr>
        <w:id w:val="-668873252"/>
        <w:docPartObj>
          <w:docPartGallery w:val="Bibliographies"/>
          <w:docPartUnique/>
        </w:docPartObj>
      </w:sdtPr>
      <w:sdtContent>
        <w:p w14:paraId="607B90B9" w14:textId="07E80B95" w:rsidR="00CF1B7C" w:rsidRDefault="00CF1B7C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45AD15B9" w14:textId="77777777" w:rsidR="00CF1B7C" w:rsidRDefault="00CF1B7C">
              <w:pPr>
                <w:rPr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3"/>
                <w:gridCol w:w="9037"/>
              </w:tblGrid>
              <w:tr w:rsidR="00CF1B7C" w14:paraId="4DAF52A0" w14:textId="77777777" w:rsidTr="006A2C9A">
                <w:trPr>
                  <w:divId w:val="18624732"/>
                  <w:tblCellSpacing w:w="15" w:type="dxa"/>
                </w:trPr>
                <w:tc>
                  <w:tcPr>
                    <w:tcW w:w="149" w:type="pct"/>
                    <w:hideMark/>
                  </w:tcPr>
                  <w:p w14:paraId="0AE56A58" w14:textId="023EFE44" w:rsidR="00CF1B7C" w:rsidRDefault="00CF1B7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803" w:type="pct"/>
                    <w:hideMark/>
                  </w:tcPr>
                  <w:p w14:paraId="1E2D5F57" w14:textId="77777777" w:rsidR="00CF1B7C" w:rsidRDefault="00CF1B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https://www.gettyimages.ca/photos/cybersecurity-threat-intelligence. [Accessed 15 2 2025].</w:t>
                    </w:r>
                  </w:p>
                </w:tc>
              </w:tr>
            </w:tbl>
            <w:p w14:paraId="5A01A74B" w14:textId="77777777" w:rsidR="00CF1B7C" w:rsidRDefault="00CF1B7C">
              <w:pPr>
                <w:divId w:val="18624732"/>
                <w:rPr>
                  <w:rFonts w:eastAsia="Times New Roman"/>
                  <w:noProof/>
                </w:rPr>
              </w:pPr>
            </w:p>
            <w:p w14:paraId="7F6BE212" w14:textId="1C551A8B" w:rsidR="00CF1B7C" w:rsidRDefault="00CF1B7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CF1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7C"/>
    <w:rsid w:val="006A2C9A"/>
    <w:rsid w:val="00934257"/>
    <w:rsid w:val="00CC2DA5"/>
    <w:rsid w:val="00CF1B7C"/>
    <w:rsid w:val="00F1400D"/>
    <w:rsid w:val="00F24A82"/>
    <w:rsid w:val="00FF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608126"/>
  <w15:chartTrackingRefBased/>
  <w15:docId w15:val="{780601AD-F3FF-4A09-8122-41E9D912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B7C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1B7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B7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B7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B7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B7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B7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B7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B7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B7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1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1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7C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1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B7C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1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B7C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1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B7C"/>
    <w:rPr>
      <w:b/>
      <w:bCs/>
      <w:smallCaps/>
      <w:color w:val="0F4761" w:themeColor="accent1" w:themeShade="BF"/>
      <w:spacing w:val="5"/>
    </w:rPr>
  </w:style>
  <w:style w:type="paragraph" w:styleId="TableofFigures">
    <w:name w:val="table of figures"/>
    <w:basedOn w:val="Normal"/>
    <w:next w:val="Normal"/>
    <w:uiPriority w:val="99"/>
    <w:unhideWhenUsed/>
    <w:rsid w:val="00CF1B7C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F1B7C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F1B7C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CF1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2524</b:Tag>
    <b:SourceType>InternetSite</b:SourceType>
    <b:Guid>{C5F24BBA-EE24-4AD6-ACFC-3D04BC00FB6C}</b:Guid>
    <b:YearAccessed>2025</b:YearAccessed>
    <b:MonthAccessed>2</b:MonthAccessed>
    <b:DayAccessed>15</b:DayAccessed>
    <b:URL>https://www.gettyimages.ca/photos/cybersecurity-threat-intelligence</b:URL>
    <b:RefOrder>1</b:RefOrder>
  </b:Source>
</b:Sources>
</file>

<file path=customXml/itemProps1.xml><?xml version="1.0" encoding="utf-8"?>
<ds:datastoreItem xmlns:ds="http://schemas.openxmlformats.org/officeDocument/2006/customXml" ds:itemID="{921580F2-D8C2-4FE5-9E91-107542FA9C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103</Words>
  <Characters>633</Characters>
  <Application>Microsoft Office Word</Application>
  <DocSecurity>0</DocSecurity>
  <Lines>23</Lines>
  <Paragraphs>10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Harpreetsing Harpreetsing</dc:creator>
  <cp:keywords/>
  <dc:description/>
  <cp:lastModifiedBy>Harpreetsing Harpreetsing</cp:lastModifiedBy>
  <cp:revision>3</cp:revision>
  <dcterms:created xsi:type="dcterms:W3CDTF">2025-02-16T18:27:00Z</dcterms:created>
  <dcterms:modified xsi:type="dcterms:W3CDTF">2025-03-10T17:36:00Z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6922b9eb-f5c8-4d4d-9a41-98b247cdb772</vt:lpwstr>
  </property>
</Properties>
</file>