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573CF8" w14:textId="77777777" w:rsidR="005F2FDE" w:rsidRDefault="005F2FDE">
      <w:r>
        <w:rPr>
          <w:lang w:eastAsia="en-GB"/>
        </w:rPr>
        <mc:AlternateContent>
          <mc:Choice Requires="wps">
            <w:drawing>
              <wp:anchor distT="0" distB="0" distL="114300" distR="114300" simplePos="0" relativeHeight="251662336" behindDoc="0" locked="0" layoutInCell="1" allowOverlap="1">
                <wp:simplePos x="0" y="0"/>
                <wp:positionH relativeFrom="column">
                  <wp:posOffset>2338705</wp:posOffset>
                </wp:positionH>
                <wp:positionV relativeFrom="paragraph">
                  <wp:posOffset>-678724</wp:posOffset>
                </wp:positionV>
                <wp:extent cx="4049486" cy="3592285"/>
                <wp:effectExtent l="19050" t="0" r="27305" b="46355"/>
                <wp:wrapNone/>
                <wp:docPr id="2" name="Right Triangle 2"/>
                <wp:cNvGraphicFramePr/>
                <a:graphic xmlns:a="http://schemas.openxmlformats.org/drawingml/2006/main">
                  <a:graphicData uri="http://schemas.microsoft.com/office/word/2010/wordprocessingShape">
                    <wps:wsp>
                      <wps:cNvSpPr/>
                      <wps:spPr>
                        <a:xfrm rot="10800000">
                          <a:off x="0" y="0"/>
                          <a:ext cx="4049486" cy="3592285"/>
                        </a:xfrm>
                        <a:prstGeom prst="r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DD31FA"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184.15pt;margin-top:-53.45pt;width:318.85pt;height:282.85pt;rotation:18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" fillcolor="#5b9bd5 [3204]" strokecolor="#1f4d78 [1604]" strokeweight="1pt"/>
            </w:pict>
          </mc:Fallback>
        </mc:AlternateContent>
      </w:r>
    </w:p>
    <w:sdt>
      <w:sdtPr>
        <w:rPr>
          <w:rFonts w:asciiTheme="majorHAnsi" w:eastAsiaTheme="majorEastAsia" w:hAnsiTheme="majorHAnsi" w:cstheme="majorBidi"/>
          <w:spacing w:val="-10"/>
          <w:kern w:val="28"/>
          <w:sz w:val="56"/>
          <w:szCs w:val="56"/>
        </w:rPr>
        <w:id w:val="-532577653"/>
        <w:docPartObj>
          <w:docPartGallery w:val="Cover Pages"/>
          <w:docPartUnique/>
        </w:docPartObj>
      </w:sdtPr>
      <w:sdtContent>
        <w:p w14:paraId="2ECAFA7E" w14:textId="77777777" w:rsidR="005F2FDE" w:rsidRDefault="005F2FDE">
          <w:r>
            <w:rPr>
              <w:lang w:eastAsia="en-GB"/>
            </w:rPr>
            <mc:AlternateContent>
              <mc:Choice Requires="wpg">
                <w:drawing>
                  <wp:anchor distT="0" distB="0" distL="114300" distR="114300" simplePos="0" relativeHeight="251661312" behindDoc="0" locked="0" layoutInCell="1" allowOverlap="1">
                    <wp:simplePos x="0" y="0"/>
                    <wp:positionH relativeFrom="column">
                      <wp:posOffset>1717288</wp:posOffset>
                    </wp:positionH>
                    <wp:positionV relativeFrom="paragraph">
                      <wp:posOffset>227206</wp:posOffset>
                    </wp:positionV>
                    <wp:extent cx="1750423" cy="1502228"/>
                    <wp:effectExtent l="38100" t="19050" r="59690" b="41275"/>
                    <wp:wrapNone/>
                    <wp:docPr id="4" name="Group 4"/>
                    <wp:cNvGraphicFramePr/>
                    <a:graphic xmlns:a="http://schemas.openxmlformats.org/drawingml/2006/main">
                      <a:graphicData uri="http://schemas.microsoft.com/office/word/2010/wordprocessingGroup">
                        <wpg:wgp>
                          <wpg:cNvGrpSpPr/>
                          <wpg:grpSpPr>
                            <a:xfrm>
                              <a:off x="0" y="0"/>
                              <a:ext cx="1750423" cy="1502228"/>
                              <a:chOff x="0" y="0"/>
                              <a:chExt cx="1750423" cy="1502228"/>
                            </a:xfrm>
                          </wpg:grpSpPr>
                          <wps:wsp>
                            <wps:cNvPr id="1" name="5-Point Star 1"/>
                            <wps:cNvSpPr/>
                            <wps:spPr>
                              <a:xfrm>
                                <a:off x="0" y="0"/>
                                <a:ext cx="1750423" cy="1502228"/>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379141" y="579864"/>
                                <a:ext cx="1018540" cy="570230"/>
                              </a:xfrm>
                              <a:prstGeom prst="rect">
                                <a:avLst/>
                              </a:prstGeom>
                              <a:noFill/>
                              <a:ln w="9525">
                                <a:noFill/>
                                <a:miter lim="800000"/>
                                <a:headEnd/>
                                <a:tailEnd/>
                              </a:ln>
                            </wps:spPr>
                            <wps:txbx>
                              <w:txbxContent>
                                <w:p w14:paraId="031B639E" w14:textId="77777777" w:rsidR="00417565" w:rsidRDefault="00417565" w:rsidP="005F2FDE">
                                  <w:pPr>
                                    <w:jc w:val="center"/>
                                  </w:pPr>
                                  <w:r>
                                    <w:t>My Company Logo</w:t>
                                  </w:r>
                                </w:p>
                              </w:txbxContent>
                            </wps:txbx>
                            <wps:bodyPr rot="0" vert="horz" wrap="square" lIns="91440" tIns="45720" rIns="91440" bIns="45720" anchor="t" anchorCtr="0">
                              <a:spAutoFit/>
                            </wps:bodyPr>
                          </wps:wsp>
                        </wpg:wgp>
                      </a:graphicData>
                    </a:graphic>
                  </wp:anchor>
                </w:drawing>
              </mc:Choice>
              <mc:Fallback>
                <w:pict>
                  <v:group id="Group 4" o:spid="_x0000_s1026" style="position:absolute;margin-left:135.2pt;margin-top:17.9pt;width:137.85pt;height:118.3pt;z-index:251661312" coordsize="17504,15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">
                    <v:shape id="5-Point Star 1" o:spid="_x0000_s1027" style="position:absolute;width:17504;height:15022;visibility:visible;mso-wrap-style:square;v-text-anchor:middle" coordsize="1750423,150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" path="m2,573799r668604,4l875212,r206605,573803l1750421,573799,1209507,928424r206614,573800l875212,1147592,334302,1502224,540916,928424,2,573799xe" fillcolor="#5b9bd5 [3204]" strokecolor="#1f4d78 [1604]" strokeweight="1pt">
                      <v:stroke joinstyle="miter"/>
                      <v:path arrowok="t" o:connecttype="custom" o:connectlocs="2,573799;668606,573803;875212,0;1081817,573803;1750421,573799;1209507,928424;1416121,1502224;875212,1147592;334302,1502224;540916,928424;2,573799" o:connectangles="0,0,0,0,0,0,0,0,0,0,0"/>
                    </v:shape>
                    <v:shapetype id="_x0000_t202" coordsize="21600,21600" o:spt="202" path="m,l,21600r21600,l21600,xe">
                      <v:stroke joinstyle="miter"/>
                      <v:path gradientshapeok="t" o:connecttype="rect"/>
                    </v:shapetype>
                    <v:shape id="Text Box 2" o:spid="_x0000_s1028" type="#_x0000_t202" style="position:absolute;left:3791;top:5798;width:10185;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31B639E" w14:textId="77777777" w:rsidR="00417565" w:rsidRDefault="00417565" w:rsidP="005F2FDE">
                            <w:pPr>
                              <w:jc w:val="center"/>
                            </w:pPr>
                            <w:r>
                              <w:t>My Company Logo</w:t>
                            </w:r>
                          </w:p>
                        </w:txbxContent>
                      </v:textbox>
                    </v:shape>
                  </v:group>
                </w:pict>
              </mc:Fallback>
            </mc:AlternateContent>
          </w:r>
        </w:p>
        <w:p w14:paraId="4CC9437E" w14:textId="77777777" w:rsidR="005F2FDE" w:rsidRDefault="005F2FDE"/>
        <w:p w14:paraId="602F2139" w14:textId="77777777" w:rsidR="005F2FDE" w:rsidRDefault="005F2FDE"/>
        <w:p w14:paraId="0B1A807F" w14:textId="77777777" w:rsidR="005F2FDE" w:rsidRDefault="005F2FDE"/>
        <w:p w14:paraId="12C0341F" w14:textId="77777777" w:rsidR="005F2FDE" w:rsidRDefault="005F2FDE"/>
        <w:p w14:paraId="729C54A3" w14:textId="77777777" w:rsidR="005F2FDE" w:rsidRDefault="005F2FDE"/>
        <w:p w14:paraId="7267E713" w14:textId="77777777" w:rsidR="005F2FDE" w:rsidRDefault="005F2FDE">
          <w:bookmarkStart w:id="0" w:name="_GoBack"/>
          <w:bookmarkEnd w:id="0"/>
        </w:p>
        <w:p w14:paraId="1718B978" w14:textId="77777777" w:rsidR="005F2FDE" w:rsidRDefault="005F2FDE"/>
        <w:p w14:paraId="2A8FE3EC" w14:textId="77777777" w:rsidR="005F2FDE" w:rsidRDefault="005F2FDE"/>
        <w:p w14:paraId="6D279878" w14:textId="77777777" w:rsidR="005F2FDE" w:rsidRDefault="005F2FDE" w:rsidP="005F2FDE">
          <w:pPr>
            <w:pStyle w:val="Title"/>
          </w:pPr>
          <w:r>
            <w:t>Summative Portfolio</w:t>
          </w:r>
        </w:p>
        <w:p w14:paraId="2311153A" w14:textId="37A1D6D6" w:rsidR="005F2FDE" w:rsidRPr="000C2493" w:rsidRDefault="0077234C" w:rsidP="005F2FDE">
          <w:pPr>
            <w:pStyle w:val="Title"/>
            <w:rPr>
              <w:b/>
            </w:rPr>
          </w:pPr>
          <w:r w:rsidRPr="000C2493">
            <w:rPr>
              <w:b/>
            </w:rPr>
            <w:t>Software Develop</w:t>
          </w:r>
          <w:r w:rsidR="000C2493" w:rsidRPr="000C2493">
            <w:rPr>
              <w:b/>
            </w:rPr>
            <w:t xml:space="preserve">er </w:t>
          </w:r>
          <w:r w:rsidR="00E85834">
            <w:rPr>
              <w:b/>
            </w:rPr>
            <w:t>Level 4</w:t>
          </w:r>
        </w:p>
        <w:p w14:paraId="61681F9F" w14:textId="77777777" w:rsidR="005F2FDE" w:rsidRDefault="005F2FDE" w:rsidP="005F2FDE">
          <w:pPr>
            <w:pStyle w:val="Title"/>
          </w:pPr>
          <w:r>
            <w:t>My Name</w:t>
          </w:r>
        </w:p>
        <w:p w14:paraId="7291F086" w14:textId="77777777" w:rsidR="005F2FDE" w:rsidRDefault="005F2FDE" w:rsidP="005F2FDE">
          <w:pPr>
            <w:pStyle w:val="Title"/>
            <w:rPr>
              <w:noProof w:val="0"/>
              <w:color w:val="2E74B5" w:themeColor="accent1" w:themeShade="BF"/>
              <w:sz w:val="32"/>
              <w:szCs w:val="32"/>
              <w:lang w:val="en-US"/>
            </w:rPr>
          </w:pPr>
          <w:r>
            <w:rPr>
              <w:lang w:eastAsia="en-GB"/>
            </w:rPr>
            <mc:AlternateContent>
              <mc:Choice Requires="wps">
                <w:drawing>
                  <wp:anchor distT="0" distB="0" distL="114300" distR="114300" simplePos="0" relativeHeight="251664384" behindDoc="0" locked="0" layoutInCell="1" allowOverlap="1" wp14:anchorId="604C41E4" wp14:editId="6888B6F2">
                    <wp:simplePos x="0" y="0"/>
                    <wp:positionH relativeFrom="column">
                      <wp:posOffset>-442657</wp:posOffset>
                    </wp:positionH>
                    <wp:positionV relativeFrom="paragraph">
                      <wp:posOffset>1715662</wp:posOffset>
                    </wp:positionV>
                    <wp:extent cx="4049486" cy="3592285"/>
                    <wp:effectExtent l="0" t="19050" r="46355" b="27305"/>
                    <wp:wrapNone/>
                    <wp:docPr id="3" name="Right Triangle 3"/>
                    <wp:cNvGraphicFramePr/>
                    <a:graphic xmlns:a="http://schemas.openxmlformats.org/drawingml/2006/main">
                      <a:graphicData uri="http://schemas.microsoft.com/office/word/2010/wordprocessingShape">
                        <wps:wsp>
                          <wps:cNvSpPr/>
                          <wps:spPr>
                            <a:xfrm>
                              <a:off x="0" y="0"/>
                              <a:ext cx="4049486" cy="3592285"/>
                            </a:xfrm>
                            <a:prstGeom prst="r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F487D6" id="Right Triangle 3" o:spid="_x0000_s1026" type="#_x0000_t6" style="position:absolute;margin-left:-34.85pt;margin-top:135.1pt;width:318.85pt;height:282.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" fillcolor="#5b9bd5 [3204]" strokecolor="#1f4d78 [1604]" strokeweight="1pt"/>
                </w:pict>
              </mc:Fallback>
            </mc:AlternateContent>
          </w:r>
          <w:r w:rsidRPr="005F2FDE">
            <w:rPr>
              <w:sz w:val="20"/>
            </w:rPr>
            <w:t>Date Created: 01/02/2018</w:t>
          </w:r>
          <w:r>
            <w:br w:type="page"/>
          </w:r>
        </w:p>
      </w:sdtContent>
    </w:sdt>
    <w:sdt>
      <w:sdtPr>
        <w:rPr>
          <w:rFonts w:asciiTheme="minorHAnsi" w:eastAsiaTheme="minorHAnsi" w:hAnsiTheme="minorHAnsi" w:cstheme="minorBidi"/>
          <w:b w:val="0"/>
          <w:noProof/>
          <w:color w:val="auto"/>
          <w:sz w:val="22"/>
          <w:szCs w:val="22"/>
          <w:lang w:val="en-GB"/>
        </w:rPr>
        <w:id w:val="-846486033"/>
        <w:docPartObj>
          <w:docPartGallery w:val="Table of Contents"/>
          <w:docPartUnique/>
        </w:docPartObj>
      </w:sdtPr>
      <w:sdtEndPr>
        <w:rPr>
          <w:bCs/>
        </w:rPr>
      </w:sdtEndPr>
      <w:sdtContent>
        <w:p w14:paraId="31636901" w14:textId="77777777" w:rsidR="00471D82" w:rsidRDefault="0060387A" w:rsidP="000C2493">
          <w:pPr>
            <w:pStyle w:val="TOCHeading"/>
            <w:sectPr w:rsidR="00471D82" w:rsidSect="005F2FDE">
              <w:headerReference w:type="default" r:id="rId8"/>
              <w:footerReference w:type="default" r:id="rId9"/>
              <w:pgSz w:w="11906" w:h="16838"/>
              <w:pgMar w:top="1440" w:right="1440" w:bottom="1440" w:left="1440" w:header="708" w:footer="708" w:gutter="0"/>
              <w:pgNumType w:start="0"/>
              <w:cols w:space="708"/>
              <w:titlePg/>
              <w:docGrid w:linePitch="360"/>
            </w:sectPr>
          </w:pPr>
          <w:r>
            <w:t>Contents</w:t>
          </w:r>
        </w:p>
        <w:p w14:paraId="3FC85673" w14:textId="417BF65E" w:rsidR="00361522" w:rsidRDefault="0060387A">
          <w:pPr>
            <w:pStyle w:val="TOC1"/>
            <w:tabs>
              <w:tab w:val="right" w:leader="dot" w:pos="4149"/>
            </w:tabs>
            <w:rPr>
              <w:rFonts w:eastAsiaTheme="minorEastAsia"/>
              <w:lang w:eastAsia="en-GB"/>
            </w:rPr>
          </w:pPr>
          <w:r>
            <w:rPr>
              <w:b/>
              <w:bCs/>
            </w:rPr>
            <w:fldChar w:fldCharType="begin"/>
          </w:r>
          <w:r>
            <w:rPr>
              <w:b/>
              <w:bCs/>
            </w:rPr>
            <w:instrText xml:space="preserve"> TOC \o "1-3" \h \z \u </w:instrText>
          </w:r>
          <w:r>
            <w:rPr>
              <w:b/>
              <w:bCs/>
            </w:rPr>
            <w:fldChar w:fldCharType="separate"/>
          </w:r>
          <w:hyperlink w:anchor="_Toc53659364" w:history="1">
            <w:r w:rsidR="00361522" w:rsidRPr="00C65364">
              <w:rPr>
                <w:rStyle w:val="Hyperlink"/>
              </w:rPr>
              <w:t>Document Introdution</w:t>
            </w:r>
            <w:r w:rsidR="00361522">
              <w:rPr>
                <w:webHidden/>
              </w:rPr>
              <w:tab/>
            </w:r>
            <w:r w:rsidR="00361522">
              <w:rPr>
                <w:webHidden/>
              </w:rPr>
              <w:fldChar w:fldCharType="begin"/>
            </w:r>
            <w:r w:rsidR="00361522">
              <w:rPr>
                <w:webHidden/>
              </w:rPr>
              <w:instrText xml:space="preserve"> PAGEREF _Toc53659364 \h </w:instrText>
            </w:r>
            <w:r w:rsidR="00361522">
              <w:rPr>
                <w:webHidden/>
              </w:rPr>
            </w:r>
            <w:r w:rsidR="00361522">
              <w:rPr>
                <w:webHidden/>
              </w:rPr>
              <w:fldChar w:fldCharType="separate"/>
            </w:r>
            <w:r w:rsidR="00361522">
              <w:rPr>
                <w:webHidden/>
              </w:rPr>
              <w:t>1</w:t>
            </w:r>
            <w:r w:rsidR="00361522">
              <w:rPr>
                <w:webHidden/>
              </w:rPr>
              <w:fldChar w:fldCharType="end"/>
            </w:r>
          </w:hyperlink>
        </w:p>
        <w:p w14:paraId="03A94E86" w14:textId="6B8B817E" w:rsidR="00361522" w:rsidRDefault="00361522">
          <w:pPr>
            <w:pStyle w:val="TOC2"/>
            <w:tabs>
              <w:tab w:val="right" w:leader="dot" w:pos="4149"/>
            </w:tabs>
            <w:rPr>
              <w:rFonts w:eastAsiaTheme="minorEastAsia"/>
              <w:lang w:eastAsia="en-GB"/>
            </w:rPr>
          </w:pPr>
          <w:hyperlink w:anchor="_Toc53659365" w:history="1">
            <w:r w:rsidRPr="00C65364">
              <w:rPr>
                <w:rStyle w:val="Hyperlink"/>
              </w:rPr>
              <w:t>My Company</w:t>
            </w:r>
            <w:r>
              <w:rPr>
                <w:webHidden/>
              </w:rPr>
              <w:tab/>
            </w:r>
            <w:r>
              <w:rPr>
                <w:webHidden/>
              </w:rPr>
              <w:fldChar w:fldCharType="begin"/>
            </w:r>
            <w:r>
              <w:rPr>
                <w:webHidden/>
              </w:rPr>
              <w:instrText xml:space="preserve"> PAGEREF _Toc53659365 \h </w:instrText>
            </w:r>
            <w:r>
              <w:rPr>
                <w:webHidden/>
              </w:rPr>
            </w:r>
            <w:r>
              <w:rPr>
                <w:webHidden/>
              </w:rPr>
              <w:fldChar w:fldCharType="separate"/>
            </w:r>
            <w:r>
              <w:rPr>
                <w:webHidden/>
              </w:rPr>
              <w:t>1</w:t>
            </w:r>
            <w:r>
              <w:rPr>
                <w:webHidden/>
              </w:rPr>
              <w:fldChar w:fldCharType="end"/>
            </w:r>
          </w:hyperlink>
        </w:p>
        <w:p w14:paraId="11362EDE" w14:textId="6AB142A8" w:rsidR="00361522" w:rsidRDefault="00361522">
          <w:pPr>
            <w:pStyle w:val="TOC3"/>
            <w:tabs>
              <w:tab w:val="right" w:leader="dot" w:pos="4149"/>
            </w:tabs>
            <w:rPr>
              <w:rFonts w:eastAsiaTheme="minorEastAsia"/>
              <w:lang w:eastAsia="en-GB"/>
            </w:rPr>
          </w:pPr>
          <w:hyperlink w:anchor="_Toc53659366" w:history="1">
            <w:r w:rsidRPr="00C65364">
              <w:rPr>
                <w:rStyle w:val="Hyperlink"/>
              </w:rPr>
              <w:t>Business Objectives</w:t>
            </w:r>
            <w:r>
              <w:rPr>
                <w:webHidden/>
              </w:rPr>
              <w:tab/>
            </w:r>
            <w:r>
              <w:rPr>
                <w:webHidden/>
              </w:rPr>
              <w:fldChar w:fldCharType="begin"/>
            </w:r>
            <w:r>
              <w:rPr>
                <w:webHidden/>
              </w:rPr>
              <w:instrText xml:space="preserve"> PAGEREF _Toc53659366 \h </w:instrText>
            </w:r>
            <w:r>
              <w:rPr>
                <w:webHidden/>
              </w:rPr>
            </w:r>
            <w:r>
              <w:rPr>
                <w:webHidden/>
              </w:rPr>
              <w:fldChar w:fldCharType="separate"/>
            </w:r>
            <w:r>
              <w:rPr>
                <w:webHidden/>
              </w:rPr>
              <w:t>1</w:t>
            </w:r>
            <w:r>
              <w:rPr>
                <w:webHidden/>
              </w:rPr>
              <w:fldChar w:fldCharType="end"/>
            </w:r>
          </w:hyperlink>
        </w:p>
        <w:p w14:paraId="66B0B95D" w14:textId="273BE32C" w:rsidR="00361522" w:rsidRDefault="00361522">
          <w:pPr>
            <w:pStyle w:val="TOC3"/>
            <w:tabs>
              <w:tab w:val="right" w:leader="dot" w:pos="4149"/>
            </w:tabs>
            <w:rPr>
              <w:rFonts w:eastAsiaTheme="minorEastAsia"/>
              <w:lang w:eastAsia="en-GB"/>
            </w:rPr>
          </w:pPr>
          <w:hyperlink w:anchor="_Toc53659367" w:history="1">
            <w:r w:rsidRPr="00C65364">
              <w:rPr>
                <w:rStyle w:val="Hyperlink"/>
              </w:rPr>
              <w:t>Goals Visions Values</w:t>
            </w:r>
            <w:r>
              <w:rPr>
                <w:webHidden/>
              </w:rPr>
              <w:tab/>
            </w:r>
            <w:r>
              <w:rPr>
                <w:webHidden/>
              </w:rPr>
              <w:fldChar w:fldCharType="begin"/>
            </w:r>
            <w:r>
              <w:rPr>
                <w:webHidden/>
              </w:rPr>
              <w:instrText xml:space="preserve"> PAGEREF _Toc53659367 \h </w:instrText>
            </w:r>
            <w:r>
              <w:rPr>
                <w:webHidden/>
              </w:rPr>
            </w:r>
            <w:r>
              <w:rPr>
                <w:webHidden/>
              </w:rPr>
              <w:fldChar w:fldCharType="separate"/>
            </w:r>
            <w:r>
              <w:rPr>
                <w:webHidden/>
              </w:rPr>
              <w:t>1</w:t>
            </w:r>
            <w:r>
              <w:rPr>
                <w:webHidden/>
              </w:rPr>
              <w:fldChar w:fldCharType="end"/>
            </w:r>
          </w:hyperlink>
        </w:p>
        <w:p w14:paraId="24C3FFE6" w14:textId="4A78E145" w:rsidR="00361522" w:rsidRDefault="00361522">
          <w:pPr>
            <w:pStyle w:val="TOC3"/>
            <w:tabs>
              <w:tab w:val="right" w:leader="dot" w:pos="4149"/>
            </w:tabs>
            <w:rPr>
              <w:rFonts w:eastAsiaTheme="minorEastAsia"/>
              <w:lang w:eastAsia="en-GB"/>
            </w:rPr>
          </w:pPr>
          <w:hyperlink w:anchor="_Toc53659368" w:history="1">
            <w:r w:rsidRPr="00C65364">
              <w:rPr>
                <w:rStyle w:val="Hyperlink"/>
              </w:rPr>
              <w:t>Who are our Customers?</w:t>
            </w:r>
            <w:r>
              <w:rPr>
                <w:webHidden/>
              </w:rPr>
              <w:tab/>
            </w:r>
            <w:r>
              <w:rPr>
                <w:webHidden/>
              </w:rPr>
              <w:fldChar w:fldCharType="begin"/>
            </w:r>
            <w:r>
              <w:rPr>
                <w:webHidden/>
              </w:rPr>
              <w:instrText xml:space="preserve"> PAGEREF _Toc53659368 \h </w:instrText>
            </w:r>
            <w:r>
              <w:rPr>
                <w:webHidden/>
              </w:rPr>
            </w:r>
            <w:r>
              <w:rPr>
                <w:webHidden/>
              </w:rPr>
              <w:fldChar w:fldCharType="separate"/>
            </w:r>
            <w:r>
              <w:rPr>
                <w:webHidden/>
              </w:rPr>
              <w:t>1</w:t>
            </w:r>
            <w:r>
              <w:rPr>
                <w:webHidden/>
              </w:rPr>
              <w:fldChar w:fldCharType="end"/>
            </w:r>
          </w:hyperlink>
        </w:p>
        <w:p w14:paraId="0E3CEF9A" w14:textId="0B4BB9FD" w:rsidR="00361522" w:rsidRDefault="00361522">
          <w:pPr>
            <w:pStyle w:val="TOC2"/>
            <w:tabs>
              <w:tab w:val="right" w:leader="dot" w:pos="4149"/>
            </w:tabs>
            <w:rPr>
              <w:rFonts w:eastAsiaTheme="minorEastAsia"/>
              <w:lang w:eastAsia="en-GB"/>
            </w:rPr>
          </w:pPr>
          <w:hyperlink w:anchor="_Toc53659369" w:history="1">
            <w:r w:rsidRPr="00C65364">
              <w:rPr>
                <w:rStyle w:val="Hyperlink"/>
              </w:rPr>
              <w:t>About Me</w:t>
            </w:r>
            <w:r>
              <w:rPr>
                <w:webHidden/>
              </w:rPr>
              <w:tab/>
            </w:r>
            <w:r>
              <w:rPr>
                <w:webHidden/>
              </w:rPr>
              <w:fldChar w:fldCharType="begin"/>
            </w:r>
            <w:r>
              <w:rPr>
                <w:webHidden/>
              </w:rPr>
              <w:instrText xml:space="preserve"> PAGEREF _Toc53659369 \h </w:instrText>
            </w:r>
            <w:r>
              <w:rPr>
                <w:webHidden/>
              </w:rPr>
            </w:r>
            <w:r>
              <w:rPr>
                <w:webHidden/>
              </w:rPr>
              <w:fldChar w:fldCharType="separate"/>
            </w:r>
            <w:r>
              <w:rPr>
                <w:webHidden/>
              </w:rPr>
              <w:t>2</w:t>
            </w:r>
            <w:r>
              <w:rPr>
                <w:webHidden/>
              </w:rPr>
              <w:fldChar w:fldCharType="end"/>
            </w:r>
          </w:hyperlink>
        </w:p>
        <w:p w14:paraId="52C0A0A4" w14:textId="122FBEA2" w:rsidR="00361522" w:rsidRDefault="00361522">
          <w:pPr>
            <w:pStyle w:val="TOC3"/>
            <w:tabs>
              <w:tab w:val="right" w:leader="dot" w:pos="4149"/>
            </w:tabs>
            <w:rPr>
              <w:rFonts w:eastAsiaTheme="minorEastAsia"/>
              <w:lang w:eastAsia="en-GB"/>
            </w:rPr>
          </w:pPr>
          <w:hyperlink w:anchor="_Toc53659370" w:history="1">
            <w:r w:rsidRPr="00C65364">
              <w:rPr>
                <w:rStyle w:val="Hyperlink"/>
              </w:rPr>
              <w:t>My Role &amp; Duties</w:t>
            </w:r>
            <w:r>
              <w:rPr>
                <w:webHidden/>
              </w:rPr>
              <w:tab/>
            </w:r>
            <w:r>
              <w:rPr>
                <w:webHidden/>
              </w:rPr>
              <w:fldChar w:fldCharType="begin"/>
            </w:r>
            <w:r>
              <w:rPr>
                <w:webHidden/>
              </w:rPr>
              <w:instrText xml:space="preserve"> PAGEREF _Toc53659370 \h </w:instrText>
            </w:r>
            <w:r>
              <w:rPr>
                <w:webHidden/>
              </w:rPr>
            </w:r>
            <w:r>
              <w:rPr>
                <w:webHidden/>
              </w:rPr>
              <w:fldChar w:fldCharType="separate"/>
            </w:r>
            <w:r>
              <w:rPr>
                <w:webHidden/>
              </w:rPr>
              <w:t>2</w:t>
            </w:r>
            <w:r>
              <w:rPr>
                <w:webHidden/>
              </w:rPr>
              <w:fldChar w:fldCharType="end"/>
            </w:r>
          </w:hyperlink>
        </w:p>
        <w:p w14:paraId="42DF882C" w14:textId="53949958" w:rsidR="00361522" w:rsidRDefault="00361522">
          <w:pPr>
            <w:pStyle w:val="TOC3"/>
            <w:tabs>
              <w:tab w:val="right" w:leader="dot" w:pos="4149"/>
            </w:tabs>
            <w:rPr>
              <w:rFonts w:eastAsiaTheme="minorEastAsia"/>
              <w:lang w:eastAsia="en-GB"/>
            </w:rPr>
          </w:pPr>
          <w:hyperlink w:anchor="_Toc53659371" w:history="1">
            <w:r w:rsidRPr="00C65364">
              <w:rPr>
                <w:rStyle w:val="Hyperlink"/>
              </w:rPr>
              <w:t>My Team</w:t>
            </w:r>
            <w:r>
              <w:rPr>
                <w:webHidden/>
              </w:rPr>
              <w:tab/>
            </w:r>
            <w:r>
              <w:rPr>
                <w:webHidden/>
              </w:rPr>
              <w:fldChar w:fldCharType="begin"/>
            </w:r>
            <w:r>
              <w:rPr>
                <w:webHidden/>
              </w:rPr>
              <w:instrText xml:space="preserve"> PAGEREF _Toc53659371 \h </w:instrText>
            </w:r>
            <w:r>
              <w:rPr>
                <w:webHidden/>
              </w:rPr>
            </w:r>
            <w:r>
              <w:rPr>
                <w:webHidden/>
              </w:rPr>
              <w:fldChar w:fldCharType="separate"/>
            </w:r>
            <w:r>
              <w:rPr>
                <w:webHidden/>
              </w:rPr>
              <w:t>2</w:t>
            </w:r>
            <w:r>
              <w:rPr>
                <w:webHidden/>
              </w:rPr>
              <w:fldChar w:fldCharType="end"/>
            </w:r>
          </w:hyperlink>
        </w:p>
        <w:p w14:paraId="1477DC99" w14:textId="58C8C8CA" w:rsidR="00361522" w:rsidRDefault="00361522">
          <w:pPr>
            <w:pStyle w:val="TOC3"/>
            <w:tabs>
              <w:tab w:val="right" w:leader="dot" w:pos="4149"/>
            </w:tabs>
            <w:rPr>
              <w:rFonts w:eastAsiaTheme="minorEastAsia"/>
              <w:lang w:eastAsia="en-GB"/>
            </w:rPr>
          </w:pPr>
          <w:hyperlink w:anchor="_Toc53659372" w:history="1">
            <w:r w:rsidRPr="00C65364">
              <w:rPr>
                <w:rStyle w:val="Hyperlink"/>
              </w:rPr>
              <w:t>Other</w:t>
            </w:r>
            <w:r>
              <w:rPr>
                <w:webHidden/>
              </w:rPr>
              <w:tab/>
            </w:r>
            <w:r>
              <w:rPr>
                <w:webHidden/>
              </w:rPr>
              <w:fldChar w:fldCharType="begin"/>
            </w:r>
            <w:r>
              <w:rPr>
                <w:webHidden/>
              </w:rPr>
              <w:instrText xml:space="preserve"> PAGEREF _Toc53659372 \h </w:instrText>
            </w:r>
            <w:r>
              <w:rPr>
                <w:webHidden/>
              </w:rPr>
            </w:r>
            <w:r>
              <w:rPr>
                <w:webHidden/>
              </w:rPr>
              <w:fldChar w:fldCharType="separate"/>
            </w:r>
            <w:r>
              <w:rPr>
                <w:webHidden/>
              </w:rPr>
              <w:t>2</w:t>
            </w:r>
            <w:r>
              <w:rPr>
                <w:webHidden/>
              </w:rPr>
              <w:fldChar w:fldCharType="end"/>
            </w:r>
          </w:hyperlink>
        </w:p>
        <w:p w14:paraId="5556A08A" w14:textId="33DED783" w:rsidR="00361522" w:rsidRDefault="00361522">
          <w:pPr>
            <w:pStyle w:val="TOC1"/>
            <w:tabs>
              <w:tab w:val="right" w:leader="dot" w:pos="4149"/>
            </w:tabs>
            <w:rPr>
              <w:rFonts w:eastAsiaTheme="minorEastAsia"/>
              <w:lang w:eastAsia="en-GB"/>
            </w:rPr>
          </w:pPr>
          <w:hyperlink w:anchor="_Toc53659373" w:history="1">
            <w:r w:rsidRPr="00C65364">
              <w:rPr>
                <w:rStyle w:val="Hyperlink"/>
              </w:rPr>
              <w:t>Competency Evidence</w:t>
            </w:r>
            <w:r>
              <w:rPr>
                <w:webHidden/>
              </w:rPr>
              <w:tab/>
            </w:r>
            <w:r>
              <w:rPr>
                <w:webHidden/>
              </w:rPr>
              <w:fldChar w:fldCharType="begin"/>
            </w:r>
            <w:r>
              <w:rPr>
                <w:webHidden/>
              </w:rPr>
              <w:instrText xml:space="preserve"> PAGEREF _Toc53659373 \h </w:instrText>
            </w:r>
            <w:r>
              <w:rPr>
                <w:webHidden/>
              </w:rPr>
            </w:r>
            <w:r>
              <w:rPr>
                <w:webHidden/>
              </w:rPr>
              <w:fldChar w:fldCharType="separate"/>
            </w:r>
            <w:r>
              <w:rPr>
                <w:webHidden/>
              </w:rPr>
              <w:t>3</w:t>
            </w:r>
            <w:r>
              <w:rPr>
                <w:webHidden/>
              </w:rPr>
              <w:fldChar w:fldCharType="end"/>
            </w:r>
          </w:hyperlink>
        </w:p>
        <w:p w14:paraId="7759A87E" w14:textId="0F234C8F" w:rsidR="00361522" w:rsidRDefault="00361522">
          <w:pPr>
            <w:pStyle w:val="TOC2"/>
            <w:tabs>
              <w:tab w:val="right" w:leader="dot" w:pos="4149"/>
            </w:tabs>
            <w:rPr>
              <w:rFonts w:eastAsiaTheme="minorEastAsia"/>
              <w:lang w:eastAsia="en-GB"/>
            </w:rPr>
          </w:pPr>
          <w:hyperlink w:anchor="_Toc53659374" w:history="1">
            <w:r w:rsidRPr="00C65364">
              <w:rPr>
                <w:rStyle w:val="Hyperlink"/>
              </w:rPr>
              <w:t>Project 1 – Name</w:t>
            </w:r>
            <w:r>
              <w:rPr>
                <w:webHidden/>
              </w:rPr>
              <w:tab/>
            </w:r>
            <w:r>
              <w:rPr>
                <w:webHidden/>
              </w:rPr>
              <w:fldChar w:fldCharType="begin"/>
            </w:r>
            <w:r>
              <w:rPr>
                <w:webHidden/>
              </w:rPr>
              <w:instrText xml:space="preserve"> PAGEREF _Toc53659374 \h </w:instrText>
            </w:r>
            <w:r>
              <w:rPr>
                <w:webHidden/>
              </w:rPr>
            </w:r>
            <w:r>
              <w:rPr>
                <w:webHidden/>
              </w:rPr>
              <w:fldChar w:fldCharType="separate"/>
            </w:r>
            <w:r>
              <w:rPr>
                <w:webHidden/>
              </w:rPr>
              <w:t>4</w:t>
            </w:r>
            <w:r>
              <w:rPr>
                <w:webHidden/>
              </w:rPr>
              <w:fldChar w:fldCharType="end"/>
            </w:r>
          </w:hyperlink>
        </w:p>
        <w:p w14:paraId="45A1EC39" w14:textId="5789F98D" w:rsidR="00361522" w:rsidRDefault="00361522">
          <w:pPr>
            <w:pStyle w:val="TOC3"/>
            <w:tabs>
              <w:tab w:val="right" w:leader="dot" w:pos="4149"/>
            </w:tabs>
            <w:rPr>
              <w:rFonts w:eastAsiaTheme="minorEastAsia"/>
              <w:lang w:eastAsia="en-GB"/>
            </w:rPr>
          </w:pPr>
          <w:hyperlink w:anchor="_Toc53659375" w:history="1">
            <w:r w:rsidRPr="00C65364">
              <w:rPr>
                <w:rStyle w:val="Hyperlink"/>
              </w:rPr>
              <w:t>Introduction</w:t>
            </w:r>
            <w:r>
              <w:rPr>
                <w:webHidden/>
              </w:rPr>
              <w:tab/>
            </w:r>
            <w:r>
              <w:rPr>
                <w:webHidden/>
              </w:rPr>
              <w:fldChar w:fldCharType="begin"/>
            </w:r>
            <w:r>
              <w:rPr>
                <w:webHidden/>
              </w:rPr>
              <w:instrText xml:space="preserve"> PAGEREF _Toc53659375 \h </w:instrText>
            </w:r>
            <w:r>
              <w:rPr>
                <w:webHidden/>
              </w:rPr>
            </w:r>
            <w:r>
              <w:rPr>
                <w:webHidden/>
              </w:rPr>
              <w:fldChar w:fldCharType="separate"/>
            </w:r>
            <w:r>
              <w:rPr>
                <w:webHidden/>
              </w:rPr>
              <w:t>4</w:t>
            </w:r>
            <w:r>
              <w:rPr>
                <w:webHidden/>
              </w:rPr>
              <w:fldChar w:fldCharType="end"/>
            </w:r>
          </w:hyperlink>
        </w:p>
        <w:p w14:paraId="6FF029AF" w14:textId="4A47582D" w:rsidR="00361522" w:rsidRDefault="00361522">
          <w:pPr>
            <w:pStyle w:val="TOC3"/>
            <w:tabs>
              <w:tab w:val="right" w:leader="dot" w:pos="4149"/>
            </w:tabs>
            <w:rPr>
              <w:rFonts w:eastAsiaTheme="minorEastAsia"/>
              <w:lang w:eastAsia="en-GB"/>
            </w:rPr>
          </w:pPr>
          <w:hyperlink w:anchor="_Toc53659376" w:history="1">
            <w:r w:rsidRPr="00C65364">
              <w:rPr>
                <w:rStyle w:val="Hyperlink"/>
              </w:rPr>
              <w:t>Analysis</w:t>
            </w:r>
            <w:r>
              <w:rPr>
                <w:webHidden/>
              </w:rPr>
              <w:tab/>
            </w:r>
            <w:r>
              <w:rPr>
                <w:webHidden/>
              </w:rPr>
              <w:fldChar w:fldCharType="begin"/>
            </w:r>
            <w:r>
              <w:rPr>
                <w:webHidden/>
              </w:rPr>
              <w:instrText xml:space="preserve"> PAGEREF _Toc53659376 \h </w:instrText>
            </w:r>
            <w:r>
              <w:rPr>
                <w:webHidden/>
              </w:rPr>
            </w:r>
            <w:r>
              <w:rPr>
                <w:webHidden/>
              </w:rPr>
              <w:fldChar w:fldCharType="separate"/>
            </w:r>
            <w:r>
              <w:rPr>
                <w:webHidden/>
              </w:rPr>
              <w:t>4</w:t>
            </w:r>
            <w:r>
              <w:rPr>
                <w:webHidden/>
              </w:rPr>
              <w:fldChar w:fldCharType="end"/>
            </w:r>
          </w:hyperlink>
        </w:p>
        <w:p w14:paraId="6B7C1CC0" w14:textId="7C670C29" w:rsidR="00361522" w:rsidRDefault="00361522">
          <w:pPr>
            <w:pStyle w:val="TOC3"/>
            <w:tabs>
              <w:tab w:val="right" w:leader="dot" w:pos="4149"/>
            </w:tabs>
            <w:rPr>
              <w:rFonts w:eastAsiaTheme="minorEastAsia"/>
              <w:lang w:eastAsia="en-GB"/>
            </w:rPr>
          </w:pPr>
          <w:hyperlink w:anchor="_Toc53659377" w:history="1">
            <w:r w:rsidRPr="00C65364">
              <w:rPr>
                <w:rStyle w:val="Hyperlink"/>
              </w:rPr>
              <w:t>Design</w:t>
            </w:r>
            <w:r>
              <w:rPr>
                <w:webHidden/>
              </w:rPr>
              <w:tab/>
            </w:r>
            <w:r>
              <w:rPr>
                <w:webHidden/>
              </w:rPr>
              <w:fldChar w:fldCharType="begin"/>
            </w:r>
            <w:r>
              <w:rPr>
                <w:webHidden/>
              </w:rPr>
              <w:instrText xml:space="preserve"> PAGEREF _Toc53659377 \h </w:instrText>
            </w:r>
            <w:r>
              <w:rPr>
                <w:webHidden/>
              </w:rPr>
            </w:r>
            <w:r>
              <w:rPr>
                <w:webHidden/>
              </w:rPr>
              <w:fldChar w:fldCharType="separate"/>
            </w:r>
            <w:r>
              <w:rPr>
                <w:webHidden/>
              </w:rPr>
              <w:t>4</w:t>
            </w:r>
            <w:r>
              <w:rPr>
                <w:webHidden/>
              </w:rPr>
              <w:fldChar w:fldCharType="end"/>
            </w:r>
          </w:hyperlink>
        </w:p>
        <w:p w14:paraId="1367ED76" w14:textId="3FFCB994" w:rsidR="00361522" w:rsidRDefault="00361522">
          <w:pPr>
            <w:pStyle w:val="TOC3"/>
            <w:tabs>
              <w:tab w:val="right" w:leader="dot" w:pos="4149"/>
            </w:tabs>
            <w:rPr>
              <w:rFonts w:eastAsiaTheme="minorEastAsia"/>
              <w:lang w:eastAsia="en-GB"/>
            </w:rPr>
          </w:pPr>
          <w:hyperlink w:anchor="_Toc53659378" w:history="1">
            <w:r w:rsidRPr="00C65364">
              <w:rPr>
                <w:rStyle w:val="Hyperlink"/>
              </w:rPr>
              <w:t>Implementation</w:t>
            </w:r>
            <w:r>
              <w:rPr>
                <w:webHidden/>
              </w:rPr>
              <w:tab/>
            </w:r>
            <w:r>
              <w:rPr>
                <w:webHidden/>
              </w:rPr>
              <w:fldChar w:fldCharType="begin"/>
            </w:r>
            <w:r>
              <w:rPr>
                <w:webHidden/>
              </w:rPr>
              <w:instrText xml:space="preserve"> PAGEREF _Toc53659378 \h </w:instrText>
            </w:r>
            <w:r>
              <w:rPr>
                <w:webHidden/>
              </w:rPr>
            </w:r>
            <w:r>
              <w:rPr>
                <w:webHidden/>
              </w:rPr>
              <w:fldChar w:fldCharType="separate"/>
            </w:r>
            <w:r>
              <w:rPr>
                <w:webHidden/>
              </w:rPr>
              <w:t>4</w:t>
            </w:r>
            <w:r>
              <w:rPr>
                <w:webHidden/>
              </w:rPr>
              <w:fldChar w:fldCharType="end"/>
            </w:r>
          </w:hyperlink>
        </w:p>
        <w:p w14:paraId="150D7726" w14:textId="437F764C" w:rsidR="00361522" w:rsidRDefault="00361522">
          <w:pPr>
            <w:pStyle w:val="TOC3"/>
            <w:tabs>
              <w:tab w:val="right" w:leader="dot" w:pos="4149"/>
            </w:tabs>
            <w:rPr>
              <w:rFonts w:eastAsiaTheme="minorEastAsia"/>
              <w:lang w:eastAsia="en-GB"/>
            </w:rPr>
          </w:pPr>
          <w:hyperlink w:anchor="_Toc53659379" w:history="1">
            <w:r w:rsidRPr="00C65364">
              <w:rPr>
                <w:rStyle w:val="Hyperlink"/>
              </w:rPr>
              <w:t>Test</w:t>
            </w:r>
            <w:r>
              <w:rPr>
                <w:webHidden/>
              </w:rPr>
              <w:tab/>
            </w:r>
            <w:r>
              <w:rPr>
                <w:webHidden/>
              </w:rPr>
              <w:fldChar w:fldCharType="begin"/>
            </w:r>
            <w:r>
              <w:rPr>
                <w:webHidden/>
              </w:rPr>
              <w:instrText xml:space="preserve"> PAGEREF _Toc53659379 \h </w:instrText>
            </w:r>
            <w:r>
              <w:rPr>
                <w:webHidden/>
              </w:rPr>
            </w:r>
            <w:r>
              <w:rPr>
                <w:webHidden/>
              </w:rPr>
              <w:fldChar w:fldCharType="separate"/>
            </w:r>
            <w:r>
              <w:rPr>
                <w:webHidden/>
              </w:rPr>
              <w:t>4</w:t>
            </w:r>
            <w:r>
              <w:rPr>
                <w:webHidden/>
              </w:rPr>
              <w:fldChar w:fldCharType="end"/>
            </w:r>
          </w:hyperlink>
        </w:p>
        <w:p w14:paraId="40A0B7E2" w14:textId="2286E2B2" w:rsidR="00361522" w:rsidRDefault="00361522">
          <w:pPr>
            <w:pStyle w:val="TOC3"/>
            <w:tabs>
              <w:tab w:val="right" w:leader="dot" w:pos="4149"/>
            </w:tabs>
            <w:rPr>
              <w:rFonts w:eastAsiaTheme="minorEastAsia"/>
              <w:lang w:eastAsia="en-GB"/>
            </w:rPr>
          </w:pPr>
          <w:hyperlink w:anchor="_Toc53659380" w:history="1">
            <w:r w:rsidRPr="00C65364">
              <w:rPr>
                <w:rStyle w:val="Hyperlink"/>
              </w:rPr>
              <w:t>Deployment</w:t>
            </w:r>
            <w:r>
              <w:rPr>
                <w:webHidden/>
              </w:rPr>
              <w:tab/>
            </w:r>
            <w:r>
              <w:rPr>
                <w:webHidden/>
              </w:rPr>
              <w:fldChar w:fldCharType="begin"/>
            </w:r>
            <w:r>
              <w:rPr>
                <w:webHidden/>
              </w:rPr>
              <w:instrText xml:space="preserve"> PAGEREF _Toc53659380 \h </w:instrText>
            </w:r>
            <w:r>
              <w:rPr>
                <w:webHidden/>
              </w:rPr>
            </w:r>
            <w:r>
              <w:rPr>
                <w:webHidden/>
              </w:rPr>
              <w:fldChar w:fldCharType="separate"/>
            </w:r>
            <w:r>
              <w:rPr>
                <w:webHidden/>
              </w:rPr>
              <w:t>4</w:t>
            </w:r>
            <w:r>
              <w:rPr>
                <w:webHidden/>
              </w:rPr>
              <w:fldChar w:fldCharType="end"/>
            </w:r>
          </w:hyperlink>
        </w:p>
        <w:p w14:paraId="70BB3316" w14:textId="1BDC1CA3" w:rsidR="00361522" w:rsidRDefault="00361522">
          <w:pPr>
            <w:pStyle w:val="TOC3"/>
            <w:tabs>
              <w:tab w:val="right" w:leader="dot" w:pos="4149"/>
            </w:tabs>
            <w:rPr>
              <w:rFonts w:eastAsiaTheme="minorEastAsia"/>
              <w:lang w:eastAsia="en-GB"/>
            </w:rPr>
          </w:pPr>
          <w:hyperlink w:anchor="_Toc53659381" w:history="1">
            <w:r w:rsidRPr="00C65364">
              <w:rPr>
                <w:rStyle w:val="Hyperlink"/>
              </w:rPr>
              <w:t>Support</w:t>
            </w:r>
            <w:r>
              <w:rPr>
                <w:webHidden/>
              </w:rPr>
              <w:tab/>
            </w:r>
            <w:r>
              <w:rPr>
                <w:webHidden/>
              </w:rPr>
              <w:fldChar w:fldCharType="begin"/>
            </w:r>
            <w:r>
              <w:rPr>
                <w:webHidden/>
              </w:rPr>
              <w:instrText xml:space="preserve"> PAGEREF _Toc53659381 \h </w:instrText>
            </w:r>
            <w:r>
              <w:rPr>
                <w:webHidden/>
              </w:rPr>
            </w:r>
            <w:r>
              <w:rPr>
                <w:webHidden/>
              </w:rPr>
              <w:fldChar w:fldCharType="separate"/>
            </w:r>
            <w:r>
              <w:rPr>
                <w:webHidden/>
              </w:rPr>
              <w:t>4</w:t>
            </w:r>
            <w:r>
              <w:rPr>
                <w:webHidden/>
              </w:rPr>
              <w:fldChar w:fldCharType="end"/>
            </w:r>
          </w:hyperlink>
        </w:p>
        <w:p w14:paraId="58A3D8F6" w14:textId="3703806B" w:rsidR="00361522" w:rsidRDefault="00361522">
          <w:pPr>
            <w:pStyle w:val="TOC3"/>
            <w:tabs>
              <w:tab w:val="right" w:leader="dot" w:pos="4149"/>
            </w:tabs>
            <w:rPr>
              <w:rFonts w:eastAsiaTheme="minorEastAsia"/>
              <w:lang w:eastAsia="en-GB"/>
            </w:rPr>
          </w:pPr>
          <w:hyperlink w:anchor="_Toc53659382" w:history="1">
            <w:r w:rsidRPr="00C65364">
              <w:rPr>
                <w:rStyle w:val="Hyperlink"/>
              </w:rPr>
              <w:t>Conclusion</w:t>
            </w:r>
            <w:r>
              <w:rPr>
                <w:webHidden/>
              </w:rPr>
              <w:tab/>
            </w:r>
            <w:r>
              <w:rPr>
                <w:webHidden/>
              </w:rPr>
              <w:fldChar w:fldCharType="begin"/>
            </w:r>
            <w:r>
              <w:rPr>
                <w:webHidden/>
              </w:rPr>
              <w:instrText xml:space="preserve"> PAGEREF _Toc53659382 \h </w:instrText>
            </w:r>
            <w:r>
              <w:rPr>
                <w:webHidden/>
              </w:rPr>
            </w:r>
            <w:r>
              <w:rPr>
                <w:webHidden/>
              </w:rPr>
              <w:fldChar w:fldCharType="separate"/>
            </w:r>
            <w:r>
              <w:rPr>
                <w:webHidden/>
              </w:rPr>
              <w:t>4</w:t>
            </w:r>
            <w:r>
              <w:rPr>
                <w:webHidden/>
              </w:rPr>
              <w:fldChar w:fldCharType="end"/>
            </w:r>
          </w:hyperlink>
        </w:p>
        <w:p w14:paraId="20C74CE1" w14:textId="549406DB" w:rsidR="00361522" w:rsidRDefault="00361522">
          <w:pPr>
            <w:pStyle w:val="TOC2"/>
            <w:tabs>
              <w:tab w:val="right" w:leader="dot" w:pos="4149"/>
            </w:tabs>
            <w:rPr>
              <w:rFonts w:eastAsiaTheme="minorEastAsia"/>
              <w:lang w:eastAsia="en-GB"/>
            </w:rPr>
          </w:pPr>
          <w:hyperlink w:anchor="_Toc53659383" w:history="1">
            <w:r w:rsidRPr="00C65364">
              <w:rPr>
                <w:rStyle w:val="Hyperlink"/>
              </w:rPr>
              <w:t>Casestudy 1 – Bug Fixes</w:t>
            </w:r>
            <w:r>
              <w:rPr>
                <w:webHidden/>
              </w:rPr>
              <w:tab/>
            </w:r>
            <w:r>
              <w:rPr>
                <w:webHidden/>
              </w:rPr>
              <w:fldChar w:fldCharType="begin"/>
            </w:r>
            <w:r>
              <w:rPr>
                <w:webHidden/>
              </w:rPr>
              <w:instrText xml:space="preserve"> PAGEREF _Toc53659383 \h </w:instrText>
            </w:r>
            <w:r>
              <w:rPr>
                <w:webHidden/>
              </w:rPr>
            </w:r>
            <w:r>
              <w:rPr>
                <w:webHidden/>
              </w:rPr>
              <w:fldChar w:fldCharType="separate"/>
            </w:r>
            <w:r>
              <w:rPr>
                <w:webHidden/>
              </w:rPr>
              <w:t>5</w:t>
            </w:r>
            <w:r>
              <w:rPr>
                <w:webHidden/>
              </w:rPr>
              <w:fldChar w:fldCharType="end"/>
            </w:r>
          </w:hyperlink>
        </w:p>
        <w:p w14:paraId="18DD22B7" w14:textId="196CB928" w:rsidR="00361522" w:rsidRDefault="00361522">
          <w:pPr>
            <w:pStyle w:val="TOC3"/>
            <w:tabs>
              <w:tab w:val="right" w:leader="dot" w:pos="4149"/>
            </w:tabs>
            <w:rPr>
              <w:rFonts w:eastAsiaTheme="minorEastAsia"/>
              <w:lang w:eastAsia="en-GB"/>
            </w:rPr>
          </w:pPr>
          <w:hyperlink w:anchor="_Toc53659384" w:history="1">
            <w:r w:rsidRPr="00C65364">
              <w:rPr>
                <w:rStyle w:val="Hyperlink"/>
              </w:rPr>
              <w:t>Example 1</w:t>
            </w:r>
            <w:r>
              <w:rPr>
                <w:webHidden/>
              </w:rPr>
              <w:tab/>
            </w:r>
            <w:r>
              <w:rPr>
                <w:webHidden/>
              </w:rPr>
              <w:fldChar w:fldCharType="begin"/>
            </w:r>
            <w:r>
              <w:rPr>
                <w:webHidden/>
              </w:rPr>
              <w:instrText xml:space="preserve"> PAGEREF _Toc53659384 \h </w:instrText>
            </w:r>
            <w:r>
              <w:rPr>
                <w:webHidden/>
              </w:rPr>
            </w:r>
            <w:r>
              <w:rPr>
                <w:webHidden/>
              </w:rPr>
              <w:fldChar w:fldCharType="separate"/>
            </w:r>
            <w:r>
              <w:rPr>
                <w:webHidden/>
              </w:rPr>
              <w:t>5</w:t>
            </w:r>
            <w:r>
              <w:rPr>
                <w:webHidden/>
              </w:rPr>
              <w:fldChar w:fldCharType="end"/>
            </w:r>
          </w:hyperlink>
        </w:p>
        <w:p w14:paraId="76898B30" w14:textId="4F057D38" w:rsidR="00361522" w:rsidRDefault="00361522">
          <w:pPr>
            <w:pStyle w:val="TOC3"/>
            <w:tabs>
              <w:tab w:val="right" w:leader="dot" w:pos="4149"/>
            </w:tabs>
            <w:rPr>
              <w:rFonts w:eastAsiaTheme="minorEastAsia"/>
              <w:lang w:eastAsia="en-GB"/>
            </w:rPr>
          </w:pPr>
          <w:hyperlink w:anchor="_Toc53659385" w:history="1">
            <w:r w:rsidRPr="00C65364">
              <w:rPr>
                <w:rStyle w:val="Hyperlink"/>
              </w:rPr>
              <w:t>Example 2</w:t>
            </w:r>
            <w:r>
              <w:rPr>
                <w:webHidden/>
              </w:rPr>
              <w:tab/>
            </w:r>
            <w:r>
              <w:rPr>
                <w:webHidden/>
              </w:rPr>
              <w:fldChar w:fldCharType="begin"/>
            </w:r>
            <w:r>
              <w:rPr>
                <w:webHidden/>
              </w:rPr>
              <w:instrText xml:space="preserve"> PAGEREF _Toc53659385 \h </w:instrText>
            </w:r>
            <w:r>
              <w:rPr>
                <w:webHidden/>
              </w:rPr>
            </w:r>
            <w:r>
              <w:rPr>
                <w:webHidden/>
              </w:rPr>
              <w:fldChar w:fldCharType="separate"/>
            </w:r>
            <w:r>
              <w:rPr>
                <w:webHidden/>
              </w:rPr>
              <w:t>5</w:t>
            </w:r>
            <w:r>
              <w:rPr>
                <w:webHidden/>
              </w:rPr>
              <w:fldChar w:fldCharType="end"/>
            </w:r>
          </w:hyperlink>
        </w:p>
        <w:p w14:paraId="15AD9FEF" w14:textId="24560BD5" w:rsidR="00361522" w:rsidRDefault="00361522">
          <w:pPr>
            <w:pStyle w:val="TOC3"/>
            <w:tabs>
              <w:tab w:val="right" w:leader="dot" w:pos="4149"/>
            </w:tabs>
            <w:rPr>
              <w:rFonts w:eastAsiaTheme="minorEastAsia"/>
              <w:lang w:eastAsia="en-GB"/>
            </w:rPr>
          </w:pPr>
          <w:hyperlink w:anchor="_Toc53659386" w:history="1">
            <w:r w:rsidRPr="00C65364">
              <w:rPr>
                <w:rStyle w:val="Hyperlink"/>
              </w:rPr>
              <w:t>Example 3</w:t>
            </w:r>
            <w:r>
              <w:rPr>
                <w:webHidden/>
              </w:rPr>
              <w:tab/>
            </w:r>
            <w:r>
              <w:rPr>
                <w:webHidden/>
              </w:rPr>
              <w:fldChar w:fldCharType="begin"/>
            </w:r>
            <w:r>
              <w:rPr>
                <w:webHidden/>
              </w:rPr>
              <w:instrText xml:space="preserve"> PAGEREF _Toc53659386 \h </w:instrText>
            </w:r>
            <w:r>
              <w:rPr>
                <w:webHidden/>
              </w:rPr>
            </w:r>
            <w:r>
              <w:rPr>
                <w:webHidden/>
              </w:rPr>
              <w:fldChar w:fldCharType="separate"/>
            </w:r>
            <w:r>
              <w:rPr>
                <w:webHidden/>
              </w:rPr>
              <w:t>5</w:t>
            </w:r>
            <w:r>
              <w:rPr>
                <w:webHidden/>
              </w:rPr>
              <w:fldChar w:fldCharType="end"/>
            </w:r>
          </w:hyperlink>
        </w:p>
        <w:p w14:paraId="40DD5217" w14:textId="26C4AE31" w:rsidR="00361522" w:rsidRDefault="00361522">
          <w:pPr>
            <w:pStyle w:val="TOC1"/>
            <w:tabs>
              <w:tab w:val="right" w:leader="dot" w:pos="4149"/>
            </w:tabs>
            <w:rPr>
              <w:rFonts w:eastAsiaTheme="minorEastAsia"/>
              <w:lang w:eastAsia="en-GB"/>
            </w:rPr>
          </w:pPr>
          <w:hyperlink w:anchor="_Toc53659387" w:history="1">
            <w:r w:rsidRPr="00C65364">
              <w:rPr>
                <w:rStyle w:val="Hyperlink"/>
              </w:rPr>
              <w:t>Occupational Brief Checklist</w:t>
            </w:r>
            <w:r>
              <w:rPr>
                <w:webHidden/>
              </w:rPr>
              <w:tab/>
            </w:r>
            <w:r>
              <w:rPr>
                <w:webHidden/>
              </w:rPr>
              <w:fldChar w:fldCharType="begin"/>
            </w:r>
            <w:r>
              <w:rPr>
                <w:webHidden/>
              </w:rPr>
              <w:instrText xml:space="preserve"> PAGEREF _Toc53659387 \h </w:instrText>
            </w:r>
            <w:r>
              <w:rPr>
                <w:webHidden/>
              </w:rPr>
            </w:r>
            <w:r>
              <w:rPr>
                <w:webHidden/>
              </w:rPr>
              <w:fldChar w:fldCharType="separate"/>
            </w:r>
            <w:r>
              <w:rPr>
                <w:webHidden/>
              </w:rPr>
              <w:t>6</w:t>
            </w:r>
            <w:r>
              <w:rPr>
                <w:webHidden/>
              </w:rPr>
              <w:fldChar w:fldCharType="end"/>
            </w:r>
          </w:hyperlink>
        </w:p>
        <w:p w14:paraId="05A31407" w14:textId="53D2E69A" w:rsidR="00361522" w:rsidRDefault="00361522">
          <w:pPr>
            <w:pStyle w:val="TOC2"/>
            <w:tabs>
              <w:tab w:val="right" w:leader="dot" w:pos="4149"/>
            </w:tabs>
            <w:rPr>
              <w:rFonts w:eastAsiaTheme="minorEastAsia"/>
              <w:lang w:eastAsia="en-GB"/>
            </w:rPr>
          </w:pPr>
          <w:hyperlink w:anchor="_Toc53659388" w:history="1">
            <w:r w:rsidRPr="00C65364">
              <w:rPr>
                <w:rStyle w:val="Hyperlink"/>
              </w:rPr>
              <w:t>What</w:t>
            </w:r>
            <w:r>
              <w:rPr>
                <w:webHidden/>
              </w:rPr>
              <w:tab/>
            </w:r>
            <w:r>
              <w:rPr>
                <w:webHidden/>
              </w:rPr>
              <w:fldChar w:fldCharType="begin"/>
            </w:r>
            <w:r>
              <w:rPr>
                <w:webHidden/>
              </w:rPr>
              <w:instrText xml:space="preserve"> PAGEREF _Toc53659388 \h </w:instrText>
            </w:r>
            <w:r>
              <w:rPr>
                <w:webHidden/>
              </w:rPr>
            </w:r>
            <w:r>
              <w:rPr>
                <w:webHidden/>
              </w:rPr>
              <w:fldChar w:fldCharType="separate"/>
            </w:r>
            <w:r>
              <w:rPr>
                <w:webHidden/>
              </w:rPr>
              <w:t>6</w:t>
            </w:r>
            <w:r>
              <w:rPr>
                <w:webHidden/>
              </w:rPr>
              <w:fldChar w:fldCharType="end"/>
            </w:r>
          </w:hyperlink>
        </w:p>
        <w:p w14:paraId="5C43F196" w14:textId="60F807F3" w:rsidR="00361522" w:rsidRDefault="00361522">
          <w:pPr>
            <w:pStyle w:val="TOC3"/>
            <w:tabs>
              <w:tab w:val="right" w:leader="dot" w:pos="4149"/>
            </w:tabs>
            <w:rPr>
              <w:rFonts w:eastAsiaTheme="minorEastAsia"/>
              <w:lang w:eastAsia="en-GB"/>
            </w:rPr>
          </w:pPr>
          <w:hyperlink w:anchor="_Toc53659389" w:history="1">
            <w:r w:rsidRPr="00C65364">
              <w:rPr>
                <w:rStyle w:val="Hyperlink"/>
              </w:rPr>
              <w:t>Exceeded Points</w:t>
            </w:r>
            <w:r>
              <w:rPr>
                <w:webHidden/>
              </w:rPr>
              <w:tab/>
            </w:r>
            <w:r>
              <w:rPr>
                <w:webHidden/>
              </w:rPr>
              <w:fldChar w:fldCharType="begin"/>
            </w:r>
            <w:r>
              <w:rPr>
                <w:webHidden/>
              </w:rPr>
              <w:instrText xml:space="preserve"> PAGEREF _Toc53659389 \h </w:instrText>
            </w:r>
            <w:r>
              <w:rPr>
                <w:webHidden/>
              </w:rPr>
            </w:r>
            <w:r>
              <w:rPr>
                <w:webHidden/>
              </w:rPr>
              <w:fldChar w:fldCharType="separate"/>
            </w:r>
            <w:r>
              <w:rPr>
                <w:webHidden/>
              </w:rPr>
              <w:t>6</w:t>
            </w:r>
            <w:r>
              <w:rPr>
                <w:webHidden/>
              </w:rPr>
              <w:fldChar w:fldCharType="end"/>
            </w:r>
          </w:hyperlink>
        </w:p>
        <w:p w14:paraId="3597E54E" w14:textId="01C31F73" w:rsidR="00361522" w:rsidRDefault="00361522">
          <w:pPr>
            <w:pStyle w:val="TOC3"/>
            <w:tabs>
              <w:tab w:val="right" w:leader="dot" w:pos="4149"/>
            </w:tabs>
            <w:rPr>
              <w:rFonts w:eastAsiaTheme="minorEastAsia"/>
              <w:lang w:eastAsia="en-GB"/>
            </w:rPr>
          </w:pPr>
          <w:hyperlink w:anchor="_Toc53659390" w:history="1">
            <w:r w:rsidRPr="00C65364">
              <w:rPr>
                <w:rStyle w:val="Hyperlink"/>
              </w:rPr>
              <w:t>Minimum Requirments</w:t>
            </w:r>
            <w:r>
              <w:rPr>
                <w:webHidden/>
              </w:rPr>
              <w:tab/>
            </w:r>
            <w:r>
              <w:rPr>
                <w:webHidden/>
              </w:rPr>
              <w:fldChar w:fldCharType="begin"/>
            </w:r>
            <w:r>
              <w:rPr>
                <w:webHidden/>
              </w:rPr>
              <w:instrText xml:space="preserve"> PAGEREF _Toc53659390 \h </w:instrText>
            </w:r>
            <w:r>
              <w:rPr>
                <w:webHidden/>
              </w:rPr>
            </w:r>
            <w:r>
              <w:rPr>
                <w:webHidden/>
              </w:rPr>
              <w:fldChar w:fldCharType="separate"/>
            </w:r>
            <w:r>
              <w:rPr>
                <w:webHidden/>
              </w:rPr>
              <w:t>6</w:t>
            </w:r>
            <w:r>
              <w:rPr>
                <w:webHidden/>
              </w:rPr>
              <w:fldChar w:fldCharType="end"/>
            </w:r>
          </w:hyperlink>
        </w:p>
        <w:p w14:paraId="1F44A4B3" w14:textId="42C2B98D" w:rsidR="00361522" w:rsidRDefault="00361522">
          <w:pPr>
            <w:pStyle w:val="TOC2"/>
            <w:tabs>
              <w:tab w:val="right" w:leader="dot" w:pos="4149"/>
            </w:tabs>
            <w:rPr>
              <w:rFonts w:eastAsiaTheme="minorEastAsia"/>
              <w:lang w:eastAsia="en-GB"/>
            </w:rPr>
          </w:pPr>
          <w:hyperlink w:anchor="_Toc53659391" w:history="1">
            <w:r w:rsidRPr="00C65364">
              <w:rPr>
                <w:rStyle w:val="Hyperlink"/>
              </w:rPr>
              <w:t>How</w:t>
            </w:r>
            <w:r>
              <w:rPr>
                <w:webHidden/>
              </w:rPr>
              <w:tab/>
            </w:r>
            <w:r>
              <w:rPr>
                <w:webHidden/>
              </w:rPr>
              <w:fldChar w:fldCharType="begin"/>
            </w:r>
            <w:r>
              <w:rPr>
                <w:webHidden/>
              </w:rPr>
              <w:instrText xml:space="preserve"> PAGEREF _Toc53659391 \h </w:instrText>
            </w:r>
            <w:r>
              <w:rPr>
                <w:webHidden/>
              </w:rPr>
            </w:r>
            <w:r>
              <w:rPr>
                <w:webHidden/>
              </w:rPr>
              <w:fldChar w:fldCharType="separate"/>
            </w:r>
            <w:r>
              <w:rPr>
                <w:webHidden/>
              </w:rPr>
              <w:t>11</w:t>
            </w:r>
            <w:r>
              <w:rPr>
                <w:webHidden/>
              </w:rPr>
              <w:fldChar w:fldCharType="end"/>
            </w:r>
          </w:hyperlink>
        </w:p>
        <w:p w14:paraId="276F25D2" w14:textId="464F994F" w:rsidR="00361522" w:rsidRDefault="00361522">
          <w:pPr>
            <w:pStyle w:val="TOC3"/>
            <w:tabs>
              <w:tab w:val="right" w:leader="dot" w:pos="4149"/>
            </w:tabs>
            <w:rPr>
              <w:rFonts w:eastAsiaTheme="minorEastAsia"/>
              <w:lang w:eastAsia="en-GB"/>
            </w:rPr>
          </w:pPr>
          <w:hyperlink w:anchor="_Toc53659392" w:history="1">
            <w:r w:rsidRPr="00C65364">
              <w:rPr>
                <w:rStyle w:val="Hyperlink"/>
              </w:rPr>
              <w:t>Exceeded Points</w:t>
            </w:r>
            <w:r>
              <w:rPr>
                <w:webHidden/>
              </w:rPr>
              <w:tab/>
            </w:r>
            <w:r>
              <w:rPr>
                <w:webHidden/>
              </w:rPr>
              <w:fldChar w:fldCharType="begin"/>
            </w:r>
            <w:r>
              <w:rPr>
                <w:webHidden/>
              </w:rPr>
              <w:instrText xml:space="preserve"> PAGEREF _Toc53659392 \h </w:instrText>
            </w:r>
            <w:r>
              <w:rPr>
                <w:webHidden/>
              </w:rPr>
            </w:r>
            <w:r>
              <w:rPr>
                <w:webHidden/>
              </w:rPr>
              <w:fldChar w:fldCharType="separate"/>
            </w:r>
            <w:r>
              <w:rPr>
                <w:webHidden/>
              </w:rPr>
              <w:t>11</w:t>
            </w:r>
            <w:r>
              <w:rPr>
                <w:webHidden/>
              </w:rPr>
              <w:fldChar w:fldCharType="end"/>
            </w:r>
          </w:hyperlink>
        </w:p>
        <w:p w14:paraId="6E0AA501" w14:textId="1D73FFD2" w:rsidR="00361522" w:rsidRDefault="00361522">
          <w:pPr>
            <w:pStyle w:val="TOC3"/>
            <w:tabs>
              <w:tab w:val="right" w:leader="dot" w:pos="4149"/>
            </w:tabs>
            <w:rPr>
              <w:rFonts w:eastAsiaTheme="minorEastAsia"/>
              <w:lang w:eastAsia="en-GB"/>
            </w:rPr>
          </w:pPr>
          <w:hyperlink w:anchor="_Toc53659393" w:history="1">
            <w:r w:rsidRPr="00C65364">
              <w:rPr>
                <w:rStyle w:val="Hyperlink"/>
              </w:rPr>
              <w:t>Minimum Requirments</w:t>
            </w:r>
            <w:r>
              <w:rPr>
                <w:webHidden/>
              </w:rPr>
              <w:tab/>
            </w:r>
            <w:r>
              <w:rPr>
                <w:webHidden/>
              </w:rPr>
              <w:fldChar w:fldCharType="begin"/>
            </w:r>
            <w:r>
              <w:rPr>
                <w:webHidden/>
              </w:rPr>
              <w:instrText xml:space="preserve"> PAGEREF _Toc53659393 \h </w:instrText>
            </w:r>
            <w:r>
              <w:rPr>
                <w:webHidden/>
              </w:rPr>
            </w:r>
            <w:r>
              <w:rPr>
                <w:webHidden/>
              </w:rPr>
              <w:fldChar w:fldCharType="separate"/>
            </w:r>
            <w:r>
              <w:rPr>
                <w:webHidden/>
              </w:rPr>
              <w:t>11</w:t>
            </w:r>
            <w:r>
              <w:rPr>
                <w:webHidden/>
              </w:rPr>
              <w:fldChar w:fldCharType="end"/>
            </w:r>
          </w:hyperlink>
        </w:p>
        <w:p w14:paraId="29690EA7" w14:textId="431C10E5" w:rsidR="00361522" w:rsidRDefault="00361522">
          <w:pPr>
            <w:pStyle w:val="TOC2"/>
            <w:tabs>
              <w:tab w:val="right" w:leader="dot" w:pos="4149"/>
            </w:tabs>
            <w:rPr>
              <w:rFonts w:eastAsiaTheme="minorEastAsia"/>
              <w:lang w:eastAsia="en-GB"/>
            </w:rPr>
          </w:pPr>
          <w:hyperlink w:anchor="_Toc53659394" w:history="1">
            <w:r w:rsidRPr="00C65364">
              <w:rPr>
                <w:rStyle w:val="Hyperlink"/>
              </w:rPr>
              <w:t>With Whom</w:t>
            </w:r>
            <w:r>
              <w:rPr>
                <w:webHidden/>
              </w:rPr>
              <w:tab/>
            </w:r>
            <w:r>
              <w:rPr>
                <w:webHidden/>
              </w:rPr>
              <w:fldChar w:fldCharType="begin"/>
            </w:r>
            <w:r>
              <w:rPr>
                <w:webHidden/>
              </w:rPr>
              <w:instrText xml:space="preserve"> PAGEREF _Toc53659394 \h </w:instrText>
            </w:r>
            <w:r>
              <w:rPr>
                <w:webHidden/>
              </w:rPr>
            </w:r>
            <w:r>
              <w:rPr>
                <w:webHidden/>
              </w:rPr>
              <w:fldChar w:fldCharType="separate"/>
            </w:r>
            <w:r>
              <w:rPr>
                <w:webHidden/>
              </w:rPr>
              <w:t>13</w:t>
            </w:r>
            <w:r>
              <w:rPr>
                <w:webHidden/>
              </w:rPr>
              <w:fldChar w:fldCharType="end"/>
            </w:r>
          </w:hyperlink>
        </w:p>
        <w:p w14:paraId="3E63D6BD" w14:textId="77EEEE21" w:rsidR="00361522" w:rsidRDefault="00361522">
          <w:pPr>
            <w:pStyle w:val="TOC3"/>
            <w:tabs>
              <w:tab w:val="right" w:leader="dot" w:pos="4149"/>
            </w:tabs>
            <w:rPr>
              <w:rFonts w:eastAsiaTheme="minorEastAsia"/>
              <w:lang w:eastAsia="en-GB"/>
            </w:rPr>
          </w:pPr>
          <w:hyperlink w:anchor="_Toc53659395" w:history="1">
            <w:r w:rsidRPr="00C65364">
              <w:rPr>
                <w:rStyle w:val="Hyperlink"/>
              </w:rPr>
              <w:t>Exceeded Points</w:t>
            </w:r>
            <w:r>
              <w:rPr>
                <w:webHidden/>
              </w:rPr>
              <w:tab/>
            </w:r>
            <w:r>
              <w:rPr>
                <w:webHidden/>
              </w:rPr>
              <w:fldChar w:fldCharType="begin"/>
            </w:r>
            <w:r>
              <w:rPr>
                <w:webHidden/>
              </w:rPr>
              <w:instrText xml:space="preserve"> PAGEREF _Toc53659395 \h </w:instrText>
            </w:r>
            <w:r>
              <w:rPr>
                <w:webHidden/>
              </w:rPr>
            </w:r>
            <w:r>
              <w:rPr>
                <w:webHidden/>
              </w:rPr>
              <w:fldChar w:fldCharType="separate"/>
            </w:r>
            <w:r>
              <w:rPr>
                <w:webHidden/>
              </w:rPr>
              <w:t>13</w:t>
            </w:r>
            <w:r>
              <w:rPr>
                <w:webHidden/>
              </w:rPr>
              <w:fldChar w:fldCharType="end"/>
            </w:r>
          </w:hyperlink>
        </w:p>
        <w:p w14:paraId="1731E1BC" w14:textId="4B130F98" w:rsidR="00361522" w:rsidRDefault="00361522">
          <w:pPr>
            <w:pStyle w:val="TOC3"/>
            <w:tabs>
              <w:tab w:val="right" w:leader="dot" w:pos="4149"/>
            </w:tabs>
            <w:rPr>
              <w:rFonts w:eastAsiaTheme="minorEastAsia"/>
              <w:lang w:eastAsia="en-GB"/>
            </w:rPr>
          </w:pPr>
          <w:hyperlink w:anchor="_Toc53659396" w:history="1">
            <w:r w:rsidRPr="00C65364">
              <w:rPr>
                <w:rStyle w:val="Hyperlink"/>
              </w:rPr>
              <w:t>Minimum Requirments</w:t>
            </w:r>
            <w:r>
              <w:rPr>
                <w:webHidden/>
              </w:rPr>
              <w:tab/>
            </w:r>
            <w:r>
              <w:rPr>
                <w:webHidden/>
              </w:rPr>
              <w:fldChar w:fldCharType="begin"/>
            </w:r>
            <w:r>
              <w:rPr>
                <w:webHidden/>
              </w:rPr>
              <w:instrText xml:space="preserve"> PAGEREF _Toc53659396 \h </w:instrText>
            </w:r>
            <w:r>
              <w:rPr>
                <w:webHidden/>
              </w:rPr>
            </w:r>
            <w:r>
              <w:rPr>
                <w:webHidden/>
              </w:rPr>
              <w:fldChar w:fldCharType="separate"/>
            </w:r>
            <w:r>
              <w:rPr>
                <w:webHidden/>
              </w:rPr>
              <w:t>13</w:t>
            </w:r>
            <w:r>
              <w:rPr>
                <w:webHidden/>
              </w:rPr>
              <w:fldChar w:fldCharType="end"/>
            </w:r>
          </w:hyperlink>
        </w:p>
        <w:p w14:paraId="4B9BA245" w14:textId="7680A1B3" w:rsidR="00471D82" w:rsidRDefault="0060387A">
          <w:pPr>
            <w:rPr>
              <w:b/>
              <w:bCs/>
            </w:rPr>
            <w:sectPr w:rsidR="00471D82" w:rsidSect="00471D82">
              <w:type w:val="continuous"/>
              <w:pgSz w:w="11906" w:h="16838"/>
              <w:pgMar w:top="1440" w:right="1440" w:bottom="1440" w:left="1440" w:header="708" w:footer="708" w:gutter="0"/>
              <w:pgNumType w:start="0"/>
              <w:cols w:num="2" w:space="708"/>
              <w:titlePg/>
              <w:docGrid w:linePitch="360"/>
            </w:sectPr>
          </w:pPr>
          <w:r>
            <w:rPr>
              <w:b/>
              <w:bCs/>
            </w:rPr>
            <w:fldChar w:fldCharType="end"/>
          </w:r>
        </w:p>
        <w:p w14:paraId="4FA51D5A" w14:textId="6B197B49" w:rsidR="0060387A" w:rsidRDefault="00417565"/>
      </w:sdtContent>
    </w:sdt>
    <w:p w14:paraId="0C63EB00" w14:textId="77777777" w:rsidR="00943B4F" w:rsidRDefault="00943B4F"/>
    <w:p w14:paraId="703B28A7" w14:textId="1FF942C7" w:rsidR="005E2DEB" w:rsidRDefault="005E2DEB" w:rsidP="005E2DEB">
      <w:pPr>
        <w:tabs>
          <w:tab w:val="left" w:pos="5660"/>
        </w:tabs>
      </w:pPr>
      <w:r>
        <w:tab/>
      </w:r>
    </w:p>
    <w:p w14:paraId="2D48DDC2" w14:textId="74999B3D" w:rsidR="00253D43" w:rsidRDefault="00253D43" w:rsidP="005E2DEB">
      <w:pPr>
        <w:tabs>
          <w:tab w:val="left" w:pos="5660"/>
        </w:tabs>
        <w:rPr>
          <w:rFonts w:asciiTheme="majorHAnsi" w:eastAsiaTheme="majorEastAsia" w:hAnsiTheme="majorHAnsi" w:cstheme="majorBidi"/>
          <w:color w:val="2E74B5" w:themeColor="accent1" w:themeShade="BF"/>
          <w:sz w:val="32"/>
          <w:szCs w:val="32"/>
        </w:rPr>
      </w:pPr>
      <w:r w:rsidRPr="005E2DEB">
        <w:br w:type="page"/>
      </w:r>
    </w:p>
    <w:p w14:paraId="28937DB7" w14:textId="3B50C6B9" w:rsidR="0048028A" w:rsidRPr="000C2493" w:rsidRDefault="0048028A" w:rsidP="000C2493">
      <w:pPr>
        <w:pStyle w:val="Heading1"/>
      </w:pPr>
      <w:bookmarkStart w:id="1" w:name="_Toc528146016"/>
      <w:bookmarkStart w:id="2" w:name="_Toc53659364"/>
      <w:r w:rsidRPr="000C2493">
        <w:lastRenderedPageBreak/>
        <w:t>Document Introdution</w:t>
      </w:r>
      <w:bookmarkEnd w:id="2"/>
    </w:p>
    <w:p w14:paraId="24E48146" w14:textId="498F01E2" w:rsidR="000C2493" w:rsidRPr="00B957E3" w:rsidRDefault="000C2493" w:rsidP="00B957E3">
      <w:pPr>
        <w:pStyle w:val="Para1"/>
        <w:rPr>
          <w:b/>
          <w:highlight w:val="yellow"/>
        </w:rPr>
      </w:pPr>
      <w:r w:rsidRPr="00B957E3">
        <w:rPr>
          <w:b/>
          <w:highlight w:val="yellow"/>
        </w:rPr>
        <w:t>Key Points:</w:t>
      </w:r>
    </w:p>
    <w:p w14:paraId="3484A064" w14:textId="77777777" w:rsidR="000C2493" w:rsidRPr="000C2493" w:rsidRDefault="00007D2E" w:rsidP="00B957E3">
      <w:pPr>
        <w:pStyle w:val="Para1"/>
        <w:numPr>
          <w:ilvl w:val="0"/>
          <w:numId w:val="10"/>
        </w:numPr>
        <w:ind w:left="426" w:hanging="284"/>
        <w:rPr>
          <w:highlight w:val="yellow"/>
        </w:rPr>
      </w:pPr>
      <w:r w:rsidRPr="000C2493">
        <w:rPr>
          <w:highlight w:val="yellow"/>
        </w:rPr>
        <w:t>Basic introduction to the document and it’s aims.</w:t>
      </w:r>
    </w:p>
    <w:p w14:paraId="6B252BA2" w14:textId="6211F753" w:rsidR="000C2493" w:rsidRPr="000C2493" w:rsidRDefault="00987856" w:rsidP="00B957E3">
      <w:pPr>
        <w:pStyle w:val="Para1"/>
        <w:numPr>
          <w:ilvl w:val="0"/>
          <w:numId w:val="10"/>
        </w:numPr>
        <w:ind w:left="426" w:hanging="284"/>
        <w:rPr>
          <w:highlight w:val="yellow"/>
        </w:rPr>
      </w:pPr>
      <w:r w:rsidRPr="000C2493">
        <w:rPr>
          <w:highlight w:val="yellow"/>
        </w:rPr>
        <w:t>Summary of document and its sections</w:t>
      </w:r>
      <w:r w:rsidR="0077234C" w:rsidRPr="000C2493">
        <w:rPr>
          <w:highlight w:val="yellow"/>
        </w:rPr>
        <w:t xml:space="preserve"> i.e. Doc Intro, Competnecy Evidence, OBC</w:t>
      </w:r>
    </w:p>
    <w:p w14:paraId="72B15CC4" w14:textId="77777777" w:rsidR="000C2493" w:rsidRPr="000C2493" w:rsidRDefault="00987856" w:rsidP="00B957E3">
      <w:pPr>
        <w:pStyle w:val="Para1"/>
        <w:numPr>
          <w:ilvl w:val="0"/>
          <w:numId w:val="10"/>
        </w:numPr>
        <w:ind w:left="426" w:hanging="284"/>
        <w:rPr>
          <w:highlight w:val="yellow"/>
        </w:rPr>
      </w:pPr>
      <w:r w:rsidRPr="000C2493">
        <w:rPr>
          <w:highlight w:val="yellow"/>
        </w:rPr>
        <w:t>Key/Legend</w:t>
      </w:r>
      <w:r w:rsidR="0077234C" w:rsidRPr="000C2493">
        <w:rPr>
          <w:highlight w:val="yellow"/>
        </w:rPr>
        <w:t xml:space="preserve"> Info e.g. emboldened words</w:t>
      </w:r>
    </w:p>
    <w:p w14:paraId="4F8E63E5" w14:textId="252FA2E4" w:rsidR="000C2493" w:rsidRDefault="00987856" w:rsidP="00B957E3">
      <w:pPr>
        <w:pStyle w:val="Para1"/>
        <w:numPr>
          <w:ilvl w:val="0"/>
          <w:numId w:val="10"/>
        </w:numPr>
        <w:ind w:left="426" w:hanging="284"/>
        <w:rPr>
          <w:highlight w:val="yellow"/>
        </w:rPr>
      </w:pPr>
      <w:r w:rsidRPr="000C2493">
        <w:rPr>
          <w:highlight w:val="yellow"/>
        </w:rPr>
        <w:t xml:space="preserve">Redaction </w:t>
      </w:r>
      <w:r w:rsidR="000C2493" w:rsidRPr="000C2493">
        <w:rPr>
          <w:highlight w:val="yellow"/>
        </w:rPr>
        <w:t>e.g. Security and Legislation (e.g. Data Protection Act 2018)</w:t>
      </w:r>
    </w:p>
    <w:p w14:paraId="2F88C44B" w14:textId="77777777" w:rsidR="00B957E3" w:rsidRDefault="00B957E3" w:rsidP="00B957E3">
      <w:pPr>
        <w:pStyle w:val="Para1"/>
        <w:ind w:left="426" w:hanging="284"/>
        <w:rPr>
          <w:highlight w:val="yellow"/>
        </w:rPr>
      </w:pPr>
    </w:p>
    <w:p w14:paraId="0DA6B404" w14:textId="6B57221E" w:rsidR="00B957E3" w:rsidRPr="00B957E3" w:rsidRDefault="00B957E3" w:rsidP="00B957E3">
      <w:pPr>
        <w:pStyle w:val="Para1"/>
        <w:numPr>
          <w:ilvl w:val="0"/>
          <w:numId w:val="10"/>
        </w:numPr>
        <w:ind w:left="426" w:hanging="284"/>
        <w:rPr>
          <w:highlight w:val="yellow"/>
          <w:u w:val="single"/>
        </w:rPr>
      </w:pPr>
      <w:r w:rsidRPr="00B957E3">
        <w:rPr>
          <w:highlight w:val="yellow"/>
          <w:u w:val="single"/>
        </w:rPr>
        <w:t xml:space="preserve">Unless there is work based competency evidence in this section, it does </w:t>
      </w:r>
      <w:r w:rsidRPr="00B957E3">
        <w:rPr>
          <w:b/>
          <w:highlight w:val="yellow"/>
          <w:u w:val="single"/>
        </w:rPr>
        <w:t>not</w:t>
      </w:r>
      <w:r w:rsidRPr="00B957E3">
        <w:rPr>
          <w:highlight w:val="yellow"/>
          <w:u w:val="single"/>
        </w:rPr>
        <w:t xml:space="preserve"> cover a competency</w:t>
      </w:r>
    </w:p>
    <w:p w14:paraId="0B95F2DF" w14:textId="77777777" w:rsidR="00B957E3" w:rsidRDefault="00B957E3" w:rsidP="00B957E3">
      <w:pPr>
        <w:pStyle w:val="Para1"/>
      </w:pPr>
    </w:p>
    <w:p w14:paraId="49032296" w14:textId="22043518" w:rsidR="000C2493" w:rsidRDefault="000C2493" w:rsidP="00B957E3">
      <w:pPr>
        <w:pStyle w:val="Para1"/>
      </w:pPr>
      <w:r w:rsidRPr="00B957E3">
        <w:t>This document is…</w:t>
      </w:r>
    </w:p>
    <w:p w14:paraId="1675A600" w14:textId="77777777" w:rsidR="00B957E3" w:rsidRPr="00B957E3" w:rsidRDefault="00B957E3" w:rsidP="00B957E3">
      <w:pPr>
        <w:pStyle w:val="Para1"/>
      </w:pPr>
    </w:p>
    <w:p w14:paraId="721C9DE5" w14:textId="2EF6C7CD" w:rsidR="000C2493" w:rsidRDefault="000C2493" w:rsidP="00B957E3">
      <w:pPr>
        <w:pStyle w:val="Para1"/>
      </w:pPr>
      <w:r w:rsidRPr="00B957E3">
        <w:t>It is broken up as follows…</w:t>
      </w:r>
    </w:p>
    <w:p w14:paraId="4C5BDAB0" w14:textId="77777777" w:rsidR="00B957E3" w:rsidRPr="00B957E3" w:rsidRDefault="00B957E3" w:rsidP="00B957E3">
      <w:pPr>
        <w:pStyle w:val="Para1"/>
      </w:pPr>
    </w:p>
    <w:p w14:paraId="4A109417" w14:textId="4F631EB3" w:rsidR="000C2493" w:rsidRDefault="000C2493" w:rsidP="00B957E3">
      <w:pPr>
        <w:pStyle w:val="Para1"/>
      </w:pPr>
      <w:r w:rsidRPr="00B957E3">
        <w:t>I have used the following styles/formatting/key…</w:t>
      </w:r>
    </w:p>
    <w:p w14:paraId="289D9830" w14:textId="77777777" w:rsidR="00B957E3" w:rsidRPr="00B957E3" w:rsidRDefault="00B957E3" w:rsidP="00B957E3">
      <w:pPr>
        <w:pStyle w:val="Para1"/>
      </w:pPr>
    </w:p>
    <w:p w14:paraId="2BA6E859" w14:textId="77E3D3C8" w:rsidR="00B957E3" w:rsidRPr="00B957E3" w:rsidRDefault="000C2493" w:rsidP="00B957E3">
      <w:pPr>
        <w:pStyle w:val="Para1"/>
      </w:pPr>
      <w:r w:rsidRPr="00B957E3">
        <w:t>Throughout this document you will find redaction in the evidence shown. This is because…</w:t>
      </w:r>
    </w:p>
    <w:p w14:paraId="45E4124E" w14:textId="451FD829" w:rsidR="005E2DEB" w:rsidRPr="00B957E3" w:rsidRDefault="000C2493" w:rsidP="00B957E3">
      <w:pPr>
        <w:pStyle w:val="Heading2"/>
      </w:pPr>
      <w:bookmarkStart w:id="3" w:name="_Toc528146029"/>
      <w:bookmarkStart w:id="4" w:name="_Toc528146020"/>
      <w:bookmarkStart w:id="5" w:name="_Toc53659365"/>
      <w:bookmarkEnd w:id="1"/>
      <w:r w:rsidRPr="00B957E3">
        <w:t xml:space="preserve">My </w:t>
      </w:r>
      <w:r w:rsidR="00E95B84" w:rsidRPr="00B957E3">
        <w:t>Company</w:t>
      </w:r>
      <w:bookmarkEnd w:id="5"/>
    </w:p>
    <w:p w14:paraId="5751A7D6" w14:textId="77777777" w:rsidR="000C2493" w:rsidRPr="00B957E3" w:rsidRDefault="000C2493" w:rsidP="000C2493">
      <w:pPr>
        <w:ind w:left="284"/>
        <w:rPr>
          <w:b/>
          <w:highlight w:val="yellow"/>
        </w:rPr>
      </w:pPr>
      <w:r w:rsidRPr="00B957E3">
        <w:rPr>
          <w:b/>
          <w:highlight w:val="yellow"/>
        </w:rPr>
        <w:t>Key Points:</w:t>
      </w:r>
    </w:p>
    <w:p w14:paraId="72A0AA36" w14:textId="707B17A3" w:rsidR="000C2493" w:rsidRPr="000C2493" w:rsidRDefault="000C2493" w:rsidP="000C2493">
      <w:pPr>
        <w:pStyle w:val="ListParagraph"/>
        <w:numPr>
          <w:ilvl w:val="0"/>
          <w:numId w:val="8"/>
        </w:numPr>
        <w:ind w:left="567" w:hanging="283"/>
        <w:rPr>
          <w:highlight w:val="yellow"/>
        </w:rPr>
      </w:pPr>
      <w:r>
        <w:rPr>
          <w:highlight w:val="yellow"/>
        </w:rPr>
        <w:t>A brief introduction to your business as a whole.</w:t>
      </w:r>
    </w:p>
    <w:p w14:paraId="15E5CBD7" w14:textId="5D4FB5E8" w:rsidR="000C2493" w:rsidRPr="000C2493" w:rsidRDefault="000C2493" w:rsidP="000C2493">
      <w:pPr>
        <w:pStyle w:val="ListParagraph"/>
        <w:numPr>
          <w:ilvl w:val="0"/>
          <w:numId w:val="8"/>
        </w:numPr>
        <w:ind w:left="567" w:hanging="283"/>
        <w:rPr>
          <w:highlight w:val="yellow"/>
        </w:rPr>
      </w:pPr>
      <w:r w:rsidRPr="000C2493">
        <w:rPr>
          <w:highlight w:val="yellow"/>
        </w:rPr>
        <w:t>Section 2.2/2.3 (the How) as a rough guide</w:t>
      </w:r>
      <w:r>
        <w:rPr>
          <w:highlight w:val="yellow"/>
        </w:rPr>
        <w:t xml:space="preserve"> (below are some ideas)</w:t>
      </w:r>
      <w:r w:rsidRPr="000C2493">
        <w:rPr>
          <w:highlight w:val="yellow"/>
        </w:rPr>
        <w:t>.</w:t>
      </w:r>
    </w:p>
    <w:p w14:paraId="6B5FA4BC" w14:textId="45437578" w:rsidR="00E95B84" w:rsidRDefault="00E95B84" w:rsidP="000C2493">
      <w:pPr>
        <w:pStyle w:val="ListParagraph"/>
        <w:numPr>
          <w:ilvl w:val="0"/>
          <w:numId w:val="8"/>
        </w:numPr>
        <w:ind w:left="567" w:hanging="283"/>
        <w:rPr>
          <w:highlight w:val="yellow"/>
        </w:rPr>
      </w:pPr>
      <w:r w:rsidRPr="000C2493">
        <w:rPr>
          <w:highlight w:val="yellow"/>
        </w:rPr>
        <w:t xml:space="preserve">No more than </w:t>
      </w:r>
      <w:r w:rsidR="00A54BD2" w:rsidRPr="000C2493">
        <w:rPr>
          <w:highlight w:val="yellow"/>
        </w:rPr>
        <w:t>1</w:t>
      </w:r>
      <w:r w:rsidRPr="000C2493">
        <w:rPr>
          <w:highlight w:val="yellow"/>
        </w:rPr>
        <w:t>-</w:t>
      </w:r>
      <w:r w:rsidR="007B783A" w:rsidRPr="000C2493">
        <w:rPr>
          <w:highlight w:val="yellow"/>
        </w:rPr>
        <w:t>2</w:t>
      </w:r>
      <w:r w:rsidRPr="000C2493">
        <w:rPr>
          <w:highlight w:val="yellow"/>
        </w:rPr>
        <w:t xml:space="preserve"> pages.</w:t>
      </w:r>
    </w:p>
    <w:p w14:paraId="47FE64AB" w14:textId="50F088B3" w:rsidR="000C2493" w:rsidRDefault="000C2493" w:rsidP="000C2493">
      <w:pPr>
        <w:ind w:left="284"/>
      </w:pPr>
      <w:r w:rsidRPr="000C2493">
        <w:t>My business is…</w:t>
      </w:r>
    </w:p>
    <w:p w14:paraId="5D6BFD6E" w14:textId="77777777" w:rsidR="00985962" w:rsidRDefault="00985962" w:rsidP="00985962">
      <w:pPr>
        <w:pStyle w:val="Heading3"/>
      </w:pPr>
      <w:bookmarkStart w:id="6" w:name="_Toc528146023"/>
      <w:bookmarkStart w:id="7" w:name="_Toc53659366"/>
      <w:r>
        <w:t xml:space="preserve">Business </w:t>
      </w:r>
      <w:r w:rsidRPr="007A5F2C">
        <w:t>Objectives</w:t>
      </w:r>
      <w:bookmarkEnd w:id="6"/>
      <w:bookmarkEnd w:id="7"/>
    </w:p>
    <w:p w14:paraId="36B91F48" w14:textId="56829919" w:rsidR="00985962" w:rsidRPr="000C2493" w:rsidRDefault="00985962" w:rsidP="00985962">
      <w:pPr>
        <w:pStyle w:val="Para3"/>
      </w:pPr>
      <w:r>
        <w:t>What are the main objectives of your business?</w:t>
      </w:r>
    </w:p>
    <w:p w14:paraId="59AF385B" w14:textId="31E0025F" w:rsidR="00E95B84" w:rsidRPr="00B957E3" w:rsidRDefault="00E95B84" w:rsidP="00B957E3">
      <w:pPr>
        <w:pStyle w:val="Heading3"/>
      </w:pPr>
      <w:bookmarkStart w:id="8" w:name="_Ref501443072"/>
      <w:bookmarkStart w:id="9" w:name="_Toc528146021"/>
      <w:bookmarkStart w:id="10" w:name="_Toc53659367"/>
      <w:r w:rsidRPr="00B957E3">
        <w:t>Goals Visions Values</w:t>
      </w:r>
      <w:bookmarkEnd w:id="8"/>
      <w:bookmarkEnd w:id="9"/>
      <w:bookmarkEnd w:id="10"/>
    </w:p>
    <w:p w14:paraId="3211D7D2" w14:textId="4D40B01E" w:rsidR="00E95B84" w:rsidRPr="00B957E3" w:rsidRDefault="00E95B84" w:rsidP="00B957E3">
      <w:pPr>
        <w:pStyle w:val="Heading4"/>
      </w:pPr>
      <w:bookmarkStart w:id="11" w:name="_Ref505254292"/>
      <w:bookmarkStart w:id="12" w:name="_Toc528146022"/>
      <w:r w:rsidRPr="00B957E3">
        <w:t>Goals</w:t>
      </w:r>
      <w:bookmarkEnd w:id="11"/>
      <w:bookmarkEnd w:id="12"/>
    </w:p>
    <w:p w14:paraId="45B13F72" w14:textId="6613DEB5" w:rsidR="000C2493" w:rsidRPr="000C2493" w:rsidRDefault="000C2493" w:rsidP="000C2493">
      <w:pPr>
        <w:pStyle w:val="Para4"/>
      </w:pPr>
      <w:r w:rsidRPr="000C2493">
        <w:t>Below are the goals of my business</w:t>
      </w:r>
      <w:r>
        <w:t xml:space="preserve"> as a whole:</w:t>
      </w:r>
    </w:p>
    <w:p w14:paraId="7191682E" w14:textId="77777777" w:rsidR="00E95B84" w:rsidRPr="007A5F2C" w:rsidRDefault="00E95B84" w:rsidP="000C2493">
      <w:pPr>
        <w:pStyle w:val="ListParagraph"/>
        <w:numPr>
          <w:ilvl w:val="0"/>
          <w:numId w:val="3"/>
        </w:numPr>
        <w:ind w:left="851" w:hanging="284"/>
      </w:pPr>
      <w:r w:rsidRPr="007A5F2C">
        <w:t>Goal 1</w:t>
      </w:r>
    </w:p>
    <w:p w14:paraId="010C4C01" w14:textId="03B4C36C" w:rsidR="00E95B84" w:rsidRDefault="00E95B84" w:rsidP="000C2493">
      <w:pPr>
        <w:pStyle w:val="ListParagraph"/>
        <w:numPr>
          <w:ilvl w:val="0"/>
          <w:numId w:val="3"/>
        </w:numPr>
        <w:ind w:left="851" w:hanging="284"/>
      </w:pPr>
      <w:r w:rsidRPr="007A5F2C">
        <w:t>Goal 2</w:t>
      </w:r>
    </w:p>
    <w:p w14:paraId="48B9C76C" w14:textId="3EF30D9F" w:rsidR="000C2493" w:rsidRDefault="000C2493" w:rsidP="00B957E3">
      <w:pPr>
        <w:pStyle w:val="Heading4"/>
      </w:pPr>
      <w:r>
        <w:t>Vison and Values</w:t>
      </w:r>
    </w:p>
    <w:p w14:paraId="3352D116" w14:textId="47EA7A74" w:rsidR="000C2493" w:rsidRPr="000C2493" w:rsidRDefault="000C2493" w:rsidP="000C2493">
      <w:pPr>
        <w:pStyle w:val="Para4"/>
      </w:pPr>
      <w:r>
        <w:t>Business Culture is derived from Vision and values.</w:t>
      </w:r>
    </w:p>
    <w:p w14:paraId="1E796E16" w14:textId="2249521E" w:rsidR="00E95B84" w:rsidRDefault="000C2493" w:rsidP="00B957E3">
      <w:pPr>
        <w:pStyle w:val="Heading3"/>
      </w:pPr>
      <w:bookmarkStart w:id="13" w:name="_Toc528146024"/>
      <w:bookmarkStart w:id="14" w:name="_Toc53659368"/>
      <w:r>
        <w:t xml:space="preserve">Who are our </w:t>
      </w:r>
      <w:r w:rsidR="00E95B84" w:rsidRPr="007A5F2C">
        <w:t>Customers</w:t>
      </w:r>
      <w:bookmarkEnd w:id="13"/>
      <w:r>
        <w:t>?</w:t>
      </w:r>
      <w:bookmarkEnd w:id="14"/>
    </w:p>
    <w:p w14:paraId="71E00A62" w14:textId="1960C41A" w:rsidR="000C2493" w:rsidRPr="000C2493" w:rsidRDefault="000C2493" w:rsidP="000C2493">
      <w:pPr>
        <w:pStyle w:val="Para3"/>
      </w:pPr>
      <w:r>
        <w:t>Who are your customers?</w:t>
      </w:r>
    </w:p>
    <w:p w14:paraId="62B09519" w14:textId="77777777" w:rsidR="000C2493" w:rsidRDefault="000C2493">
      <w:pPr>
        <w:rPr>
          <w:rFonts w:asciiTheme="majorHAnsi" w:eastAsiaTheme="majorEastAsia" w:hAnsiTheme="majorHAnsi" w:cstheme="majorBidi"/>
          <w:color w:val="FFFFFF" w:themeColor="background1"/>
          <w:sz w:val="26"/>
          <w:szCs w:val="26"/>
        </w:rPr>
      </w:pPr>
      <w:r>
        <w:br w:type="page"/>
      </w:r>
    </w:p>
    <w:p w14:paraId="163A9682" w14:textId="313A8695" w:rsidR="00E95B84" w:rsidRDefault="00E95B84" w:rsidP="00B957E3">
      <w:pPr>
        <w:pStyle w:val="Heading2"/>
      </w:pPr>
      <w:bookmarkStart w:id="15" w:name="_Toc53659369"/>
      <w:r w:rsidRPr="007A5F2C">
        <w:lastRenderedPageBreak/>
        <w:t>About Me</w:t>
      </w:r>
      <w:bookmarkEnd w:id="3"/>
      <w:bookmarkEnd w:id="15"/>
    </w:p>
    <w:p w14:paraId="0A7AF26E" w14:textId="77777777" w:rsidR="00B957E3" w:rsidRPr="00B957E3" w:rsidRDefault="00B957E3" w:rsidP="00B957E3">
      <w:pPr>
        <w:ind w:left="284"/>
        <w:rPr>
          <w:b/>
          <w:highlight w:val="yellow"/>
        </w:rPr>
      </w:pPr>
      <w:r w:rsidRPr="00B957E3">
        <w:rPr>
          <w:b/>
          <w:highlight w:val="yellow"/>
        </w:rPr>
        <w:t>Key Points:</w:t>
      </w:r>
    </w:p>
    <w:p w14:paraId="29B317B7" w14:textId="1E469C3A" w:rsidR="00B957E3" w:rsidRPr="000C2493" w:rsidRDefault="00B957E3" w:rsidP="00B957E3">
      <w:pPr>
        <w:pStyle w:val="ListParagraph"/>
        <w:numPr>
          <w:ilvl w:val="0"/>
          <w:numId w:val="8"/>
        </w:numPr>
        <w:ind w:left="567" w:hanging="283"/>
        <w:rPr>
          <w:highlight w:val="yellow"/>
        </w:rPr>
      </w:pPr>
      <w:r>
        <w:rPr>
          <w:highlight w:val="yellow"/>
        </w:rPr>
        <w:t>A brief introduction to you and the section of the business you work in.</w:t>
      </w:r>
    </w:p>
    <w:p w14:paraId="56A19255" w14:textId="5DB64CD9" w:rsidR="00B957E3" w:rsidRPr="000C2493" w:rsidRDefault="00B957E3" w:rsidP="00B957E3">
      <w:pPr>
        <w:pStyle w:val="ListParagraph"/>
        <w:numPr>
          <w:ilvl w:val="0"/>
          <w:numId w:val="8"/>
        </w:numPr>
        <w:ind w:left="567" w:hanging="283"/>
        <w:rPr>
          <w:highlight w:val="yellow"/>
        </w:rPr>
      </w:pPr>
      <w:r>
        <w:rPr>
          <w:highlight w:val="yellow"/>
        </w:rPr>
        <w:t xml:space="preserve">Section 2.1 </w:t>
      </w:r>
      <w:r w:rsidRPr="000C2493">
        <w:rPr>
          <w:highlight w:val="yellow"/>
        </w:rPr>
        <w:t>(the How) as a rough guide</w:t>
      </w:r>
      <w:r>
        <w:rPr>
          <w:highlight w:val="yellow"/>
        </w:rPr>
        <w:t xml:space="preserve"> (below are some ideas)</w:t>
      </w:r>
      <w:r w:rsidRPr="000C2493">
        <w:rPr>
          <w:highlight w:val="yellow"/>
        </w:rPr>
        <w:t>.</w:t>
      </w:r>
    </w:p>
    <w:p w14:paraId="0F77B254" w14:textId="77777777" w:rsidR="00B957E3" w:rsidRDefault="00B957E3" w:rsidP="00B957E3">
      <w:pPr>
        <w:pStyle w:val="ListParagraph"/>
        <w:numPr>
          <w:ilvl w:val="0"/>
          <w:numId w:val="8"/>
        </w:numPr>
        <w:ind w:left="567" w:hanging="283"/>
        <w:rPr>
          <w:highlight w:val="yellow"/>
        </w:rPr>
      </w:pPr>
      <w:r w:rsidRPr="000C2493">
        <w:rPr>
          <w:highlight w:val="yellow"/>
        </w:rPr>
        <w:t>No more than 1-2 pages.</w:t>
      </w:r>
    </w:p>
    <w:p w14:paraId="7E01061F" w14:textId="676ED9C2" w:rsidR="00B957E3" w:rsidRPr="000C2493" w:rsidRDefault="00B957E3" w:rsidP="00B957E3">
      <w:pPr>
        <w:pStyle w:val="Para2"/>
      </w:pPr>
      <w:r>
        <w:t>My name is….</w:t>
      </w:r>
    </w:p>
    <w:p w14:paraId="49E5F97A" w14:textId="1F48CA26" w:rsidR="00E95B84" w:rsidRDefault="00E95B84" w:rsidP="00B957E3">
      <w:pPr>
        <w:pStyle w:val="Heading3"/>
      </w:pPr>
      <w:bookmarkStart w:id="16" w:name="_Toc528146030"/>
      <w:bookmarkStart w:id="17" w:name="_Toc53659370"/>
      <w:r w:rsidRPr="00B957E3">
        <w:t>My Role &amp; Duties</w:t>
      </w:r>
      <w:bookmarkEnd w:id="16"/>
      <w:bookmarkEnd w:id="17"/>
    </w:p>
    <w:p w14:paraId="655A00A6" w14:textId="46CFDE7F" w:rsidR="00B957E3" w:rsidRDefault="00B957E3" w:rsidP="00B957E3">
      <w:pPr>
        <w:pStyle w:val="Para3"/>
      </w:pPr>
      <w:r w:rsidRPr="00B957E3">
        <w:rPr>
          <w:highlight w:val="yellow"/>
        </w:rPr>
        <w:t>Note – You are a Software Developer…</w:t>
      </w:r>
    </w:p>
    <w:p w14:paraId="2F977818" w14:textId="2C42FE85" w:rsidR="00B957E3" w:rsidRDefault="00B957E3" w:rsidP="00B957E3">
      <w:pPr>
        <w:pStyle w:val="Para3"/>
      </w:pPr>
      <w:r>
        <w:t>Here is a list of my current duties:</w:t>
      </w:r>
    </w:p>
    <w:p w14:paraId="212AF056" w14:textId="0C69378D" w:rsidR="00B957E3" w:rsidRDefault="00B957E3" w:rsidP="00B957E3">
      <w:pPr>
        <w:pStyle w:val="Para3"/>
        <w:numPr>
          <w:ilvl w:val="0"/>
          <w:numId w:val="9"/>
        </w:numPr>
      </w:pPr>
      <w:r>
        <w:t>Analyisis</w:t>
      </w:r>
    </w:p>
    <w:p w14:paraId="3B84CF19" w14:textId="1CE7B252" w:rsidR="00B957E3" w:rsidRDefault="00B957E3" w:rsidP="00B957E3">
      <w:pPr>
        <w:pStyle w:val="Para3"/>
        <w:numPr>
          <w:ilvl w:val="0"/>
          <w:numId w:val="9"/>
        </w:numPr>
      </w:pPr>
      <w:r>
        <w:t>Deisign</w:t>
      </w:r>
    </w:p>
    <w:p w14:paraId="7FB0B4F9" w14:textId="7DAE850C" w:rsidR="00B957E3" w:rsidRDefault="00B957E3" w:rsidP="00B957E3">
      <w:pPr>
        <w:pStyle w:val="Para3"/>
        <w:numPr>
          <w:ilvl w:val="0"/>
          <w:numId w:val="9"/>
        </w:numPr>
      </w:pPr>
      <w:r>
        <w:t>Coding implementation</w:t>
      </w:r>
    </w:p>
    <w:p w14:paraId="2B3314DF" w14:textId="3713A094" w:rsidR="00B957E3" w:rsidRDefault="00B957E3" w:rsidP="00B957E3">
      <w:pPr>
        <w:pStyle w:val="Para3"/>
        <w:numPr>
          <w:ilvl w:val="0"/>
          <w:numId w:val="9"/>
        </w:numPr>
      </w:pPr>
      <w:r>
        <w:t>Testing</w:t>
      </w:r>
    </w:p>
    <w:p w14:paraId="16A0888D" w14:textId="25A790C5" w:rsidR="00E95B84" w:rsidRDefault="00B957E3" w:rsidP="00B957E3">
      <w:pPr>
        <w:pStyle w:val="Para3"/>
        <w:numPr>
          <w:ilvl w:val="0"/>
          <w:numId w:val="9"/>
        </w:numPr>
      </w:pPr>
      <w:r>
        <w:t>Etc.</w:t>
      </w:r>
    </w:p>
    <w:p w14:paraId="27A34AC9" w14:textId="394D8DDB" w:rsidR="00E95B84" w:rsidRDefault="00E95B84" w:rsidP="00B957E3">
      <w:pPr>
        <w:pStyle w:val="Heading3"/>
      </w:pPr>
      <w:bookmarkStart w:id="18" w:name="_Ref505851700"/>
      <w:bookmarkStart w:id="19" w:name="_Toc528146031"/>
      <w:bookmarkStart w:id="20" w:name="_Toc53659371"/>
      <w:r>
        <w:t>My Team</w:t>
      </w:r>
      <w:bookmarkEnd w:id="18"/>
      <w:bookmarkEnd w:id="19"/>
      <w:bookmarkEnd w:id="20"/>
    </w:p>
    <w:p w14:paraId="6F47D3B0" w14:textId="054000B2" w:rsidR="00B957E3" w:rsidRDefault="00B957E3" w:rsidP="00B957E3">
      <w:pPr>
        <w:pStyle w:val="Para3"/>
      </w:pPr>
      <w:r>
        <w:t>Below is a hierarchy diagram showing my immeidate team.</w:t>
      </w:r>
    </w:p>
    <w:p w14:paraId="03674DDC" w14:textId="52C78ED1" w:rsidR="00B957E3" w:rsidRDefault="00B957E3" w:rsidP="00B957E3">
      <w:pPr>
        <w:pStyle w:val="Para3"/>
      </w:pPr>
      <w:r>
        <w:rPr>
          <w:lang w:eastAsia="en-GB"/>
        </w:rPr>
        <w:drawing>
          <wp:inline distT="0" distB="0" distL="0" distR="0" wp14:anchorId="4AFC4A6D" wp14:editId="106B3685">
            <wp:extent cx="1543050" cy="838200"/>
            <wp:effectExtent l="0" t="0" r="5715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B5D2937" w14:textId="60C471C0" w:rsidR="00E95B84" w:rsidRPr="00AC1FA5" w:rsidRDefault="00B957E3" w:rsidP="00B957E3">
      <w:pPr>
        <w:pStyle w:val="Para3"/>
      </w:pPr>
      <w:r>
        <w:t>Explain a little briefly about your team.</w:t>
      </w:r>
    </w:p>
    <w:p w14:paraId="40030B35" w14:textId="01177B0B" w:rsidR="00E95B84" w:rsidRDefault="00B957E3" w:rsidP="00B957E3">
      <w:pPr>
        <w:pStyle w:val="Heading3"/>
      </w:pPr>
      <w:bookmarkStart w:id="21" w:name="_Toc53659372"/>
      <w:r>
        <w:t>Other</w:t>
      </w:r>
      <w:bookmarkEnd w:id="21"/>
    </w:p>
    <w:p w14:paraId="7CD81475" w14:textId="520CD1B1" w:rsidR="00B957E3" w:rsidRPr="00B957E3" w:rsidRDefault="00B957E3" w:rsidP="00B957E3">
      <w:pPr>
        <w:pStyle w:val="Para3"/>
      </w:pPr>
      <w:r>
        <w:t>A section to cover basic elements in your role. Parts you won’t cover in your work evidence.</w:t>
      </w:r>
    </w:p>
    <w:p w14:paraId="4FD1BD34" w14:textId="77777777" w:rsidR="00E95B84" w:rsidRDefault="00E95B84" w:rsidP="00B957E3">
      <w:pPr>
        <w:pStyle w:val="Heading4"/>
      </w:pPr>
      <w:bookmarkStart w:id="22" w:name="_Toc528146034"/>
      <w:r>
        <w:t>H&amp;S</w:t>
      </w:r>
      <w:bookmarkEnd w:id="22"/>
    </w:p>
    <w:p w14:paraId="0C58CC87" w14:textId="62916601" w:rsidR="00E95B84" w:rsidRDefault="00E95B84" w:rsidP="007736E0">
      <w:pPr>
        <w:pStyle w:val="Heading5"/>
      </w:pPr>
      <w:r w:rsidRPr="00867082">
        <w:t>F</w:t>
      </w:r>
      <w:r w:rsidR="00B957E3">
        <w:t xml:space="preserve">ire, </w:t>
      </w:r>
      <w:bookmarkStart w:id="23" w:name="_Ref532304796"/>
      <w:r w:rsidRPr="00867082">
        <w:t>First Aid</w:t>
      </w:r>
      <w:bookmarkEnd w:id="23"/>
      <w:r w:rsidR="00B957E3">
        <w:t xml:space="preserve"> etc</w:t>
      </w:r>
    </w:p>
    <w:p w14:paraId="45AB0B31" w14:textId="29A2F62A" w:rsidR="00E95B84" w:rsidRDefault="00B957E3" w:rsidP="00B957E3">
      <w:pPr>
        <w:pStyle w:val="Para5"/>
      </w:pPr>
      <w:r>
        <w:t>No more than 1 paragraph on each.</w:t>
      </w:r>
    </w:p>
    <w:p w14:paraId="6254305A" w14:textId="77777777" w:rsidR="00B957E3" w:rsidRDefault="00E95B84" w:rsidP="00B957E3">
      <w:pPr>
        <w:pStyle w:val="Heading4"/>
      </w:pPr>
      <w:bookmarkStart w:id="24" w:name="_Toc528146035"/>
      <w:r>
        <w:t>Security</w:t>
      </w:r>
      <w:bookmarkEnd w:id="24"/>
    </w:p>
    <w:p w14:paraId="2298B951" w14:textId="44218CE6" w:rsidR="00E95B84" w:rsidRPr="004A2237" w:rsidRDefault="00E95B84" w:rsidP="00B957E3">
      <w:pPr>
        <w:pStyle w:val="Para4"/>
      </w:pPr>
      <w:r>
        <w:t>Security Clearance</w:t>
      </w:r>
      <w:r w:rsidR="00B957E3">
        <w:t>s</w:t>
      </w:r>
    </w:p>
    <w:p w14:paraId="0380C587" w14:textId="77777777" w:rsidR="00B957E3" w:rsidRDefault="00B957E3">
      <w:pPr>
        <w:rPr>
          <w:rFonts w:asciiTheme="majorHAnsi" w:eastAsiaTheme="majorEastAsia" w:hAnsiTheme="majorHAnsi" w:cstheme="majorBidi"/>
          <w:b/>
          <w:color w:val="2E74B5" w:themeColor="accent1" w:themeShade="BF"/>
          <w:sz w:val="36"/>
          <w:szCs w:val="32"/>
        </w:rPr>
      </w:pPr>
      <w:bookmarkStart w:id="25" w:name="_Toc528146037"/>
      <w:bookmarkEnd w:id="4"/>
      <w:r>
        <w:br w:type="page"/>
      </w:r>
    </w:p>
    <w:p w14:paraId="18FAFA9B" w14:textId="7370A4B5" w:rsidR="002E1C09" w:rsidRDefault="00E26E5C" w:rsidP="000C2493">
      <w:pPr>
        <w:pStyle w:val="Heading1"/>
      </w:pPr>
      <w:bookmarkStart w:id="26" w:name="_Toc53659373"/>
      <w:r>
        <w:lastRenderedPageBreak/>
        <w:t>Competency Evid</w:t>
      </w:r>
      <w:r w:rsidR="00AC1FA5">
        <w:t>ence</w:t>
      </w:r>
      <w:bookmarkEnd w:id="25"/>
      <w:bookmarkEnd w:id="26"/>
    </w:p>
    <w:p w14:paraId="53ED1EF4" w14:textId="2A6DE416" w:rsidR="00B957E3" w:rsidRDefault="00B957E3" w:rsidP="00B957E3">
      <w:pPr>
        <w:pStyle w:val="Para1"/>
        <w:rPr>
          <w:b/>
          <w:highlight w:val="yellow"/>
        </w:rPr>
      </w:pPr>
      <w:r w:rsidRPr="00B957E3">
        <w:rPr>
          <w:b/>
          <w:highlight w:val="yellow"/>
        </w:rPr>
        <w:t>Key Points:</w:t>
      </w:r>
    </w:p>
    <w:p w14:paraId="54D3E321" w14:textId="77777777" w:rsidR="00F94F14" w:rsidRPr="00B957E3" w:rsidRDefault="00F94F14" w:rsidP="00B957E3">
      <w:pPr>
        <w:pStyle w:val="Para1"/>
        <w:rPr>
          <w:b/>
          <w:highlight w:val="yellow"/>
        </w:rPr>
      </w:pPr>
    </w:p>
    <w:p w14:paraId="7479FF4B" w14:textId="77777777" w:rsidR="00F94F14" w:rsidRPr="00F94F14" w:rsidRDefault="00B957E3" w:rsidP="00F94F14">
      <w:pPr>
        <w:pStyle w:val="Para1"/>
        <w:numPr>
          <w:ilvl w:val="0"/>
          <w:numId w:val="11"/>
        </w:numPr>
        <w:spacing w:after="120"/>
        <w:ind w:left="426" w:hanging="284"/>
        <w:rPr>
          <w:highlight w:val="yellow"/>
        </w:rPr>
      </w:pPr>
      <w:r w:rsidRPr="00F94F14">
        <w:rPr>
          <w:highlight w:val="yellow"/>
        </w:rPr>
        <w:t>A brief introduction</w:t>
      </w:r>
    </w:p>
    <w:p w14:paraId="289AB6AE" w14:textId="77777777" w:rsidR="00F94F14" w:rsidRPr="00F94F14" w:rsidRDefault="00414359" w:rsidP="00F94F14">
      <w:pPr>
        <w:pStyle w:val="Para1"/>
        <w:numPr>
          <w:ilvl w:val="0"/>
          <w:numId w:val="11"/>
        </w:numPr>
        <w:spacing w:after="120"/>
        <w:ind w:left="426" w:hanging="284"/>
        <w:rPr>
          <w:highlight w:val="yellow"/>
        </w:rPr>
      </w:pPr>
      <w:r w:rsidRPr="00F94F14">
        <w:rPr>
          <w:highlight w:val="yellow"/>
        </w:rPr>
        <w:t>Documentation of the documentation of your work.</w:t>
      </w:r>
    </w:p>
    <w:p w14:paraId="0DEF26A5" w14:textId="77777777" w:rsidR="00F94F14" w:rsidRPr="00F94F14" w:rsidRDefault="002C54FC" w:rsidP="00F94F14">
      <w:pPr>
        <w:pStyle w:val="Para1"/>
        <w:numPr>
          <w:ilvl w:val="0"/>
          <w:numId w:val="11"/>
        </w:numPr>
        <w:spacing w:after="120"/>
        <w:ind w:left="426" w:hanging="284"/>
        <w:rPr>
          <w:highlight w:val="yellow"/>
        </w:rPr>
      </w:pPr>
      <w:r w:rsidRPr="00F94F14">
        <w:rPr>
          <w:highlight w:val="yellow"/>
        </w:rPr>
        <w:t>Everything starts, middles and ends with Communi</w:t>
      </w:r>
      <w:r w:rsidR="00E26E5C" w:rsidRPr="00F94F14">
        <w:rPr>
          <w:highlight w:val="yellow"/>
        </w:rPr>
        <w:t>c</w:t>
      </w:r>
      <w:r w:rsidRPr="00F94F14">
        <w:rPr>
          <w:highlight w:val="yellow"/>
        </w:rPr>
        <w:t>ation.</w:t>
      </w:r>
    </w:p>
    <w:p w14:paraId="402EC9DE" w14:textId="77777777" w:rsidR="00F94F14" w:rsidRPr="00F94F14" w:rsidRDefault="002C54FC" w:rsidP="00F94F14">
      <w:pPr>
        <w:pStyle w:val="Para1"/>
        <w:numPr>
          <w:ilvl w:val="0"/>
          <w:numId w:val="11"/>
        </w:numPr>
        <w:spacing w:after="120"/>
        <w:ind w:left="426" w:hanging="284"/>
        <w:rPr>
          <w:highlight w:val="yellow"/>
        </w:rPr>
      </w:pPr>
      <w:r w:rsidRPr="00F94F14">
        <w:rPr>
          <w:highlight w:val="yellow"/>
        </w:rPr>
        <w:t>Everything that is marked off in the competency chart needs to be:</w:t>
      </w:r>
    </w:p>
    <w:p w14:paraId="7A2BA650" w14:textId="77777777" w:rsidR="00F94F14" w:rsidRPr="00F94F14" w:rsidRDefault="002C54FC" w:rsidP="00F94F14">
      <w:pPr>
        <w:pStyle w:val="Para1"/>
        <w:numPr>
          <w:ilvl w:val="1"/>
          <w:numId w:val="11"/>
        </w:numPr>
        <w:spacing w:after="120"/>
        <w:ind w:left="709" w:hanging="283"/>
        <w:rPr>
          <w:highlight w:val="yellow"/>
        </w:rPr>
      </w:pPr>
      <w:r w:rsidRPr="00F94F14">
        <w:rPr>
          <w:highlight w:val="yellow"/>
        </w:rPr>
        <w:t>Work based competency – “</w:t>
      </w:r>
      <w:r w:rsidRPr="00A723BD">
        <w:rPr>
          <w:b/>
          <w:highlight w:val="yellow"/>
        </w:rPr>
        <w:t>I have done this</w:t>
      </w:r>
      <w:r w:rsidRPr="00F94F14">
        <w:rPr>
          <w:highlight w:val="yellow"/>
        </w:rPr>
        <w:t>”</w:t>
      </w:r>
    </w:p>
    <w:p w14:paraId="310305DA" w14:textId="40D2B91F" w:rsidR="00F94F14" w:rsidRDefault="002C54FC" w:rsidP="00F94F14">
      <w:pPr>
        <w:pStyle w:val="Para1"/>
        <w:numPr>
          <w:ilvl w:val="1"/>
          <w:numId w:val="11"/>
        </w:numPr>
        <w:spacing w:after="120"/>
        <w:ind w:left="709" w:hanging="283"/>
        <w:rPr>
          <w:highlight w:val="yellow"/>
        </w:rPr>
      </w:pPr>
      <w:r w:rsidRPr="00F94F14">
        <w:rPr>
          <w:b/>
          <w:highlight w:val="yellow"/>
        </w:rPr>
        <w:t>P</w:t>
      </w:r>
      <w:r w:rsidR="00792C2D" w:rsidRPr="00F94F14">
        <w:rPr>
          <w:b/>
          <w:highlight w:val="yellow"/>
        </w:rPr>
        <w:t>.</w:t>
      </w:r>
      <w:r w:rsidRPr="00F94F14">
        <w:rPr>
          <w:b/>
          <w:highlight w:val="yellow"/>
        </w:rPr>
        <w:t>E</w:t>
      </w:r>
      <w:r w:rsidR="00792C2D" w:rsidRPr="00F94F14">
        <w:rPr>
          <w:b/>
          <w:highlight w:val="yellow"/>
        </w:rPr>
        <w:t>.</w:t>
      </w:r>
      <w:r w:rsidRPr="00F94F14">
        <w:rPr>
          <w:b/>
          <w:highlight w:val="yellow"/>
        </w:rPr>
        <w:t>E</w:t>
      </w:r>
      <w:r w:rsidR="00792C2D" w:rsidRPr="00F94F14">
        <w:rPr>
          <w:b/>
          <w:highlight w:val="yellow"/>
        </w:rPr>
        <w:t>.</w:t>
      </w:r>
      <w:r w:rsidR="00616ED9" w:rsidRPr="00F94F14">
        <w:rPr>
          <w:b/>
          <w:highlight w:val="yellow"/>
        </w:rPr>
        <w:t>L</w:t>
      </w:r>
      <w:r w:rsidR="00792C2D" w:rsidRPr="00F94F14">
        <w:rPr>
          <w:b/>
          <w:highlight w:val="yellow"/>
        </w:rPr>
        <w:t>.</w:t>
      </w:r>
      <w:r w:rsidR="00560177" w:rsidRPr="00F94F14">
        <w:rPr>
          <w:highlight w:val="yellow"/>
        </w:rPr>
        <w:t xml:space="preserve"> – Point, Evidence, Explain, </w:t>
      </w:r>
      <w:r w:rsidR="00616ED9" w:rsidRPr="00F94F14">
        <w:rPr>
          <w:highlight w:val="yellow"/>
        </w:rPr>
        <w:t>Link</w:t>
      </w:r>
      <w:r w:rsidR="00560177" w:rsidRPr="00F94F14">
        <w:rPr>
          <w:highlight w:val="yellow"/>
        </w:rPr>
        <w:t xml:space="preserve"> (Explicit i.e. hits the competency)</w:t>
      </w:r>
    </w:p>
    <w:p w14:paraId="6F14ACC1" w14:textId="437FC8CC" w:rsidR="00A723BD" w:rsidRPr="00F94F14" w:rsidRDefault="00A723BD" w:rsidP="00F94F14">
      <w:pPr>
        <w:pStyle w:val="Para1"/>
        <w:numPr>
          <w:ilvl w:val="1"/>
          <w:numId w:val="11"/>
        </w:numPr>
        <w:spacing w:after="120"/>
        <w:ind w:left="709" w:hanging="283"/>
        <w:rPr>
          <w:highlight w:val="yellow"/>
        </w:rPr>
      </w:pPr>
      <w:r w:rsidRPr="00A723BD">
        <w:rPr>
          <w:b/>
          <w:highlight w:val="yellow"/>
        </w:rPr>
        <w:t>Embolden</w:t>
      </w:r>
      <w:r>
        <w:rPr>
          <w:highlight w:val="yellow"/>
        </w:rPr>
        <w:t xml:space="preserve"> the key compe</w:t>
      </w:r>
      <w:r w:rsidR="009D4924">
        <w:rPr>
          <w:highlight w:val="yellow"/>
        </w:rPr>
        <w:t>te</w:t>
      </w:r>
      <w:r>
        <w:rPr>
          <w:highlight w:val="yellow"/>
        </w:rPr>
        <w:t>ncy words</w:t>
      </w:r>
    </w:p>
    <w:p w14:paraId="34B05D1A" w14:textId="5F4772EC" w:rsidR="00F94F14" w:rsidRPr="00F94F14" w:rsidRDefault="00F94F14" w:rsidP="00F94F14">
      <w:pPr>
        <w:pStyle w:val="Para1"/>
        <w:numPr>
          <w:ilvl w:val="0"/>
          <w:numId w:val="11"/>
        </w:numPr>
        <w:spacing w:after="120"/>
        <w:ind w:left="426" w:hanging="284"/>
        <w:rPr>
          <w:highlight w:val="yellow"/>
        </w:rPr>
      </w:pPr>
      <w:r w:rsidRPr="00F94F14">
        <w:rPr>
          <w:highlight w:val="yellow"/>
        </w:rPr>
        <w:t xml:space="preserve">It is </w:t>
      </w:r>
      <w:r w:rsidRPr="00EF5390">
        <w:rPr>
          <w:b/>
          <w:highlight w:val="yellow"/>
        </w:rPr>
        <w:t>Hollistic</w:t>
      </w:r>
      <w:bookmarkStart w:id="27" w:name="_Toc528146039"/>
      <w:r w:rsidRPr="00F94F14">
        <w:rPr>
          <w:highlight w:val="yellow"/>
        </w:rPr>
        <w:t>:</w:t>
      </w:r>
    </w:p>
    <w:p w14:paraId="14F60E02" w14:textId="339C83D6" w:rsidR="00F94F14" w:rsidRPr="00F94F14" w:rsidRDefault="00FE3E59" w:rsidP="00F94F14">
      <w:pPr>
        <w:pStyle w:val="Para1"/>
        <w:numPr>
          <w:ilvl w:val="1"/>
          <w:numId w:val="11"/>
        </w:numPr>
        <w:spacing w:after="120"/>
        <w:ind w:left="709" w:hanging="283"/>
        <w:rPr>
          <w:highlight w:val="yellow"/>
        </w:rPr>
      </w:pPr>
      <w:r w:rsidRPr="00F94F14">
        <w:rPr>
          <w:highlight w:val="yellow"/>
        </w:rPr>
        <w:t xml:space="preserve">The </w:t>
      </w:r>
      <w:r w:rsidRPr="00EF5390">
        <w:rPr>
          <w:b/>
          <w:highlight w:val="yellow"/>
        </w:rPr>
        <w:t>What</w:t>
      </w:r>
      <w:r w:rsidRPr="00F94F14">
        <w:rPr>
          <w:highlight w:val="yellow"/>
        </w:rPr>
        <w:t xml:space="preserve"> </w:t>
      </w:r>
      <w:r w:rsidR="00F94F14" w:rsidRPr="00F94F14">
        <w:rPr>
          <w:highlight w:val="yellow"/>
        </w:rPr>
        <w:t xml:space="preserve">- </w:t>
      </w:r>
      <w:r w:rsidRPr="00F94F14">
        <w:rPr>
          <w:highlight w:val="yellow"/>
        </w:rPr>
        <w:t>will depend on what you are doing. You may hit multiple ones.</w:t>
      </w:r>
    </w:p>
    <w:p w14:paraId="301FDE42" w14:textId="2637813E" w:rsidR="00F94F14" w:rsidRPr="00F94F14" w:rsidRDefault="00FE3E59" w:rsidP="00F94F14">
      <w:pPr>
        <w:pStyle w:val="Para1"/>
        <w:numPr>
          <w:ilvl w:val="1"/>
          <w:numId w:val="11"/>
        </w:numPr>
        <w:spacing w:after="120"/>
        <w:ind w:left="709" w:hanging="283"/>
        <w:rPr>
          <w:highlight w:val="yellow"/>
        </w:rPr>
      </w:pPr>
      <w:r w:rsidRPr="00F94F14">
        <w:rPr>
          <w:highlight w:val="yellow"/>
        </w:rPr>
        <w:t xml:space="preserve">The </w:t>
      </w:r>
      <w:r w:rsidRPr="00EF5390">
        <w:rPr>
          <w:b/>
          <w:highlight w:val="yellow"/>
        </w:rPr>
        <w:t>How</w:t>
      </w:r>
      <w:r w:rsidRPr="00F94F14">
        <w:rPr>
          <w:highlight w:val="yellow"/>
        </w:rPr>
        <w:t xml:space="preserve"> – This is the core of the standard. You should be showing multiple elements per piece of work i.e. you follow the standard when you work (How you do your work).</w:t>
      </w:r>
      <w:r w:rsidR="00EF5390">
        <w:rPr>
          <w:highlight w:val="yellow"/>
        </w:rPr>
        <w:t xml:space="preserve"> Must be in relation to something in the </w:t>
      </w:r>
      <w:r w:rsidR="00EF5390" w:rsidRPr="00EF5390">
        <w:rPr>
          <w:b/>
          <w:highlight w:val="yellow"/>
        </w:rPr>
        <w:t>What</w:t>
      </w:r>
      <w:r w:rsidR="00EF5390">
        <w:rPr>
          <w:highlight w:val="yellow"/>
        </w:rPr>
        <w:t>.</w:t>
      </w:r>
    </w:p>
    <w:p w14:paraId="7FA37421" w14:textId="05674F55" w:rsidR="00F94F14" w:rsidRPr="00EF5390" w:rsidRDefault="00FE3E59" w:rsidP="00EF5390">
      <w:pPr>
        <w:pStyle w:val="Para1"/>
        <w:numPr>
          <w:ilvl w:val="1"/>
          <w:numId w:val="11"/>
        </w:numPr>
        <w:spacing w:after="120"/>
        <w:ind w:left="709" w:hanging="283"/>
        <w:rPr>
          <w:highlight w:val="yellow"/>
        </w:rPr>
      </w:pPr>
      <w:r w:rsidRPr="00F94F14">
        <w:rPr>
          <w:highlight w:val="yellow"/>
        </w:rPr>
        <w:t xml:space="preserve">With </w:t>
      </w:r>
      <w:r w:rsidRPr="00EF5390">
        <w:rPr>
          <w:b/>
          <w:highlight w:val="yellow"/>
        </w:rPr>
        <w:t>Whom</w:t>
      </w:r>
      <w:r w:rsidRPr="00F94F14">
        <w:rPr>
          <w:highlight w:val="yellow"/>
        </w:rPr>
        <w:t xml:space="preserve"> – Communication is start, middle and end – you should be hitting multiple elements each piece of work.</w:t>
      </w:r>
      <w:r w:rsidR="00EF5390" w:rsidRPr="00EF5390">
        <w:rPr>
          <w:highlight w:val="yellow"/>
        </w:rPr>
        <w:t xml:space="preserve"> </w:t>
      </w:r>
      <w:r w:rsidR="00EF5390">
        <w:rPr>
          <w:highlight w:val="yellow"/>
        </w:rPr>
        <w:t xml:space="preserve">Must be in relation to something in the </w:t>
      </w:r>
      <w:r w:rsidR="00EF5390" w:rsidRPr="00EF5390">
        <w:rPr>
          <w:b/>
          <w:highlight w:val="yellow"/>
        </w:rPr>
        <w:t>What</w:t>
      </w:r>
      <w:r w:rsidR="00EF5390">
        <w:rPr>
          <w:highlight w:val="yellow"/>
        </w:rPr>
        <w:t>.</w:t>
      </w:r>
    </w:p>
    <w:p w14:paraId="4766055D" w14:textId="71E52AAF" w:rsidR="00F94F14" w:rsidRPr="00F94F14" w:rsidRDefault="00F94F14" w:rsidP="00F94F14">
      <w:pPr>
        <w:pStyle w:val="Para1"/>
        <w:numPr>
          <w:ilvl w:val="1"/>
          <w:numId w:val="11"/>
        </w:numPr>
        <w:spacing w:after="120"/>
        <w:ind w:left="709" w:hanging="283"/>
        <w:rPr>
          <w:highlight w:val="yellow"/>
        </w:rPr>
      </w:pPr>
      <w:r w:rsidRPr="00F94F14">
        <w:rPr>
          <w:highlight w:val="yellow"/>
        </w:rPr>
        <w:t xml:space="preserve">Do not repeat yourself, but consider </w:t>
      </w:r>
      <w:r w:rsidRPr="00F94F14">
        <w:rPr>
          <w:b/>
          <w:highlight w:val="yellow"/>
        </w:rPr>
        <w:t>Breadth</w:t>
      </w:r>
      <w:r w:rsidRPr="00F94F14">
        <w:rPr>
          <w:highlight w:val="yellow"/>
        </w:rPr>
        <w:t>.</w:t>
      </w:r>
    </w:p>
    <w:p w14:paraId="37C740C8" w14:textId="7CA3FF3A" w:rsidR="00F94F14" w:rsidRPr="00456004" w:rsidRDefault="00F94F14" w:rsidP="00F94F14">
      <w:pPr>
        <w:pStyle w:val="Para1"/>
        <w:spacing w:after="120"/>
      </w:pPr>
      <w:r>
        <w:t>This is the competency evidence section of my portfolio where I will show…</w:t>
      </w:r>
    </w:p>
    <w:p w14:paraId="45C00A44" w14:textId="77777777" w:rsidR="00F94F14" w:rsidRDefault="00F94F14">
      <w:pPr>
        <w:rPr>
          <w:rFonts w:asciiTheme="majorHAnsi" w:eastAsiaTheme="majorEastAsia" w:hAnsiTheme="majorHAnsi" w:cstheme="majorBidi"/>
          <w:color w:val="FFFFFF" w:themeColor="background1"/>
          <w:sz w:val="32"/>
          <w:szCs w:val="26"/>
        </w:rPr>
      </w:pPr>
      <w:r>
        <w:br w:type="page"/>
      </w:r>
    </w:p>
    <w:p w14:paraId="42B75B5A" w14:textId="27C152B7" w:rsidR="00F94F14" w:rsidRDefault="00F94F14" w:rsidP="00F94F14">
      <w:pPr>
        <w:pStyle w:val="Heading2"/>
      </w:pPr>
      <w:bookmarkStart w:id="28" w:name="_Toc528146047"/>
      <w:bookmarkStart w:id="29" w:name="_Toc53659374"/>
      <w:r>
        <w:lastRenderedPageBreak/>
        <w:t xml:space="preserve">Project 1 – </w:t>
      </w:r>
      <w:bookmarkEnd w:id="28"/>
      <w:r w:rsidR="00EF5390">
        <w:t>Name</w:t>
      </w:r>
      <w:bookmarkEnd w:id="29"/>
    </w:p>
    <w:p w14:paraId="0F385474" w14:textId="77777777" w:rsidR="00F94F14" w:rsidRDefault="00F94F14" w:rsidP="00F94F14">
      <w:pPr>
        <w:pStyle w:val="Heading3"/>
      </w:pPr>
      <w:bookmarkStart w:id="30" w:name="_Toc528146048"/>
      <w:bookmarkStart w:id="31" w:name="_Toc53659375"/>
      <w:r>
        <w:t>Introduction</w:t>
      </w:r>
      <w:bookmarkEnd w:id="30"/>
      <w:bookmarkEnd w:id="31"/>
    </w:p>
    <w:p w14:paraId="3EF009B1" w14:textId="0B1A2172" w:rsidR="00F94F14" w:rsidRDefault="00F94F14" w:rsidP="00F94F14">
      <w:pPr>
        <w:pStyle w:val="Para3"/>
      </w:pPr>
      <w:r>
        <w:t>Section 2.2/2.3 of the How – Why is</w:t>
      </w:r>
      <w:r w:rsidR="00EF5390">
        <w:t xml:space="preserve"> this important to the business?</w:t>
      </w:r>
    </w:p>
    <w:p w14:paraId="30327A38" w14:textId="34D741F3" w:rsidR="00F94F14" w:rsidRDefault="00F94F14" w:rsidP="00F94F14">
      <w:pPr>
        <w:pStyle w:val="Heading4"/>
      </w:pPr>
      <w:r>
        <w:t xml:space="preserve">Initial Communication </w:t>
      </w:r>
    </w:p>
    <w:p w14:paraId="1B877CEE" w14:textId="692297DD" w:rsidR="00F94F14" w:rsidRDefault="00F94F14" w:rsidP="00F94F14">
      <w:pPr>
        <w:pStyle w:val="Para3"/>
      </w:pPr>
      <w:r>
        <w:rPr>
          <w:lang w:eastAsia="en-GB"/>
        </w:rPr>
        <w:drawing>
          <wp:anchor distT="0" distB="0" distL="114300" distR="114300" simplePos="0" relativeHeight="251667456" behindDoc="0" locked="0" layoutInCell="1" allowOverlap="1" wp14:anchorId="34BD1C15" wp14:editId="76908CEA">
            <wp:simplePos x="0" y="0"/>
            <wp:positionH relativeFrom="margin">
              <wp:posOffset>-133350</wp:posOffset>
            </wp:positionH>
            <wp:positionV relativeFrom="paragraph">
              <wp:posOffset>166370</wp:posOffset>
            </wp:positionV>
            <wp:extent cx="291794" cy="381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lking-chat-12-512.webp"/>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291794" cy="381000"/>
                    </a:xfrm>
                    <a:prstGeom prst="rect">
                      <a:avLst/>
                    </a:prstGeom>
                  </pic:spPr>
                </pic:pic>
              </a:graphicData>
            </a:graphic>
            <wp14:sizeRelH relativeFrom="margin">
              <wp14:pctWidth>0</wp14:pctWidth>
            </wp14:sizeRelH>
            <wp14:sizeRelV relativeFrom="margin">
              <wp14:pctHeight>0</wp14:pctHeight>
            </wp14:sizeRelV>
          </wp:anchor>
        </w:drawing>
      </w:r>
      <w:r>
        <w:t>Sat down with Project manager to discuss.</w:t>
      </w:r>
    </w:p>
    <w:p w14:paraId="37D06DFC" w14:textId="1310A568" w:rsidR="00F94F14" w:rsidRDefault="00F94F14" w:rsidP="00F94F14">
      <w:pPr>
        <w:pStyle w:val="Para3"/>
      </w:pPr>
      <w:r>
        <w:t>In this face to face meeting I discussed x, y and z.</w:t>
      </w:r>
    </w:p>
    <w:p w14:paraId="67F5A22E" w14:textId="39A424BF" w:rsidR="00F94F14" w:rsidRPr="00560177" w:rsidRDefault="00F94F14" w:rsidP="00F94F14">
      <w:pPr>
        <w:pStyle w:val="Para3"/>
      </w:pPr>
      <w:r>
        <w:t xml:space="preserve">In this meeting I used a </w:t>
      </w:r>
      <w:r w:rsidRPr="00E341E0">
        <w:rPr>
          <w:b/>
        </w:rPr>
        <w:t>formal communication style</w:t>
      </w:r>
      <w:r>
        <w:t xml:space="preserve">. This was because this is our </w:t>
      </w:r>
      <w:r w:rsidRPr="00E341E0">
        <w:rPr>
          <w:b/>
        </w:rPr>
        <w:t>business culture</w:t>
      </w:r>
      <w:r>
        <w:t>, which is hierachy based.</w:t>
      </w:r>
    </w:p>
    <w:p w14:paraId="23931B5F" w14:textId="525A74A2" w:rsidR="00F94F14" w:rsidRDefault="00F94F14" w:rsidP="00F94F14">
      <w:pPr>
        <w:pStyle w:val="Heading5"/>
      </w:pPr>
      <w:bookmarkStart w:id="32" w:name="_Ref534976200"/>
      <w:r>
        <w:t>Stakeholders</w:t>
      </w:r>
      <w:bookmarkEnd w:id="32"/>
      <w:r>
        <w:t xml:space="preserve"> (3.3 With Whom)</w:t>
      </w:r>
    </w:p>
    <w:p w14:paraId="3AF36CB8" w14:textId="79E8BA8F" w:rsidR="00F94F14" w:rsidRPr="00F94F14" w:rsidRDefault="00F94F14" w:rsidP="00F94F14">
      <w:pPr>
        <w:pStyle w:val="Para5"/>
      </w:pPr>
      <w:r>
        <w:t>In this meeting, we identified the following stakeholders for this project:</w:t>
      </w:r>
    </w:p>
    <w:p w14:paraId="5D8DD11E" w14:textId="77777777" w:rsidR="00F94F14" w:rsidRDefault="00F94F14" w:rsidP="00F94F14">
      <w:pPr>
        <w:pStyle w:val="Para3"/>
        <w:numPr>
          <w:ilvl w:val="0"/>
          <w:numId w:val="3"/>
        </w:numPr>
      </w:pPr>
      <w:r>
        <w:t>Project Manager – What their stake is.</w:t>
      </w:r>
    </w:p>
    <w:p w14:paraId="249C624A" w14:textId="77777777" w:rsidR="00F94F14" w:rsidRDefault="00F94F14" w:rsidP="00F94F14">
      <w:pPr>
        <w:pStyle w:val="Para3"/>
        <w:numPr>
          <w:ilvl w:val="0"/>
          <w:numId w:val="3"/>
        </w:numPr>
      </w:pPr>
      <w:r>
        <w:t>My Manager</w:t>
      </w:r>
    </w:p>
    <w:p w14:paraId="1E736410" w14:textId="77777777" w:rsidR="00F94F14" w:rsidRDefault="00F94F14" w:rsidP="00F94F14">
      <w:pPr>
        <w:pStyle w:val="Para3"/>
        <w:numPr>
          <w:ilvl w:val="0"/>
          <w:numId w:val="3"/>
        </w:numPr>
      </w:pPr>
      <w:r>
        <w:t>Customer</w:t>
      </w:r>
    </w:p>
    <w:p w14:paraId="3CD2628D" w14:textId="40F1580B" w:rsidR="00F94F14" w:rsidRDefault="00F94F14" w:rsidP="00F94F14">
      <w:pPr>
        <w:pStyle w:val="Heading3"/>
      </w:pPr>
      <w:bookmarkStart w:id="33" w:name="_Toc528146049"/>
      <w:bookmarkStart w:id="34" w:name="_Ref532459854"/>
      <w:bookmarkStart w:id="35" w:name="_Ref534969097"/>
      <w:bookmarkStart w:id="36" w:name="_Toc53659376"/>
      <w:r>
        <w:t>Analysis</w:t>
      </w:r>
      <w:bookmarkEnd w:id="33"/>
      <w:bookmarkEnd w:id="34"/>
      <w:bookmarkEnd w:id="35"/>
      <w:bookmarkEnd w:id="36"/>
    </w:p>
    <w:p w14:paraId="6E1B949C" w14:textId="50940448" w:rsidR="00F94F14" w:rsidRDefault="00F94F14" w:rsidP="00F94F14">
      <w:pPr>
        <w:pStyle w:val="Para3"/>
      </w:pPr>
      <w:bookmarkStart w:id="37" w:name="Usecase1"/>
      <w:r>
        <w:t>Criteria, Artefacts (e.g. Use Case, Activity Process)</w:t>
      </w:r>
    </w:p>
    <w:p w14:paraId="018DAF49" w14:textId="20F8D19D" w:rsidR="00F94F14" w:rsidRDefault="00F94F14" w:rsidP="00F94F14">
      <w:pPr>
        <w:pStyle w:val="Heading3"/>
      </w:pPr>
      <w:bookmarkStart w:id="38" w:name="_Toc53659377"/>
      <w:r>
        <w:t>Design</w:t>
      </w:r>
      <w:bookmarkEnd w:id="38"/>
    </w:p>
    <w:p w14:paraId="0E092599" w14:textId="41461450" w:rsidR="00F94F14" w:rsidRPr="001A32F6" w:rsidRDefault="00F94F14" w:rsidP="00F94F14">
      <w:pPr>
        <w:pStyle w:val="Para3"/>
      </w:pPr>
      <w:r>
        <w:t>Modeling e.g. UML</w:t>
      </w:r>
    </w:p>
    <w:p w14:paraId="33211943" w14:textId="77777777" w:rsidR="00F94F14" w:rsidRDefault="00F94F14" w:rsidP="00F94F14">
      <w:pPr>
        <w:pStyle w:val="Heading3"/>
      </w:pPr>
      <w:bookmarkStart w:id="39" w:name="_Toc528146050"/>
      <w:bookmarkStart w:id="40" w:name="_Ref534718364"/>
      <w:bookmarkStart w:id="41" w:name="_Ref53659323"/>
      <w:bookmarkStart w:id="42" w:name="_Toc53659378"/>
      <w:bookmarkEnd w:id="37"/>
      <w:r>
        <w:t>Implement</w:t>
      </w:r>
      <w:bookmarkEnd w:id="39"/>
      <w:bookmarkEnd w:id="40"/>
      <w:r>
        <w:t>ation</w:t>
      </w:r>
      <w:bookmarkEnd w:id="41"/>
      <w:bookmarkEnd w:id="42"/>
    </w:p>
    <w:p w14:paraId="200D648C" w14:textId="605A9491" w:rsidR="00F94F14" w:rsidRDefault="00F94F14" w:rsidP="00F94F14">
      <w:pPr>
        <w:pStyle w:val="Para3"/>
        <w:numPr>
          <w:ilvl w:val="0"/>
          <w:numId w:val="4"/>
        </w:numPr>
      </w:pPr>
      <w:r>
        <w:t>Coding examples to hit the criteria and show work done.</w:t>
      </w:r>
    </w:p>
    <w:p w14:paraId="0E02578B" w14:textId="1C923B72" w:rsidR="00F94F14" w:rsidRDefault="00F94F14" w:rsidP="00F94F14">
      <w:pPr>
        <w:pStyle w:val="Para3"/>
        <w:numPr>
          <w:ilvl w:val="0"/>
          <w:numId w:val="4"/>
        </w:numPr>
      </w:pPr>
      <w:r>
        <w:t>You do not need to show all of the code.</w:t>
      </w:r>
    </w:p>
    <w:p w14:paraId="30FF45AE" w14:textId="09E832B5" w:rsidR="00EF16B5" w:rsidRPr="001A32F6" w:rsidRDefault="00EF16B5" w:rsidP="00F94F14">
      <w:pPr>
        <w:pStyle w:val="Para3"/>
        <w:numPr>
          <w:ilvl w:val="0"/>
          <w:numId w:val="4"/>
        </w:numPr>
      </w:pPr>
      <w:r>
        <w:t>Remember problem solving - show creative thinking and problem resolution.</w:t>
      </w:r>
    </w:p>
    <w:p w14:paraId="3CD72361" w14:textId="77777777" w:rsidR="00F94F14" w:rsidRDefault="00F94F14" w:rsidP="00F94F14">
      <w:pPr>
        <w:pStyle w:val="Heading3"/>
      </w:pPr>
      <w:bookmarkStart w:id="43" w:name="_Toc528146051"/>
      <w:bookmarkStart w:id="44" w:name="_Toc53659379"/>
      <w:r>
        <w:t>Test</w:t>
      </w:r>
      <w:bookmarkEnd w:id="43"/>
      <w:bookmarkEnd w:id="44"/>
      <w:r>
        <w:t xml:space="preserve"> </w:t>
      </w:r>
    </w:p>
    <w:p w14:paraId="247515E2" w14:textId="12114ABB" w:rsidR="00F94F14" w:rsidRPr="001A32F6" w:rsidRDefault="00EF16B5" w:rsidP="00F94F14">
      <w:pPr>
        <w:pStyle w:val="Para3"/>
      </w:pPr>
      <w:r>
        <w:t>Testing – at least a manual plan (i.e. a table with test, criteria, expected, result)</w:t>
      </w:r>
    </w:p>
    <w:p w14:paraId="1C1BCA33" w14:textId="67BBAD8B" w:rsidR="00F94F14" w:rsidRDefault="00F94F14" w:rsidP="00F94F14">
      <w:pPr>
        <w:pStyle w:val="Heading3"/>
      </w:pPr>
      <w:bookmarkStart w:id="45" w:name="_Toc528146052"/>
      <w:bookmarkStart w:id="46" w:name="_Toc53659380"/>
      <w:r>
        <w:t>Deployment</w:t>
      </w:r>
      <w:bookmarkEnd w:id="46"/>
    </w:p>
    <w:p w14:paraId="25FDA23C" w14:textId="2DFA8DCB" w:rsidR="00F94F14" w:rsidRPr="00F94F14" w:rsidRDefault="00EF16B5" w:rsidP="00F94F14">
      <w:pPr>
        <w:pStyle w:val="Para3"/>
      </w:pPr>
      <w:r>
        <w:t>Build, Data Migration, User Documentation.</w:t>
      </w:r>
    </w:p>
    <w:p w14:paraId="2E7736A3" w14:textId="4965B2EE" w:rsidR="00F94F14" w:rsidRDefault="00F94F14" w:rsidP="00F94F14">
      <w:pPr>
        <w:pStyle w:val="Heading3"/>
      </w:pPr>
      <w:bookmarkStart w:id="47" w:name="_Toc53659381"/>
      <w:r>
        <w:t>Support</w:t>
      </w:r>
      <w:bookmarkEnd w:id="45"/>
      <w:bookmarkEnd w:id="47"/>
    </w:p>
    <w:p w14:paraId="238BA0B4" w14:textId="247D862A" w:rsidR="00F94F14" w:rsidRPr="001A32F6" w:rsidRDefault="00EF16B5" w:rsidP="00EF16B5">
      <w:pPr>
        <w:pStyle w:val="Para3"/>
      </w:pPr>
      <w:r>
        <w:t>Bug fixes</w:t>
      </w:r>
    </w:p>
    <w:p w14:paraId="3EA0D2A3" w14:textId="77DA927D" w:rsidR="00F94F14" w:rsidRDefault="00F94F14" w:rsidP="00F94F14">
      <w:pPr>
        <w:pStyle w:val="Heading3"/>
      </w:pPr>
      <w:bookmarkStart w:id="48" w:name="_Toc528146053"/>
      <w:bookmarkStart w:id="49" w:name="_Toc53659382"/>
      <w:r>
        <w:t>Conclusion</w:t>
      </w:r>
      <w:bookmarkEnd w:id="48"/>
      <w:bookmarkEnd w:id="49"/>
    </w:p>
    <w:p w14:paraId="1732B1D6" w14:textId="24894C30" w:rsidR="00EF16B5" w:rsidRDefault="00EF16B5" w:rsidP="00EF16B5">
      <w:pPr>
        <w:pStyle w:val="Para3"/>
      </w:pPr>
      <w:r>
        <w:t>Summarise the work you have done.</w:t>
      </w:r>
    </w:p>
    <w:p w14:paraId="79F82BD7" w14:textId="500DFB1C" w:rsidR="00EF16B5" w:rsidRPr="00EF16B5" w:rsidRDefault="00EF16B5" w:rsidP="00EF16B5">
      <w:pPr>
        <w:pStyle w:val="Para3"/>
      </w:pPr>
      <w:r>
        <w:t>Consider points in 2.1, 2.2 and 2.3.</w:t>
      </w:r>
    </w:p>
    <w:p w14:paraId="6FADAC29" w14:textId="77777777" w:rsidR="00F94F14" w:rsidRDefault="00F94F14">
      <w:pPr>
        <w:rPr>
          <w:rFonts w:asciiTheme="majorHAnsi" w:eastAsiaTheme="majorEastAsia" w:hAnsiTheme="majorHAnsi" w:cstheme="majorBidi"/>
          <w:color w:val="FFFFFF" w:themeColor="background1"/>
          <w:sz w:val="32"/>
          <w:szCs w:val="26"/>
        </w:rPr>
      </w:pPr>
      <w:r>
        <w:br w:type="page"/>
      </w:r>
    </w:p>
    <w:p w14:paraId="7540DA2F" w14:textId="0C09D143" w:rsidR="002E1C09" w:rsidRDefault="00AC1FA5" w:rsidP="00B957E3">
      <w:pPr>
        <w:pStyle w:val="Heading2"/>
      </w:pPr>
      <w:bookmarkStart w:id="50" w:name="_Toc53659383"/>
      <w:r>
        <w:lastRenderedPageBreak/>
        <w:t>Casestudy 1</w:t>
      </w:r>
      <w:r w:rsidR="002E1C09">
        <w:t xml:space="preserve"> – </w:t>
      </w:r>
      <w:bookmarkEnd w:id="27"/>
      <w:r w:rsidR="0077234C">
        <w:t>Bug Fixes</w:t>
      </w:r>
      <w:bookmarkEnd w:id="50"/>
    </w:p>
    <w:p w14:paraId="5C85560F" w14:textId="11FB7065" w:rsidR="0077234C" w:rsidRPr="0077234C" w:rsidRDefault="0077234C" w:rsidP="0077234C">
      <w:pPr>
        <w:pStyle w:val="Para2"/>
      </w:pPr>
      <w:r>
        <w:t>Below is a selection of different bug fixes I have done:</w:t>
      </w:r>
    </w:p>
    <w:p w14:paraId="77313A6D" w14:textId="78CC9AB2" w:rsidR="0077234C" w:rsidRDefault="0077234C" w:rsidP="00B957E3">
      <w:pPr>
        <w:pStyle w:val="Heading3"/>
      </w:pPr>
      <w:bookmarkStart w:id="51" w:name="_Toc53659384"/>
      <w:r>
        <w:t>Example 1</w:t>
      </w:r>
      <w:bookmarkEnd w:id="51"/>
    </w:p>
    <w:p w14:paraId="59F9AE23" w14:textId="77777777" w:rsidR="0077234C" w:rsidRPr="0077234C" w:rsidRDefault="0077234C" w:rsidP="0077234C">
      <w:pPr>
        <w:pStyle w:val="Para3"/>
      </w:pPr>
    </w:p>
    <w:p w14:paraId="45F14E39" w14:textId="259F5ADF" w:rsidR="0077234C" w:rsidRDefault="0077234C" w:rsidP="00B957E3">
      <w:pPr>
        <w:pStyle w:val="Heading3"/>
      </w:pPr>
      <w:bookmarkStart w:id="52" w:name="_Toc53659385"/>
      <w:r>
        <w:t>Example 2</w:t>
      </w:r>
      <w:bookmarkEnd w:id="52"/>
    </w:p>
    <w:p w14:paraId="698F41E2" w14:textId="191A9490" w:rsidR="0077234C" w:rsidRDefault="0077234C" w:rsidP="0077234C">
      <w:pPr>
        <w:pStyle w:val="Para3"/>
      </w:pPr>
    </w:p>
    <w:p w14:paraId="795BF391" w14:textId="64B77188" w:rsidR="0077234C" w:rsidRDefault="0077234C" w:rsidP="00B957E3">
      <w:pPr>
        <w:pStyle w:val="Heading3"/>
      </w:pPr>
      <w:bookmarkStart w:id="53" w:name="_Toc53659386"/>
      <w:r>
        <w:t>Example 3</w:t>
      </w:r>
      <w:bookmarkEnd w:id="53"/>
    </w:p>
    <w:p w14:paraId="1436F8EC" w14:textId="77777777" w:rsidR="00EF16B5" w:rsidRDefault="00EF16B5">
      <w:pPr>
        <w:rPr>
          <w:rFonts w:asciiTheme="majorHAnsi" w:eastAsiaTheme="majorEastAsia" w:hAnsiTheme="majorHAnsi" w:cstheme="majorBidi"/>
          <w:b/>
          <w:color w:val="2E74B5" w:themeColor="accent1" w:themeShade="BF"/>
          <w:sz w:val="36"/>
          <w:szCs w:val="32"/>
        </w:rPr>
      </w:pPr>
      <w:r>
        <w:br w:type="page"/>
      </w:r>
    </w:p>
    <w:p w14:paraId="20164149" w14:textId="1A76EEF5" w:rsidR="00007D2E" w:rsidRDefault="00007D2E" w:rsidP="000C2493">
      <w:pPr>
        <w:pStyle w:val="Heading1"/>
      </w:pPr>
      <w:bookmarkStart w:id="54" w:name="_Toc53659387"/>
      <w:r>
        <w:lastRenderedPageBreak/>
        <w:t>Occupational Brief Checklist</w:t>
      </w:r>
      <w:bookmarkEnd w:id="54"/>
    </w:p>
    <w:p w14:paraId="2C8A6E49" w14:textId="77777777" w:rsidR="00A723BD" w:rsidRDefault="00A723BD" w:rsidP="00A723BD">
      <w:pPr>
        <w:pStyle w:val="Para1"/>
        <w:rPr>
          <w:b/>
          <w:highlight w:val="yellow"/>
        </w:rPr>
      </w:pPr>
      <w:r w:rsidRPr="00B957E3">
        <w:rPr>
          <w:b/>
          <w:highlight w:val="yellow"/>
        </w:rPr>
        <w:t>Key Points:</w:t>
      </w:r>
    </w:p>
    <w:p w14:paraId="55B5A29C" w14:textId="77777777" w:rsidR="00A723BD" w:rsidRPr="00B957E3" w:rsidRDefault="00A723BD" w:rsidP="00A723BD">
      <w:pPr>
        <w:pStyle w:val="Para1"/>
        <w:rPr>
          <w:b/>
          <w:highlight w:val="yellow"/>
        </w:rPr>
      </w:pPr>
    </w:p>
    <w:p w14:paraId="342C2E70" w14:textId="519982FD" w:rsidR="00A723BD" w:rsidRDefault="00A723BD" w:rsidP="00A723BD">
      <w:pPr>
        <w:pStyle w:val="Para1"/>
        <w:numPr>
          <w:ilvl w:val="0"/>
          <w:numId w:val="11"/>
        </w:numPr>
        <w:spacing w:after="120"/>
        <w:ind w:left="426" w:hanging="284"/>
        <w:rPr>
          <w:highlight w:val="yellow"/>
        </w:rPr>
      </w:pPr>
      <w:r w:rsidRPr="00F94F14">
        <w:rPr>
          <w:highlight w:val="yellow"/>
        </w:rPr>
        <w:t>A brief introduction</w:t>
      </w:r>
    </w:p>
    <w:p w14:paraId="0943125C" w14:textId="0809964B" w:rsidR="00A723BD" w:rsidRDefault="00A723BD" w:rsidP="00A723BD">
      <w:pPr>
        <w:pStyle w:val="Para1"/>
        <w:numPr>
          <w:ilvl w:val="0"/>
          <w:numId w:val="11"/>
        </w:numPr>
        <w:spacing w:after="120"/>
        <w:ind w:left="426" w:hanging="284"/>
        <w:rPr>
          <w:highlight w:val="yellow"/>
        </w:rPr>
      </w:pPr>
      <w:r>
        <w:rPr>
          <w:highlight w:val="yellow"/>
        </w:rPr>
        <w:t xml:space="preserve">Use </w:t>
      </w:r>
      <w:r w:rsidRPr="00A723BD">
        <w:rPr>
          <w:b/>
          <w:highlight w:val="yellow"/>
        </w:rPr>
        <w:t>MS Word Cross-Referencing</w:t>
      </w:r>
      <w:r>
        <w:rPr>
          <w:highlight w:val="yellow"/>
        </w:rPr>
        <w:t xml:space="preserve"> to create Page number links to where the competencies have been hit.</w:t>
      </w:r>
    </w:p>
    <w:p w14:paraId="72D76CB2" w14:textId="0167C94E" w:rsidR="00A723BD" w:rsidRPr="00F94F14" w:rsidRDefault="00A723BD" w:rsidP="00A723BD">
      <w:pPr>
        <w:pStyle w:val="Para1"/>
        <w:numPr>
          <w:ilvl w:val="0"/>
          <w:numId w:val="11"/>
        </w:numPr>
        <w:spacing w:after="120"/>
        <w:ind w:left="426" w:hanging="284"/>
        <w:rPr>
          <w:highlight w:val="yellow"/>
        </w:rPr>
      </w:pPr>
      <w:r>
        <w:rPr>
          <w:highlight w:val="yellow"/>
        </w:rPr>
        <w:t>Remember the Exceeded Points – Try and point these out in your work.</w:t>
      </w:r>
    </w:p>
    <w:p w14:paraId="5FB9DA2F" w14:textId="77777777" w:rsidR="00A723BD" w:rsidRPr="00A723BD" w:rsidRDefault="00A723BD" w:rsidP="00A723BD">
      <w:pPr>
        <w:pStyle w:val="Para1"/>
      </w:pPr>
    </w:p>
    <w:p w14:paraId="14C0D328" w14:textId="5B6207CB" w:rsidR="0077234C" w:rsidRPr="0077234C" w:rsidRDefault="0077234C" w:rsidP="00A723BD">
      <w:pPr>
        <w:pStyle w:val="Para1"/>
      </w:pPr>
      <w:r>
        <w:t>Br</w:t>
      </w:r>
      <w:r w:rsidR="00EF16B5">
        <w:t>ie</w:t>
      </w:r>
      <w:r>
        <w:t>f intro to what this section is.</w:t>
      </w:r>
    </w:p>
    <w:p w14:paraId="10D34592" w14:textId="20C5FD36" w:rsidR="00007D2E" w:rsidRDefault="00007D2E" w:rsidP="00B957E3">
      <w:pPr>
        <w:pStyle w:val="Heading2"/>
      </w:pPr>
      <w:bookmarkStart w:id="55" w:name="_Toc528146017"/>
      <w:bookmarkStart w:id="56" w:name="_Toc53659388"/>
      <w:r w:rsidRPr="00CC282F">
        <w:t>What</w:t>
      </w:r>
      <w:bookmarkEnd w:id="55"/>
      <w:bookmarkEnd w:id="56"/>
      <w:r w:rsidRPr="00CC282F">
        <w:t xml:space="preserve"> </w:t>
      </w:r>
    </w:p>
    <w:p w14:paraId="668FC04E" w14:textId="5F4A2BA1" w:rsidR="0077234C" w:rsidRPr="0077234C" w:rsidRDefault="0077234C" w:rsidP="00B957E3">
      <w:pPr>
        <w:pStyle w:val="Heading3"/>
      </w:pPr>
      <w:bookmarkStart w:id="57" w:name="_Toc53659389"/>
      <w:r>
        <w:t>Exceeded Points</w:t>
      </w:r>
      <w:bookmarkEnd w:id="57"/>
    </w:p>
    <w:p w14:paraId="1420A06C" w14:textId="268AEE31" w:rsidR="00007D2E" w:rsidRDefault="00007D2E" w:rsidP="00007D2E">
      <w:pPr>
        <w:pStyle w:val="Para2"/>
      </w:pPr>
      <w:r>
        <w:t>Throughout my portfolio I have considered the following 3 points in the competency evidence</w:t>
      </w:r>
      <w:r w:rsidR="00246B42">
        <w:t xml:space="preserve"> for</w:t>
      </w:r>
      <w:r>
        <w:t xml:space="preserve"> I have provided:</w:t>
      </w:r>
    </w:p>
    <w:p w14:paraId="42B7136B" w14:textId="77777777" w:rsidR="00007D2E" w:rsidRDefault="00007D2E" w:rsidP="00007D2E">
      <w:pPr>
        <w:pStyle w:val="ListParagraph"/>
        <w:numPr>
          <w:ilvl w:val="0"/>
          <w:numId w:val="1"/>
        </w:numPr>
      </w:pPr>
      <w:bookmarkStart w:id="58" w:name="Breath1"/>
      <w:r w:rsidRPr="00943B4F">
        <w:rPr>
          <w:b/>
        </w:rPr>
        <w:t>Breadth</w:t>
      </w:r>
      <w:r>
        <w:t xml:space="preserve"> </w:t>
      </w:r>
    </w:p>
    <w:p w14:paraId="0470D4F4" w14:textId="7CFF1ADB" w:rsidR="00007D2E" w:rsidRDefault="00007D2E" w:rsidP="00007D2E">
      <w:pPr>
        <w:pStyle w:val="ListParagraph"/>
      </w:pPr>
      <w:r>
        <w:t>the range of tools and methods understood and applied</w:t>
      </w:r>
      <w:r w:rsidR="00615EAB">
        <w:t>.</w:t>
      </w:r>
    </w:p>
    <w:bookmarkEnd w:id="58"/>
    <w:p w14:paraId="77A64963" w14:textId="77777777" w:rsidR="00007D2E" w:rsidRDefault="00007D2E" w:rsidP="00007D2E">
      <w:pPr>
        <w:pStyle w:val="ListParagraph"/>
        <w:numPr>
          <w:ilvl w:val="0"/>
          <w:numId w:val="1"/>
        </w:numPr>
      </w:pPr>
      <w:r w:rsidRPr="00AC1FA5">
        <w:rPr>
          <w:b/>
        </w:rPr>
        <w:t>Depth</w:t>
      </w:r>
    </w:p>
    <w:p w14:paraId="415A565F" w14:textId="2A6BE389" w:rsidR="00007D2E" w:rsidRDefault="00007D2E" w:rsidP="00007D2E">
      <w:pPr>
        <w:pStyle w:val="ListParagraph"/>
      </w:pPr>
      <w:r>
        <w:t>the level to which these tools and methods are understood and applied</w:t>
      </w:r>
      <w:r w:rsidR="00615EAB">
        <w:t>.</w:t>
      </w:r>
    </w:p>
    <w:p w14:paraId="41B05AA5" w14:textId="77777777" w:rsidR="00007D2E" w:rsidRDefault="00007D2E" w:rsidP="00007D2E">
      <w:pPr>
        <w:pStyle w:val="ListParagraph"/>
        <w:numPr>
          <w:ilvl w:val="0"/>
          <w:numId w:val="1"/>
        </w:numPr>
      </w:pPr>
      <w:r w:rsidRPr="00AC1FA5">
        <w:rPr>
          <w:b/>
        </w:rPr>
        <w:t>Complexity</w:t>
      </w:r>
    </w:p>
    <w:p w14:paraId="4EEA889C" w14:textId="6A00D4E2" w:rsidR="0077234C" w:rsidRPr="00267646" w:rsidRDefault="00007D2E" w:rsidP="00267646">
      <w:pPr>
        <w:pStyle w:val="ListParagraph"/>
      </w:pPr>
      <w:r>
        <w:t>the extent and prevalence of inter-related and interdependant factors in the work and how well the apprentice has dealt with</w:t>
      </w:r>
      <w:r w:rsidR="00267646">
        <w:t xml:space="preserve"> these</w:t>
      </w:r>
      <w:r w:rsidR="00615EAB">
        <w:t>.</w:t>
      </w:r>
    </w:p>
    <w:p w14:paraId="66085B80" w14:textId="5606900D" w:rsidR="00007D2E" w:rsidRDefault="0077234C" w:rsidP="00B957E3">
      <w:pPr>
        <w:pStyle w:val="Heading3"/>
      </w:pPr>
      <w:bookmarkStart w:id="59" w:name="_Toc53659390"/>
      <w:r>
        <w:t>Minimum Requirments</w:t>
      </w:r>
      <w:bookmarkEnd w:id="59"/>
    </w:p>
    <w:p w14:paraId="54D11EE2" w14:textId="7532C21C" w:rsidR="006D2777" w:rsidRPr="006D2777" w:rsidRDefault="006D2777" w:rsidP="006D2777">
      <w:pPr>
        <w:pStyle w:val="Para3"/>
      </w:pPr>
      <w:r>
        <w:t>Below are the minmum requirements for the What section mapped via page number:</w:t>
      </w:r>
    </w:p>
    <w:tbl>
      <w:tblPr>
        <w:tblW w:w="8651" w:type="dxa"/>
        <w:tblInd w:w="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3713"/>
        <w:gridCol w:w="2693"/>
        <w:gridCol w:w="1701"/>
      </w:tblGrid>
      <w:tr w:rsidR="006D2777" w:rsidRPr="00C9153E" w14:paraId="7B3F8DC9" w14:textId="77777777" w:rsidTr="00211B6B">
        <w:trPr>
          <w:cantSplit/>
          <w:trHeight w:val="244"/>
          <w:tblHeader/>
        </w:trPr>
        <w:tc>
          <w:tcPr>
            <w:tcW w:w="544" w:type="dxa"/>
            <w:shd w:val="clear" w:color="auto" w:fill="auto"/>
            <w:vAlign w:val="center"/>
          </w:tcPr>
          <w:p w14:paraId="4B3625F4" w14:textId="4E9D2383" w:rsidR="006D2777" w:rsidRPr="00533267" w:rsidRDefault="006D2777" w:rsidP="006D2777">
            <w:pPr>
              <w:spacing w:after="0" w:line="240" w:lineRule="auto"/>
              <w:rPr>
                <w:rFonts w:asciiTheme="majorHAnsi" w:eastAsia="Times New Roman" w:hAnsiTheme="majorHAnsi" w:cstheme="majorHAnsi"/>
                <w:b/>
                <w:bCs/>
                <w:noProof w:val="0"/>
                <w:color w:val="2D3B45"/>
                <w:sz w:val="16"/>
                <w:szCs w:val="16"/>
                <w:lang w:eastAsia="en-GB"/>
              </w:rPr>
            </w:pPr>
            <w:r w:rsidRPr="00533267">
              <w:rPr>
                <w:rFonts w:asciiTheme="majorHAnsi" w:eastAsia="Times New Roman" w:hAnsiTheme="majorHAnsi" w:cstheme="majorHAnsi"/>
                <w:b/>
                <w:bCs/>
                <w:noProof w:val="0"/>
                <w:color w:val="2D3B45"/>
                <w:sz w:val="16"/>
                <w:szCs w:val="16"/>
                <w:lang w:eastAsia="en-GB"/>
              </w:rPr>
              <w:t>No.</w:t>
            </w:r>
          </w:p>
        </w:tc>
        <w:tc>
          <w:tcPr>
            <w:tcW w:w="3713" w:type="dxa"/>
            <w:shd w:val="clear" w:color="auto" w:fill="auto"/>
            <w:vAlign w:val="center"/>
          </w:tcPr>
          <w:p w14:paraId="633A583D" w14:textId="34C22E92" w:rsidR="006D2777" w:rsidRPr="00533267" w:rsidRDefault="006D2777" w:rsidP="006D2777">
            <w:pPr>
              <w:spacing w:after="0" w:line="240" w:lineRule="auto"/>
              <w:rPr>
                <w:rFonts w:asciiTheme="majorHAnsi" w:eastAsia="Times New Roman" w:hAnsiTheme="majorHAnsi" w:cstheme="majorHAnsi"/>
                <w:b/>
                <w:bCs/>
                <w:noProof w:val="0"/>
                <w:sz w:val="16"/>
                <w:szCs w:val="16"/>
                <w:lang w:eastAsia="en-GB"/>
              </w:rPr>
            </w:pPr>
            <w:r w:rsidRPr="00533267">
              <w:rPr>
                <w:rFonts w:asciiTheme="majorHAnsi" w:eastAsia="Times New Roman" w:hAnsiTheme="majorHAnsi" w:cstheme="majorHAnsi"/>
                <w:b/>
                <w:bCs/>
                <w:noProof w:val="0"/>
                <w:sz w:val="16"/>
                <w:szCs w:val="16"/>
                <w:lang w:eastAsia="en-GB"/>
              </w:rPr>
              <w:t>Minimum Requirement</w:t>
            </w:r>
          </w:p>
        </w:tc>
        <w:tc>
          <w:tcPr>
            <w:tcW w:w="2693" w:type="dxa"/>
            <w:shd w:val="clear" w:color="auto" w:fill="auto"/>
            <w:vAlign w:val="center"/>
          </w:tcPr>
          <w:p w14:paraId="775AD88E" w14:textId="03A36B2E" w:rsidR="006D2777" w:rsidRPr="00533267" w:rsidRDefault="006D2777" w:rsidP="006D2777">
            <w:pPr>
              <w:spacing w:after="0" w:line="240" w:lineRule="auto"/>
              <w:rPr>
                <w:rFonts w:asciiTheme="majorHAnsi" w:eastAsia="Times New Roman" w:hAnsiTheme="majorHAnsi" w:cstheme="majorHAnsi"/>
                <w:b/>
                <w:bCs/>
                <w:noProof w:val="0"/>
                <w:sz w:val="16"/>
                <w:szCs w:val="16"/>
                <w:lang w:eastAsia="en-GB"/>
              </w:rPr>
            </w:pPr>
            <w:r w:rsidRPr="00533267">
              <w:rPr>
                <w:rFonts w:asciiTheme="majorHAnsi" w:eastAsia="Times New Roman" w:hAnsiTheme="majorHAnsi" w:cstheme="majorHAnsi"/>
                <w:b/>
                <w:bCs/>
                <w:noProof w:val="0"/>
                <w:sz w:val="16"/>
                <w:szCs w:val="16"/>
                <w:lang w:eastAsia="en-GB"/>
              </w:rPr>
              <w:t>Competency</w:t>
            </w:r>
          </w:p>
        </w:tc>
        <w:tc>
          <w:tcPr>
            <w:tcW w:w="1701" w:type="dxa"/>
            <w:shd w:val="clear" w:color="auto" w:fill="auto"/>
            <w:noWrap/>
            <w:vAlign w:val="center"/>
          </w:tcPr>
          <w:p w14:paraId="7332B465" w14:textId="651C8E8F" w:rsidR="006D2777" w:rsidRPr="00533267" w:rsidRDefault="006D2777" w:rsidP="006D2777">
            <w:pPr>
              <w:spacing w:after="0" w:line="240" w:lineRule="auto"/>
              <w:rPr>
                <w:rFonts w:asciiTheme="majorHAnsi" w:eastAsia="Times New Roman" w:hAnsiTheme="majorHAnsi" w:cstheme="majorHAnsi"/>
                <w:b/>
                <w:noProof w:val="0"/>
                <w:color w:val="000000"/>
                <w:sz w:val="16"/>
                <w:szCs w:val="16"/>
                <w:lang w:eastAsia="en-GB"/>
              </w:rPr>
            </w:pPr>
            <w:r w:rsidRPr="00533267">
              <w:rPr>
                <w:rFonts w:asciiTheme="majorHAnsi" w:eastAsia="Times New Roman" w:hAnsiTheme="majorHAnsi" w:cstheme="majorHAnsi"/>
                <w:b/>
                <w:noProof w:val="0"/>
                <w:color w:val="000000"/>
                <w:sz w:val="16"/>
                <w:szCs w:val="16"/>
                <w:lang w:eastAsia="en-GB"/>
              </w:rPr>
              <w:t>Page No.</w:t>
            </w:r>
          </w:p>
        </w:tc>
      </w:tr>
      <w:tr w:rsidR="006D2777" w:rsidRPr="00C9153E" w14:paraId="1637097A" w14:textId="77777777" w:rsidTr="00211B6B">
        <w:trPr>
          <w:cantSplit/>
          <w:trHeight w:val="404"/>
        </w:trPr>
        <w:tc>
          <w:tcPr>
            <w:tcW w:w="544" w:type="dxa"/>
            <w:vMerge w:val="restart"/>
            <w:shd w:val="clear" w:color="auto" w:fill="auto"/>
            <w:vAlign w:val="center"/>
            <w:hideMark/>
          </w:tcPr>
          <w:p w14:paraId="3235242C" w14:textId="77777777" w:rsidR="006D2777" w:rsidRPr="00C9153E" w:rsidRDefault="006D2777" w:rsidP="00C9153E">
            <w:pPr>
              <w:spacing w:after="0" w:line="240" w:lineRule="auto"/>
              <w:jc w:val="center"/>
              <w:rPr>
                <w:rFonts w:asciiTheme="majorHAnsi" w:eastAsia="Times New Roman" w:hAnsiTheme="majorHAnsi" w:cstheme="majorHAnsi"/>
                <w:b/>
                <w:bCs/>
                <w:noProof w:val="0"/>
                <w:color w:val="2D3B45"/>
                <w:sz w:val="16"/>
                <w:szCs w:val="16"/>
                <w:lang w:eastAsia="en-GB"/>
              </w:rPr>
            </w:pPr>
            <w:r w:rsidRPr="00C9153E">
              <w:rPr>
                <w:rFonts w:asciiTheme="majorHAnsi" w:eastAsia="Times New Roman" w:hAnsiTheme="majorHAnsi" w:cstheme="majorHAnsi"/>
                <w:b/>
                <w:bCs/>
                <w:noProof w:val="0"/>
                <w:color w:val="2D3B45"/>
                <w:sz w:val="16"/>
                <w:szCs w:val="16"/>
                <w:lang w:eastAsia="en-GB"/>
              </w:rPr>
              <w:t>1.1</w:t>
            </w:r>
          </w:p>
        </w:tc>
        <w:tc>
          <w:tcPr>
            <w:tcW w:w="8107" w:type="dxa"/>
            <w:gridSpan w:val="3"/>
            <w:shd w:val="clear" w:color="auto" w:fill="auto"/>
            <w:vAlign w:val="center"/>
            <w:hideMark/>
          </w:tcPr>
          <w:p w14:paraId="56304E41" w14:textId="48A178F1" w:rsidR="006D2777" w:rsidRPr="00C9153E" w:rsidRDefault="006D2777" w:rsidP="006D2777">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Logic</w:t>
            </w:r>
          </w:p>
        </w:tc>
      </w:tr>
      <w:tr w:rsidR="006D2777" w:rsidRPr="00C9153E" w14:paraId="62D4B867" w14:textId="77777777" w:rsidTr="00211B6B">
        <w:trPr>
          <w:cantSplit/>
          <w:trHeight w:val="834"/>
        </w:trPr>
        <w:tc>
          <w:tcPr>
            <w:tcW w:w="544" w:type="dxa"/>
            <w:vMerge/>
            <w:shd w:val="clear" w:color="auto" w:fill="auto"/>
            <w:vAlign w:val="center"/>
            <w:hideMark/>
          </w:tcPr>
          <w:p w14:paraId="58735C72"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5CAE540F"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1.1.1 Development paradigms (where this is object oriented programming this must include </w:t>
            </w:r>
            <w:r w:rsidRPr="00C9153E">
              <w:rPr>
                <w:rFonts w:asciiTheme="majorHAnsi" w:eastAsia="Times New Roman" w:hAnsiTheme="majorHAnsi" w:cstheme="majorHAnsi"/>
                <w:noProof w:val="0"/>
                <w:color w:val="00B0F0"/>
                <w:sz w:val="16"/>
                <w:szCs w:val="16"/>
                <w:lang w:eastAsia="en-GB"/>
              </w:rPr>
              <w:t>inheritance, abstractions, encapsulation, polymorphism</w:t>
            </w:r>
            <w:r w:rsidRPr="00C9153E">
              <w:rPr>
                <w:rFonts w:asciiTheme="majorHAnsi" w:eastAsia="Times New Roman" w:hAnsiTheme="majorHAnsi" w:cstheme="majorHAnsi"/>
                <w:noProof w:val="0"/>
                <w:sz w:val="16"/>
                <w:szCs w:val="16"/>
                <w:lang w:eastAsia="en-GB"/>
              </w:rPr>
              <w:t>)</w:t>
            </w:r>
          </w:p>
        </w:tc>
        <w:tc>
          <w:tcPr>
            <w:tcW w:w="2693" w:type="dxa"/>
            <w:vMerge w:val="restart"/>
            <w:shd w:val="clear" w:color="auto" w:fill="auto"/>
            <w:hideMark/>
          </w:tcPr>
          <w:p w14:paraId="26DBAAB4"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Logic: writes good quality code (logic) with sound syntax in at least one language</w:t>
            </w:r>
            <w:r w:rsidRPr="00C9153E">
              <w:rPr>
                <w:rFonts w:asciiTheme="majorHAnsi" w:eastAsia="Times New Roman" w:hAnsiTheme="majorHAnsi" w:cstheme="majorHAnsi"/>
                <w:noProof w:val="0"/>
                <w:sz w:val="16"/>
                <w:szCs w:val="16"/>
                <w:lang w:eastAsia="en-GB"/>
              </w:rPr>
              <w:br/>
              <w:t>Logic - Apprentices can write code to achieve the desired functionality and which is easy to read and understand, with good naming, indentation and commenting, and applying the fundamentals of good coding - development paradigms (where this is object oriented programming this must include inheritance, abstractions, encapsulation, polymorphism)</w:t>
            </w:r>
          </w:p>
        </w:tc>
        <w:tc>
          <w:tcPr>
            <w:tcW w:w="1701" w:type="dxa"/>
            <w:shd w:val="clear" w:color="auto" w:fill="auto"/>
            <w:hideMark/>
          </w:tcPr>
          <w:p w14:paraId="54307A68" w14:textId="7B24464B"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r w:rsidR="006D2777">
              <w:rPr>
                <w:rFonts w:asciiTheme="majorHAnsi" w:eastAsia="Times New Roman" w:hAnsiTheme="majorHAnsi" w:cstheme="majorHAnsi"/>
                <w:noProof w:val="0"/>
                <w:color w:val="000000"/>
                <w:sz w:val="16"/>
                <w:szCs w:val="16"/>
                <w:lang w:eastAsia="en-GB"/>
              </w:rPr>
              <w:t>X (Inheritance)</w:t>
            </w:r>
          </w:p>
        </w:tc>
      </w:tr>
      <w:tr w:rsidR="006D2777" w:rsidRPr="00C9153E" w14:paraId="4A73D3B6" w14:textId="77777777" w:rsidTr="00211B6B">
        <w:trPr>
          <w:cantSplit/>
          <w:trHeight w:val="279"/>
        </w:trPr>
        <w:tc>
          <w:tcPr>
            <w:tcW w:w="544" w:type="dxa"/>
            <w:vMerge/>
            <w:shd w:val="clear" w:color="auto" w:fill="auto"/>
            <w:vAlign w:val="center"/>
            <w:hideMark/>
          </w:tcPr>
          <w:p w14:paraId="15B33258"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169F152A"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1.1.2 Software programming languages</w:t>
            </w:r>
          </w:p>
        </w:tc>
        <w:tc>
          <w:tcPr>
            <w:tcW w:w="2693" w:type="dxa"/>
            <w:vMerge/>
            <w:shd w:val="clear" w:color="auto" w:fill="auto"/>
            <w:hideMark/>
          </w:tcPr>
          <w:p w14:paraId="6FFBB2C3"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2605E01F" w14:textId="7685CE65"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r w:rsidR="00ED652B">
              <w:rPr>
                <w:rFonts w:asciiTheme="majorHAnsi" w:eastAsia="Times New Roman" w:hAnsiTheme="majorHAnsi" w:cstheme="majorHAnsi"/>
                <w:noProof w:val="0"/>
                <w:color w:val="000000"/>
                <w:sz w:val="16"/>
                <w:szCs w:val="16"/>
                <w:lang w:eastAsia="en-GB"/>
              </w:rPr>
              <w:fldChar w:fldCharType="begin"/>
            </w:r>
            <w:r w:rsidR="00ED652B">
              <w:rPr>
                <w:rFonts w:asciiTheme="majorHAnsi" w:eastAsia="Times New Roman" w:hAnsiTheme="majorHAnsi" w:cstheme="majorHAnsi"/>
                <w:noProof w:val="0"/>
                <w:color w:val="000000"/>
                <w:sz w:val="16"/>
                <w:szCs w:val="16"/>
                <w:lang w:eastAsia="en-GB"/>
              </w:rPr>
              <w:instrText xml:space="preserve"> PAGEREF _Ref53659323 \h </w:instrText>
            </w:r>
            <w:r w:rsidR="00ED652B">
              <w:rPr>
                <w:rFonts w:asciiTheme="majorHAnsi" w:eastAsia="Times New Roman" w:hAnsiTheme="majorHAnsi" w:cstheme="majorHAnsi"/>
                <w:noProof w:val="0"/>
                <w:color w:val="000000"/>
                <w:sz w:val="16"/>
                <w:szCs w:val="16"/>
                <w:lang w:eastAsia="en-GB"/>
              </w:rPr>
            </w:r>
            <w:r w:rsidR="00ED652B">
              <w:rPr>
                <w:rFonts w:asciiTheme="majorHAnsi" w:eastAsia="Times New Roman" w:hAnsiTheme="majorHAnsi" w:cstheme="majorHAnsi"/>
                <w:noProof w:val="0"/>
                <w:color w:val="000000"/>
                <w:sz w:val="16"/>
                <w:szCs w:val="16"/>
                <w:lang w:eastAsia="en-GB"/>
              </w:rPr>
              <w:fldChar w:fldCharType="separate"/>
            </w:r>
            <w:r w:rsidR="00361522">
              <w:rPr>
                <w:rFonts w:asciiTheme="majorHAnsi" w:eastAsia="Times New Roman" w:hAnsiTheme="majorHAnsi" w:cstheme="majorHAnsi"/>
                <w:color w:val="000000"/>
                <w:sz w:val="16"/>
                <w:szCs w:val="16"/>
                <w:lang w:eastAsia="en-GB"/>
              </w:rPr>
              <w:t>4</w:t>
            </w:r>
            <w:r w:rsidR="00ED652B">
              <w:rPr>
                <w:rFonts w:asciiTheme="majorHAnsi" w:eastAsia="Times New Roman" w:hAnsiTheme="majorHAnsi" w:cstheme="majorHAnsi"/>
                <w:noProof w:val="0"/>
                <w:color w:val="000000"/>
                <w:sz w:val="16"/>
                <w:szCs w:val="16"/>
                <w:lang w:eastAsia="en-GB"/>
              </w:rPr>
              <w:fldChar w:fldCharType="end"/>
            </w:r>
            <w:r w:rsidR="00ED652B">
              <w:rPr>
                <w:rFonts w:asciiTheme="majorHAnsi" w:eastAsia="Times New Roman" w:hAnsiTheme="majorHAnsi" w:cstheme="majorHAnsi"/>
                <w:noProof w:val="0"/>
                <w:color w:val="000000"/>
                <w:sz w:val="16"/>
                <w:szCs w:val="16"/>
                <w:lang w:eastAsia="en-GB"/>
              </w:rPr>
              <w:t>, x</w:t>
            </w:r>
          </w:p>
        </w:tc>
      </w:tr>
      <w:tr w:rsidR="006D2777" w:rsidRPr="00C9153E" w14:paraId="236CDE5F" w14:textId="77777777" w:rsidTr="00211B6B">
        <w:trPr>
          <w:cantSplit/>
          <w:trHeight w:val="283"/>
        </w:trPr>
        <w:tc>
          <w:tcPr>
            <w:tcW w:w="544" w:type="dxa"/>
            <w:vMerge/>
            <w:shd w:val="clear" w:color="auto" w:fill="auto"/>
            <w:vAlign w:val="center"/>
            <w:hideMark/>
          </w:tcPr>
          <w:p w14:paraId="588DCDC6"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531C0AE8"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1.1.3 Software development tools (</w:t>
            </w:r>
            <w:r w:rsidRPr="00C9153E">
              <w:rPr>
                <w:rFonts w:asciiTheme="majorHAnsi" w:eastAsia="Times New Roman" w:hAnsiTheme="majorHAnsi" w:cstheme="majorHAnsi"/>
                <w:noProof w:val="0"/>
                <w:color w:val="00B0F0"/>
                <w:sz w:val="16"/>
                <w:szCs w:val="16"/>
                <w:lang w:eastAsia="en-GB"/>
              </w:rPr>
              <w:t>IDEs</w:t>
            </w:r>
            <w:r w:rsidRPr="00C9153E">
              <w:rPr>
                <w:rFonts w:asciiTheme="majorHAnsi" w:eastAsia="Times New Roman" w:hAnsiTheme="majorHAnsi" w:cstheme="majorHAnsi"/>
                <w:noProof w:val="0"/>
                <w:sz w:val="16"/>
                <w:szCs w:val="16"/>
                <w:lang w:eastAsia="en-GB"/>
              </w:rPr>
              <w:t>)</w:t>
            </w:r>
          </w:p>
        </w:tc>
        <w:tc>
          <w:tcPr>
            <w:tcW w:w="2693" w:type="dxa"/>
            <w:vMerge/>
            <w:shd w:val="clear" w:color="auto" w:fill="auto"/>
            <w:hideMark/>
          </w:tcPr>
          <w:p w14:paraId="75DB4849"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787108D5"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78E9BBD7" w14:textId="77777777" w:rsidTr="00211B6B">
        <w:trPr>
          <w:cantSplit/>
          <w:trHeight w:val="259"/>
        </w:trPr>
        <w:tc>
          <w:tcPr>
            <w:tcW w:w="544" w:type="dxa"/>
            <w:vMerge/>
            <w:shd w:val="clear" w:color="auto" w:fill="auto"/>
            <w:vAlign w:val="center"/>
            <w:hideMark/>
          </w:tcPr>
          <w:p w14:paraId="229BBA41"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4B451DFD"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1.1.4 Writing programs and methods</w:t>
            </w:r>
          </w:p>
        </w:tc>
        <w:tc>
          <w:tcPr>
            <w:tcW w:w="2693" w:type="dxa"/>
            <w:vMerge/>
            <w:shd w:val="clear" w:color="auto" w:fill="auto"/>
            <w:hideMark/>
          </w:tcPr>
          <w:p w14:paraId="359C4C9A"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483373AE"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0BEAFFB8" w14:textId="77777777" w:rsidTr="00211B6B">
        <w:trPr>
          <w:cantSplit/>
          <w:trHeight w:val="277"/>
        </w:trPr>
        <w:tc>
          <w:tcPr>
            <w:tcW w:w="544" w:type="dxa"/>
            <w:vMerge/>
            <w:shd w:val="clear" w:color="auto" w:fill="auto"/>
            <w:vAlign w:val="center"/>
            <w:hideMark/>
          </w:tcPr>
          <w:p w14:paraId="39D81AF2"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328E88DC"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1.1.5 Language-specific idioms</w:t>
            </w:r>
          </w:p>
        </w:tc>
        <w:tc>
          <w:tcPr>
            <w:tcW w:w="2693" w:type="dxa"/>
            <w:vMerge/>
            <w:shd w:val="clear" w:color="auto" w:fill="auto"/>
            <w:hideMark/>
          </w:tcPr>
          <w:p w14:paraId="21253CAF"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2C95DA78"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1AB46F68" w14:textId="77777777" w:rsidTr="00211B6B">
        <w:trPr>
          <w:cantSplit/>
          <w:trHeight w:val="281"/>
        </w:trPr>
        <w:tc>
          <w:tcPr>
            <w:tcW w:w="544" w:type="dxa"/>
            <w:vMerge/>
            <w:shd w:val="clear" w:color="auto" w:fill="auto"/>
            <w:vAlign w:val="center"/>
            <w:hideMark/>
          </w:tcPr>
          <w:p w14:paraId="5160EC51"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0E56BB4B"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1.1.6 Logic and flow-of-control</w:t>
            </w:r>
          </w:p>
        </w:tc>
        <w:tc>
          <w:tcPr>
            <w:tcW w:w="2693" w:type="dxa"/>
            <w:vMerge/>
            <w:shd w:val="clear" w:color="auto" w:fill="auto"/>
            <w:hideMark/>
          </w:tcPr>
          <w:p w14:paraId="305BD3E2"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4DDC6250"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5556E4CE" w14:textId="77777777" w:rsidTr="00211B6B">
        <w:trPr>
          <w:cantSplit/>
          <w:trHeight w:val="1140"/>
        </w:trPr>
        <w:tc>
          <w:tcPr>
            <w:tcW w:w="544" w:type="dxa"/>
            <w:vMerge/>
            <w:shd w:val="clear" w:color="auto" w:fill="auto"/>
            <w:vAlign w:val="center"/>
            <w:hideMark/>
          </w:tcPr>
          <w:p w14:paraId="1722A22E"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460CA99E" w14:textId="77777777" w:rsidR="006D2777"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1.1.7 Apprentices can </w:t>
            </w:r>
            <w:r w:rsidR="006D2777" w:rsidRPr="00C9153E">
              <w:rPr>
                <w:rFonts w:asciiTheme="majorHAnsi" w:eastAsia="Times New Roman" w:hAnsiTheme="majorHAnsi" w:cstheme="majorHAnsi"/>
                <w:noProof w:val="0"/>
                <w:sz w:val="16"/>
                <w:szCs w:val="16"/>
                <w:lang w:eastAsia="en-GB"/>
              </w:rPr>
              <w:t>apply:</w:t>
            </w:r>
            <w:r w:rsidRPr="00C9153E">
              <w:rPr>
                <w:rFonts w:asciiTheme="majorHAnsi" w:eastAsia="Times New Roman" w:hAnsiTheme="majorHAnsi" w:cstheme="majorHAnsi"/>
                <w:noProof w:val="0"/>
                <w:sz w:val="16"/>
                <w:szCs w:val="16"/>
                <w:lang w:eastAsia="en-GB"/>
              </w:rPr>
              <w:t xml:space="preserve"> </w:t>
            </w:r>
          </w:p>
          <w:p w14:paraId="26B4776F" w14:textId="2E1A67CB"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Elements of programming – </w:t>
            </w:r>
            <w:r w:rsidRPr="00C9153E">
              <w:rPr>
                <w:rFonts w:asciiTheme="majorHAnsi" w:eastAsia="Times New Roman" w:hAnsiTheme="majorHAnsi" w:cstheme="majorHAnsi"/>
                <w:noProof w:val="0"/>
                <w:color w:val="00B0F0"/>
                <w:sz w:val="16"/>
                <w:szCs w:val="16"/>
                <w:lang w:eastAsia="en-GB"/>
              </w:rPr>
              <w:t>variables, assignment statements, data types, conditionals, loops, arrays, and input/output.</w:t>
            </w:r>
          </w:p>
        </w:tc>
        <w:tc>
          <w:tcPr>
            <w:tcW w:w="2693" w:type="dxa"/>
            <w:vMerge/>
            <w:shd w:val="clear" w:color="auto" w:fill="auto"/>
            <w:hideMark/>
          </w:tcPr>
          <w:p w14:paraId="7456A40E"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AE098E9"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7C13F993" w14:textId="77777777" w:rsidTr="00211B6B">
        <w:trPr>
          <w:cantSplit/>
          <w:trHeight w:val="1140"/>
        </w:trPr>
        <w:tc>
          <w:tcPr>
            <w:tcW w:w="544" w:type="dxa"/>
            <w:vMerge/>
            <w:shd w:val="clear" w:color="auto" w:fill="auto"/>
            <w:vAlign w:val="center"/>
            <w:hideMark/>
          </w:tcPr>
          <w:p w14:paraId="01949B97"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3D21A0C9"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1.1.8 Apprentices can apply : Functions - modular programming dividing a program into components that can be independently debugged, maintained, and reused writing at least two reusable functions</w:t>
            </w:r>
          </w:p>
        </w:tc>
        <w:tc>
          <w:tcPr>
            <w:tcW w:w="2693" w:type="dxa"/>
            <w:vMerge/>
            <w:shd w:val="clear" w:color="auto" w:fill="auto"/>
            <w:hideMark/>
          </w:tcPr>
          <w:p w14:paraId="4E2209F3"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0AE486CC"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2F3827CB" w14:textId="77777777" w:rsidTr="00211B6B">
        <w:trPr>
          <w:cantSplit/>
          <w:trHeight w:val="809"/>
        </w:trPr>
        <w:tc>
          <w:tcPr>
            <w:tcW w:w="544" w:type="dxa"/>
            <w:vMerge/>
            <w:shd w:val="clear" w:color="auto" w:fill="auto"/>
            <w:vAlign w:val="center"/>
            <w:hideMark/>
          </w:tcPr>
          <w:p w14:paraId="255A88D2" w14:textId="77777777" w:rsidR="00C9153E" w:rsidRPr="00C9153E" w:rsidRDefault="00C9153E" w:rsidP="00C9153E">
            <w:pPr>
              <w:spacing w:after="0" w:line="240" w:lineRule="auto"/>
              <w:rPr>
                <w:rFonts w:asciiTheme="majorHAnsi" w:eastAsia="Times New Roman" w:hAnsiTheme="majorHAnsi" w:cstheme="majorHAnsi"/>
                <w:b/>
                <w:bCs/>
                <w:noProof w:val="0"/>
                <w:color w:val="2D3B45"/>
                <w:sz w:val="16"/>
                <w:szCs w:val="16"/>
                <w:lang w:eastAsia="en-GB"/>
              </w:rPr>
            </w:pPr>
          </w:p>
        </w:tc>
        <w:tc>
          <w:tcPr>
            <w:tcW w:w="3713" w:type="dxa"/>
            <w:shd w:val="clear" w:color="auto" w:fill="auto"/>
            <w:hideMark/>
          </w:tcPr>
          <w:p w14:paraId="1D3FA30D" w14:textId="70AB356F"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1.1.9 Apprentices can </w:t>
            </w:r>
            <w:r w:rsidR="006D2777" w:rsidRPr="00C9153E">
              <w:rPr>
                <w:rFonts w:asciiTheme="majorHAnsi" w:eastAsia="Times New Roman" w:hAnsiTheme="majorHAnsi" w:cstheme="majorHAnsi"/>
                <w:noProof w:val="0"/>
                <w:sz w:val="16"/>
                <w:szCs w:val="16"/>
                <w:lang w:eastAsia="en-GB"/>
              </w:rPr>
              <w:t>apply:</w:t>
            </w:r>
            <w:r w:rsidRPr="00C9153E">
              <w:rPr>
                <w:rFonts w:asciiTheme="majorHAnsi" w:eastAsia="Times New Roman" w:hAnsiTheme="majorHAnsi" w:cstheme="majorHAnsi"/>
                <w:noProof w:val="0"/>
                <w:sz w:val="16"/>
                <w:szCs w:val="16"/>
                <w:lang w:eastAsia="en-GB"/>
              </w:rPr>
              <w:t xml:space="preserve"> </w:t>
            </w:r>
            <w:r w:rsidRPr="00211B6B">
              <w:rPr>
                <w:rFonts w:asciiTheme="majorHAnsi" w:eastAsia="Times New Roman" w:hAnsiTheme="majorHAnsi" w:cstheme="majorHAnsi"/>
                <w:noProof w:val="0"/>
                <w:color w:val="00B0F0"/>
                <w:sz w:val="16"/>
                <w:szCs w:val="16"/>
                <w:lang w:eastAsia="en-GB"/>
              </w:rPr>
              <w:t>Algorithms and data structures</w:t>
            </w:r>
            <w:r w:rsidRPr="00C9153E">
              <w:rPr>
                <w:rFonts w:asciiTheme="majorHAnsi" w:eastAsia="Times New Roman" w:hAnsiTheme="majorHAnsi" w:cstheme="majorHAnsi"/>
                <w:noProof w:val="0"/>
                <w:sz w:val="16"/>
                <w:szCs w:val="16"/>
                <w:lang w:eastAsia="en-GB"/>
              </w:rPr>
              <w:t xml:space="preserve"> - classical algorithms for </w:t>
            </w:r>
            <w:r w:rsidRPr="00211B6B">
              <w:rPr>
                <w:rFonts w:asciiTheme="majorHAnsi" w:eastAsia="Times New Roman" w:hAnsiTheme="majorHAnsi" w:cstheme="majorHAnsi"/>
                <w:noProof w:val="0"/>
                <w:color w:val="00B0F0"/>
                <w:sz w:val="16"/>
                <w:szCs w:val="16"/>
                <w:lang w:eastAsia="en-GB"/>
              </w:rPr>
              <w:t>sorting and searching</w:t>
            </w:r>
            <w:r w:rsidRPr="00C9153E">
              <w:rPr>
                <w:rFonts w:asciiTheme="majorHAnsi" w:eastAsia="Times New Roman" w:hAnsiTheme="majorHAnsi" w:cstheme="majorHAnsi"/>
                <w:noProof w:val="0"/>
                <w:sz w:val="16"/>
                <w:szCs w:val="16"/>
                <w:lang w:eastAsia="en-GB"/>
              </w:rPr>
              <w:t>, and fundamental data structures.</w:t>
            </w:r>
          </w:p>
        </w:tc>
        <w:tc>
          <w:tcPr>
            <w:tcW w:w="2693" w:type="dxa"/>
            <w:vMerge/>
            <w:shd w:val="clear" w:color="auto" w:fill="auto"/>
            <w:hideMark/>
          </w:tcPr>
          <w:p w14:paraId="2D5EFD7E"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02FA776"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533267" w:rsidRPr="00C9153E" w14:paraId="753E94CB" w14:textId="77777777" w:rsidTr="00211B6B">
        <w:trPr>
          <w:cantSplit/>
          <w:trHeight w:val="403"/>
        </w:trPr>
        <w:tc>
          <w:tcPr>
            <w:tcW w:w="544" w:type="dxa"/>
            <w:vMerge w:val="restart"/>
            <w:shd w:val="clear" w:color="auto" w:fill="auto"/>
            <w:noWrap/>
            <w:vAlign w:val="center"/>
            <w:hideMark/>
          </w:tcPr>
          <w:p w14:paraId="185B6CFE" w14:textId="77777777" w:rsidR="00533267" w:rsidRPr="00C9153E" w:rsidRDefault="00533267"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1.2</w:t>
            </w:r>
          </w:p>
        </w:tc>
        <w:tc>
          <w:tcPr>
            <w:tcW w:w="8107" w:type="dxa"/>
            <w:gridSpan w:val="3"/>
            <w:shd w:val="clear" w:color="auto" w:fill="auto"/>
            <w:vAlign w:val="center"/>
            <w:hideMark/>
          </w:tcPr>
          <w:p w14:paraId="3874D5E5" w14:textId="77D3F394" w:rsidR="00533267" w:rsidRPr="00C9153E" w:rsidRDefault="00533267" w:rsidP="00533267">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User interface</w:t>
            </w:r>
          </w:p>
        </w:tc>
      </w:tr>
      <w:tr w:rsidR="006D2777" w:rsidRPr="00C9153E" w14:paraId="14D8C690" w14:textId="77777777" w:rsidTr="00211B6B">
        <w:trPr>
          <w:cantSplit/>
          <w:trHeight w:val="754"/>
        </w:trPr>
        <w:tc>
          <w:tcPr>
            <w:tcW w:w="544" w:type="dxa"/>
            <w:vMerge/>
            <w:shd w:val="clear" w:color="auto" w:fill="auto"/>
            <w:vAlign w:val="center"/>
            <w:hideMark/>
          </w:tcPr>
          <w:p w14:paraId="7CDF3172"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1978CC71"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1.2.1 Apprentices can interact with screen or UI designers to </w:t>
            </w:r>
            <w:r w:rsidRPr="00C9153E">
              <w:rPr>
                <w:rFonts w:asciiTheme="majorHAnsi" w:eastAsia="Times New Roman" w:hAnsiTheme="majorHAnsi" w:cstheme="majorHAnsi"/>
                <w:noProof w:val="0"/>
                <w:color w:val="00B0F0"/>
                <w:sz w:val="16"/>
                <w:szCs w:val="16"/>
                <w:lang w:eastAsia="en-GB"/>
              </w:rPr>
              <w:t>ensure the logic layer integrates with the user interface</w:t>
            </w:r>
          </w:p>
        </w:tc>
        <w:tc>
          <w:tcPr>
            <w:tcW w:w="2693" w:type="dxa"/>
            <w:vMerge w:val="restart"/>
            <w:shd w:val="clear" w:color="auto" w:fill="auto"/>
            <w:hideMark/>
          </w:tcPr>
          <w:p w14:paraId="4A47BF6D"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User interface: can develop effective user interfaces for at least one channel</w:t>
            </w:r>
            <w:r w:rsidRPr="00C9153E">
              <w:rPr>
                <w:rFonts w:asciiTheme="majorHAnsi" w:eastAsia="Times New Roman" w:hAnsiTheme="majorHAnsi" w:cstheme="majorHAnsi"/>
                <w:noProof w:val="0"/>
                <w:sz w:val="16"/>
                <w:szCs w:val="16"/>
                <w:lang w:eastAsia="en-GB"/>
              </w:rPr>
              <w:br/>
            </w:r>
            <w:r w:rsidRPr="00C9153E">
              <w:rPr>
                <w:rFonts w:asciiTheme="majorHAnsi" w:eastAsia="Times New Roman" w:hAnsiTheme="majorHAnsi" w:cstheme="majorHAnsi"/>
                <w:noProof w:val="0"/>
                <w:sz w:val="16"/>
                <w:szCs w:val="16"/>
                <w:lang w:eastAsia="en-GB"/>
              </w:rPr>
              <w:br/>
              <w:t>User interface - Apprentices can apply the fundamental concepts of human-computer interaction or user experience design, the development practices leading to a high-quality user interface, and the programming techniques required to construct a graphical user interface.</w:t>
            </w:r>
          </w:p>
        </w:tc>
        <w:tc>
          <w:tcPr>
            <w:tcW w:w="1701" w:type="dxa"/>
            <w:shd w:val="clear" w:color="auto" w:fill="auto"/>
            <w:hideMark/>
          </w:tcPr>
          <w:p w14:paraId="3D87912A"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7CDA92A1" w14:textId="77777777" w:rsidTr="00211B6B">
        <w:trPr>
          <w:cantSplit/>
          <w:trHeight w:val="983"/>
        </w:trPr>
        <w:tc>
          <w:tcPr>
            <w:tcW w:w="544" w:type="dxa"/>
            <w:vMerge/>
            <w:shd w:val="clear" w:color="auto" w:fill="auto"/>
            <w:vAlign w:val="center"/>
            <w:hideMark/>
          </w:tcPr>
          <w:p w14:paraId="5B462EAB"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E794458"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1.2.2 Apprentices can develop user interface coding and implementation - </w:t>
            </w:r>
            <w:r w:rsidRPr="00C9153E">
              <w:rPr>
                <w:rFonts w:asciiTheme="majorHAnsi" w:eastAsia="Times New Roman" w:hAnsiTheme="majorHAnsi" w:cstheme="majorHAnsi"/>
                <w:noProof w:val="0"/>
                <w:color w:val="00B0F0"/>
                <w:sz w:val="16"/>
                <w:szCs w:val="16"/>
                <w:lang w:eastAsia="en-GB"/>
              </w:rPr>
              <w:t>techniques for building user interfaces – for at least one channel</w:t>
            </w:r>
          </w:p>
        </w:tc>
        <w:tc>
          <w:tcPr>
            <w:tcW w:w="2693" w:type="dxa"/>
            <w:vMerge/>
            <w:shd w:val="clear" w:color="auto" w:fill="auto"/>
            <w:hideMark/>
          </w:tcPr>
          <w:p w14:paraId="7D3F9EDC"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0CBE5549"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0A59EA0E" w14:textId="77777777" w:rsidTr="00211B6B">
        <w:trPr>
          <w:cantSplit/>
          <w:trHeight w:val="750"/>
        </w:trPr>
        <w:tc>
          <w:tcPr>
            <w:tcW w:w="544" w:type="dxa"/>
            <w:vMerge/>
            <w:shd w:val="clear" w:color="auto" w:fill="auto"/>
            <w:vAlign w:val="center"/>
            <w:hideMark/>
          </w:tcPr>
          <w:p w14:paraId="683824C5"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4CE78430"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1.2.3 Apprentices can interact with testers to </w:t>
            </w:r>
            <w:r w:rsidRPr="00C9153E">
              <w:rPr>
                <w:rFonts w:asciiTheme="majorHAnsi" w:eastAsia="Times New Roman" w:hAnsiTheme="majorHAnsi" w:cstheme="majorHAnsi"/>
                <w:noProof w:val="0"/>
                <w:color w:val="00B0F0"/>
                <w:sz w:val="16"/>
                <w:szCs w:val="16"/>
                <w:lang w:eastAsia="en-GB"/>
              </w:rPr>
              <w:t>optimise the user interface</w:t>
            </w:r>
          </w:p>
        </w:tc>
        <w:tc>
          <w:tcPr>
            <w:tcW w:w="2693" w:type="dxa"/>
            <w:vMerge/>
            <w:shd w:val="clear" w:color="auto" w:fill="auto"/>
            <w:hideMark/>
          </w:tcPr>
          <w:p w14:paraId="68C7117B" w14:textId="77777777" w:rsidR="00C9153E" w:rsidRPr="00C9153E" w:rsidRDefault="00C9153E" w:rsidP="006D277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7F6990A" w14:textId="77777777" w:rsidR="00C9153E" w:rsidRPr="00C9153E" w:rsidRDefault="00C9153E" w:rsidP="006D277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533267" w:rsidRPr="00C9153E" w14:paraId="1F410BB7" w14:textId="77777777" w:rsidTr="00211B6B">
        <w:trPr>
          <w:cantSplit/>
          <w:trHeight w:val="403"/>
        </w:trPr>
        <w:tc>
          <w:tcPr>
            <w:tcW w:w="544" w:type="dxa"/>
            <w:vMerge w:val="restart"/>
            <w:shd w:val="clear" w:color="auto" w:fill="auto"/>
            <w:noWrap/>
            <w:vAlign w:val="center"/>
            <w:hideMark/>
          </w:tcPr>
          <w:p w14:paraId="3674D143" w14:textId="77777777" w:rsidR="00533267" w:rsidRPr="00C9153E" w:rsidRDefault="00533267"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1.3</w:t>
            </w:r>
          </w:p>
        </w:tc>
        <w:tc>
          <w:tcPr>
            <w:tcW w:w="8107" w:type="dxa"/>
            <w:gridSpan w:val="3"/>
            <w:shd w:val="clear" w:color="auto" w:fill="auto"/>
            <w:vAlign w:val="center"/>
            <w:hideMark/>
          </w:tcPr>
          <w:p w14:paraId="4361F000" w14:textId="5C284BCE" w:rsidR="00533267" w:rsidRPr="00C9153E" w:rsidRDefault="00533267" w:rsidP="00C9153E">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Data</w:t>
            </w:r>
          </w:p>
        </w:tc>
      </w:tr>
      <w:tr w:rsidR="006D2777" w:rsidRPr="00C9153E" w14:paraId="68EA7DB5" w14:textId="77777777" w:rsidTr="00211B6B">
        <w:trPr>
          <w:cantSplit/>
          <w:trHeight w:val="842"/>
        </w:trPr>
        <w:tc>
          <w:tcPr>
            <w:tcW w:w="544" w:type="dxa"/>
            <w:vMerge/>
            <w:shd w:val="clear" w:color="auto" w:fill="auto"/>
            <w:vAlign w:val="center"/>
            <w:hideMark/>
          </w:tcPr>
          <w:p w14:paraId="1D6B2B8C"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337258F3"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1.3.1 Apprentices can </w:t>
            </w:r>
            <w:r w:rsidRPr="00C9153E">
              <w:rPr>
                <w:rFonts w:asciiTheme="majorHAnsi" w:eastAsia="Times New Roman" w:hAnsiTheme="majorHAnsi" w:cstheme="majorHAnsi"/>
                <w:noProof w:val="0"/>
                <w:color w:val="00B0F0"/>
                <w:sz w:val="16"/>
                <w:szCs w:val="16"/>
                <w:lang w:eastAsia="en-GB"/>
              </w:rPr>
              <w:t>make a connection to a database</w:t>
            </w:r>
          </w:p>
        </w:tc>
        <w:tc>
          <w:tcPr>
            <w:tcW w:w="2693" w:type="dxa"/>
            <w:vMerge w:val="restart"/>
            <w:shd w:val="clear" w:color="auto" w:fill="auto"/>
            <w:hideMark/>
          </w:tcPr>
          <w:p w14:paraId="44CB39DE"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Data: can effectively link code to the database/data sets</w:t>
            </w:r>
            <w:r w:rsidRPr="00C9153E">
              <w:rPr>
                <w:rFonts w:asciiTheme="majorHAnsi" w:eastAsia="Times New Roman" w:hAnsiTheme="majorHAnsi" w:cstheme="majorHAnsi"/>
                <w:noProof w:val="0"/>
                <w:sz w:val="16"/>
                <w:szCs w:val="16"/>
                <w:lang w:eastAsia="en-GB"/>
              </w:rPr>
              <w:br/>
              <w:t>Apprentices can link to a range of database types and embed data queries within their code</w:t>
            </w:r>
          </w:p>
        </w:tc>
        <w:tc>
          <w:tcPr>
            <w:tcW w:w="1701" w:type="dxa"/>
            <w:shd w:val="clear" w:color="auto" w:fill="auto"/>
            <w:hideMark/>
          </w:tcPr>
          <w:p w14:paraId="4377E073" w14:textId="77777777" w:rsidR="00C9153E" w:rsidRPr="00C9153E" w:rsidRDefault="00C9153E" w:rsidP="0053326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47531A2C" w14:textId="77777777" w:rsidTr="00211B6B">
        <w:trPr>
          <w:cantSplit/>
          <w:trHeight w:val="752"/>
        </w:trPr>
        <w:tc>
          <w:tcPr>
            <w:tcW w:w="544" w:type="dxa"/>
            <w:vMerge/>
            <w:shd w:val="clear" w:color="auto" w:fill="auto"/>
            <w:vAlign w:val="center"/>
            <w:hideMark/>
          </w:tcPr>
          <w:p w14:paraId="06E5721B"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B57381F"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1.3.2 Apprentices can execute </w:t>
            </w:r>
            <w:r w:rsidRPr="00C9153E">
              <w:rPr>
                <w:rFonts w:asciiTheme="majorHAnsi" w:eastAsia="Times New Roman" w:hAnsiTheme="majorHAnsi" w:cstheme="majorHAnsi"/>
                <w:noProof w:val="0"/>
                <w:color w:val="00B0F0"/>
                <w:sz w:val="16"/>
                <w:szCs w:val="16"/>
                <w:lang w:eastAsia="en-GB"/>
              </w:rPr>
              <w:t>CRUD</w:t>
            </w:r>
            <w:r w:rsidRPr="00C9153E">
              <w:rPr>
                <w:rFonts w:asciiTheme="majorHAnsi" w:eastAsia="Times New Roman" w:hAnsiTheme="majorHAnsi" w:cstheme="majorHAnsi"/>
                <w:noProof w:val="0"/>
                <w:sz w:val="16"/>
                <w:szCs w:val="16"/>
                <w:lang w:eastAsia="en-GB"/>
              </w:rPr>
              <w:t xml:space="preserve"> statements on the database</w:t>
            </w:r>
          </w:p>
        </w:tc>
        <w:tc>
          <w:tcPr>
            <w:tcW w:w="2693" w:type="dxa"/>
            <w:vMerge/>
            <w:shd w:val="clear" w:color="auto" w:fill="auto"/>
            <w:hideMark/>
          </w:tcPr>
          <w:p w14:paraId="4C10CD96"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BABC28B" w14:textId="77777777" w:rsidR="00C9153E" w:rsidRPr="00C9153E" w:rsidRDefault="00C9153E" w:rsidP="0053326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43EC0F4E" w14:textId="77777777" w:rsidTr="00211B6B">
        <w:trPr>
          <w:cantSplit/>
          <w:trHeight w:val="790"/>
        </w:trPr>
        <w:tc>
          <w:tcPr>
            <w:tcW w:w="544" w:type="dxa"/>
            <w:vMerge/>
            <w:shd w:val="clear" w:color="auto" w:fill="auto"/>
            <w:vAlign w:val="center"/>
            <w:hideMark/>
          </w:tcPr>
          <w:p w14:paraId="5A1FF55B"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17148911"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1.3.3 Apprentices can use one-off queries and stored procedures</w:t>
            </w:r>
          </w:p>
        </w:tc>
        <w:tc>
          <w:tcPr>
            <w:tcW w:w="2693" w:type="dxa"/>
            <w:vMerge/>
            <w:shd w:val="clear" w:color="auto" w:fill="auto"/>
            <w:hideMark/>
          </w:tcPr>
          <w:p w14:paraId="09DAFEF6"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173D62B" w14:textId="77777777" w:rsidR="00C9153E" w:rsidRPr="00C9153E" w:rsidRDefault="00C9153E" w:rsidP="0053326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092FC1F4" w14:textId="77777777" w:rsidTr="00211B6B">
        <w:trPr>
          <w:cantSplit/>
          <w:trHeight w:val="998"/>
        </w:trPr>
        <w:tc>
          <w:tcPr>
            <w:tcW w:w="544" w:type="dxa"/>
            <w:vMerge/>
            <w:shd w:val="clear" w:color="auto" w:fill="auto"/>
            <w:vAlign w:val="center"/>
            <w:hideMark/>
          </w:tcPr>
          <w:p w14:paraId="5213FB73"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63A25BFE"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1.3.4 Apprentices can transform returned data in to format the application requires</w:t>
            </w:r>
          </w:p>
        </w:tc>
        <w:tc>
          <w:tcPr>
            <w:tcW w:w="2693" w:type="dxa"/>
            <w:vMerge/>
            <w:shd w:val="clear" w:color="auto" w:fill="auto"/>
            <w:hideMark/>
          </w:tcPr>
          <w:p w14:paraId="66B00AB8" w14:textId="77777777" w:rsidR="00C9153E" w:rsidRPr="00C9153E" w:rsidRDefault="00C9153E" w:rsidP="00533267">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0A9820D2" w14:textId="77777777" w:rsidR="00C9153E" w:rsidRPr="00C9153E" w:rsidRDefault="00C9153E" w:rsidP="00533267">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417565" w:rsidRPr="00C9153E" w14:paraId="31875060" w14:textId="77777777" w:rsidTr="00211B6B">
        <w:trPr>
          <w:cantSplit/>
          <w:trHeight w:val="403"/>
        </w:trPr>
        <w:tc>
          <w:tcPr>
            <w:tcW w:w="544" w:type="dxa"/>
            <w:vMerge w:val="restart"/>
            <w:shd w:val="clear" w:color="auto" w:fill="auto"/>
            <w:noWrap/>
            <w:vAlign w:val="center"/>
            <w:hideMark/>
          </w:tcPr>
          <w:p w14:paraId="083060D2" w14:textId="77777777" w:rsidR="00417565" w:rsidRPr="00C9153E" w:rsidRDefault="00417565"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1.4</w:t>
            </w:r>
          </w:p>
        </w:tc>
        <w:tc>
          <w:tcPr>
            <w:tcW w:w="8107" w:type="dxa"/>
            <w:gridSpan w:val="3"/>
            <w:shd w:val="clear" w:color="auto" w:fill="auto"/>
            <w:vAlign w:val="center"/>
            <w:hideMark/>
          </w:tcPr>
          <w:p w14:paraId="4DCC4BDE" w14:textId="192684F2" w:rsidR="00417565" w:rsidRPr="00C9153E" w:rsidRDefault="00417565" w:rsidP="00417565">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Test</w:t>
            </w:r>
          </w:p>
        </w:tc>
      </w:tr>
      <w:tr w:rsidR="006D2777" w:rsidRPr="00C9153E" w14:paraId="6A6670F8" w14:textId="77777777" w:rsidTr="00211B6B">
        <w:trPr>
          <w:cantSplit/>
          <w:trHeight w:val="816"/>
        </w:trPr>
        <w:tc>
          <w:tcPr>
            <w:tcW w:w="544" w:type="dxa"/>
            <w:vMerge/>
            <w:shd w:val="clear" w:color="auto" w:fill="auto"/>
            <w:vAlign w:val="center"/>
            <w:hideMark/>
          </w:tcPr>
          <w:p w14:paraId="2F234CB7"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7842DA26"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1.4.1 Apprentices can apply test and debugging strategies</w:t>
            </w:r>
          </w:p>
        </w:tc>
        <w:tc>
          <w:tcPr>
            <w:tcW w:w="2693" w:type="dxa"/>
            <w:vMerge w:val="restart"/>
            <w:shd w:val="clear" w:color="auto" w:fill="auto"/>
            <w:hideMark/>
          </w:tcPr>
          <w:p w14:paraId="37B7E38F"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Test: can test code and analyse results to correct errors found using either V-model manual testing and/or using unit testing</w:t>
            </w:r>
            <w:r w:rsidRPr="00C9153E">
              <w:rPr>
                <w:rFonts w:asciiTheme="majorHAnsi" w:eastAsia="Times New Roman" w:hAnsiTheme="majorHAnsi" w:cstheme="majorHAnsi"/>
                <w:noProof w:val="0"/>
                <w:sz w:val="16"/>
                <w:szCs w:val="16"/>
                <w:lang w:eastAsia="en-GB"/>
              </w:rPr>
              <w:br/>
              <w:t>Apprentices can test and analyse their code to identify errors as soon as possible in the coding process and on an interactive basis</w:t>
            </w:r>
          </w:p>
        </w:tc>
        <w:tc>
          <w:tcPr>
            <w:tcW w:w="1701" w:type="dxa"/>
            <w:shd w:val="clear" w:color="auto" w:fill="auto"/>
            <w:hideMark/>
          </w:tcPr>
          <w:p w14:paraId="24A1B340" w14:textId="77777777" w:rsidR="00C9153E" w:rsidRPr="00C9153E" w:rsidRDefault="00C9153E" w:rsidP="00417565">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13A605F8" w14:textId="77777777" w:rsidTr="00211B6B">
        <w:trPr>
          <w:cantSplit/>
          <w:trHeight w:val="816"/>
        </w:trPr>
        <w:tc>
          <w:tcPr>
            <w:tcW w:w="544" w:type="dxa"/>
            <w:vMerge/>
            <w:shd w:val="clear" w:color="auto" w:fill="auto"/>
            <w:vAlign w:val="center"/>
            <w:hideMark/>
          </w:tcPr>
          <w:p w14:paraId="7708C84F"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6F98652"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1.4.2 Apprentices can design and develop manual or unit tests</w:t>
            </w:r>
          </w:p>
        </w:tc>
        <w:tc>
          <w:tcPr>
            <w:tcW w:w="2693" w:type="dxa"/>
            <w:vMerge/>
            <w:shd w:val="clear" w:color="auto" w:fill="auto"/>
            <w:hideMark/>
          </w:tcPr>
          <w:p w14:paraId="4DA2C8F0"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79036E29" w14:textId="77777777" w:rsidR="00C9153E" w:rsidRPr="00C9153E" w:rsidRDefault="00C9153E" w:rsidP="00417565">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14028AE8" w14:textId="77777777" w:rsidTr="00211B6B">
        <w:trPr>
          <w:cantSplit/>
          <w:trHeight w:val="816"/>
        </w:trPr>
        <w:tc>
          <w:tcPr>
            <w:tcW w:w="544" w:type="dxa"/>
            <w:vMerge/>
            <w:shd w:val="clear" w:color="auto" w:fill="auto"/>
            <w:vAlign w:val="center"/>
            <w:hideMark/>
          </w:tcPr>
          <w:p w14:paraId="633FC44C"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05A8335"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1.4.3 Apprentices can test code segment functionality against requirements</w:t>
            </w:r>
          </w:p>
        </w:tc>
        <w:tc>
          <w:tcPr>
            <w:tcW w:w="2693" w:type="dxa"/>
            <w:vMerge/>
            <w:shd w:val="clear" w:color="auto" w:fill="auto"/>
            <w:hideMark/>
          </w:tcPr>
          <w:p w14:paraId="4B685BCC"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7D968F40" w14:textId="77777777" w:rsidR="00C9153E" w:rsidRPr="00C9153E" w:rsidRDefault="00C9153E" w:rsidP="00417565">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0941BB35" w14:textId="77777777" w:rsidTr="00211B6B">
        <w:trPr>
          <w:cantSplit/>
          <w:trHeight w:val="816"/>
        </w:trPr>
        <w:tc>
          <w:tcPr>
            <w:tcW w:w="544" w:type="dxa"/>
            <w:vMerge/>
            <w:shd w:val="clear" w:color="auto" w:fill="auto"/>
            <w:vAlign w:val="center"/>
            <w:hideMark/>
          </w:tcPr>
          <w:p w14:paraId="4097951D"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1240412B"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1.4.4 Apprentices can assess test results against expected results and acceptance criteria</w:t>
            </w:r>
          </w:p>
        </w:tc>
        <w:tc>
          <w:tcPr>
            <w:tcW w:w="2693" w:type="dxa"/>
            <w:vMerge/>
            <w:shd w:val="clear" w:color="auto" w:fill="auto"/>
            <w:hideMark/>
          </w:tcPr>
          <w:p w14:paraId="4610DAF9" w14:textId="77777777" w:rsidR="00C9153E" w:rsidRPr="00C9153E" w:rsidRDefault="00C9153E" w:rsidP="00417565">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0FAD5FD2" w14:textId="77777777" w:rsidR="00C9153E" w:rsidRPr="00C9153E" w:rsidRDefault="00C9153E" w:rsidP="00417565">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211B6B" w:rsidRPr="00C9153E" w14:paraId="03107FF9" w14:textId="77777777" w:rsidTr="00211B6B">
        <w:trPr>
          <w:cantSplit/>
          <w:trHeight w:val="403"/>
        </w:trPr>
        <w:tc>
          <w:tcPr>
            <w:tcW w:w="544" w:type="dxa"/>
            <w:vMerge w:val="restart"/>
            <w:shd w:val="clear" w:color="auto" w:fill="auto"/>
            <w:noWrap/>
            <w:vAlign w:val="center"/>
            <w:hideMark/>
          </w:tcPr>
          <w:p w14:paraId="39B79168" w14:textId="77777777" w:rsidR="00211B6B" w:rsidRPr="00C9153E" w:rsidRDefault="00211B6B"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1.5</w:t>
            </w:r>
          </w:p>
        </w:tc>
        <w:tc>
          <w:tcPr>
            <w:tcW w:w="8107" w:type="dxa"/>
            <w:gridSpan w:val="3"/>
            <w:shd w:val="clear" w:color="auto" w:fill="auto"/>
            <w:vAlign w:val="center"/>
            <w:hideMark/>
          </w:tcPr>
          <w:p w14:paraId="3406C717" w14:textId="1616CC58" w:rsidR="00211B6B" w:rsidRPr="00211B6B" w:rsidRDefault="00211B6B" w:rsidP="00211B6B">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Problem solving</w:t>
            </w:r>
          </w:p>
        </w:tc>
      </w:tr>
      <w:tr w:rsidR="006D2777" w:rsidRPr="00C9153E" w14:paraId="6B589DBA" w14:textId="77777777" w:rsidTr="00211B6B">
        <w:trPr>
          <w:cantSplit/>
          <w:trHeight w:val="1046"/>
        </w:trPr>
        <w:tc>
          <w:tcPr>
            <w:tcW w:w="544" w:type="dxa"/>
            <w:vMerge/>
            <w:shd w:val="clear" w:color="auto" w:fill="auto"/>
            <w:vAlign w:val="center"/>
            <w:hideMark/>
          </w:tcPr>
          <w:p w14:paraId="2B0A12EE"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3C84F307"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1.5.1  Apprentices can apply structured problem solving methods</w:t>
            </w:r>
          </w:p>
        </w:tc>
        <w:tc>
          <w:tcPr>
            <w:tcW w:w="2693" w:type="dxa"/>
            <w:vMerge w:val="restart"/>
            <w:shd w:val="clear" w:color="auto" w:fill="auto"/>
            <w:hideMark/>
          </w:tcPr>
          <w:p w14:paraId="536C37B9"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Problem solving: can apply structured techniques to problem solving, can debug code and can understand the structure of programmes in order to identify and resolve issues</w:t>
            </w:r>
            <w:r w:rsidRPr="00C9153E">
              <w:rPr>
                <w:rFonts w:asciiTheme="majorHAnsi" w:eastAsia="Times New Roman" w:hAnsiTheme="majorHAnsi" w:cstheme="majorHAnsi"/>
                <w:noProof w:val="0"/>
                <w:sz w:val="16"/>
                <w:szCs w:val="16"/>
                <w:lang w:eastAsia="en-GB"/>
              </w:rPr>
              <w:br/>
            </w:r>
            <w:r w:rsidRPr="00C9153E">
              <w:rPr>
                <w:rFonts w:asciiTheme="majorHAnsi" w:eastAsia="Times New Roman" w:hAnsiTheme="majorHAnsi" w:cstheme="majorHAnsi"/>
                <w:noProof w:val="0"/>
                <w:sz w:val="16"/>
                <w:szCs w:val="16"/>
                <w:lang w:eastAsia="en-GB"/>
              </w:rPr>
              <w:lastRenderedPageBreak/>
              <w:br/>
              <w:t>Can use a minimum of two problem solving tools and techniques to identify and resolve programming issues</w:t>
            </w:r>
          </w:p>
        </w:tc>
        <w:tc>
          <w:tcPr>
            <w:tcW w:w="1701" w:type="dxa"/>
            <w:shd w:val="clear" w:color="auto" w:fill="auto"/>
            <w:hideMark/>
          </w:tcPr>
          <w:p w14:paraId="79A2886C"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lastRenderedPageBreak/>
              <w:t> </w:t>
            </w:r>
          </w:p>
        </w:tc>
      </w:tr>
      <w:tr w:rsidR="006D2777" w:rsidRPr="00C9153E" w14:paraId="77318367" w14:textId="77777777" w:rsidTr="00211B6B">
        <w:trPr>
          <w:cantSplit/>
          <w:trHeight w:val="1132"/>
        </w:trPr>
        <w:tc>
          <w:tcPr>
            <w:tcW w:w="544" w:type="dxa"/>
            <w:vMerge/>
            <w:shd w:val="clear" w:color="auto" w:fill="auto"/>
            <w:vAlign w:val="center"/>
            <w:hideMark/>
          </w:tcPr>
          <w:p w14:paraId="41A7EA92"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61DEC292"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1.5.2 Apprentices can apply problem-solving techniques to programming activities</w:t>
            </w:r>
          </w:p>
        </w:tc>
        <w:tc>
          <w:tcPr>
            <w:tcW w:w="2693" w:type="dxa"/>
            <w:vMerge/>
            <w:shd w:val="clear" w:color="auto" w:fill="auto"/>
            <w:hideMark/>
          </w:tcPr>
          <w:p w14:paraId="39DB4B95"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2CEF663A"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4DECDAE9" w14:textId="77777777" w:rsidTr="00211B6B">
        <w:trPr>
          <w:cantSplit/>
          <w:trHeight w:val="403"/>
        </w:trPr>
        <w:tc>
          <w:tcPr>
            <w:tcW w:w="544" w:type="dxa"/>
            <w:vMerge w:val="restart"/>
            <w:shd w:val="clear" w:color="auto" w:fill="auto"/>
            <w:noWrap/>
            <w:vAlign w:val="center"/>
            <w:hideMark/>
          </w:tcPr>
          <w:p w14:paraId="418AF96F" w14:textId="77777777" w:rsidR="00C9153E" w:rsidRPr="00C9153E" w:rsidRDefault="00C9153E"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1.6</w:t>
            </w:r>
          </w:p>
        </w:tc>
        <w:tc>
          <w:tcPr>
            <w:tcW w:w="6406" w:type="dxa"/>
            <w:gridSpan w:val="2"/>
            <w:shd w:val="clear" w:color="auto" w:fill="auto"/>
            <w:vAlign w:val="center"/>
            <w:hideMark/>
          </w:tcPr>
          <w:p w14:paraId="0B8FEA46" w14:textId="77777777" w:rsidR="00C9153E" w:rsidRPr="00C9153E" w:rsidRDefault="00C9153E" w:rsidP="00211B6B">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Design</w:t>
            </w:r>
          </w:p>
        </w:tc>
        <w:tc>
          <w:tcPr>
            <w:tcW w:w="1701" w:type="dxa"/>
            <w:shd w:val="clear" w:color="auto" w:fill="auto"/>
            <w:vAlign w:val="center"/>
            <w:hideMark/>
          </w:tcPr>
          <w:p w14:paraId="2B1B35D4"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0D88C6EE" w14:textId="77777777" w:rsidTr="00211B6B">
        <w:trPr>
          <w:cantSplit/>
          <w:trHeight w:val="938"/>
        </w:trPr>
        <w:tc>
          <w:tcPr>
            <w:tcW w:w="544" w:type="dxa"/>
            <w:vMerge/>
            <w:shd w:val="clear" w:color="auto" w:fill="auto"/>
            <w:vAlign w:val="center"/>
            <w:hideMark/>
          </w:tcPr>
          <w:p w14:paraId="1296EEC5"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4352B20A"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1.6.1 Apprentices can apply a software design methodologies (e.g., structured or object-oriented)</w:t>
            </w:r>
          </w:p>
        </w:tc>
        <w:tc>
          <w:tcPr>
            <w:tcW w:w="2693" w:type="dxa"/>
            <w:vMerge w:val="restart"/>
            <w:shd w:val="clear" w:color="auto" w:fill="auto"/>
            <w:hideMark/>
          </w:tcPr>
          <w:p w14:paraId="5685057E"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Design: can create simple data models and software designs to effectively communicate understanding of the program, following best practices and standards</w:t>
            </w:r>
            <w:r w:rsidRPr="00C9153E">
              <w:rPr>
                <w:rFonts w:asciiTheme="majorHAnsi" w:eastAsia="Times New Roman" w:hAnsiTheme="majorHAnsi" w:cstheme="majorHAnsi"/>
                <w:noProof w:val="0"/>
                <w:sz w:val="16"/>
                <w:szCs w:val="16"/>
                <w:lang w:eastAsia="en-GB"/>
              </w:rPr>
              <w:br/>
              <w:t>Can take a high level design and can interpret and convert the design in to simple data models and/or programme modules to communicate it to others</w:t>
            </w:r>
          </w:p>
        </w:tc>
        <w:tc>
          <w:tcPr>
            <w:tcW w:w="1701" w:type="dxa"/>
            <w:shd w:val="clear" w:color="auto" w:fill="auto"/>
            <w:hideMark/>
          </w:tcPr>
          <w:p w14:paraId="4830A723"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0715EA21" w14:textId="77777777" w:rsidTr="00211B6B">
        <w:trPr>
          <w:cantSplit/>
          <w:trHeight w:val="653"/>
        </w:trPr>
        <w:tc>
          <w:tcPr>
            <w:tcW w:w="544" w:type="dxa"/>
            <w:vMerge/>
            <w:shd w:val="clear" w:color="auto" w:fill="auto"/>
            <w:vAlign w:val="center"/>
            <w:hideMark/>
          </w:tcPr>
          <w:p w14:paraId="53444A70"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7DE88A71"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1.6.2 Apprentices can use </w:t>
            </w:r>
            <w:r w:rsidRPr="00211B6B">
              <w:rPr>
                <w:rFonts w:asciiTheme="majorHAnsi" w:eastAsia="Times New Roman" w:hAnsiTheme="majorHAnsi" w:cstheme="majorHAnsi"/>
                <w:noProof w:val="0"/>
                <w:color w:val="00B0F0"/>
                <w:sz w:val="16"/>
                <w:szCs w:val="16"/>
                <w:lang w:eastAsia="en-GB"/>
              </w:rPr>
              <w:t xml:space="preserve">standard design notation </w:t>
            </w:r>
            <w:r w:rsidRPr="00C9153E">
              <w:rPr>
                <w:rFonts w:asciiTheme="majorHAnsi" w:eastAsia="Times New Roman" w:hAnsiTheme="majorHAnsi" w:cstheme="majorHAnsi"/>
                <w:noProof w:val="0"/>
                <w:sz w:val="16"/>
                <w:szCs w:val="16"/>
                <w:lang w:eastAsia="en-GB"/>
              </w:rPr>
              <w:t>such as UML</w:t>
            </w:r>
          </w:p>
        </w:tc>
        <w:tc>
          <w:tcPr>
            <w:tcW w:w="2693" w:type="dxa"/>
            <w:vMerge/>
            <w:shd w:val="clear" w:color="auto" w:fill="auto"/>
            <w:hideMark/>
          </w:tcPr>
          <w:p w14:paraId="5D14167F"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66AFF34E"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1553834B" w14:textId="77777777" w:rsidTr="00211B6B">
        <w:trPr>
          <w:cantSplit/>
          <w:trHeight w:val="593"/>
        </w:trPr>
        <w:tc>
          <w:tcPr>
            <w:tcW w:w="544" w:type="dxa"/>
            <w:vMerge/>
            <w:shd w:val="clear" w:color="auto" w:fill="auto"/>
            <w:vAlign w:val="center"/>
            <w:hideMark/>
          </w:tcPr>
          <w:p w14:paraId="6EC3B1F4"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648EBFCB"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1.6.3 Apprentices can apply data modelling</w:t>
            </w:r>
          </w:p>
        </w:tc>
        <w:tc>
          <w:tcPr>
            <w:tcW w:w="2693" w:type="dxa"/>
            <w:vMerge/>
            <w:shd w:val="clear" w:color="auto" w:fill="auto"/>
            <w:hideMark/>
          </w:tcPr>
          <w:p w14:paraId="5360CD26"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43AB150E"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6BC5EE2F" w14:textId="77777777" w:rsidTr="00211B6B">
        <w:trPr>
          <w:cantSplit/>
          <w:trHeight w:val="638"/>
        </w:trPr>
        <w:tc>
          <w:tcPr>
            <w:tcW w:w="544" w:type="dxa"/>
            <w:vMerge/>
            <w:shd w:val="clear" w:color="auto" w:fill="auto"/>
            <w:vAlign w:val="center"/>
            <w:hideMark/>
          </w:tcPr>
          <w:p w14:paraId="3FE0997B"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66CD73B"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1.6.4 Apprentices can apply reconcile design against analysis mode</w:t>
            </w:r>
          </w:p>
        </w:tc>
        <w:tc>
          <w:tcPr>
            <w:tcW w:w="2693" w:type="dxa"/>
            <w:vMerge/>
            <w:shd w:val="clear" w:color="auto" w:fill="auto"/>
            <w:hideMark/>
          </w:tcPr>
          <w:p w14:paraId="3889BA37"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16B9AA46"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35D20EE2" w14:textId="77777777" w:rsidTr="00211B6B">
        <w:trPr>
          <w:cantSplit/>
          <w:trHeight w:val="720"/>
        </w:trPr>
        <w:tc>
          <w:tcPr>
            <w:tcW w:w="544" w:type="dxa"/>
            <w:vMerge/>
            <w:shd w:val="clear" w:color="auto" w:fill="auto"/>
            <w:vAlign w:val="center"/>
            <w:hideMark/>
          </w:tcPr>
          <w:p w14:paraId="234F681A"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38597DFE"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1.6.5 Apprentices can design software solutions to meet requirements</w:t>
            </w:r>
          </w:p>
        </w:tc>
        <w:tc>
          <w:tcPr>
            <w:tcW w:w="2693" w:type="dxa"/>
            <w:vMerge/>
            <w:shd w:val="clear" w:color="auto" w:fill="auto"/>
            <w:hideMark/>
          </w:tcPr>
          <w:p w14:paraId="5C435D3A"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1F5C5FC0"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211B6B" w:rsidRPr="00C9153E" w14:paraId="13F00AEF" w14:textId="77777777" w:rsidTr="00211B6B">
        <w:trPr>
          <w:cantSplit/>
          <w:trHeight w:val="403"/>
        </w:trPr>
        <w:tc>
          <w:tcPr>
            <w:tcW w:w="544" w:type="dxa"/>
            <w:vMerge w:val="restart"/>
            <w:shd w:val="clear" w:color="auto" w:fill="auto"/>
            <w:noWrap/>
            <w:vAlign w:val="center"/>
            <w:hideMark/>
          </w:tcPr>
          <w:p w14:paraId="5691CE8A" w14:textId="77777777" w:rsidR="00211B6B" w:rsidRPr="00C9153E" w:rsidRDefault="00211B6B"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1.7</w:t>
            </w:r>
          </w:p>
        </w:tc>
        <w:tc>
          <w:tcPr>
            <w:tcW w:w="8107" w:type="dxa"/>
            <w:gridSpan w:val="3"/>
            <w:shd w:val="clear" w:color="auto" w:fill="auto"/>
            <w:vAlign w:val="center"/>
            <w:hideMark/>
          </w:tcPr>
          <w:p w14:paraId="415C7B39" w14:textId="4DF8FE9C" w:rsidR="00211B6B" w:rsidRPr="00211B6B" w:rsidRDefault="00211B6B" w:rsidP="00211B6B">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Analysis</w:t>
            </w:r>
          </w:p>
        </w:tc>
      </w:tr>
      <w:tr w:rsidR="006D2777" w:rsidRPr="00C9153E" w14:paraId="4CBDA34E" w14:textId="77777777" w:rsidTr="00211B6B">
        <w:trPr>
          <w:cantSplit/>
          <w:trHeight w:val="1140"/>
        </w:trPr>
        <w:tc>
          <w:tcPr>
            <w:tcW w:w="544" w:type="dxa"/>
            <w:vMerge/>
            <w:shd w:val="clear" w:color="auto" w:fill="auto"/>
            <w:vAlign w:val="center"/>
            <w:hideMark/>
          </w:tcPr>
          <w:p w14:paraId="7AE02267"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0394B060"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1.7.1 Apprentices can take a variety of data and business requirements and convert them in to basic analysis artefacts to understand and can clarify the intended use of the proposed software</w:t>
            </w:r>
          </w:p>
        </w:tc>
        <w:tc>
          <w:tcPr>
            <w:tcW w:w="2693" w:type="dxa"/>
            <w:vMerge w:val="restart"/>
            <w:shd w:val="clear" w:color="auto" w:fill="auto"/>
            <w:hideMark/>
          </w:tcPr>
          <w:p w14:paraId="7A3EF62A"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Analysis: can understand and create basic analysis artefacts, such as user cases and/or user stories</w:t>
            </w:r>
          </w:p>
        </w:tc>
        <w:tc>
          <w:tcPr>
            <w:tcW w:w="1701" w:type="dxa"/>
            <w:shd w:val="clear" w:color="auto" w:fill="auto"/>
            <w:hideMark/>
          </w:tcPr>
          <w:p w14:paraId="5C76984D"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26A4174A" w14:textId="77777777" w:rsidTr="00211B6B">
        <w:trPr>
          <w:cantSplit/>
          <w:trHeight w:val="885"/>
        </w:trPr>
        <w:tc>
          <w:tcPr>
            <w:tcW w:w="544" w:type="dxa"/>
            <w:vMerge/>
            <w:shd w:val="clear" w:color="auto" w:fill="auto"/>
            <w:vAlign w:val="center"/>
            <w:hideMark/>
          </w:tcPr>
          <w:p w14:paraId="222EBF4E"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766DD040"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1.7.2 Apprentices can identify and represent required functionality (e.g. use cases)</w:t>
            </w:r>
          </w:p>
        </w:tc>
        <w:tc>
          <w:tcPr>
            <w:tcW w:w="2693" w:type="dxa"/>
            <w:vMerge/>
            <w:shd w:val="clear" w:color="auto" w:fill="auto"/>
            <w:hideMark/>
          </w:tcPr>
          <w:p w14:paraId="6DDB1AF0"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09A5546A"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1F6B91D7" w14:textId="77777777" w:rsidTr="00211B6B">
        <w:trPr>
          <w:cantSplit/>
          <w:trHeight w:val="885"/>
        </w:trPr>
        <w:tc>
          <w:tcPr>
            <w:tcW w:w="544" w:type="dxa"/>
            <w:vMerge/>
            <w:shd w:val="clear" w:color="auto" w:fill="auto"/>
            <w:vAlign w:val="center"/>
            <w:hideMark/>
          </w:tcPr>
          <w:p w14:paraId="001E2EE1"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0F91BAC"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1.7.3 Apprentices can identify and represent activity workflow (e.g. activity diagrams)</w:t>
            </w:r>
          </w:p>
        </w:tc>
        <w:tc>
          <w:tcPr>
            <w:tcW w:w="2693" w:type="dxa"/>
            <w:vMerge/>
            <w:shd w:val="clear" w:color="auto" w:fill="auto"/>
            <w:hideMark/>
          </w:tcPr>
          <w:p w14:paraId="0FA7563A"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21A3AE89"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211B6B" w:rsidRPr="00C9153E" w14:paraId="744A11B7" w14:textId="77777777" w:rsidTr="00211B6B">
        <w:trPr>
          <w:cantSplit/>
          <w:trHeight w:val="403"/>
        </w:trPr>
        <w:tc>
          <w:tcPr>
            <w:tcW w:w="544" w:type="dxa"/>
            <w:vMerge w:val="restart"/>
            <w:shd w:val="clear" w:color="auto" w:fill="auto"/>
            <w:noWrap/>
            <w:vAlign w:val="center"/>
            <w:hideMark/>
          </w:tcPr>
          <w:p w14:paraId="7CC6B74C" w14:textId="77777777" w:rsidR="00211B6B" w:rsidRPr="00C9153E" w:rsidRDefault="00211B6B"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1.8</w:t>
            </w:r>
          </w:p>
        </w:tc>
        <w:tc>
          <w:tcPr>
            <w:tcW w:w="8107" w:type="dxa"/>
            <w:gridSpan w:val="3"/>
            <w:shd w:val="clear" w:color="auto" w:fill="auto"/>
            <w:vAlign w:val="center"/>
            <w:hideMark/>
          </w:tcPr>
          <w:p w14:paraId="4958F209" w14:textId="1D2D68BB" w:rsidR="00211B6B" w:rsidRPr="00211B6B" w:rsidRDefault="00211B6B" w:rsidP="00211B6B">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Deployment</w:t>
            </w:r>
          </w:p>
        </w:tc>
      </w:tr>
      <w:tr w:rsidR="006D2777" w:rsidRPr="00C9153E" w14:paraId="62425E8D" w14:textId="77777777" w:rsidTr="00B848D3">
        <w:trPr>
          <w:cantSplit/>
          <w:trHeight w:val="1446"/>
        </w:trPr>
        <w:tc>
          <w:tcPr>
            <w:tcW w:w="544" w:type="dxa"/>
            <w:vMerge/>
            <w:shd w:val="clear" w:color="auto" w:fill="auto"/>
            <w:vAlign w:val="center"/>
            <w:hideMark/>
          </w:tcPr>
          <w:p w14:paraId="5896A080"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59834A1"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1.8.1 Apprentices can package and build completed programmes as appropriate to the resources available for deployment and for migration to different environments, including developing appropriate user documentation</w:t>
            </w:r>
          </w:p>
        </w:tc>
        <w:tc>
          <w:tcPr>
            <w:tcW w:w="2693" w:type="dxa"/>
            <w:vMerge w:val="restart"/>
            <w:shd w:val="clear" w:color="auto" w:fill="auto"/>
            <w:hideMark/>
          </w:tcPr>
          <w:p w14:paraId="5B27CE11"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Deployment : can understand and utilise skills to build, manage and deploy code into enterprise environments</w:t>
            </w:r>
          </w:p>
        </w:tc>
        <w:tc>
          <w:tcPr>
            <w:tcW w:w="1701" w:type="dxa"/>
            <w:shd w:val="clear" w:color="auto" w:fill="auto"/>
            <w:hideMark/>
          </w:tcPr>
          <w:p w14:paraId="21194A41"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1F87C1FC" w14:textId="77777777" w:rsidTr="00B848D3">
        <w:trPr>
          <w:cantSplit/>
          <w:trHeight w:val="1446"/>
        </w:trPr>
        <w:tc>
          <w:tcPr>
            <w:tcW w:w="544" w:type="dxa"/>
            <w:vMerge/>
            <w:shd w:val="clear" w:color="auto" w:fill="auto"/>
            <w:vAlign w:val="center"/>
            <w:hideMark/>
          </w:tcPr>
          <w:p w14:paraId="2732373E"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4C7E0E34"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1.8.2 Apprentices can package and build completed programmes as appropriate to the resources available for deployment and for migration to different environments, including planning for user training</w:t>
            </w:r>
          </w:p>
        </w:tc>
        <w:tc>
          <w:tcPr>
            <w:tcW w:w="2693" w:type="dxa"/>
            <w:vMerge/>
            <w:shd w:val="clear" w:color="auto" w:fill="auto"/>
            <w:hideMark/>
          </w:tcPr>
          <w:p w14:paraId="1AF3C213"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14691CEF"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530E6649" w14:textId="77777777" w:rsidTr="00B848D3">
        <w:trPr>
          <w:cantSplit/>
          <w:trHeight w:val="1446"/>
        </w:trPr>
        <w:tc>
          <w:tcPr>
            <w:tcW w:w="544" w:type="dxa"/>
            <w:vMerge/>
            <w:shd w:val="clear" w:color="auto" w:fill="auto"/>
            <w:vAlign w:val="center"/>
            <w:hideMark/>
          </w:tcPr>
          <w:p w14:paraId="3629AD20"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77E37086"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1.8.3 Apprentices can package and build completed programmes as appropriate to the resources available for deployment and for migration to different environments, including data migration.</w:t>
            </w:r>
          </w:p>
        </w:tc>
        <w:tc>
          <w:tcPr>
            <w:tcW w:w="2693" w:type="dxa"/>
            <w:vMerge/>
            <w:shd w:val="clear" w:color="auto" w:fill="auto"/>
            <w:hideMark/>
          </w:tcPr>
          <w:p w14:paraId="6B60C4F4"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7A70C3A4"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211B6B" w:rsidRPr="00C9153E" w14:paraId="2EA9CA1E" w14:textId="77777777" w:rsidTr="00211B6B">
        <w:trPr>
          <w:cantSplit/>
          <w:trHeight w:val="403"/>
        </w:trPr>
        <w:tc>
          <w:tcPr>
            <w:tcW w:w="544" w:type="dxa"/>
            <w:vMerge w:val="restart"/>
            <w:shd w:val="clear" w:color="auto" w:fill="auto"/>
            <w:noWrap/>
            <w:vAlign w:val="center"/>
            <w:hideMark/>
          </w:tcPr>
          <w:p w14:paraId="6A76D429" w14:textId="77777777" w:rsidR="00211B6B" w:rsidRPr="00C9153E" w:rsidRDefault="00211B6B"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1.9</w:t>
            </w:r>
          </w:p>
        </w:tc>
        <w:tc>
          <w:tcPr>
            <w:tcW w:w="8107" w:type="dxa"/>
            <w:gridSpan w:val="3"/>
            <w:shd w:val="clear" w:color="auto" w:fill="auto"/>
            <w:vAlign w:val="center"/>
            <w:hideMark/>
          </w:tcPr>
          <w:p w14:paraId="441D2F3B" w14:textId="2A2381B3" w:rsidR="00211B6B" w:rsidRPr="00211B6B" w:rsidRDefault="00211B6B" w:rsidP="00211B6B">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Development Lifecycle</w:t>
            </w:r>
          </w:p>
        </w:tc>
      </w:tr>
      <w:tr w:rsidR="006D2777" w:rsidRPr="00C9153E" w14:paraId="79667495" w14:textId="77777777" w:rsidTr="00B848D3">
        <w:trPr>
          <w:cantSplit/>
          <w:trHeight w:val="1389"/>
        </w:trPr>
        <w:tc>
          <w:tcPr>
            <w:tcW w:w="544" w:type="dxa"/>
            <w:vMerge/>
            <w:shd w:val="clear" w:color="auto" w:fill="auto"/>
            <w:vAlign w:val="center"/>
            <w:hideMark/>
          </w:tcPr>
          <w:p w14:paraId="42BBB904"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36B5994F"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1.9.1 Apprentices can operate as software developers showing a good understanding of the other phases of the software development lifecycle and the deliverables (waterfall, agile, test led </w:t>
            </w:r>
            <w:proofErr w:type="spellStart"/>
            <w:r w:rsidRPr="00C9153E">
              <w:rPr>
                <w:rFonts w:asciiTheme="majorHAnsi" w:eastAsia="Times New Roman" w:hAnsiTheme="majorHAnsi" w:cstheme="majorHAnsi"/>
                <w:noProof w:val="0"/>
                <w:sz w:val="16"/>
                <w:szCs w:val="16"/>
                <w:lang w:eastAsia="en-GB"/>
              </w:rPr>
              <w:t>etc</w:t>
            </w:r>
            <w:proofErr w:type="spellEnd"/>
            <w:r w:rsidRPr="00C9153E">
              <w:rPr>
                <w:rFonts w:asciiTheme="majorHAnsi" w:eastAsia="Times New Roman" w:hAnsiTheme="majorHAnsi" w:cstheme="majorHAnsi"/>
                <w:noProof w:val="0"/>
                <w:sz w:val="16"/>
                <w:szCs w:val="16"/>
                <w:lang w:eastAsia="en-GB"/>
              </w:rPr>
              <w:t>)</w:t>
            </w:r>
          </w:p>
        </w:tc>
        <w:tc>
          <w:tcPr>
            <w:tcW w:w="2693" w:type="dxa"/>
            <w:vMerge w:val="restart"/>
            <w:shd w:val="clear" w:color="auto" w:fill="auto"/>
            <w:hideMark/>
          </w:tcPr>
          <w:p w14:paraId="6FC730C8"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Development lifecycle: can operate at all stages of the software development lifecycle, with increasing breadth and depth over time with initial focus on build and test.</w:t>
            </w:r>
            <w:r w:rsidRPr="00C9153E">
              <w:rPr>
                <w:rFonts w:asciiTheme="majorHAnsi" w:eastAsia="Times New Roman" w:hAnsiTheme="majorHAnsi" w:cstheme="majorHAnsi"/>
                <w:noProof w:val="0"/>
                <w:sz w:val="16"/>
                <w:szCs w:val="16"/>
                <w:lang w:eastAsia="en-GB"/>
              </w:rPr>
              <w:br/>
              <w:t xml:space="preserve">Development lifecycle - Apprentices can operate as software developers showing a good understanding of the other phases of the software development lifecycle and the deliverables that are produced at each stage and as relevant to the development methodology (waterfall, agile, test led </w:t>
            </w:r>
            <w:proofErr w:type="spellStart"/>
            <w:r w:rsidRPr="00C9153E">
              <w:rPr>
                <w:rFonts w:asciiTheme="majorHAnsi" w:eastAsia="Times New Roman" w:hAnsiTheme="majorHAnsi" w:cstheme="majorHAnsi"/>
                <w:noProof w:val="0"/>
                <w:sz w:val="16"/>
                <w:szCs w:val="16"/>
                <w:lang w:eastAsia="en-GB"/>
              </w:rPr>
              <w:t>etc</w:t>
            </w:r>
            <w:proofErr w:type="spellEnd"/>
            <w:r w:rsidRPr="00C9153E">
              <w:rPr>
                <w:rFonts w:asciiTheme="majorHAnsi" w:eastAsia="Times New Roman" w:hAnsiTheme="majorHAnsi" w:cstheme="majorHAnsi"/>
                <w:noProof w:val="0"/>
                <w:sz w:val="16"/>
                <w:szCs w:val="16"/>
                <w:lang w:eastAsia="en-GB"/>
              </w:rPr>
              <w:t>)</w:t>
            </w:r>
          </w:p>
        </w:tc>
        <w:tc>
          <w:tcPr>
            <w:tcW w:w="1701" w:type="dxa"/>
            <w:shd w:val="clear" w:color="auto" w:fill="auto"/>
            <w:hideMark/>
          </w:tcPr>
          <w:p w14:paraId="47A754A1"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732E9EEE" w14:textId="77777777" w:rsidTr="00B848D3">
        <w:trPr>
          <w:cantSplit/>
          <w:trHeight w:val="1389"/>
        </w:trPr>
        <w:tc>
          <w:tcPr>
            <w:tcW w:w="544" w:type="dxa"/>
            <w:vMerge/>
            <w:shd w:val="clear" w:color="auto" w:fill="auto"/>
            <w:vAlign w:val="center"/>
            <w:hideMark/>
          </w:tcPr>
          <w:p w14:paraId="6A937EFF"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377BFB0B"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1.9.2 Apprentices can advise third line support for relevant applications</w:t>
            </w:r>
          </w:p>
        </w:tc>
        <w:tc>
          <w:tcPr>
            <w:tcW w:w="2693" w:type="dxa"/>
            <w:vMerge/>
            <w:shd w:val="clear" w:color="auto" w:fill="auto"/>
            <w:hideMark/>
          </w:tcPr>
          <w:p w14:paraId="2A5A98E2"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70A7DF4E"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1AB5B483" w14:textId="77777777" w:rsidTr="00B848D3">
        <w:trPr>
          <w:cantSplit/>
          <w:trHeight w:val="1389"/>
        </w:trPr>
        <w:tc>
          <w:tcPr>
            <w:tcW w:w="544" w:type="dxa"/>
            <w:vMerge/>
            <w:shd w:val="clear" w:color="auto" w:fill="auto"/>
            <w:vAlign w:val="center"/>
            <w:hideMark/>
          </w:tcPr>
          <w:p w14:paraId="5E940A5E"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705EA65E"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1.9.3 Can fix bugs and deal with changes requests </w:t>
            </w:r>
          </w:p>
        </w:tc>
        <w:tc>
          <w:tcPr>
            <w:tcW w:w="2693" w:type="dxa"/>
            <w:vMerge/>
            <w:shd w:val="clear" w:color="auto" w:fill="auto"/>
            <w:hideMark/>
          </w:tcPr>
          <w:p w14:paraId="7A214567" w14:textId="77777777" w:rsidR="00C9153E" w:rsidRPr="00C9153E" w:rsidRDefault="00C9153E" w:rsidP="00211B6B">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697077ED" w14:textId="77777777" w:rsidR="00C9153E" w:rsidRPr="00C9153E" w:rsidRDefault="00C9153E" w:rsidP="00211B6B">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211B6B" w:rsidRPr="00C9153E" w14:paraId="1C54526E" w14:textId="77777777" w:rsidTr="00211B6B">
        <w:trPr>
          <w:cantSplit/>
          <w:trHeight w:val="403"/>
        </w:trPr>
        <w:tc>
          <w:tcPr>
            <w:tcW w:w="544" w:type="dxa"/>
            <w:vMerge w:val="restart"/>
            <w:shd w:val="clear" w:color="auto" w:fill="auto"/>
            <w:noWrap/>
            <w:vAlign w:val="center"/>
            <w:hideMark/>
          </w:tcPr>
          <w:p w14:paraId="47DAD144" w14:textId="77777777" w:rsidR="00211B6B" w:rsidRPr="00C9153E" w:rsidRDefault="00211B6B"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1.10</w:t>
            </w:r>
          </w:p>
        </w:tc>
        <w:tc>
          <w:tcPr>
            <w:tcW w:w="8107" w:type="dxa"/>
            <w:gridSpan w:val="3"/>
            <w:shd w:val="clear" w:color="auto" w:fill="auto"/>
            <w:vAlign w:val="center"/>
            <w:hideMark/>
          </w:tcPr>
          <w:p w14:paraId="46B802E8" w14:textId="39D21B1D" w:rsidR="00211B6B" w:rsidRPr="00211B6B" w:rsidRDefault="00211B6B" w:rsidP="00211B6B">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Good Practice Approaches</w:t>
            </w:r>
          </w:p>
        </w:tc>
      </w:tr>
      <w:tr w:rsidR="006D2777" w:rsidRPr="00C9153E" w14:paraId="4DDE70D0" w14:textId="77777777" w:rsidTr="00B848D3">
        <w:trPr>
          <w:cantSplit/>
          <w:trHeight w:val="1118"/>
        </w:trPr>
        <w:tc>
          <w:tcPr>
            <w:tcW w:w="544" w:type="dxa"/>
            <w:vMerge/>
            <w:shd w:val="clear" w:color="auto" w:fill="auto"/>
            <w:vAlign w:val="center"/>
            <w:hideMark/>
          </w:tcPr>
          <w:p w14:paraId="69EAF8C3"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76563085"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1.10.1  Apprentices can identify and follow standards and good practice that can improve programming efficiency, style and quality, including programming standards, both organisational and external</w:t>
            </w:r>
          </w:p>
        </w:tc>
        <w:tc>
          <w:tcPr>
            <w:tcW w:w="2693" w:type="dxa"/>
            <w:vMerge w:val="restart"/>
            <w:shd w:val="clear" w:color="auto" w:fill="auto"/>
            <w:hideMark/>
          </w:tcPr>
          <w:p w14:paraId="63905CCB"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Apprentices can apply good practice approaches according to the relevant paradigm (for example object oriented, event driven or procedural)</w:t>
            </w:r>
          </w:p>
        </w:tc>
        <w:tc>
          <w:tcPr>
            <w:tcW w:w="1701" w:type="dxa"/>
            <w:shd w:val="clear" w:color="auto" w:fill="auto"/>
            <w:hideMark/>
          </w:tcPr>
          <w:p w14:paraId="3444C8F7"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630D4FF4" w14:textId="77777777" w:rsidTr="00B848D3">
        <w:trPr>
          <w:cantSplit/>
          <w:trHeight w:val="1249"/>
        </w:trPr>
        <w:tc>
          <w:tcPr>
            <w:tcW w:w="544" w:type="dxa"/>
            <w:vMerge/>
            <w:shd w:val="clear" w:color="auto" w:fill="auto"/>
            <w:vAlign w:val="center"/>
            <w:hideMark/>
          </w:tcPr>
          <w:p w14:paraId="699AC788"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71E5A2CA"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1.10.2 Apprentices can identify and follow standards and good practice that can improve programming efficiency, style and quality, including generic best practices including readability, reusability, maintainability</w:t>
            </w:r>
          </w:p>
        </w:tc>
        <w:tc>
          <w:tcPr>
            <w:tcW w:w="2693" w:type="dxa"/>
            <w:vMerge/>
            <w:shd w:val="clear" w:color="auto" w:fill="auto"/>
            <w:hideMark/>
          </w:tcPr>
          <w:p w14:paraId="11A31F4A"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9F40FC2"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42E71B53" w14:textId="77777777" w:rsidTr="00B848D3">
        <w:trPr>
          <w:cantSplit/>
          <w:trHeight w:val="1260"/>
        </w:trPr>
        <w:tc>
          <w:tcPr>
            <w:tcW w:w="544" w:type="dxa"/>
            <w:vMerge/>
            <w:shd w:val="clear" w:color="auto" w:fill="auto"/>
            <w:vAlign w:val="center"/>
            <w:hideMark/>
          </w:tcPr>
          <w:p w14:paraId="10C1329D"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5EBF64E2"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 1.10.3 Apprentices can identify and follow standards and good practice that can improve programming efficiency, style and quality, including best practice approaches of different paradigms and languages</w:t>
            </w:r>
          </w:p>
        </w:tc>
        <w:tc>
          <w:tcPr>
            <w:tcW w:w="2693" w:type="dxa"/>
            <w:vMerge/>
            <w:shd w:val="clear" w:color="auto" w:fill="auto"/>
            <w:hideMark/>
          </w:tcPr>
          <w:p w14:paraId="6F8E269D"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B6C402F"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B848D3" w:rsidRPr="00C9153E" w14:paraId="70B7E881" w14:textId="77777777" w:rsidTr="00B848D3">
        <w:trPr>
          <w:cantSplit/>
          <w:trHeight w:val="403"/>
        </w:trPr>
        <w:tc>
          <w:tcPr>
            <w:tcW w:w="544" w:type="dxa"/>
            <w:vMerge w:val="restart"/>
            <w:shd w:val="clear" w:color="auto" w:fill="auto"/>
            <w:noWrap/>
            <w:vAlign w:val="center"/>
            <w:hideMark/>
          </w:tcPr>
          <w:p w14:paraId="3710073C" w14:textId="77777777" w:rsidR="00B848D3" w:rsidRPr="00C9153E" w:rsidRDefault="00B848D3"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1.11</w:t>
            </w:r>
          </w:p>
        </w:tc>
        <w:tc>
          <w:tcPr>
            <w:tcW w:w="8107" w:type="dxa"/>
            <w:gridSpan w:val="3"/>
            <w:shd w:val="clear" w:color="auto" w:fill="auto"/>
            <w:vAlign w:val="center"/>
            <w:hideMark/>
          </w:tcPr>
          <w:p w14:paraId="783DAA37" w14:textId="68FE8EDD" w:rsidR="00B848D3" w:rsidRPr="00B848D3" w:rsidRDefault="00B848D3" w:rsidP="00B848D3">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Interpret and follow design,</w:t>
            </w:r>
            <w:r>
              <w:rPr>
                <w:rFonts w:asciiTheme="majorHAnsi" w:eastAsia="Times New Roman" w:hAnsiTheme="majorHAnsi" w:cstheme="majorHAnsi"/>
                <w:b/>
                <w:bCs/>
                <w:noProof w:val="0"/>
                <w:sz w:val="16"/>
                <w:szCs w:val="16"/>
                <w:lang w:eastAsia="en-GB"/>
              </w:rPr>
              <w:t xml:space="preserve"> </w:t>
            </w:r>
            <w:r w:rsidRPr="00C9153E">
              <w:rPr>
                <w:rFonts w:asciiTheme="majorHAnsi" w:eastAsia="Times New Roman" w:hAnsiTheme="majorHAnsi" w:cstheme="majorHAnsi"/>
                <w:b/>
                <w:bCs/>
                <w:noProof w:val="0"/>
                <w:sz w:val="16"/>
                <w:szCs w:val="16"/>
                <w:lang w:eastAsia="en-GB"/>
              </w:rPr>
              <w:t>coding, testing standards</w:t>
            </w:r>
          </w:p>
        </w:tc>
      </w:tr>
      <w:tr w:rsidR="006D2777" w:rsidRPr="00C9153E" w14:paraId="127B35A8" w14:textId="77777777" w:rsidTr="00B848D3">
        <w:trPr>
          <w:cantSplit/>
          <w:trHeight w:val="1125"/>
        </w:trPr>
        <w:tc>
          <w:tcPr>
            <w:tcW w:w="544" w:type="dxa"/>
            <w:vMerge/>
            <w:shd w:val="clear" w:color="auto" w:fill="auto"/>
            <w:vAlign w:val="center"/>
            <w:hideMark/>
          </w:tcPr>
          <w:p w14:paraId="5A5F85B0"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1D988F46"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1.11.1 Interpretation - Apprentices can adapt to the employers domain and context for software development and interpret and follow the software development approach being implemented.</w:t>
            </w:r>
          </w:p>
        </w:tc>
        <w:tc>
          <w:tcPr>
            <w:tcW w:w="2693" w:type="dxa"/>
            <w:vMerge w:val="restart"/>
            <w:shd w:val="clear" w:color="auto" w:fill="auto"/>
            <w:hideMark/>
          </w:tcPr>
          <w:p w14:paraId="00BD3E36"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Can interpret and follow software designs, functional/technical specifications, company defined ‘coding standards’ or industry good practice for coding, testing frameworks and methodologies, and company, team or client approaches to continuous integration, version and source control</w:t>
            </w:r>
          </w:p>
        </w:tc>
        <w:tc>
          <w:tcPr>
            <w:tcW w:w="1701" w:type="dxa"/>
            <w:shd w:val="clear" w:color="auto" w:fill="auto"/>
            <w:hideMark/>
          </w:tcPr>
          <w:p w14:paraId="77083F8F"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4AC85E45" w14:textId="77777777" w:rsidTr="00B848D3">
        <w:trPr>
          <w:cantSplit/>
          <w:trHeight w:val="1125"/>
        </w:trPr>
        <w:tc>
          <w:tcPr>
            <w:tcW w:w="544" w:type="dxa"/>
            <w:vMerge/>
            <w:shd w:val="clear" w:color="auto" w:fill="auto"/>
            <w:vAlign w:val="center"/>
            <w:hideMark/>
          </w:tcPr>
          <w:p w14:paraId="1BC631D8"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1D72EDB5"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 1.11.2 Interpretation - Apprentices can read software designs and functional/technical specifications, especially those based upon the employer domain and context</w:t>
            </w:r>
          </w:p>
        </w:tc>
        <w:tc>
          <w:tcPr>
            <w:tcW w:w="2693" w:type="dxa"/>
            <w:vMerge/>
            <w:shd w:val="clear" w:color="auto" w:fill="auto"/>
            <w:hideMark/>
          </w:tcPr>
          <w:p w14:paraId="5D16021B"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05BBF58"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6F0400CA" w14:textId="77777777" w:rsidTr="00B848D3">
        <w:trPr>
          <w:cantSplit/>
          <w:trHeight w:val="923"/>
        </w:trPr>
        <w:tc>
          <w:tcPr>
            <w:tcW w:w="544" w:type="dxa"/>
            <w:vMerge/>
            <w:shd w:val="clear" w:color="auto" w:fill="auto"/>
            <w:vAlign w:val="center"/>
            <w:hideMark/>
          </w:tcPr>
          <w:p w14:paraId="03D56BF7"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2D9B8F9D" w14:textId="290CB70D"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1.11.3 Interpretation - Apprentices can </w:t>
            </w:r>
            <w:r w:rsidR="00B848D3" w:rsidRPr="00C9153E">
              <w:rPr>
                <w:rFonts w:asciiTheme="majorHAnsi" w:eastAsia="Times New Roman" w:hAnsiTheme="majorHAnsi" w:cstheme="majorHAnsi"/>
                <w:noProof w:val="0"/>
                <w:sz w:val="16"/>
                <w:szCs w:val="16"/>
                <w:lang w:eastAsia="en-GB"/>
              </w:rPr>
              <w:t>identify</w:t>
            </w:r>
            <w:r w:rsidRPr="00C9153E">
              <w:rPr>
                <w:rFonts w:asciiTheme="majorHAnsi" w:eastAsia="Times New Roman" w:hAnsiTheme="majorHAnsi" w:cstheme="majorHAnsi"/>
                <w:noProof w:val="0"/>
                <w:sz w:val="16"/>
                <w:szCs w:val="16"/>
                <w:lang w:eastAsia="en-GB"/>
              </w:rPr>
              <w:t>, interpret and follow ‘coding standards’</w:t>
            </w:r>
          </w:p>
        </w:tc>
        <w:tc>
          <w:tcPr>
            <w:tcW w:w="2693" w:type="dxa"/>
            <w:vMerge/>
            <w:shd w:val="clear" w:color="auto" w:fill="auto"/>
            <w:hideMark/>
          </w:tcPr>
          <w:p w14:paraId="43E14C4E"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539371C"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2A6B5CC0" w14:textId="77777777" w:rsidTr="00B848D3">
        <w:trPr>
          <w:cantSplit/>
          <w:trHeight w:val="923"/>
        </w:trPr>
        <w:tc>
          <w:tcPr>
            <w:tcW w:w="544" w:type="dxa"/>
            <w:vMerge/>
            <w:shd w:val="clear" w:color="auto" w:fill="auto"/>
            <w:vAlign w:val="center"/>
            <w:hideMark/>
          </w:tcPr>
          <w:p w14:paraId="079F3A80"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0293F062"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 1.11.4 Interpretation - Apprentices can identify, interpret and follow best practice coding approaches for specific paradigms and languages</w:t>
            </w:r>
          </w:p>
        </w:tc>
        <w:tc>
          <w:tcPr>
            <w:tcW w:w="2693" w:type="dxa"/>
            <w:vMerge/>
            <w:shd w:val="clear" w:color="auto" w:fill="auto"/>
            <w:hideMark/>
          </w:tcPr>
          <w:p w14:paraId="007995B4"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5370D36A"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3CBADA65" w14:textId="77777777" w:rsidTr="00B848D3">
        <w:trPr>
          <w:cantSplit/>
          <w:trHeight w:val="1125"/>
        </w:trPr>
        <w:tc>
          <w:tcPr>
            <w:tcW w:w="544" w:type="dxa"/>
            <w:vMerge/>
            <w:shd w:val="clear" w:color="auto" w:fill="auto"/>
            <w:vAlign w:val="center"/>
            <w:hideMark/>
          </w:tcPr>
          <w:p w14:paraId="73D1F0E9"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58141F91"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 1.11.5 Interpretation - Apprentices can identify, interpret and follow company, team or client approaches to continuous integration, version and source control.</w:t>
            </w:r>
          </w:p>
        </w:tc>
        <w:tc>
          <w:tcPr>
            <w:tcW w:w="2693" w:type="dxa"/>
            <w:vMerge/>
            <w:shd w:val="clear" w:color="auto" w:fill="auto"/>
            <w:hideMark/>
          </w:tcPr>
          <w:p w14:paraId="170BE082"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3DB0A51B"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B848D3" w:rsidRPr="00C9153E" w14:paraId="646466AB" w14:textId="77777777" w:rsidTr="00B848D3">
        <w:trPr>
          <w:cantSplit/>
          <w:trHeight w:val="403"/>
        </w:trPr>
        <w:tc>
          <w:tcPr>
            <w:tcW w:w="544" w:type="dxa"/>
            <w:vMerge w:val="restart"/>
            <w:shd w:val="clear" w:color="auto" w:fill="auto"/>
            <w:noWrap/>
            <w:vAlign w:val="center"/>
            <w:hideMark/>
          </w:tcPr>
          <w:p w14:paraId="67592982" w14:textId="77777777" w:rsidR="00B848D3" w:rsidRPr="00C9153E" w:rsidRDefault="00B848D3"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1.12</w:t>
            </w:r>
          </w:p>
        </w:tc>
        <w:tc>
          <w:tcPr>
            <w:tcW w:w="8107" w:type="dxa"/>
            <w:gridSpan w:val="3"/>
            <w:shd w:val="clear" w:color="auto" w:fill="auto"/>
            <w:vAlign w:val="center"/>
            <w:hideMark/>
          </w:tcPr>
          <w:p w14:paraId="553EC6FB" w14:textId="56D37708" w:rsidR="00B848D3" w:rsidRPr="00B848D3" w:rsidRDefault="00B848D3" w:rsidP="00B848D3">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Business Context and Drivers</w:t>
            </w:r>
          </w:p>
        </w:tc>
      </w:tr>
      <w:tr w:rsidR="006D2777" w:rsidRPr="00C9153E" w14:paraId="5FA20D64" w14:textId="77777777" w:rsidTr="00B848D3">
        <w:trPr>
          <w:cantSplit/>
          <w:trHeight w:val="1125"/>
        </w:trPr>
        <w:tc>
          <w:tcPr>
            <w:tcW w:w="544" w:type="dxa"/>
            <w:vMerge/>
            <w:shd w:val="clear" w:color="auto" w:fill="auto"/>
            <w:vAlign w:val="center"/>
            <w:hideMark/>
          </w:tcPr>
          <w:p w14:paraId="7AC3A601"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3EC4662E"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1.12.1 Understand and Apply - Apprentices can apply the following considerations when working on projects - Business context</w:t>
            </w:r>
          </w:p>
        </w:tc>
        <w:tc>
          <w:tcPr>
            <w:tcW w:w="2693" w:type="dxa"/>
            <w:vMerge w:val="restart"/>
            <w:shd w:val="clear" w:color="auto" w:fill="auto"/>
            <w:hideMark/>
          </w:tcPr>
          <w:p w14:paraId="0F90C942"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 xml:space="preserve">Apprentices can understand and respond to the business </w:t>
            </w:r>
            <w:proofErr w:type="spellStart"/>
            <w:r w:rsidRPr="00C9153E">
              <w:rPr>
                <w:rFonts w:asciiTheme="majorHAnsi" w:eastAsia="Times New Roman" w:hAnsiTheme="majorHAnsi" w:cstheme="majorHAnsi"/>
                <w:noProof w:val="0"/>
                <w:sz w:val="16"/>
                <w:szCs w:val="16"/>
                <w:lang w:eastAsia="en-GB"/>
              </w:rPr>
              <w:t>enviornment</w:t>
            </w:r>
            <w:proofErr w:type="spellEnd"/>
            <w:r w:rsidRPr="00C9153E">
              <w:rPr>
                <w:rFonts w:asciiTheme="majorHAnsi" w:eastAsia="Times New Roman" w:hAnsiTheme="majorHAnsi" w:cstheme="majorHAnsi"/>
                <w:noProof w:val="0"/>
                <w:sz w:val="16"/>
                <w:szCs w:val="16"/>
                <w:lang w:eastAsia="en-GB"/>
              </w:rPr>
              <w:t xml:space="preserve"> and business issues related to software development</w:t>
            </w:r>
          </w:p>
        </w:tc>
        <w:tc>
          <w:tcPr>
            <w:tcW w:w="1701" w:type="dxa"/>
            <w:shd w:val="clear" w:color="auto" w:fill="auto"/>
            <w:hideMark/>
          </w:tcPr>
          <w:p w14:paraId="40859496"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6D2777" w:rsidRPr="00C9153E" w14:paraId="44BEBF6E" w14:textId="77777777" w:rsidTr="00B848D3">
        <w:trPr>
          <w:cantSplit/>
          <w:trHeight w:val="1125"/>
        </w:trPr>
        <w:tc>
          <w:tcPr>
            <w:tcW w:w="544" w:type="dxa"/>
            <w:vMerge/>
            <w:shd w:val="clear" w:color="auto" w:fill="auto"/>
            <w:vAlign w:val="center"/>
            <w:hideMark/>
          </w:tcPr>
          <w:p w14:paraId="66E8996E"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04530494"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1.12.2 Understand and Apply - Apprentices can apply the following considerations when working on projects - Business drivers (efficiency gains, increased functionality and improved quality of outputs)</w:t>
            </w:r>
          </w:p>
        </w:tc>
        <w:tc>
          <w:tcPr>
            <w:tcW w:w="2693" w:type="dxa"/>
            <w:vMerge/>
            <w:shd w:val="clear" w:color="auto" w:fill="auto"/>
            <w:hideMark/>
          </w:tcPr>
          <w:p w14:paraId="7FE35FA7"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p>
        </w:tc>
        <w:tc>
          <w:tcPr>
            <w:tcW w:w="1701" w:type="dxa"/>
            <w:shd w:val="clear" w:color="auto" w:fill="auto"/>
            <w:hideMark/>
          </w:tcPr>
          <w:p w14:paraId="50D98B38"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B848D3" w:rsidRPr="00C9153E" w14:paraId="6A63E823" w14:textId="77777777" w:rsidTr="00B848D3">
        <w:trPr>
          <w:cantSplit/>
          <w:trHeight w:val="403"/>
        </w:trPr>
        <w:tc>
          <w:tcPr>
            <w:tcW w:w="544" w:type="dxa"/>
            <w:vMerge w:val="restart"/>
            <w:shd w:val="clear" w:color="auto" w:fill="auto"/>
            <w:noWrap/>
            <w:vAlign w:val="center"/>
            <w:hideMark/>
          </w:tcPr>
          <w:p w14:paraId="64C2C1DD" w14:textId="77777777" w:rsidR="00B848D3" w:rsidRPr="00C9153E" w:rsidRDefault="00B848D3"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1.13</w:t>
            </w:r>
          </w:p>
        </w:tc>
        <w:tc>
          <w:tcPr>
            <w:tcW w:w="8107" w:type="dxa"/>
            <w:gridSpan w:val="3"/>
            <w:shd w:val="clear" w:color="auto" w:fill="auto"/>
            <w:vAlign w:val="center"/>
            <w:hideMark/>
          </w:tcPr>
          <w:p w14:paraId="36620B9A" w14:textId="417FD0EF" w:rsidR="00B848D3" w:rsidRPr="00B848D3" w:rsidRDefault="00B848D3" w:rsidP="00B848D3">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Business Protocols</w:t>
            </w:r>
          </w:p>
        </w:tc>
      </w:tr>
      <w:tr w:rsidR="006D2777" w:rsidRPr="00C9153E" w14:paraId="2E9B92E4" w14:textId="77777777" w:rsidTr="00B848D3">
        <w:trPr>
          <w:cantSplit/>
          <w:trHeight w:val="1125"/>
        </w:trPr>
        <w:tc>
          <w:tcPr>
            <w:tcW w:w="544" w:type="dxa"/>
            <w:vMerge/>
            <w:shd w:val="clear" w:color="auto" w:fill="auto"/>
            <w:vAlign w:val="center"/>
            <w:hideMark/>
          </w:tcPr>
          <w:p w14:paraId="15CD74B6"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06033679"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1.13 Apprentices can understand and operate effectively in their own businesses, their customers, and the industries environments</w:t>
            </w:r>
          </w:p>
        </w:tc>
        <w:tc>
          <w:tcPr>
            <w:tcW w:w="2693" w:type="dxa"/>
            <w:shd w:val="clear" w:color="auto" w:fill="auto"/>
            <w:hideMark/>
          </w:tcPr>
          <w:p w14:paraId="444D76F4"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Apprentices can demonstrate working within operational requirements such as health and safety, budgets, brands and normal business protocols</w:t>
            </w:r>
          </w:p>
        </w:tc>
        <w:tc>
          <w:tcPr>
            <w:tcW w:w="1701" w:type="dxa"/>
            <w:shd w:val="clear" w:color="auto" w:fill="auto"/>
            <w:hideMark/>
          </w:tcPr>
          <w:p w14:paraId="6AD954EA"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r w:rsidR="00B848D3" w:rsidRPr="00C9153E" w14:paraId="4AA7C558" w14:textId="77777777" w:rsidTr="00B848D3">
        <w:trPr>
          <w:cantSplit/>
          <w:trHeight w:val="403"/>
        </w:trPr>
        <w:tc>
          <w:tcPr>
            <w:tcW w:w="544" w:type="dxa"/>
            <w:vMerge w:val="restart"/>
            <w:shd w:val="clear" w:color="auto" w:fill="auto"/>
            <w:noWrap/>
            <w:vAlign w:val="center"/>
            <w:hideMark/>
          </w:tcPr>
          <w:p w14:paraId="215EEE4D" w14:textId="77777777" w:rsidR="00B848D3" w:rsidRPr="00C9153E" w:rsidRDefault="00B848D3" w:rsidP="00C9153E">
            <w:pPr>
              <w:spacing w:after="0" w:line="240" w:lineRule="auto"/>
              <w:jc w:val="center"/>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1.14</w:t>
            </w:r>
          </w:p>
        </w:tc>
        <w:tc>
          <w:tcPr>
            <w:tcW w:w="8107" w:type="dxa"/>
            <w:gridSpan w:val="3"/>
            <w:shd w:val="clear" w:color="auto" w:fill="auto"/>
            <w:vAlign w:val="center"/>
            <w:hideMark/>
          </w:tcPr>
          <w:p w14:paraId="690D9F5E" w14:textId="3C23BA88" w:rsidR="00B848D3" w:rsidRPr="00B848D3" w:rsidRDefault="00B848D3" w:rsidP="00B848D3">
            <w:pPr>
              <w:spacing w:after="0" w:line="240" w:lineRule="auto"/>
              <w:rPr>
                <w:rFonts w:asciiTheme="majorHAnsi" w:eastAsia="Times New Roman" w:hAnsiTheme="majorHAnsi" w:cstheme="majorHAnsi"/>
                <w:b/>
                <w:bCs/>
                <w:noProof w:val="0"/>
                <w:sz w:val="16"/>
                <w:szCs w:val="16"/>
                <w:lang w:eastAsia="en-GB"/>
              </w:rPr>
            </w:pPr>
            <w:r w:rsidRPr="00C9153E">
              <w:rPr>
                <w:rFonts w:asciiTheme="majorHAnsi" w:eastAsia="Times New Roman" w:hAnsiTheme="majorHAnsi" w:cstheme="majorHAnsi"/>
                <w:b/>
                <w:bCs/>
                <w:noProof w:val="0"/>
                <w:sz w:val="16"/>
                <w:szCs w:val="16"/>
                <w:lang w:eastAsia="en-GB"/>
              </w:rPr>
              <w:t>Service Level Agreements</w:t>
            </w:r>
          </w:p>
        </w:tc>
      </w:tr>
      <w:tr w:rsidR="006D2777" w:rsidRPr="00C9153E" w14:paraId="50E27D4E" w14:textId="77777777" w:rsidTr="00B848D3">
        <w:trPr>
          <w:cantSplit/>
          <w:trHeight w:val="1125"/>
        </w:trPr>
        <w:tc>
          <w:tcPr>
            <w:tcW w:w="544" w:type="dxa"/>
            <w:vMerge/>
            <w:shd w:val="clear" w:color="auto" w:fill="auto"/>
            <w:vAlign w:val="center"/>
            <w:hideMark/>
          </w:tcPr>
          <w:p w14:paraId="214AA5E6" w14:textId="77777777" w:rsidR="00C9153E" w:rsidRPr="00C9153E" w:rsidRDefault="00C9153E" w:rsidP="00C9153E">
            <w:pPr>
              <w:spacing w:after="0" w:line="240" w:lineRule="auto"/>
              <w:rPr>
                <w:rFonts w:asciiTheme="majorHAnsi" w:eastAsia="Times New Roman" w:hAnsiTheme="majorHAnsi" w:cstheme="majorHAnsi"/>
                <w:noProof w:val="0"/>
                <w:color w:val="000000"/>
                <w:sz w:val="16"/>
                <w:szCs w:val="16"/>
                <w:lang w:eastAsia="en-GB"/>
              </w:rPr>
            </w:pPr>
          </w:p>
        </w:tc>
        <w:tc>
          <w:tcPr>
            <w:tcW w:w="3713" w:type="dxa"/>
            <w:shd w:val="clear" w:color="auto" w:fill="auto"/>
            <w:hideMark/>
          </w:tcPr>
          <w:p w14:paraId="47CB35BB"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1.14 Apprentices understand the importance of service level agreements and/or agreed response times and operates within these</w:t>
            </w:r>
          </w:p>
        </w:tc>
        <w:tc>
          <w:tcPr>
            <w:tcW w:w="2693" w:type="dxa"/>
            <w:shd w:val="clear" w:color="auto" w:fill="auto"/>
            <w:hideMark/>
          </w:tcPr>
          <w:p w14:paraId="59D92438" w14:textId="77777777" w:rsidR="00C9153E" w:rsidRPr="00C9153E" w:rsidRDefault="00C9153E" w:rsidP="00B848D3">
            <w:pPr>
              <w:spacing w:after="0" w:line="240" w:lineRule="auto"/>
              <w:rPr>
                <w:rFonts w:asciiTheme="majorHAnsi" w:eastAsia="Times New Roman" w:hAnsiTheme="majorHAnsi" w:cstheme="majorHAnsi"/>
                <w:noProof w:val="0"/>
                <w:sz w:val="16"/>
                <w:szCs w:val="16"/>
                <w:lang w:eastAsia="en-GB"/>
              </w:rPr>
            </w:pPr>
            <w:r w:rsidRPr="00C9153E">
              <w:rPr>
                <w:rFonts w:asciiTheme="majorHAnsi" w:eastAsia="Times New Roman" w:hAnsiTheme="majorHAnsi" w:cstheme="majorHAnsi"/>
                <w:noProof w:val="0"/>
                <w:sz w:val="16"/>
                <w:szCs w:val="16"/>
                <w:lang w:eastAsia="en-GB"/>
              </w:rPr>
              <w:t>Importance of service Level Agreements</w:t>
            </w:r>
          </w:p>
        </w:tc>
        <w:tc>
          <w:tcPr>
            <w:tcW w:w="1701" w:type="dxa"/>
            <w:shd w:val="clear" w:color="auto" w:fill="auto"/>
            <w:hideMark/>
          </w:tcPr>
          <w:p w14:paraId="7A4F57A6" w14:textId="77777777" w:rsidR="00C9153E" w:rsidRPr="00C9153E" w:rsidRDefault="00C9153E" w:rsidP="00B848D3">
            <w:pPr>
              <w:spacing w:after="0" w:line="240" w:lineRule="auto"/>
              <w:rPr>
                <w:rFonts w:asciiTheme="majorHAnsi" w:eastAsia="Times New Roman" w:hAnsiTheme="majorHAnsi" w:cstheme="majorHAnsi"/>
                <w:noProof w:val="0"/>
                <w:color w:val="000000"/>
                <w:sz w:val="16"/>
                <w:szCs w:val="16"/>
                <w:lang w:eastAsia="en-GB"/>
              </w:rPr>
            </w:pPr>
            <w:r w:rsidRPr="00C9153E">
              <w:rPr>
                <w:rFonts w:asciiTheme="majorHAnsi" w:eastAsia="Times New Roman" w:hAnsiTheme="majorHAnsi" w:cstheme="majorHAnsi"/>
                <w:noProof w:val="0"/>
                <w:color w:val="000000"/>
                <w:sz w:val="16"/>
                <w:szCs w:val="16"/>
                <w:lang w:eastAsia="en-GB"/>
              </w:rPr>
              <w:t> </w:t>
            </w:r>
          </w:p>
        </w:tc>
      </w:tr>
    </w:tbl>
    <w:p w14:paraId="2D4EBD10" w14:textId="77777777" w:rsidR="00DF2C25" w:rsidRPr="00DF2C25" w:rsidRDefault="00DF2C25" w:rsidP="00DF2C25">
      <w:pPr>
        <w:pStyle w:val="Para3"/>
      </w:pPr>
    </w:p>
    <w:p w14:paraId="10FDB1EC" w14:textId="4FCA0078" w:rsidR="0077234C" w:rsidRPr="0077234C" w:rsidRDefault="0077234C" w:rsidP="00DF2C25">
      <w:pPr>
        <w:pStyle w:val="Para3"/>
        <w:ind w:left="0"/>
      </w:pPr>
    </w:p>
    <w:p w14:paraId="238D7096" w14:textId="77777777" w:rsidR="0077234C" w:rsidRDefault="0077234C">
      <w:pPr>
        <w:rPr>
          <w:rFonts w:asciiTheme="majorHAnsi" w:eastAsiaTheme="majorEastAsia" w:hAnsiTheme="majorHAnsi" w:cstheme="majorBidi"/>
          <w:b/>
          <w:color w:val="FFFFFF" w:themeColor="background1"/>
          <w:sz w:val="26"/>
          <w:szCs w:val="26"/>
        </w:rPr>
      </w:pPr>
      <w:bookmarkStart w:id="60" w:name="_Toc528146018"/>
      <w:r>
        <w:br w:type="page"/>
      </w:r>
    </w:p>
    <w:p w14:paraId="6884FE68" w14:textId="593363ED" w:rsidR="00007D2E" w:rsidRDefault="00007D2E" w:rsidP="00B957E3">
      <w:pPr>
        <w:pStyle w:val="Heading2"/>
      </w:pPr>
      <w:bookmarkStart w:id="61" w:name="_Toc53659391"/>
      <w:r>
        <w:lastRenderedPageBreak/>
        <w:t>How</w:t>
      </w:r>
      <w:bookmarkEnd w:id="60"/>
      <w:bookmarkEnd w:id="61"/>
      <w:r>
        <w:t xml:space="preserve"> </w:t>
      </w:r>
    </w:p>
    <w:p w14:paraId="5D602B07" w14:textId="77777777" w:rsidR="00267646" w:rsidRPr="0077234C" w:rsidRDefault="00267646" w:rsidP="00267646">
      <w:pPr>
        <w:pStyle w:val="Heading3"/>
      </w:pPr>
      <w:bookmarkStart w:id="62" w:name="_Toc53659392"/>
      <w:r>
        <w:t>Exceeded Points</w:t>
      </w:r>
      <w:bookmarkEnd w:id="62"/>
    </w:p>
    <w:p w14:paraId="3F351049" w14:textId="2A316F89" w:rsidR="00267646" w:rsidRDefault="00267646" w:rsidP="00246B42">
      <w:pPr>
        <w:pStyle w:val="Para2"/>
      </w:pPr>
      <w:r>
        <w:t>Throughout my portfolio I have considered the following 3 points in the competency evidence I have provided:</w:t>
      </w:r>
    </w:p>
    <w:p w14:paraId="43D5F251" w14:textId="46992B31" w:rsidR="00246B42" w:rsidRDefault="00246B42" w:rsidP="00246B42">
      <w:pPr>
        <w:pStyle w:val="Para2"/>
        <w:numPr>
          <w:ilvl w:val="0"/>
          <w:numId w:val="1"/>
        </w:numPr>
      </w:pPr>
      <w:r w:rsidRPr="00246B42">
        <w:rPr>
          <w:b/>
        </w:rPr>
        <w:t>Responsibility</w:t>
      </w:r>
      <w:r>
        <w:t xml:space="preserve"> – the scope of responsibility and level of accountability demon</w:t>
      </w:r>
      <w:r w:rsidR="00615EAB">
        <w:t>strated in the apprentices work.</w:t>
      </w:r>
    </w:p>
    <w:p w14:paraId="01BDEA31" w14:textId="1377FA05" w:rsidR="00246B42" w:rsidRPr="00246B42" w:rsidRDefault="00246B42" w:rsidP="00615EAB">
      <w:pPr>
        <w:pStyle w:val="Para2"/>
        <w:numPr>
          <w:ilvl w:val="0"/>
          <w:numId w:val="1"/>
        </w:numPr>
        <w:rPr>
          <w:b/>
        </w:rPr>
      </w:pPr>
      <w:r w:rsidRPr="00246B42">
        <w:rPr>
          <w:b/>
        </w:rPr>
        <w:t xml:space="preserve">Initiative </w:t>
      </w:r>
      <w:r w:rsidR="00615EAB">
        <w:t xml:space="preserve">- </w:t>
      </w:r>
      <w:r w:rsidR="00615EAB" w:rsidRPr="00615EAB">
        <w:t>Independently demonstrates an ability to extend or enhance their approach to work and the quality of outcomes</w:t>
      </w:r>
      <w:r w:rsidR="00615EAB">
        <w:t>.</w:t>
      </w:r>
    </w:p>
    <w:p w14:paraId="4590A6F9" w14:textId="2D8EF4C7" w:rsidR="00246B42" w:rsidRDefault="00246B42" w:rsidP="00246B42">
      <w:pPr>
        <w:pStyle w:val="Para2"/>
        <w:numPr>
          <w:ilvl w:val="0"/>
          <w:numId w:val="1"/>
        </w:numPr>
      </w:pPr>
      <w:r w:rsidRPr="00246B42">
        <w:rPr>
          <w:b/>
        </w:rPr>
        <w:t>Delivery focus</w:t>
      </w:r>
      <w:r>
        <w:t xml:space="preserve"> – the extent to which the apprentice has shown they can grasp the problems, identify solutions and make them happen to meet client needs</w:t>
      </w:r>
      <w:r w:rsidR="00615EAB">
        <w:t>.</w:t>
      </w:r>
    </w:p>
    <w:p w14:paraId="046A7C80" w14:textId="77777777" w:rsidR="00267646" w:rsidRDefault="00267646" w:rsidP="00267646">
      <w:pPr>
        <w:pStyle w:val="Heading3"/>
      </w:pPr>
      <w:bookmarkStart w:id="63" w:name="_Toc53659393"/>
      <w:r>
        <w:t>Minimum Requirments</w:t>
      </w:r>
      <w:bookmarkEnd w:id="63"/>
    </w:p>
    <w:p w14:paraId="0436E85C" w14:textId="4215F40B" w:rsidR="00267646" w:rsidRDefault="00267646" w:rsidP="00267646">
      <w:pPr>
        <w:pStyle w:val="Para3"/>
      </w:pPr>
      <w:r>
        <w:t>Below are the minmum requirements for the What section mapped via page number:</w:t>
      </w: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279"/>
        <w:gridCol w:w="2209"/>
        <w:gridCol w:w="1618"/>
      </w:tblGrid>
      <w:tr w:rsidR="006F6EB7" w:rsidRPr="00663418" w14:paraId="1B8FCF73" w14:textId="77777777" w:rsidTr="00FD3B7F">
        <w:trPr>
          <w:cantSplit/>
          <w:trHeight w:val="243"/>
          <w:tblHeader/>
        </w:trPr>
        <w:tc>
          <w:tcPr>
            <w:tcW w:w="540" w:type="dxa"/>
            <w:shd w:val="clear" w:color="auto" w:fill="auto"/>
            <w:noWrap/>
            <w:vAlign w:val="center"/>
          </w:tcPr>
          <w:p w14:paraId="1310747D" w14:textId="14DC065D" w:rsidR="006F6EB7" w:rsidRPr="006F6EB7" w:rsidRDefault="006F6EB7" w:rsidP="006F6EB7">
            <w:pPr>
              <w:spacing w:after="0"/>
              <w:rPr>
                <w:rFonts w:asciiTheme="majorHAnsi" w:eastAsia="Times New Roman" w:hAnsiTheme="majorHAnsi" w:cstheme="majorHAnsi"/>
                <w:b/>
                <w:bCs/>
                <w:noProof w:val="0"/>
                <w:color w:val="2D3B45"/>
                <w:sz w:val="16"/>
                <w:szCs w:val="16"/>
                <w:lang w:eastAsia="en-GB"/>
              </w:rPr>
            </w:pPr>
            <w:r>
              <w:rPr>
                <w:rFonts w:asciiTheme="majorHAnsi" w:eastAsia="Times New Roman" w:hAnsiTheme="majorHAnsi" w:cstheme="majorHAnsi"/>
                <w:b/>
                <w:bCs/>
                <w:noProof w:val="0"/>
                <w:color w:val="2D3B45"/>
                <w:sz w:val="16"/>
                <w:szCs w:val="16"/>
                <w:lang w:eastAsia="en-GB"/>
              </w:rPr>
              <w:t>No.</w:t>
            </w:r>
          </w:p>
        </w:tc>
        <w:tc>
          <w:tcPr>
            <w:tcW w:w="4279" w:type="dxa"/>
            <w:shd w:val="clear" w:color="auto" w:fill="auto"/>
            <w:vAlign w:val="center"/>
          </w:tcPr>
          <w:p w14:paraId="726AC03A" w14:textId="245B5BFE" w:rsidR="006F6EB7" w:rsidRPr="00663418" w:rsidRDefault="006F6EB7" w:rsidP="006F6EB7">
            <w:pPr>
              <w:spacing w:after="0" w:line="240" w:lineRule="auto"/>
              <w:rPr>
                <w:rFonts w:asciiTheme="majorHAnsi" w:eastAsia="Times New Roman" w:hAnsiTheme="majorHAnsi" w:cstheme="majorHAnsi"/>
                <w:bCs/>
                <w:noProof w:val="0"/>
                <w:sz w:val="16"/>
                <w:szCs w:val="16"/>
                <w:lang w:eastAsia="en-GB"/>
              </w:rPr>
            </w:pPr>
            <w:r w:rsidRPr="00533267">
              <w:rPr>
                <w:rFonts w:asciiTheme="majorHAnsi" w:eastAsia="Times New Roman" w:hAnsiTheme="majorHAnsi" w:cstheme="majorHAnsi"/>
                <w:b/>
                <w:bCs/>
                <w:noProof w:val="0"/>
                <w:sz w:val="16"/>
                <w:szCs w:val="16"/>
                <w:lang w:eastAsia="en-GB"/>
              </w:rPr>
              <w:t>Minimum Requirement</w:t>
            </w:r>
          </w:p>
        </w:tc>
        <w:tc>
          <w:tcPr>
            <w:tcW w:w="2209" w:type="dxa"/>
            <w:shd w:val="clear" w:color="auto" w:fill="auto"/>
            <w:vAlign w:val="center"/>
          </w:tcPr>
          <w:p w14:paraId="795194C2" w14:textId="5FE4EE05" w:rsidR="006F6EB7" w:rsidRPr="00663418" w:rsidRDefault="006F6EB7" w:rsidP="006F6EB7">
            <w:pPr>
              <w:spacing w:after="0" w:line="240" w:lineRule="auto"/>
              <w:rPr>
                <w:rFonts w:asciiTheme="majorHAnsi" w:eastAsia="Times New Roman" w:hAnsiTheme="majorHAnsi" w:cstheme="majorHAnsi"/>
                <w:bCs/>
                <w:noProof w:val="0"/>
                <w:sz w:val="16"/>
                <w:szCs w:val="16"/>
                <w:lang w:eastAsia="en-GB"/>
              </w:rPr>
            </w:pPr>
            <w:r w:rsidRPr="00533267">
              <w:rPr>
                <w:rFonts w:asciiTheme="majorHAnsi" w:eastAsia="Times New Roman" w:hAnsiTheme="majorHAnsi" w:cstheme="majorHAnsi"/>
                <w:b/>
                <w:bCs/>
                <w:noProof w:val="0"/>
                <w:sz w:val="16"/>
                <w:szCs w:val="16"/>
                <w:lang w:eastAsia="en-GB"/>
              </w:rPr>
              <w:t>Competency</w:t>
            </w:r>
          </w:p>
        </w:tc>
        <w:tc>
          <w:tcPr>
            <w:tcW w:w="1618" w:type="dxa"/>
            <w:shd w:val="clear" w:color="auto" w:fill="auto"/>
            <w:vAlign w:val="center"/>
          </w:tcPr>
          <w:p w14:paraId="49C4BCE7" w14:textId="3CB89B16"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r w:rsidRPr="00533267">
              <w:rPr>
                <w:rFonts w:asciiTheme="majorHAnsi" w:eastAsia="Times New Roman" w:hAnsiTheme="majorHAnsi" w:cstheme="majorHAnsi"/>
                <w:b/>
                <w:noProof w:val="0"/>
                <w:color w:val="000000"/>
                <w:sz w:val="16"/>
                <w:szCs w:val="16"/>
                <w:lang w:eastAsia="en-GB"/>
              </w:rPr>
              <w:t>Page No.</w:t>
            </w:r>
          </w:p>
        </w:tc>
      </w:tr>
      <w:tr w:rsidR="006F6EB7" w:rsidRPr="00663418" w14:paraId="6D7B5F33" w14:textId="77777777" w:rsidTr="006F6EB7">
        <w:trPr>
          <w:cantSplit/>
          <w:trHeight w:val="403"/>
        </w:trPr>
        <w:tc>
          <w:tcPr>
            <w:tcW w:w="540" w:type="dxa"/>
            <w:vMerge w:val="restart"/>
            <w:shd w:val="clear" w:color="auto" w:fill="auto"/>
            <w:noWrap/>
            <w:vAlign w:val="center"/>
            <w:hideMark/>
          </w:tcPr>
          <w:p w14:paraId="67DDF91E" w14:textId="77777777" w:rsidR="006F6EB7" w:rsidRPr="006F6EB7" w:rsidRDefault="006F6EB7" w:rsidP="006F6EB7">
            <w:pPr>
              <w:jc w:val="center"/>
              <w:rPr>
                <w:rFonts w:asciiTheme="majorHAnsi" w:eastAsia="Times New Roman" w:hAnsiTheme="majorHAnsi" w:cstheme="majorHAnsi"/>
                <w:noProof w:val="0"/>
                <w:color w:val="000000"/>
                <w:sz w:val="16"/>
                <w:szCs w:val="16"/>
                <w:lang w:eastAsia="en-GB"/>
              </w:rPr>
            </w:pPr>
            <w:r w:rsidRPr="006F6EB7">
              <w:rPr>
                <w:rFonts w:asciiTheme="majorHAnsi" w:eastAsia="Times New Roman" w:hAnsiTheme="majorHAnsi" w:cstheme="majorHAnsi"/>
                <w:noProof w:val="0"/>
                <w:color w:val="000000"/>
                <w:sz w:val="16"/>
                <w:szCs w:val="16"/>
                <w:lang w:eastAsia="en-GB"/>
              </w:rPr>
              <w:t>2.1</w:t>
            </w:r>
          </w:p>
        </w:tc>
        <w:tc>
          <w:tcPr>
            <w:tcW w:w="8106" w:type="dxa"/>
            <w:gridSpan w:val="3"/>
            <w:shd w:val="clear" w:color="auto" w:fill="auto"/>
            <w:vAlign w:val="center"/>
            <w:hideMark/>
          </w:tcPr>
          <w:p w14:paraId="3BBA19C5" w14:textId="20BCD714" w:rsidR="006F6EB7" w:rsidRPr="00663418" w:rsidRDefault="006F6EB7" w:rsidP="006F6EB7">
            <w:pPr>
              <w:spacing w:after="0" w:line="240" w:lineRule="auto"/>
              <w:rPr>
                <w:rFonts w:asciiTheme="majorHAnsi" w:eastAsia="Times New Roman" w:hAnsiTheme="majorHAnsi" w:cstheme="majorHAnsi"/>
                <w:b/>
                <w:bCs/>
                <w:noProof w:val="0"/>
                <w:sz w:val="16"/>
                <w:szCs w:val="16"/>
                <w:lang w:eastAsia="en-GB"/>
              </w:rPr>
            </w:pPr>
            <w:r w:rsidRPr="00663418">
              <w:rPr>
                <w:rFonts w:asciiTheme="majorHAnsi" w:eastAsia="Times New Roman" w:hAnsiTheme="majorHAnsi" w:cstheme="majorHAnsi"/>
                <w:b/>
                <w:bCs/>
                <w:noProof w:val="0"/>
                <w:sz w:val="16"/>
                <w:szCs w:val="16"/>
                <w:lang w:eastAsia="en-GB"/>
              </w:rPr>
              <w:t>Skills, knowledge and behaviours</w:t>
            </w:r>
          </w:p>
        </w:tc>
      </w:tr>
      <w:tr w:rsidR="006F6EB7" w:rsidRPr="006F6EB7" w14:paraId="631372F7" w14:textId="77777777" w:rsidTr="00FD3B7F">
        <w:trPr>
          <w:cantSplit/>
          <w:trHeight w:val="510"/>
        </w:trPr>
        <w:tc>
          <w:tcPr>
            <w:tcW w:w="540" w:type="dxa"/>
            <w:vMerge/>
            <w:shd w:val="clear" w:color="auto" w:fill="auto"/>
            <w:vAlign w:val="center"/>
            <w:hideMark/>
          </w:tcPr>
          <w:p w14:paraId="3100100E"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6A74AB8C"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2.1.1 Understanding the scope of the job role</w:t>
            </w:r>
          </w:p>
        </w:tc>
        <w:tc>
          <w:tcPr>
            <w:tcW w:w="2209" w:type="dxa"/>
            <w:vMerge w:val="restart"/>
            <w:shd w:val="clear" w:color="auto" w:fill="auto"/>
            <w:hideMark/>
          </w:tcPr>
          <w:p w14:paraId="18E5F81F"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Apprentices can demonstrate the full range of skills, knowledge and behaviours required to fulfil their job role</w:t>
            </w:r>
          </w:p>
        </w:tc>
        <w:tc>
          <w:tcPr>
            <w:tcW w:w="1618" w:type="dxa"/>
            <w:shd w:val="clear" w:color="auto" w:fill="auto"/>
            <w:hideMark/>
          </w:tcPr>
          <w:p w14:paraId="496C8412"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08AB1656" w14:textId="77777777" w:rsidTr="00FD3B7F">
        <w:trPr>
          <w:cantSplit/>
          <w:trHeight w:val="510"/>
        </w:trPr>
        <w:tc>
          <w:tcPr>
            <w:tcW w:w="540" w:type="dxa"/>
            <w:vMerge/>
            <w:shd w:val="clear" w:color="auto" w:fill="auto"/>
            <w:vAlign w:val="center"/>
            <w:hideMark/>
          </w:tcPr>
          <w:p w14:paraId="7C2E520E"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180EEB9C"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2.1.2  Knows what skills, knowledge and behaviours are needed to do the job well</w:t>
            </w:r>
          </w:p>
        </w:tc>
        <w:tc>
          <w:tcPr>
            <w:tcW w:w="2209" w:type="dxa"/>
            <w:vMerge/>
            <w:shd w:val="clear" w:color="auto" w:fill="auto"/>
            <w:hideMark/>
          </w:tcPr>
          <w:p w14:paraId="0F71715A"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0E164D95"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404F235E" w14:textId="77777777" w:rsidTr="00FD3B7F">
        <w:trPr>
          <w:cantSplit/>
          <w:trHeight w:val="510"/>
        </w:trPr>
        <w:tc>
          <w:tcPr>
            <w:tcW w:w="540" w:type="dxa"/>
            <w:vMerge/>
            <w:shd w:val="clear" w:color="auto" w:fill="auto"/>
            <w:vAlign w:val="center"/>
            <w:hideMark/>
          </w:tcPr>
          <w:p w14:paraId="2684A67A"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49F369DD"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2.1.3 Are aware of their own strengths in the job role, and any areas for improvement</w:t>
            </w:r>
          </w:p>
        </w:tc>
        <w:tc>
          <w:tcPr>
            <w:tcW w:w="2209" w:type="dxa"/>
            <w:vMerge/>
            <w:shd w:val="clear" w:color="auto" w:fill="auto"/>
            <w:hideMark/>
          </w:tcPr>
          <w:p w14:paraId="1A31316F"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6C42233F"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4D8F5F10" w14:textId="77777777" w:rsidTr="00FD3B7F">
        <w:trPr>
          <w:cantSplit/>
          <w:trHeight w:val="728"/>
        </w:trPr>
        <w:tc>
          <w:tcPr>
            <w:tcW w:w="540" w:type="dxa"/>
            <w:vMerge/>
            <w:shd w:val="clear" w:color="auto" w:fill="auto"/>
            <w:vAlign w:val="center"/>
            <w:hideMark/>
          </w:tcPr>
          <w:p w14:paraId="370CB42D"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7D68F2D1"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2.1.4 Appreciate who else is important, for them to do their job and fulfil the role effectively (e.g. colleagues, managers, other stakeholders)</w:t>
            </w:r>
          </w:p>
        </w:tc>
        <w:tc>
          <w:tcPr>
            <w:tcW w:w="2209" w:type="dxa"/>
            <w:vMerge/>
            <w:shd w:val="clear" w:color="auto" w:fill="auto"/>
            <w:hideMark/>
          </w:tcPr>
          <w:p w14:paraId="3E383F47"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0EE04A4F"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74426A09" w14:textId="77777777" w:rsidTr="00FD3B7F">
        <w:trPr>
          <w:cantSplit/>
          <w:trHeight w:val="510"/>
        </w:trPr>
        <w:tc>
          <w:tcPr>
            <w:tcW w:w="540" w:type="dxa"/>
            <w:vMerge/>
            <w:shd w:val="clear" w:color="auto" w:fill="auto"/>
            <w:vAlign w:val="center"/>
            <w:hideMark/>
          </w:tcPr>
          <w:p w14:paraId="103EC2A8"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52BE5257"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2.1.5 Are aware of potential risks in the job role (e.g. security, privacy, regulatory)</w:t>
            </w:r>
          </w:p>
        </w:tc>
        <w:tc>
          <w:tcPr>
            <w:tcW w:w="2209" w:type="dxa"/>
            <w:vMerge/>
            <w:shd w:val="clear" w:color="auto" w:fill="auto"/>
            <w:hideMark/>
          </w:tcPr>
          <w:p w14:paraId="6A69ACFE"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31E80DC"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73B66F87" w14:textId="77777777" w:rsidTr="00FD3B7F">
        <w:trPr>
          <w:cantSplit/>
          <w:trHeight w:val="510"/>
        </w:trPr>
        <w:tc>
          <w:tcPr>
            <w:tcW w:w="540" w:type="dxa"/>
            <w:vMerge/>
            <w:shd w:val="clear" w:color="auto" w:fill="auto"/>
            <w:vAlign w:val="center"/>
            <w:hideMark/>
          </w:tcPr>
          <w:p w14:paraId="32EACDB0"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74E19A7F"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2.1.6 Use personal attributes effectively in the role, e.g. entrepreneurship</w:t>
            </w:r>
          </w:p>
        </w:tc>
        <w:tc>
          <w:tcPr>
            <w:tcW w:w="2209" w:type="dxa"/>
            <w:vMerge/>
            <w:shd w:val="clear" w:color="auto" w:fill="auto"/>
            <w:hideMark/>
          </w:tcPr>
          <w:p w14:paraId="0DF0F7DF"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061D1B1"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5027C454" w14:textId="77777777" w:rsidTr="00FD3B7F">
        <w:trPr>
          <w:cantSplit/>
          <w:trHeight w:val="510"/>
        </w:trPr>
        <w:tc>
          <w:tcPr>
            <w:tcW w:w="540" w:type="dxa"/>
            <w:vMerge/>
            <w:shd w:val="clear" w:color="auto" w:fill="auto"/>
            <w:vAlign w:val="center"/>
            <w:hideMark/>
          </w:tcPr>
          <w:p w14:paraId="38E1948A"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410C4DC5"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2.1.7 Understand how the job fits into the organisation as a whole</w:t>
            </w:r>
          </w:p>
        </w:tc>
        <w:tc>
          <w:tcPr>
            <w:tcW w:w="2209" w:type="dxa"/>
            <w:vMerge/>
            <w:shd w:val="clear" w:color="auto" w:fill="auto"/>
            <w:hideMark/>
          </w:tcPr>
          <w:p w14:paraId="10105E07"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5EF3F5C1"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10272F2C" w14:textId="77777777" w:rsidTr="00FD3B7F">
        <w:trPr>
          <w:cantSplit/>
          <w:trHeight w:val="510"/>
        </w:trPr>
        <w:tc>
          <w:tcPr>
            <w:tcW w:w="540" w:type="dxa"/>
            <w:vMerge/>
            <w:shd w:val="clear" w:color="auto" w:fill="auto"/>
            <w:vAlign w:val="center"/>
            <w:hideMark/>
          </w:tcPr>
          <w:p w14:paraId="20A3B4D7"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435D6C47"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2.1.8 Knowing what the next steps in their career might be</w:t>
            </w:r>
          </w:p>
        </w:tc>
        <w:tc>
          <w:tcPr>
            <w:tcW w:w="2209" w:type="dxa"/>
            <w:vMerge/>
            <w:shd w:val="clear" w:color="auto" w:fill="auto"/>
            <w:hideMark/>
          </w:tcPr>
          <w:p w14:paraId="720FC744"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625C75FC"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8943C8" w:rsidRPr="006F6EB7" w14:paraId="201A652E" w14:textId="77777777" w:rsidTr="008943C8">
        <w:trPr>
          <w:cantSplit/>
          <w:trHeight w:val="403"/>
        </w:trPr>
        <w:tc>
          <w:tcPr>
            <w:tcW w:w="540" w:type="dxa"/>
            <w:vMerge w:val="restart"/>
            <w:shd w:val="clear" w:color="auto" w:fill="auto"/>
            <w:noWrap/>
            <w:vAlign w:val="center"/>
            <w:hideMark/>
          </w:tcPr>
          <w:p w14:paraId="4A4970AB" w14:textId="77777777" w:rsidR="008943C8" w:rsidRPr="00663418" w:rsidRDefault="008943C8" w:rsidP="006F6EB7">
            <w:pPr>
              <w:spacing w:after="0" w:line="240" w:lineRule="auto"/>
              <w:jc w:val="center"/>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2.2</w:t>
            </w:r>
          </w:p>
        </w:tc>
        <w:tc>
          <w:tcPr>
            <w:tcW w:w="8106" w:type="dxa"/>
            <w:gridSpan w:val="3"/>
            <w:shd w:val="clear" w:color="auto" w:fill="auto"/>
            <w:vAlign w:val="center"/>
            <w:hideMark/>
          </w:tcPr>
          <w:p w14:paraId="490D58F4" w14:textId="1BD65293" w:rsidR="008943C8" w:rsidRPr="00663418" w:rsidRDefault="008943C8" w:rsidP="008943C8">
            <w:pPr>
              <w:spacing w:after="0" w:line="240" w:lineRule="auto"/>
              <w:rPr>
                <w:rFonts w:asciiTheme="majorHAnsi" w:eastAsia="Times New Roman" w:hAnsiTheme="majorHAnsi" w:cstheme="majorHAnsi"/>
                <w:b/>
                <w:bCs/>
                <w:noProof w:val="0"/>
                <w:sz w:val="16"/>
                <w:szCs w:val="16"/>
                <w:lang w:eastAsia="en-GB"/>
              </w:rPr>
            </w:pPr>
            <w:r w:rsidRPr="00663418">
              <w:rPr>
                <w:rFonts w:asciiTheme="majorHAnsi" w:eastAsia="Times New Roman" w:hAnsiTheme="majorHAnsi" w:cstheme="majorHAnsi"/>
                <w:b/>
                <w:bCs/>
                <w:noProof w:val="0"/>
                <w:sz w:val="16"/>
                <w:szCs w:val="16"/>
                <w:lang w:eastAsia="en-GB"/>
              </w:rPr>
              <w:t xml:space="preserve"> The organisation</w:t>
            </w:r>
          </w:p>
        </w:tc>
      </w:tr>
      <w:tr w:rsidR="006F6EB7" w:rsidRPr="006F6EB7" w14:paraId="4F16DD95" w14:textId="77777777" w:rsidTr="00FD3B7F">
        <w:trPr>
          <w:cantSplit/>
          <w:trHeight w:val="510"/>
        </w:trPr>
        <w:tc>
          <w:tcPr>
            <w:tcW w:w="540" w:type="dxa"/>
            <w:vMerge/>
            <w:shd w:val="clear" w:color="auto" w:fill="auto"/>
            <w:vAlign w:val="center"/>
            <w:hideMark/>
          </w:tcPr>
          <w:p w14:paraId="2FA855B3"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67EC9283"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2.2.1  Understanding the goals, vision and values of the organisation</w:t>
            </w:r>
          </w:p>
        </w:tc>
        <w:tc>
          <w:tcPr>
            <w:tcW w:w="2209" w:type="dxa"/>
            <w:vMerge w:val="restart"/>
            <w:shd w:val="clear" w:color="auto" w:fill="auto"/>
            <w:hideMark/>
          </w:tcPr>
          <w:p w14:paraId="6F7D3DCE" w14:textId="77777777" w:rsidR="008943C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Apprentices can demonstrate the full range of skills, knowledge and behaviours required to fulfil their job role</w:t>
            </w:r>
            <w:r w:rsidR="008943C8">
              <w:rPr>
                <w:rFonts w:asciiTheme="majorHAnsi" w:eastAsia="Times New Roman" w:hAnsiTheme="majorHAnsi" w:cstheme="majorHAnsi"/>
                <w:noProof w:val="0"/>
                <w:sz w:val="16"/>
                <w:szCs w:val="16"/>
                <w:lang w:eastAsia="en-GB"/>
              </w:rPr>
              <w:t>.</w:t>
            </w:r>
          </w:p>
          <w:p w14:paraId="79BD874D" w14:textId="61114B29"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br/>
              <w:t>Apprentices can demonstrate how they contribute to the wider business objectives and show an understanding of the wider business environments</w:t>
            </w:r>
          </w:p>
        </w:tc>
        <w:tc>
          <w:tcPr>
            <w:tcW w:w="1618" w:type="dxa"/>
            <w:shd w:val="clear" w:color="auto" w:fill="auto"/>
            <w:hideMark/>
          </w:tcPr>
          <w:p w14:paraId="76FC7B66"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4B380EC8" w14:textId="77777777" w:rsidTr="00FD3B7F">
        <w:trPr>
          <w:cantSplit/>
          <w:trHeight w:val="510"/>
        </w:trPr>
        <w:tc>
          <w:tcPr>
            <w:tcW w:w="540" w:type="dxa"/>
            <w:vMerge/>
            <w:shd w:val="clear" w:color="auto" w:fill="auto"/>
            <w:vAlign w:val="center"/>
            <w:hideMark/>
          </w:tcPr>
          <w:p w14:paraId="3B3F7BC4"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0D7BD17E"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2.2.2  Knowing how they contribute to these in their own work</w:t>
            </w:r>
          </w:p>
        </w:tc>
        <w:tc>
          <w:tcPr>
            <w:tcW w:w="2209" w:type="dxa"/>
            <w:vMerge/>
            <w:shd w:val="clear" w:color="auto" w:fill="auto"/>
            <w:hideMark/>
          </w:tcPr>
          <w:p w14:paraId="62208698"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14D85B6D"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5059CA32" w14:textId="77777777" w:rsidTr="00FD3B7F">
        <w:trPr>
          <w:cantSplit/>
          <w:trHeight w:val="510"/>
        </w:trPr>
        <w:tc>
          <w:tcPr>
            <w:tcW w:w="540" w:type="dxa"/>
            <w:vMerge/>
            <w:shd w:val="clear" w:color="auto" w:fill="auto"/>
            <w:vAlign w:val="center"/>
            <w:hideMark/>
          </w:tcPr>
          <w:p w14:paraId="409BF29C"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39B7305A"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2.2.3 Being aware of the commercial objectives of the tasks/ projects they are working on</w:t>
            </w:r>
          </w:p>
        </w:tc>
        <w:tc>
          <w:tcPr>
            <w:tcW w:w="2209" w:type="dxa"/>
            <w:vMerge/>
            <w:shd w:val="clear" w:color="auto" w:fill="auto"/>
            <w:hideMark/>
          </w:tcPr>
          <w:p w14:paraId="43C6B2D4"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38C74974"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58E81704" w14:textId="77777777" w:rsidTr="00FD3B7F">
        <w:trPr>
          <w:cantSplit/>
          <w:trHeight w:val="740"/>
        </w:trPr>
        <w:tc>
          <w:tcPr>
            <w:tcW w:w="540" w:type="dxa"/>
            <w:vMerge/>
            <w:shd w:val="clear" w:color="auto" w:fill="auto"/>
            <w:vAlign w:val="center"/>
            <w:hideMark/>
          </w:tcPr>
          <w:p w14:paraId="1FAEBEF3"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0DE04181"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2.2.4 Understanding the importance of meeting or exceeding customers’ requirements and expectations</w:t>
            </w:r>
          </w:p>
        </w:tc>
        <w:tc>
          <w:tcPr>
            <w:tcW w:w="2209" w:type="dxa"/>
            <w:vMerge/>
            <w:shd w:val="clear" w:color="auto" w:fill="auto"/>
            <w:hideMark/>
          </w:tcPr>
          <w:p w14:paraId="6F3DA171"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2A675301"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6C21FC5A" w14:textId="77777777" w:rsidTr="00FD3B7F">
        <w:trPr>
          <w:cantSplit/>
          <w:trHeight w:val="510"/>
        </w:trPr>
        <w:tc>
          <w:tcPr>
            <w:tcW w:w="540" w:type="dxa"/>
            <w:vMerge/>
            <w:shd w:val="clear" w:color="auto" w:fill="auto"/>
            <w:vAlign w:val="center"/>
            <w:hideMark/>
          </w:tcPr>
          <w:p w14:paraId="5AC7E37F"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416F6052"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2.2.5  Being in tune with the organisation’s culture</w:t>
            </w:r>
          </w:p>
        </w:tc>
        <w:tc>
          <w:tcPr>
            <w:tcW w:w="2209" w:type="dxa"/>
            <w:vMerge/>
            <w:shd w:val="clear" w:color="auto" w:fill="auto"/>
            <w:hideMark/>
          </w:tcPr>
          <w:p w14:paraId="68CEF3D1"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666C8472"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02315BF0" w14:textId="77777777" w:rsidTr="00FD3B7F">
        <w:trPr>
          <w:cantSplit/>
          <w:trHeight w:val="510"/>
        </w:trPr>
        <w:tc>
          <w:tcPr>
            <w:tcW w:w="540" w:type="dxa"/>
            <w:vMerge/>
            <w:shd w:val="clear" w:color="auto" w:fill="auto"/>
            <w:vAlign w:val="center"/>
            <w:hideMark/>
          </w:tcPr>
          <w:p w14:paraId="6EDAFAF5"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61DA895B"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2.2.6  Knowing how the organisation works, including its informal culture, internal networks etc.</w:t>
            </w:r>
          </w:p>
        </w:tc>
        <w:tc>
          <w:tcPr>
            <w:tcW w:w="2209" w:type="dxa"/>
            <w:vMerge/>
            <w:shd w:val="clear" w:color="auto" w:fill="auto"/>
            <w:hideMark/>
          </w:tcPr>
          <w:p w14:paraId="17D447BF" w14:textId="77777777" w:rsidR="006F6EB7" w:rsidRPr="00663418" w:rsidRDefault="006F6EB7" w:rsidP="008943C8">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45D11C24" w14:textId="77777777" w:rsidR="006F6EB7" w:rsidRPr="00663418" w:rsidRDefault="006F6EB7" w:rsidP="008943C8">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FD3B7F" w:rsidRPr="006F6EB7" w14:paraId="7D5B5C0C" w14:textId="77777777" w:rsidTr="00FD3B7F">
        <w:trPr>
          <w:cantSplit/>
          <w:trHeight w:val="403"/>
        </w:trPr>
        <w:tc>
          <w:tcPr>
            <w:tcW w:w="540" w:type="dxa"/>
            <w:vMerge w:val="restart"/>
            <w:shd w:val="clear" w:color="auto" w:fill="auto"/>
            <w:noWrap/>
            <w:vAlign w:val="center"/>
            <w:hideMark/>
          </w:tcPr>
          <w:p w14:paraId="3AA0A4E9" w14:textId="77777777" w:rsidR="00FD3B7F" w:rsidRPr="00663418" w:rsidRDefault="00FD3B7F" w:rsidP="006F6EB7">
            <w:pPr>
              <w:spacing w:after="0" w:line="240" w:lineRule="auto"/>
              <w:jc w:val="center"/>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lastRenderedPageBreak/>
              <w:t>2.3</w:t>
            </w:r>
          </w:p>
        </w:tc>
        <w:tc>
          <w:tcPr>
            <w:tcW w:w="8106" w:type="dxa"/>
            <w:gridSpan w:val="3"/>
            <w:shd w:val="clear" w:color="auto" w:fill="auto"/>
            <w:vAlign w:val="center"/>
            <w:hideMark/>
          </w:tcPr>
          <w:p w14:paraId="0CBE58A5" w14:textId="6E7BDF37" w:rsidR="00FD3B7F" w:rsidRPr="00663418" w:rsidRDefault="00FD3B7F" w:rsidP="00FD3B7F">
            <w:pPr>
              <w:spacing w:after="0" w:line="240" w:lineRule="auto"/>
              <w:rPr>
                <w:rFonts w:asciiTheme="majorHAnsi" w:eastAsia="Times New Roman" w:hAnsiTheme="majorHAnsi" w:cstheme="majorHAnsi"/>
                <w:b/>
                <w:bCs/>
                <w:noProof w:val="0"/>
                <w:sz w:val="16"/>
                <w:szCs w:val="16"/>
                <w:lang w:eastAsia="en-GB"/>
              </w:rPr>
            </w:pPr>
            <w:r w:rsidRPr="00663418">
              <w:rPr>
                <w:rFonts w:asciiTheme="majorHAnsi" w:eastAsia="Times New Roman" w:hAnsiTheme="majorHAnsi" w:cstheme="majorHAnsi"/>
                <w:b/>
                <w:bCs/>
                <w:noProof w:val="0"/>
                <w:sz w:val="16"/>
                <w:szCs w:val="16"/>
                <w:lang w:eastAsia="en-GB"/>
              </w:rPr>
              <w:t>The environment</w:t>
            </w:r>
          </w:p>
        </w:tc>
      </w:tr>
      <w:tr w:rsidR="006F6EB7" w:rsidRPr="006F6EB7" w14:paraId="4C8B11F6" w14:textId="77777777" w:rsidTr="00FD3B7F">
        <w:trPr>
          <w:cantSplit/>
          <w:trHeight w:val="863"/>
        </w:trPr>
        <w:tc>
          <w:tcPr>
            <w:tcW w:w="540" w:type="dxa"/>
            <w:vMerge/>
            <w:shd w:val="clear" w:color="auto" w:fill="auto"/>
            <w:vAlign w:val="center"/>
            <w:hideMark/>
          </w:tcPr>
          <w:p w14:paraId="34E73BB6"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25EA78A1"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2.3.1  Being aware of the position of the organisation in the economy and its contribution to society</w:t>
            </w:r>
          </w:p>
        </w:tc>
        <w:tc>
          <w:tcPr>
            <w:tcW w:w="2209" w:type="dxa"/>
            <w:vMerge w:val="restart"/>
            <w:shd w:val="clear" w:color="auto" w:fill="auto"/>
            <w:hideMark/>
          </w:tcPr>
          <w:p w14:paraId="5B03F587" w14:textId="77777777" w:rsidR="00FD3B7F"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Apprentices can demonstrate the full range of skills, knowledge and behaviours required to fulfil their job role</w:t>
            </w:r>
            <w:r w:rsidR="00FD3B7F">
              <w:rPr>
                <w:rFonts w:asciiTheme="majorHAnsi" w:eastAsia="Times New Roman" w:hAnsiTheme="majorHAnsi" w:cstheme="majorHAnsi"/>
                <w:noProof w:val="0"/>
                <w:sz w:val="16"/>
                <w:szCs w:val="16"/>
                <w:lang w:eastAsia="en-GB"/>
              </w:rPr>
              <w:t>.</w:t>
            </w:r>
          </w:p>
          <w:p w14:paraId="2F228537" w14:textId="57C27B60"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br/>
              <w:t>Apprentices can demonstrate how they contribute to the wider business objectives and show an understanding of the wider business environments</w:t>
            </w:r>
            <w:r w:rsidR="00FD3B7F">
              <w:rPr>
                <w:rFonts w:asciiTheme="majorHAnsi" w:eastAsia="Times New Roman" w:hAnsiTheme="majorHAnsi" w:cstheme="majorHAnsi"/>
                <w:noProof w:val="0"/>
                <w:sz w:val="16"/>
                <w:szCs w:val="16"/>
                <w:lang w:eastAsia="en-GB"/>
              </w:rPr>
              <w:t>.</w:t>
            </w:r>
          </w:p>
        </w:tc>
        <w:tc>
          <w:tcPr>
            <w:tcW w:w="1618" w:type="dxa"/>
            <w:shd w:val="clear" w:color="auto" w:fill="auto"/>
            <w:hideMark/>
          </w:tcPr>
          <w:p w14:paraId="5A5D68D1"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3136E4C1" w14:textId="77777777" w:rsidTr="00FD3B7F">
        <w:trPr>
          <w:cantSplit/>
          <w:trHeight w:val="863"/>
        </w:trPr>
        <w:tc>
          <w:tcPr>
            <w:tcW w:w="540" w:type="dxa"/>
            <w:vMerge/>
            <w:shd w:val="clear" w:color="auto" w:fill="auto"/>
            <w:vAlign w:val="center"/>
            <w:hideMark/>
          </w:tcPr>
          <w:p w14:paraId="0E3CE3C3"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50FA57B3"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2.3.2 Understanding the key external factors that shape the way the organisation function, e.g. regulation</w:t>
            </w:r>
          </w:p>
        </w:tc>
        <w:tc>
          <w:tcPr>
            <w:tcW w:w="2209" w:type="dxa"/>
            <w:vMerge/>
            <w:shd w:val="clear" w:color="auto" w:fill="auto"/>
            <w:hideMark/>
          </w:tcPr>
          <w:p w14:paraId="2F036025"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2F8C376C"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353F2F72" w14:textId="77777777" w:rsidTr="00FD3B7F">
        <w:trPr>
          <w:cantSplit/>
          <w:trHeight w:val="863"/>
        </w:trPr>
        <w:tc>
          <w:tcPr>
            <w:tcW w:w="540" w:type="dxa"/>
            <w:vMerge/>
            <w:shd w:val="clear" w:color="auto" w:fill="auto"/>
            <w:vAlign w:val="center"/>
            <w:hideMark/>
          </w:tcPr>
          <w:p w14:paraId="21F294A2"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723CE07E"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2.3.3  Knowing how the organisation can gain advantage in the industry, e.g. through innovation, technology, customer service etc.</w:t>
            </w:r>
          </w:p>
        </w:tc>
        <w:tc>
          <w:tcPr>
            <w:tcW w:w="2209" w:type="dxa"/>
            <w:vMerge/>
            <w:shd w:val="clear" w:color="auto" w:fill="auto"/>
            <w:hideMark/>
          </w:tcPr>
          <w:p w14:paraId="247D3338"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2229F1E"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FD3B7F" w:rsidRPr="006F6EB7" w14:paraId="60F8E173" w14:textId="77777777" w:rsidTr="00FD3B7F">
        <w:trPr>
          <w:cantSplit/>
          <w:trHeight w:val="403"/>
        </w:trPr>
        <w:tc>
          <w:tcPr>
            <w:tcW w:w="540" w:type="dxa"/>
            <w:vMerge w:val="restart"/>
            <w:shd w:val="clear" w:color="auto" w:fill="auto"/>
            <w:noWrap/>
            <w:vAlign w:val="center"/>
            <w:hideMark/>
          </w:tcPr>
          <w:p w14:paraId="540BF178" w14:textId="77777777" w:rsidR="00FD3B7F" w:rsidRPr="00663418" w:rsidRDefault="00FD3B7F" w:rsidP="006F6EB7">
            <w:pPr>
              <w:spacing w:after="0" w:line="240" w:lineRule="auto"/>
              <w:jc w:val="center"/>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2.4</w:t>
            </w:r>
          </w:p>
        </w:tc>
        <w:tc>
          <w:tcPr>
            <w:tcW w:w="8106" w:type="dxa"/>
            <w:gridSpan w:val="3"/>
            <w:shd w:val="clear" w:color="auto" w:fill="auto"/>
            <w:vAlign w:val="center"/>
            <w:hideMark/>
          </w:tcPr>
          <w:p w14:paraId="26CEA767" w14:textId="6561672B" w:rsidR="00FD3B7F" w:rsidRPr="00663418" w:rsidRDefault="00FD3B7F" w:rsidP="00FD3B7F">
            <w:pPr>
              <w:spacing w:after="0" w:line="240" w:lineRule="auto"/>
              <w:rPr>
                <w:rFonts w:asciiTheme="majorHAnsi" w:eastAsia="Times New Roman" w:hAnsiTheme="majorHAnsi" w:cstheme="majorHAnsi"/>
                <w:b/>
                <w:bCs/>
                <w:noProof w:val="0"/>
                <w:sz w:val="16"/>
                <w:szCs w:val="16"/>
                <w:lang w:eastAsia="en-GB"/>
              </w:rPr>
            </w:pPr>
            <w:r w:rsidRPr="00663418">
              <w:rPr>
                <w:rFonts w:asciiTheme="majorHAnsi" w:eastAsia="Times New Roman" w:hAnsiTheme="majorHAnsi" w:cstheme="majorHAnsi"/>
                <w:b/>
                <w:bCs/>
                <w:noProof w:val="0"/>
                <w:sz w:val="16"/>
                <w:szCs w:val="16"/>
                <w:lang w:eastAsia="en-GB"/>
              </w:rPr>
              <w:t xml:space="preserve"> Logical thinking</w:t>
            </w:r>
          </w:p>
        </w:tc>
      </w:tr>
      <w:tr w:rsidR="006F6EB7" w:rsidRPr="006F6EB7" w14:paraId="41CEF497" w14:textId="77777777" w:rsidTr="00E511D5">
        <w:trPr>
          <w:cantSplit/>
          <w:trHeight w:val="397"/>
        </w:trPr>
        <w:tc>
          <w:tcPr>
            <w:tcW w:w="540" w:type="dxa"/>
            <w:vMerge/>
            <w:shd w:val="clear" w:color="auto" w:fill="auto"/>
            <w:vAlign w:val="center"/>
            <w:hideMark/>
          </w:tcPr>
          <w:p w14:paraId="46EDDA1C"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2DD53C24"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2.4.1  Understanding initial premise(s) and preconditions</w:t>
            </w:r>
          </w:p>
        </w:tc>
        <w:tc>
          <w:tcPr>
            <w:tcW w:w="2209" w:type="dxa"/>
            <w:vMerge w:val="restart"/>
            <w:shd w:val="clear" w:color="auto" w:fill="auto"/>
            <w:hideMark/>
          </w:tcPr>
          <w:p w14:paraId="1AB49D8E" w14:textId="77777777" w:rsidR="00E511D5"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Apprentices can demonstrate the ability to use both logical and creative thinking skills when undertaking work tasks, recognising and applying techniques from both.</w:t>
            </w:r>
          </w:p>
          <w:p w14:paraId="6870EDFE" w14:textId="0E241E8C"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br/>
              <w:t>Apprentices can show that they recognise problems inherent in, or emerging during, work tasks, and can tackle them effectively.</w:t>
            </w:r>
          </w:p>
        </w:tc>
        <w:tc>
          <w:tcPr>
            <w:tcW w:w="1618" w:type="dxa"/>
            <w:shd w:val="clear" w:color="auto" w:fill="auto"/>
            <w:hideMark/>
          </w:tcPr>
          <w:p w14:paraId="4F671CF6"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3871DB71" w14:textId="77777777" w:rsidTr="00E511D5">
        <w:trPr>
          <w:cantSplit/>
          <w:trHeight w:val="397"/>
        </w:trPr>
        <w:tc>
          <w:tcPr>
            <w:tcW w:w="540" w:type="dxa"/>
            <w:vMerge/>
            <w:shd w:val="clear" w:color="auto" w:fill="auto"/>
            <w:vAlign w:val="center"/>
            <w:hideMark/>
          </w:tcPr>
          <w:p w14:paraId="3B8A1BEC"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3C5E091F"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2.4.2  Analysing situations from known facts</w:t>
            </w:r>
          </w:p>
        </w:tc>
        <w:tc>
          <w:tcPr>
            <w:tcW w:w="2209" w:type="dxa"/>
            <w:vMerge/>
            <w:shd w:val="clear" w:color="auto" w:fill="auto"/>
            <w:hideMark/>
          </w:tcPr>
          <w:p w14:paraId="7E90C2AC"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12894D94"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59032F34" w14:textId="77777777" w:rsidTr="00E511D5">
        <w:trPr>
          <w:cantSplit/>
          <w:trHeight w:val="397"/>
        </w:trPr>
        <w:tc>
          <w:tcPr>
            <w:tcW w:w="540" w:type="dxa"/>
            <w:vMerge/>
            <w:shd w:val="clear" w:color="auto" w:fill="auto"/>
            <w:vAlign w:val="center"/>
            <w:hideMark/>
          </w:tcPr>
          <w:p w14:paraId="02FC4C21"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24014BCE"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2.4.3  Recognising the conclusion to be reached</w:t>
            </w:r>
          </w:p>
        </w:tc>
        <w:tc>
          <w:tcPr>
            <w:tcW w:w="2209" w:type="dxa"/>
            <w:vMerge/>
            <w:shd w:val="clear" w:color="auto" w:fill="auto"/>
            <w:hideMark/>
          </w:tcPr>
          <w:p w14:paraId="60C5F20E"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24E3FA39"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0966A7C9" w14:textId="77777777" w:rsidTr="00E511D5">
        <w:trPr>
          <w:cantSplit/>
          <w:trHeight w:val="397"/>
        </w:trPr>
        <w:tc>
          <w:tcPr>
            <w:tcW w:w="540" w:type="dxa"/>
            <w:vMerge/>
            <w:shd w:val="clear" w:color="auto" w:fill="auto"/>
            <w:vAlign w:val="center"/>
            <w:hideMark/>
          </w:tcPr>
          <w:p w14:paraId="6A36B734"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501F3383"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2.4.4 Proceeding by rational steps</w:t>
            </w:r>
          </w:p>
        </w:tc>
        <w:tc>
          <w:tcPr>
            <w:tcW w:w="2209" w:type="dxa"/>
            <w:vMerge/>
            <w:shd w:val="clear" w:color="auto" w:fill="auto"/>
            <w:hideMark/>
          </w:tcPr>
          <w:p w14:paraId="5807F876"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44D3B8D5"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61337BA8" w14:textId="77777777" w:rsidTr="00E511D5">
        <w:trPr>
          <w:cantSplit/>
          <w:trHeight w:val="397"/>
        </w:trPr>
        <w:tc>
          <w:tcPr>
            <w:tcW w:w="540" w:type="dxa"/>
            <w:vMerge/>
            <w:shd w:val="clear" w:color="auto" w:fill="auto"/>
            <w:vAlign w:val="center"/>
            <w:hideMark/>
          </w:tcPr>
          <w:p w14:paraId="423F8CC8"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1B08A86E"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2.4.5 Evaluating information, judging its relevance and value</w:t>
            </w:r>
          </w:p>
        </w:tc>
        <w:tc>
          <w:tcPr>
            <w:tcW w:w="2209" w:type="dxa"/>
            <w:vMerge/>
            <w:shd w:val="clear" w:color="auto" w:fill="auto"/>
            <w:hideMark/>
          </w:tcPr>
          <w:p w14:paraId="36323A49"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3FF2D072"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177DF4AD" w14:textId="77777777" w:rsidTr="00E511D5">
        <w:trPr>
          <w:cantSplit/>
          <w:trHeight w:val="496"/>
        </w:trPr>
        <w:tc>
          <w:tcPr>
            <w:tcW w:w="540" w:type="dxa"/>
            <w:vMerge/>
            <w:shd w:val="clear" w:color="auto" w:fill="auto"/>
            <w:vAlign w:val="center"/>
            <w:hideMark/>
          </w:tcPr>
          <w:p w14:paraId="0F1BB87F"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35819928"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2.4.6  Supporting conclusions, using reasoned arguments and evidence</w:t>
            </w:r>
          </w:p>
        </w:tc>
        <w:tc>
          <w:tcPr>
            <w:tcW w:w="2209" w:type="dxa"/>
            <w:vMerge/>
            <w:shd w:val="clear" w:color="auto" w:fill="auto"/>
            <w:hideMark/>
          </w:tcPr>
          <w:p w14:paraId="47DD7623" w14:textId="77777777" w:rsidR="006F6EB7" w:rsidRPr="00663418" w:rsidRDefault="006F6EB7" w:rsidP="00FD3B7F">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1609F80E" w14:textId="77777777" w:rsidR="006F6EB7" w:rsidRPr="00663418" w:rsidRDefault="006F6EB7" w:rsidP="00FD3B7F">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FD3B7F" w:rsidRPr="006F6EB7" w14:paraId="6026B898" w14:textId="77777777" w:rsidTr="00FD3B7F">
        <w:trPr>
          <w:cantSplit/>
          <w:trHeight w:val="403"/>
        </w:trPr>
        <w:tc>
          <w:tcPr>
            <w:tcW w:w="540" w:type="dxa"/>
            <w:vMerge w:val="restart"/>
            <w:shd w:val="clear" w:color="auto" w:fill="auto"/>
            <w:noWrap/>
            <w:vAlign w:val="center"/>
            <w:hideMark/>
          </w:tcPr>
          <w:p w14:paraId="56203E2E" w14:textId="77777777" w:rsidR="00FD3B7F" w:rsidRPr="00663418" w:rsidRDefault="00FD3B7F" w:rsidP="006F6EB7">
            <w:pPr>
              <w:spacing w:after="0" w:line="240" w:lineRule="auto"/>
              <w:jc w:val="center"/>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2.5</w:t>
            </w:r>
          </w:p>
        </w:tc>
        <w:tc>
          <w:tcPr>
            <w:tcW w:w="8106" w:type="dxa"/>
            <w:gridSpan w:val="3"/>
            <w:shd w:val="clear" w:color="auto" w:fill="auto"/>
            <w:vAlign w:val="center"/>
            <w:hideMark/>
          </w:tcPr>
          <w:p w14:paraId="0DFA8E03" w14:textId="35FBDA1A" w:rsidR="00FD3B7F" w:rsidRPr="00663418" w:rsidRDefault="00FD3B7F" w:rsidP="00FD3B7F">
            <w:pPr>
              <w:spacing w:after="0" w:line="240" w:lineRule="auto"/>
              <w:rPr>
                <w:rFonts w:asciiTheme="majorHAnsi" w:eastAsia="Times New Roman" w:hAnsiTheme="majorHAnsi" w:cstheme="majorHAnsi"/>
                <w:b/>
                <w:bCs/>
                <w:noProof w:val="0"/>
                <w:sz w:val="16"/>
                <w:szCs w:val="16"/>
                <w:lang w:eastAsia="en-GB"/>
              </w:rPr>
            </w:pPr>
            <w:r w:rsidRPr="00663418">
              <w:rPr>
                <w:rFonts w:asciiTheme="majorHAnsi" w:eastAsia="Times New Roman" w:hAnsiTheme="majorHAnsi" w:cstheme="majorHAnsi"/>
                <w:b/>
                <w:bCs/>
                <w:noProof w:val="0"/>
                <w:sz w:val="16"/>
                <w:szCs w:val="16"/>
                <w:lang w:eastAsia="en-GB"/>
              </w:rPr>
              <w:t>Creative thinking</w:t>
            </w:r>
          </w:p>
        </w:tc>
      </w:tr>
      <w:tr w:rsidR="006F6EB7" w:rsidRPr="006F6EB7" w14:paraId="52152934" w14:textId="77777777" w:rsidTr="00E511D5">
        <w:trPr>
          <w:cantSplit/>
          <w:trHeight w:val="397"/>
        </w:trPr>
        <w:tc>
          <w:tcPr>
            <w:tcW w:w="540" w:type="dxa"/>
            <w:vMerge/>
            <w:shd w:val="clear" w:color="auto" w:fill="auto"/>
            <w:vAlign w:val="center"/>
            <w:hideMark/>
          </w:tcPr>
          <w:p w14:paraId="48847F34"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1E10BB85"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2.5.1  - Looking at situations from a fresh perspective</w:t>
            </w:r>
          </w:p>
        </w:tc>
        <w:tc>
          <w:tcPr>
            <w:tcW w:w="2209" w:type="dxa"/>
            <w:vMerge w:val="restart"/>
            <w:shd w:val="clear" w:color="auto" w:fill="auto"/>
            <w:hideMark/>
          </w:tcPr>
          <w:p w14:paraId="7F92A246" w14:textId="77777777" w:rsidR="00E511D5"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Apprentices can demonstrate the ability to use both logical and creative thinking skills when undertaking work tasks, recognising and applying techniques from both.</w:t>
            </w:r>
          </w:p>
          <w:p w14:paraId="02F697B1" w14:textId="472C0A44"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br/>
              <w:t>Apprentices can show that they recognise problems inherent in, or emerging during, work tasks, and can tackle them effectively.</w:t>
            </w:r>
          </w:p>
        </w:tc>
        <w:tc>
          <w:tcPr>
            <w:tcW w:w="1618" w:type="dxa"/>
            <w:shd w:val="clear" w:color="auto" w:fill="auto"/>
            <w:hideMark/>
          </w:tcPr>
          <w:p w14:paraId="49260185"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03DD1E45" w14:textId="77777777" w:rsidTr="00E511D5">
        <w:trPr>
          <w:cantSplit/>
          <w:trHeight w:val="397"/>
        </w:trPr>
        <w:tc>
          <w:tcPr>
            <w:tcW w:w="540" w:type="dxa"/>
            <w:vMerge/>
            <w:shd w:val="clear" w:color="auto" w:fill="auto"/>
            <w:vAlign w:val="center"/>
            <w:hideMark/>
          </w:tcPr>
          <w:p w14:paraId="10DA913A"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2C020FAD"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2.5.2  Exploring ideas and possibilities</w:t>
            </w:r>
          </w:p>
        </w:tc>
        <w:tc>
          <w:tcPr>
            <w:tcW w:w="2209" w:type="dxa"/>
            <w:vMerge/>
            <w:shd w:val="clear" w:color="auto" w:fill="auto"/>
            <w:hideMark/>
          </w:tcPr>
          <w:p w14:paraId="66201CC3"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8FC5887"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0D6053E6" w14:textId="77777777" w:rsidTr="00E511D5">
        <w:trPr>
          <w:cantSplit/>
          <w:trHeight w:val="397"/>
        </w:trPr>
        <w:tc>
          <w:tcPr>
            <w:tcW w:w="540" w:type="dxa"/>
            <w:vMerge/>
            <w:shd w:val="clear" w:color="auto" w:fill="auto"/>
            <w:vAlign w:val="center"/>
            <w:hideMark/>
          </w:tcPr>
          <w:p w14:paraId="54DEEDD8"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07575AD4"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2.5.3 Making connections between different aspects</w:t>
            </w:r>
          </w:p>
        </w:tc>
        <w:tc>
          <w:tcPr>
            <w:tcW w:w="2209" w:type="dxa"/>
            <w:vMerge/>
            <w:shd w:val="clear" w:color="auto" w:fill="auto"/>
            <w:hideMark/>
          </w:tcPr>
          <w:p w14:paraId="3D4424F2"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A4A3F03"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2ABD66CE" w14:textId="77777777" w:rsidTr="00E511D5">
        <w:trPr>
          <w:cantSplit/>
          <w:trHeight w:val="397"/>
        </w:trPr>
        <w:tc>
          <w:tcPr>
            <w:tcW w:w="540" w:type="dxa"/>
            <w:vMerge/>
            <w:shd w:val="clear" w:color="auto" w:fill="auto"/>
            <w:vAlign w:val="center"/>
            <w:hideMark/>
          </w:tcPr>
          <w:p w14:paraId="437F5122"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06585022"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2.5.4 Questioning assumptions</w:t>
            </w:r>
          </w:p>
        </w:tc>
        <w:tc>
          <w:tcPr>
            <w:tcW w:w="2209" w:type="dxa"/>
            <w:vMerge/>
            <w:shd w:val="clear" w:color="auto" w:fill="auto"/>
            <w:hideMark/>
          </w:tcPr>
          <w:p w14:paraId="0506E679"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4C45352"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68AC441D" w14:textId="77777777" w:rsidTr="00E511D5">
        <w:trPr>
          <w:cantSplit/>
          <w:trHeight w:val="505"/>
        </w:trPr>
        <w:tc>
          <w:tcPr>
            <w:tcW w:w="540" w:type="dxa"/>
            <w:vMerge/>
            <w:shd w:val="clear" w:color="auto" w:fill="auto"/>
            <w:vAlign w:val="center"/>
            <w:hideMark/>
          </w:tcPr>
          <w:p w14:paraId="3F1DA39C"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6F1A690B"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2.5.5  Generating solutions that may be imaginative or unconventional</w:t>
            </w:r>
          </w:p>
        </w:tc>
        <w:tc>
          <w:tcPr>
            <w:tcW w:w="2209" w:type="dxa"/>
            <w:vMerge/>
            <w:shd w:val="clear" w:color="auto" w:fill="auto"/>
            <w:hideMark/>
          </w:tcPr>
          <w:p w14:paraId="633CAEE0"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2A0DA629"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2B1100D0" w14:textId="77777777" w:rsidTr="00E511D5">
        <w:trPr>
          <w:cantSplit/>
          <w:trHeight w:val="397"/>
        </w:trPr>
        <w:tc>
          <w:tcPr>
            <w:tcW w:w="540" w:type="dxa"/>
            <w:vMerge/>
            <w:shd w:val="clear" w:color="auto" w:fill="auto"/>
            <w:vAlign w:val="center"/>
            <w:hideMark/>
          </w:tcPr>
          <w:p w14:paraId="33BE08D8"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1C66070F"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2.5.6  Devising new approaches</w:t>
            </w:r>
          </w:p>
        </w:tc>
        <w:tc>
          <w:tcPr>
            <w:tcW w:w="2209" w:type="dxa"/>
            <w:vMerge/>
            <w:shd w:val="clear" w:color="auto" w:fill="auto"/>
            <w:hideMark/>
          </w:tcPr>
          <w:p w14:paraId="112993F5"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031DD8C0"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24386A7E" w14:textId="77777777" w:rsidTr="00E511D5">
        <w:trPr>
          <w:cantSplit/>
          <w:trHeight w:val="560"/>
        </w:trPr>
        <w:tc>
          <w:tcPr>
            <w:tcW w:w="540" w:type="dxa"/>
            <w:vMerge/>
            <w:shd w:val="clear" w:color="auto" w:fill="auto"/>
            <w:vAlign w:val="center"/>
            <w:hideMark/>
          </w:tcPr>
          <w:p w14:paraId="4658F4D8"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5DB5E5AC"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2.5.7  Adapting ideas and approaches as conditions or circumstances change</w:t>
            </w:r>
          </w:p>
        </w:tc>
        <w:tc>
          <w:tcPr>
            <w:tcW w:w="2209" w:type="dxa"/>
            <w:vMerge/>
            <w:shd w:val="clear" w:color="auto" w:fill="auto"/>
            <w:hideMark/>
          </w:tcPr>
          <w:p w14:paraId="2638E435"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6F978E3B"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E511D5" w:rsidRPr="006F6EB7" w14:paraId="214B607B" w14:textId="77777777" w:rsidTr="00E511D5">
        <w:trPr>
          <w:cantSplit/>
          <w:trHeight w:val="403"/>
        </w:trPr>
        <w:tc>
          <w:tcPr>
            <w:tcW w:w="540" w:type="dxa"/>
            <w:vMerge w:val="restart"/>
            <w:shd w:val="clear" w:color="auto" w:fill="auto"/>
            <w:noWrap/>
            <w:vAlign w:val="center"/>
            <w:hideMark/>
          </w:tcPr>
          <w:p w14:paraId="235A1D65" w14:textId="77777777" w:rsidR="00E511D5" w:rsidRPr="00663418" w:rsidRDefault="00E511D5" w:rsidP="006F6EB7">
            <w:pPr>
              <w:spacing w:after="0" w:line="240" w:lineRule="auto"/>
              <w:jc w:val="center"/>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2.6</w:t>
            </w:r>
          </w:p>
        </w:tc>
        <w:tc>
          <w:tcPr>
            <w:tcW w:w="8106" w:type="dxa"/>
            <w:gridSpan w:val="3"/>
            <w:shd w:val="clear" w:color="auto" w:fill="auto"/>
            <w:vAlign w:val="center"/>
            <w:hideMark/>
          </w:tcPr>
          <w:p w14:paraId="0608F929" w14:textId="61CEFE8C" w:rsidR="00E511D5" w:rsidRPr="00663418" w:rsidRDefault="00E511D5" w:rsidP="00E511D5">
            <w:pPr>
              <w:spacing w:after="0" w:line="240" w:lineRule="auto"/>
              <w:rPr>
                <w:rFonts w:asciiTheme="majorHAnsi" w:eastAsia="Times New Roman" w:hAnsiTheme="majorHAnsi" w:cstheme="majorHAnsi"/>
                <w:b/>
                <w:bCs/>
                <w:noProof w:val="0"/>
                <w:sz w:val="16"/>
                <w:szCs w:val="16"/>
                <w:lang w:eastAsia="en-GB"/>
              </w:rPr>
            </w:pPr>
            <w:r w:rsidRPr="00663418">
              <w:rPr>
                <w:rFonts w:asciiTheme="majorHAnsi" w:eastAsia="Times New Roman" w:hAnsiTheme="majorHAnsi" w:cstheme="majorHAnsi"/>
                <w:b/>
                <w:bCs/>
                <w:noProof w:val="0"/>
                <w:sz w:val="16"/>
                <w:szCs w:val="16"/>
                <w:lang w:eastAsia="en-GB"/>
              </w:rPr>
              <w:t xml:space="preserve">Problem-solving </w:t>
            </w:r>
          </w:p>
        </w:tc>
      </w:tr>
      <w:tr w:rsidR="006F6EB7" w:rsidRPr="006F6EB7" w14:paraId="5055DEF7" w14:textId="77777777" w:rsidTr="00E511D5">
        <w:trPr>
          <w:cantSplit/>
          <w:trHeight w:val="397"/>
        </w:trPr>
        <w:tc>
          <w:tcPr>
            <w:tcW w:w="540" w:type="dxa"/>
            <w:vMerge/>
            <w:shd w:val="clear" w:color="auto" w:fill="auto"/>
            <w:vAlign w:val="center"/>
            <w:hideMark/>
          </w:tcPr>
          <w:p w14:paraId="63C10634"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7F17E994"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2.6.1 - Analysing situations</w:t>
            </w:r>
          </w:p>
        </w:tc>
        <w:tc>
          <w:tcPr>
            <w:tcW w:w="2209" w:type="dxa"/>
            <w:vMerge w:val="restart"/>
            <w:shd w:val="clear" w:color="auto" w:fill="auto"/>
            <w:hideMark/>
          </w:tcPr>
          <w:p w14:paraId="5368DA29"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Apprentices can demonstrate the ability to use both logical and creative thinking skills when undertaking work tasks, recognising and applying techniques from both.</w:t>
            </w:r>
            <w:r w:rsidRPr="00663418">
              <w:rPr>
                <w:rFonts w:asciiTheme="majorHAnsi" w:eastAsia="Times New Roman" w:hAnsiTheme="majorHAnsi" w:cstheme="majorHAnsi"/>
                <w:noProof w:val="0"/>
                <w:sz w:val="16"/>
                <w:szCs w:val="16"/>
                <w:lang w:eastAsia="en-GB"/>
              </w:rPr>
              <w:br/>
              <w:t>Apprentices can show that they recognise problems inherent in, or emerging during, work tasks, and can tackle them effectively.</w:t>
            </w:r>
          </w:p>
        </w:tc>
        <w:tc>
          <w:tcPr>
            <w:tcW w:w="1618" w:type="dxa"/>
            <w:shd w:val="clear" w:color="auto" w:fill="auto"/>
            <w:hideMark/>
          </w:tcPr>
          <w:p w14:paraId="7886396C"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6CDB56CC" w14:textId="77777777" w:rsidTr="00E511D5">
        <w:trPr>
          <w:cantSplit/>
          <w:trHeight w:val="397"/>
        </w:trPr>
        <w:tc>
          <w:tcPr>
            <w:tcW w:w="540" w:type="dxa"/>
            <w:vMerge/>
            <w:shd w:val="clear" w:color="auto" w:fill="auto"/>
            <w:vAlign w:val="center"/>
            <w:hideMark/>
          </w:tcPr>
          <w:p w14:paraId="095797F4"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006D268A"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2.6.2  Defining goals</w:t>
            </w:r>
          </w:p>
        </w:tc>
        <w:tc>
          <w:tcPr>
            <w:tcW w:w="2209" w:type="dxa"/>
            <w:vMerge/>
            <w:shd w:val="clear" w:color="auto" w:fill="auto"/>
            <w:hideMark/>
          </w:tcPr>
          <w:p w14:paraId="766C26C4"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2E18149B"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31D1839C" w14:textId="77777777" w:rsidTr="00E511D5">
        <w:trPr>
          <w:cantSplit/>
          <w:trHeight w:val="397"/>
        </w:trPr>
        <w:tc>
          <w:tcPr>
            <w:tcW w:w="540" w:type="dxa"/>
            <w:vMerge/>
            <w:shd w:val="clear" w:color="auto" w:fill="auto"/>
            <w:vAlign w:val="center"/>
            <w:hideMark/>
          </w:tcPr>
          <w:p w14:paraId="359DBDCE"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7F875EAD"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2.6.3  Developing solutions</w:t>
            </w:r>
          </w:p>
        </w:tc>
        <w:tc>
          <w:tcPr>
            <w:tcW w:w="2209" w:type="dxa"/>
            <w:vMerge/>
            <w:shd w:val="clear" w:color="auto" w:fill="auto"/>
            <w:hideMark/>
          </w:tcPr>
          <w:p w14:paraId="074800B2"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04F6B3A"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79A5715B" w14:textId="77777777" w:rsidTr="00E511D5">
        <w:trPr>
          <w:cantSplit/>
          <w:trHeight w:val="397"/>
        </w:trPr>
        <w:tc>
          <w:tcPr>
            <w:tcW w:w="540" w:type="dxa"/>
            <w:vMerge/>
            <w:shd w:val="clear" w:color="auto" w:fill="auto"/>
            <w:vAlign w:val="center"/>
            <w:hideMark/>
          </w:tcPr>
          <w:p w14:paraId="4DB2D51B"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60A65A0D"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2.6.4  Prioritising actions</w:t>
            </w:r>
          </w:p>
        </w:tc>
        <w:tc>
          <w:tcPr>
            <w:tcW w:w="2209" w:type="dxa"/>
            <w:vMerge/>
            <w:shd w:val="clear" w:color="auto" w:fill="auto"/>
            <w:hideMark/>
          </w:tcPr>
          <w:p w14:paraId="68D99E7B"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7FA1B4E3"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r w:rsidR="006F6EB7" w:rsidRPr="00663418" w14:paraId="5BD8E808" w14:textId="77777777" w:rsidTr="00E511D5">
        <w:trPr>
          <w:cantSplit/>
          <w:trHeight w:val="397"/>
        </w:trPr>
        <w:tc>
          <w:tcPr>
            <w:tcW w:w="540" w:type="dxa"/>
            <w:vMerge/>
            <w:shd w:val="clear" w:color="auto" w:fill="auto"/>
            <w:vAlign w:val="center"/>
            <w:hideMark/>
          </w:tcPr>
          <w:p w14:paraId="5AFAAADD" w14:textId="77777777" w:rsidR="006F6EB7" w:rsidRPr="00663418" w:rsidRDefault="006F6EB7" w:rsidP="006F6EB7">
            <w:pPr>
              <w:spacing w:after="0" w:line="240" w:lineRule="auto"/>
              <w:rPr>
                <w:rFonts w:asciiTheme="majorHAnsi" w:eastAsia="Times New Roman" w:hAnsiTheme="majorHAnsi" w:cstheme="majorHAnsi"/>
                <w:noProof w:val="0"/>
                <w:color w:val="000000"/>
                <w:sz w:val="16"/>
                <w:szCs w:val="16"/>
                <w:lang w:eastAsia="en-GB"/>
              </w:rPr>
            </w:pPr>
          </w:p>
        </w:tc>
        <w:tc>
          <w:tcPr>
            <w:tcW w:w="4279" w:type="dxa"/>
            <w:shd w:val="clear" w:color="auto" w:fill="auto"/>
            <w:hideMark/>
          </w:tcPr>
          <w:p w14:paraId="5D79D566"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r w:rsidRPr="00663418">
              <w:rPr>
                <w:rFonts w:asciiTheme="majorHAnsi" w:eastAsia="Times New Roman" w:hAnsiTheme="majorHAnsi" w:cstheme="majorHAnsi"/>
                <w:noProof w:val="0"/>
                <w:sz w:val="16"/>
                <w:szCs w:val="16"/>
                <w:lang w:eastAsia="en-GB"/>
              </w:rPr>
              <w:t>2.6.5 Dealing with unexpected occurrences</w:t>
            </w:r>
          </w:p>
        </w:tc>
        <w:tc>
          <w:tcPr>
            <w:tcW w:w="2209" w:type="dxa"/>
            <w:vMerge/>
            <w:shd w:val="clear" w:color="auto" w:fill="auto"/>
            <w:hideMark/>
          </w:tcPr>
          <w:p w14:paraId="25FC8039" w14:textId="77777777" w:rsidR="006F6EB7" w:rsidRPr="00663418" w:rsidRDefault="006F6EB7" w:rsidP="00E511D5">
            <w:pPr>
              <w:spacing w:after="0" w:line="240" w:lineRule="auto"/>
              <w:rPr>
                <w:rFonts w:asciiTheme="majorHAnsi" w:eastAsia="Times New Roman" w:hAnsiTheme="majorHAnsi" w:cstheme="majorHAnsi"/>
                <w:noProof w:val="0"/>
                <w:sz w:val="16"/>
                <w:szCs w:val="16"/>
                <w:lang w:eastAsia="en-GB"/>
              </w:rPr>
            </w:pPr>
          </w:p>
        </w:tc>
        <w:tc>
          <w:tcPr>
            <w:tcW w:w="1618" w:type="dxa"/>
            <w:shd w:val="clear" w:color="auto" w:fill="auto"/>
            <w:hideMark/>
          </w:tcPr>
          <w:p w14:paraId="62CFE033" w14:textId="77777777" w:rsidR="006F6EB7" w:rsidRPr="00663418" w:rsidRDefault="006F6EB7" w:rsidP="00E511D5">
            <w:pPr>
              <w:spacing w:after="0" w:line="240" w:lineRule="auto"/>
              <w:rPr>
                <w:rFonts w:asciiTheme="majorHAnsi" w:eastAsia="Times New Roman" w:hAnsiTheme="majorHAnsi" w:cstheme="majorHAnsi"/>
                <w:noProof w:val="0"/>
                <w:color w:val="000000"/>
                <w:sz w:val="16"/>
                <w:szCs w:val="16"/>
                <w:lang w:eastAsia="en-GB"/>
              </w:rPr>
            </w:pPr>
            <w:r w:rsidRPr="00663418">
              <w:rPr>
                <w:rFonts w:asciiTheme="majorHAnsi" w:eastAsia="Times New Roman" w:hAnsiTheme="majorHAnsi" w:cstheme="majorHAnsi"/>
                <w:noProof w:val="0"/>
                <w:color w:val="000000"/>
                <w:sz w:val="16"/>
                <w:szCs w:val="16"/>
                <w:lang w:eastAsia="en-GB"/>
              </w:rPr>
              <w:t> </w:t>
            </w:r>
          </w:p>
        </w:tc>
      </w:tr>
    </w:tbl>
    <w:p w14:paraId="5F4014D9" w14:textId="77777777" w:rsidR="00663418" w:rsidRPr="006D2777" w:rsidRDefault="00663418" w:rsidP="00267646">
      <w:pPr>
        <w:pStyle w:val="Para3"/>
      </w:pPr>
    </w:p>
    <w:p w14:paraId="07AFEC61" w14:textId="279E9DD2" w:rsidR="00007D2E" w:rsidRDefault="00007D2E" w:rsidP="00007D2E">
      <w:pPr>
        <w:rPr>
          <w:rFonts w:asciiTheme="majorHAnsi" w:eastAsiaTheme="majorEastAsia" w:hAnsiTheme="majorHAnsi" w:cstheme="majorBidi"/>
          <w:b/>
          <w:color w:val="FFFFFF" w:themeColor="background1"/>
          <w:sz w:val="26"/>
          <w:szCs w:val="26"/>
        </w:rPr>
      </w:pPr>
    </w:p>
    <w:p w14:paraId="4A2B3C92" w14:textId="77777777" w:rsidR="00246B42" w:rsidRDefault="00246B42">
      <w:pPr>
        <w:rPr>
          <w:rFonts w:asciiTheme="majorHAnsi" w:eastAsiaTheme="majorEastAsia" w:hAnsiTheme="majorHAnsi" w:cstheme="majorBidi"/>
          <w:color w:val="FFFFFF" w:themeColor="background1"/>
          <w:sz w:val="32"/>
          <w:szCs w:val="26"/>
        </w:rPr>
      </w:pPr>
      <w:bookmarkStart w:id="64" w:name="_Toc528146019"/>
      <w:r>
        <w:br w:type="page"/>
      </w:r>
    </w:p>
    <w:p w14:paraId="030C0981" w14:textId="03341BF9" w:rsidR="00007D2E" w:rsidRDefault="00007D2E" w:rsidP="00B957E3">
      <w:pPr>
        <w:pStyle w:val="Heading2"/>
      </w:pPr>
      <w:bookmarkStart w:id="65" w:name="_Toc53659394"/>
      <w:r>
        <w:lastRenderedPageBreak/>
        <w:t>With Whom</w:t>
      </w:r>
      <w:bookmarkEnd w:id="64"/>
      <w:bookmarkEnd w:id="65"/>
    </w:p>
    <w:p w14:paraId="59F74F6B" w14:textId="77777777" w:rsidR="00246B42" w:rsidRPr="0077234C" w:rsidRDefault="00246B42" w:rsidP="00246B42">
      <w:pPr>
        <w:pStyle w:val="Heading3"/>
      </w:pPr>
      <w:bookmarkStart w:id="66" w:name="_Toc53659395"/>
      <w:r>
        <w:t>Exceeded Points</w:t>
      </w:r>
      <w:bookmarkEnd w:id="66"/>
    </w:p>
    <w:p w14:paraId="7FAEAA03" w14:textId="6402546D" w:rsidR="00246B42" w:rsidRDefault="00246B42" w:rsidP="00246B42">
      <w:pPr>
        <w:pStyle w:val="Para2"/>
      </w:pPr>
      <w:r>
        <w:t>Throughout my portfolio I have considered the following 3 points in the competency evidence I have provided:</w:t>
      </w:r>
    </w:p>
    <w:p w14:paraId="0BC6AED0" w14:textId="1DBD3252" w:rsidR="00615EAB" w:rsidRPr="00615EAB" w:rsidRDefault="00615EAB" w:rsidP="00615EAB">
      <w:pPr>
        <w:pStyle w:val="Para2"/>
        <w:numPr>
          <w:ilvl w:val="0"/>
          <w:numId w:val="12"/>
        </w:numPr>
        <w:ind w:left="567" w:hanging="283"/>
        <w:rPr>
          <w:b/>
        </w:rPr>
      </w:pPr>
      <w:r w:rsidRPr="00615EAB">
        <w:rPr>
          <w:b/>
        </w:rPr>
        <w:t>Scope and appropriateness</w:t>
      </w:r>
      <w:r>
        <w:t xml:space="preserve"> – the range of internal and external people and situations that the apprentice has engaged app</w:t>
      </w:r>
      <w:r>
        <w:t>ropriately and effectively with</w:t>
      </w:r>
      <w:r w:rsidRPr="00615EAB">
        <w:rPr>
          <w:b/>
        </w:rPr>
        <w:t>.</w:t>
      </w:r>
    </w:p>
    <w:p w14:paraId="5DA0B992" w14:textId="5F1034CE" w:rsidR="00615EAB" w:rsidRPr="00615EAB" w:rsidRDefault="00615EAB" w:rsidP="00615EAB">
      <w:pPr>
        <w:pStyle w:val="Para2"/>
        <w:numPr>
          <w:ilvl w:val="0"/>
          <w:numId w:val="12"/>
        </w:numPr>
        <w:ind w:left="567" w:hanging="283"/>
        <w:rPr>
          <w:b/>
        </w:rPr>
      </w:pPr>
      <w:r w:rsidRPr="00615EAB">
        <w:rPr>
          <w:b/>
        </w:rPr>
        <w:t>Reliabilit</w:t>
      </w:r>
      <w:r>
        <w:t>y – the extent to which they pe</w:t>
      </w:r>
      <w:r>
        <w:t>rform and behave professionally.</w:t>
      </w:r>
    </w:p>
    <w:p w14:paraId="486DD381" w14:textId="4107A70F" w:rsidR="00615EAB" w:rsidRPr="00615EAB" w:rsidRDefault="00615EAB" w:rsidP="00615EAB">
      <w:pPr>
        <w:pStyle w:val="Para2"/>
        <w:numPr>
          <w:ilvl w:val="0"/>
          <w:numId w:val="12"/>
        </w:numPr>
        <w:ind w:left="567" w:hanging="283"/>
        <w:rPr>
          <w:b/>
        </w:rPr>
      </w:pPr>
      <w:r w:rsidRPr="00615EAB">
        <w:rPr>
          <w:b/>
        </w:rPr>
        <w:t>A role model and exemplar to others</w:t>
      </w:r>
      <w:r>
        <w:t xml:space="preserve"> - </w:t>
      </w:r>
      <w:r w:rsidRPr="00615EAB">
        <w:t>Actively inspires and leads others, takes others with them, leads by example</w:t>
      </w:r>
      <w:r>
        <w:t>.</w:t>
      </w:r>
    </w:p>
    <w:p w14:paraId="3063292C" w14:textId="77777777" w:rsidR="00246B42" w:rsidRDefault="00246B42" w:rsidP="00246B42">
      <w:pPr>
        <w:pStyle w:val="Heading3"/>
      </w:pPr>
      <w:bookmarkStart w:id="67" w:name="_Toc53659396"/>
      <w:r>
        <w:t>Minimum Requirments</w:t>
      </w:r>
      <w:bookmarkEnd w:id="67"/>
    </w:p>
    <w:p w14:paraId="0121D329" w14:textId="726FE05E" w:rsidR="00246B42" w:rsidRDefault="00246B42" w:rsidP="002A5F2E">
      <w:pPr>
        <w:pStyle w:val="Para3"/>
      </w:pPr>
      <w:r>
        <w:t>Below are the minmum requirements for the What section mapped via page number:</w:t>
      </w: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4280"/>
        <w:gridCol w:w="2268"/>
        <w:gridCol w:w="1559"/>
      </w:tblGrid>
      <w:tr w:rsidR="002A5F2E" w:rsidRPr="002A5F2E" w14:paraId="1A161008" w14:textId="77777777" w:rsidTr="002A5F2E">
        <w:trPr>
          <w:cantSplit/>
          <w:trHeight w:val="253"/>
          <w:tblHeader/>
        </w:trPr>
        <w:tc>
          <w:tcPr>
            <w:tcW w:w="539" w:type="dxa"/>
            <w:shd w:val="clear" w:color="auto" w:fill="auto"/>
            <w:noWrap/>
            <w:vAlign w:val="center"/>
          </w:tcPr>
          <w:p w14:paraId="2E8B8406" w14:textId="253F948C"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Pr>
                <w:rFonts w:asciiTheme="majorHAnsi" w:eastAsia="Times New Roman" w:hAnsiTheme="majorHAnsi" w:cstheme="majorHAnsi"/>
                <w:b/>
                <w:bCs/>
                <w:noProof w:val="0"/>
                <w:color w:val="2D3B45"/>
                <w:sz w:val="16"/>
                <w:szCs w:val="16"/>
                <w:lang w:eastAsia="en-GB"/>
              </w:rPr>
              <w:t>No.</w:t>
            </w:r>
          </w:p>
        </w:tc>
        <w:tc>
          <w:tcPr>
            <w:tcW w:w="4280" w:type="dxa"/>
            <w:shd w:val="clear" w:color="auto" w:fill="auto"/>
            <w:noWrap/>
            <w:vAlign w:val="center"/>
          </w:tcPr>
          <w:p w14:paraId="6E6D1B2C" w14:textId="133291E2" w:rsidR="002A5F2E" w:rsidRPr="002A5F2E" w:rsidRDefault="002A5F2E" w:rsidP="002A5F2E">
            <w:pPr>
              <w:spacing w:after="0" w:line="240" w:lineRule="auto"/>
              <w:rPr>
                <w:rFonts w:asciiTheme="majorHAnsi" w:eastAsia="Times New Roman" w:hAnsiTheme="majorHAnsi" w:cstheme="majorHAnsi"/>
                <w:bCs/>
                <w:noProof w:val="0"/>
                <w:sz w:val="16"/>
                <w:szCs w:val="16"/>
                <w:lang w:eastAsia="en-GB"/>
              </w:rPr>
            </w:pPr>
            <w:r w:rsidRPr="00533267">
              <w:rPr>
                <w:rFonts w:asciiTheme="majorHAnsi" w:eastAsia="Times New Roman" w:hAnsiTheme="majorHAnsi" w:cstheme="majorHAnsi"/>
                <w:b/>
                <w:bCs/>
                <w:noProof w:val="0"/>
                <w:sz w:val="16"/>
                <w:szCs w:val="16"/>
                <w:lang w:eastAsia="en-GB"/>
              </w:rPr>
              <w:t>Minimum Requirement</w:t>
            </w:r>
          </w:p>
        </w:tc>
        <w:tc>
          <w:tcPr>
            <w:tcW w:w="2268" w:type="dxa"/>
            <w:shd w:val="clear" w:color="auto" w:fill="auto"/>
            <w:vAlign w:val="center"/>
          </w:tcPr>
          <w:p w14:paraId="3954A628" w14:textId="16134879" w:rsidR="002A5F2E" w:rsidRPr="002A5F2E" w:rsidRDefault="002A5F2E" w:rsidP="002A5F2E">
            <w:pPr>
              <w:spacing w:after="0" w:line="240" w:lineRule="auto"/>
              <w:rPr>
                <w:rFonts w:asciiTheme="majorHAnsi" w:eastAsia="Times New Roman" w:hAnsiTheme="majorHAnsi" w:cstheme="majorHAnsi"/>
                <w:bCs/>
                <w:noProof w:val="0"/>
                <w:sz w:val="16"/>
                <w:szCs w:val="16"/>
                <w:lang w:eastAsia="en-GB"/>
              </w:rPr>
            </w:pPr>
            <w:r w:rsidRPr="00533267">
              <w:rPr>
                <w:rFonts w:asciiTheme="majorHAnsi" w:eastAsia="Times New Roman" w:hAnsiTheme="majorHAnsi" w:cstheme="majorHAnsi"/>
                <w:b/>
                <w:bCs/>
                <w:noProof w:val="0"/>
                <w:sz w:val="16"/>
                <w:szCs w:val="16"/>
                <w:lang w:eastAsia="en-GB"/>
              </w:rPr>
              <w:t>Competency</w:t>
            </w:r>
          </w:p>
        </w:tc>
        <w:tc>
          <w:tcPr>
            <w:tcW w:w="1559" w:type="dxa"/>
            <w:shd w:val="clear" w:color="auto" w:fill="auto"/>
            <w:vAlign w:val="center"/>
          </w:tcPr>
          <w:p w14:paraId="7F772D69" w14:textId="7CCFF45D"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533267">
              <w:rPr>
                <w:rFonts w:asciiTheme="majorHAnsi" w:eastAsia="Times New Roman" w:hAnsiTheme="majorHAnsi" w:cstheme="majorHAnsi"/>
                <w:b/>
                <w:noProof w:val="0"/>
                <w:color w:val="000000"/>
                <w:sz w:val="16"/>
                <w:szCs w:val="16"/>
                <w:lang w:eastAsia="en-GB"/>
              </w:rPr>
              <w:t>Page No.</w:t>
            </w:r>
          </w:p>
        </w:tc>
      </w:tr>
      <w:tr w:rsidR="002A5F2E" w:rsidRPr="002A5F2E" w14:paraId="3EE92A26" w14:textId="77777777" w:rsidTr="002A5F2E">
        <w:trPr>
          <w:cantSplit/>
          <w:trHeight w:val="403"/>
        </w:trPr>
        <w:tc>
          <w:tcPr>
            <w:tcW w:w="539" w:type="dxa"/>
            <w:vMerge w:val="restart"/>
            <w:shd w:val="clear" w:color="auto" w:fill="auto"/>
            <w:noWrap/>
            <w:vAlign w:val="center"/>
            <w:hideMark/>
          </w:tcPr>
          <w:p w14:paraId="622F285B" w14:textId="77777777" w:rsidR="002A5F2E" w:rsidRPr="002A5F2E" w:rsidRDefault="002A5F2E" w:rsidP="002A5F2E">
            <w:pPr>
              <w:spacing w:after="0" w:line="240" w:lineRule="auto"/>
              <w:jc w:val="center"/>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3.1</w:t>
            </w:r>
          </w:p>
        </w:tc>
        <w:tc>
          <w:tcPr>
            <w:tcW w:w="8107" w:type="dxa"/>
            <w:gridSpan w:val="3"/>
            <w:shd w:val="clear" w:color="auto" w:fill="auto"/>
            <w:noWrap/>
            <w:vAlign w:val="center"/>
            <w:hideMark/>
          </w:tcPr>
          <w:p w14:paraId="21E73BAD" w14:textId="7D299767" w:rsidR="002A5F2E" w:rsidRPr="002A5F2E" w:rsidRDefault="002A5F2E" w:rsidP="002A5F2E">
            <w:pPr>
              <w:spacing w:after="0" w:line="240" w:lineRule="auto"/>
              <w:rPr>
                <w:rFonts w:asciiTheme="majorHAnsi" w:eastAsia="Times New Roman" w:hAnsiTheme="majorHAnsi" w:cstheme="majorHAnsi"/>
                <w:b/>
                <w:bCs/>
                <w:noProof w:val="0"/>
                <w:sz w:val="16"/>
                <w:szCs w:val="16"/>
                <w:lang w:eastAsia="en-GB"/>
              </w:rPr>
            </w:pPr>
            <w:r w:rsidRPr="002A5F2E">
              <w:rPr>
                <w:rFonts w:asciiTheme="majorHAnsi" w:eastAsia="Times New Roman" w:hAnsiTheme="majorHAnsi" w:cstheme="majorHAnsi"/>
                <w:b/>
                <w:bCs/>
                <w:noProof w:val="0"/>
                <w:sz w:val="16"/>
                <w:szCs w:val="16"/>
                <w:lang w:eastAsia="en-GB"/>
              </w:rPr>
              <w:t>Managing Relationships</w:t>
            </w:r>
          </w:p>
        </w:tc>
      </w:tr>
      <w:tr w:rsidR="002A5F2E" w:rsidRPr="002A5F2E" w14:paraId="7ECBA959" w14:textId="77777777" w:rsidTr="00AD37C8">
        <w:trPr>
          <w:cantSplit/>
          <w:trHeight w:val="482"/>
        </w:trPr>
        <w:tc>
          <w:tcPr>
            <w:tcW w:w="539" w:type="dxa"/>
            <w:vMerge/>
            <w:shd w:val="clear" w:color="auto" w:fill="auto"/>
            <w:vAlign w:val="center"/>
            <w:hideMark/>
          </w:tcPr>
          <w:p w14:paraId="1202C687"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0F86F0E7"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3.1.1 Understanding the value and importance of good relationships</w:t>
            </w:r>
          </w:p>
        </w:tc>
        <w:tc>
          <w:tcPr>
            <w:tcW w:w="2268" w:type="dxa"/>
            <w:vMerge w:val="restart"/>
            <w:shd w:val="clear" w:color="auto" w:fill="auto"/>
            <w:hideMark/>
          </w:tcPr>
          <w:p w14:paraId="46D488D0"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Apprentices can manage relationships with work colleagues, including those in more senior roles, customers/clients and other stakeholders, internal or external and as appropriate to their roles, so as to gain their confidence, keep them involved and maintain their support for the task/project in hand.</w:t>
            </w:r>
            <w:r w:rsidRPr="002A5F2E">
              <w:rPr>
                <w:rFonts w:asciiTheme="majorHAnsi" w:eastAsia="Times New Roman" w:hAnsiTheme="majorHAnsi" w:cstheme="majorHAnsi"/>
                <w:noProof w:val="0"/>
                <w:sz w:val="16"/>
                <w:szCs w:val="16"/>
                <w:lang w:eastAsia="en-GB"/>
              </w:rPr>
              <w:br/>
              <w:t>Apprentices can establish and maintain productive working relationships, and can use a range of different techniques for doing so.</w:t>
            </w:r>
          </w:p>
        </w:tc>
        <w:tc>
          <w:tcPr>
            <w:tcW w:w="1559" w:type="dxa"/>
            <w:shd w:val="clear" w:color="auto" w:fill="auto"/>
            <w:hideMark/>
          </w:tcPr>
          <w:p w14:paraId="6291648F"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27292548" w14:textId="77777777" w:rsidTr="00AD37C8">
        <w:trPr>
          <w:cantSplit/>
          <w:trHeight w:val="482"/>
        </w:trPr>
        <w:tc>
          <w:tcPr>
            <w:tcW w:w="539" w:type="dxa"/>
            <w:vMerge/>
            <w:shd w:val="clear" w:color="auto" w:fill="auto"/>
            <w:vAlign w:val="center"/>
            <w:hideMark/>
          </w:tcPr>
          <w:p w14:paraId="662CAEA5"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5B34DEC2"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3.1.2 Adopting a way of working that maintains and improves relationships</w:t>
            </w:r>
          </w:p>
        </w:tc>
        <w:tc>
          <w:tcPr>
            <w:tcW w:w="2268" w:type="dxa"/>
            <w:vMerge/>
            <w:shd w:val="clear" w:color="auto" w:fill="auto"/>
            <w:hideMark/>
          </w:tcPr>
          <w:p w14:paraId="1652AB1F"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7C7B744A"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352E9661" w14:textId="77777777" w:rsidTr="00AD37C8">
        <w:trPr>
          <w:cantSplit/>
          <w:trHeight w:val="482"/>
        </w:trPr>
        <w:tc>
          <w:tcPr>
            <w:tcW w:w="539" w:type="dxa"/>
            <w:vMerge/>
            <w:shd w:val="clear" w:color="auto" w:fill="auto"/>
            <w:vAlign w:val="center"/>
            <w:hideMark/>
          </w:tcPr>
          <w:p w14:paraId="7088124C"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2F32D0F7"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3.1.3  Involving other people in decisions and actions</w:t>
            </w:r>
          </w:p>
        </w:tc>
        <w:tc>
          <w:tcPr>
            <w:tcW w:w="2268" w:type="dxa"/>
            <w:vMerge/>
            <w:shd w:val="clear" w:color="auto" w:fill="auto"/>
            <w:hideMark/>
          </w:tcPr>
          <w:p w14:paraId="4B87682D"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24B45506"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657395FE" w14:textId="77777777" w:rsidTr="00AD37C8">
        <w:trPr>
          <w:cantSplit/>
          <w:trHeight w:val="482"/>
        </w:trPr>
        <w:tc>
          <w:tcPr>
            <w:tcW w:w="539" w:type="dxa"/>
            <w:vMerge/>
            <w:shd w:val="clear" w:color="auto" w:fill="auto"/>
            <w:vAlign w:val="center"/>
            <w:hideMark/>
          </w:tcPr>
          <w:p w14:paraId="574BE0DA"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14FDEE54"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3.1.4 Influencing others by listening to and incorporating their ideas and views</w:t>
            </w:r>
          </w:p>
        </w:tc>
        <w:tc>
          <w:tcPr>
            <w:tcW w:w="2268" w:type="dxa"/>
            <w:vMerge/>
            <w:shd w:val="clear" w:color="auto" w:fill="auto"/>
            <w:hideMark/>
          </w:tcPr>
          <w:p w14:paraId="6CACCBE7"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3C175062"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277DF8EC" w14:textId="77777777" w:rsidTr="00AD37C8">
        <w:trPr>
          <w:cantSplit/>
          <w:trHeight w:val="482"/>
        </w:trPr>
        <w:tc>
          <w:tcPr>
            <w:tcW w:w="539" w:type="dxa"/>
            <w:vMerge/>
            <w:shd w:val="clear" w:color="auto" w:fill="auto"/>
            <w:vAlign w:val="center"/>
            <w:hideMark/>
          </w:tcPr>
          <w:p w14:paraId="1E4E1BAD"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35886CA0"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3.1.5  Acknowledging other people’s accomplishments and strengths</w:t>
            </w:r>
          </w:p>
        </w:tc>
        <w:tc>
          <w:tcPr>
            <w:tcW w:w="2268" w:type="dxa"/>
            <w:vMerge/>
            <w:shd w:val="clear" w:color="auto" w:fill="auto"/>
            <w:hideMark/>
          </w:tcPr>
          <w:p w14:paraId="4DBC197B"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442A57FA"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0A917EE8" w14:textId="77777777" w:rsidTr="00AD37C8">
        <w:trPr>
          <w:cantSplit/>
          <w:trHeight w:val="482"/>
        </w:trPr>
        <w:tc>
          <w:tcPr>
            <w:tcW w:w="539" w:type="dxa"/>
            <w:vMerge/>
            <w:shd w:val="clear" w:color="auto" w:fill="auto"/>
            <w:vAlign w:val="center"/>
            <w:hideMark/>
          </w:tcPr>
          <w:p w14:paraId="26C34D2D"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2D749037"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3.1.6 Overcoming barriers that prevent productive action</w:t>
            </w:r>
          </w:p>
        </w:tc>
        <w:tc>
          <w:tcPr>
            <w:tcW w:w="2268" w:type="dxa"/>
            <w:vMerge/>
            <w:shd w:val="clear" w:color="auto" w:fill="auto"/>
            <w:hideMark/>
          </w:tcPr>
          <w:p w14:paraId="6BCD51CA"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3EC79AFC"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6BD2E83D" w14:textId="77777777" w:rsidTr="00AD37C8">
        <w:trPr>
          <w:cantSplit/>
          <w:trHeight w:val="482"/>
        </w:trPr>
        <w:tc>
          <w:tcPr>
            <w:tcW w:w="539" w:type="dxa"/>
            <w:vMerge/>
            <w:shd w:val="clear" w:color="auto" w:fill="auto"/>
            <w:vAlign w:val="center"/>
            <w:hideMark/>
          </w:tcPr>
          <w:p w14:paraId="0ABE3718"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3E5438A9"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3.1.7  Managing conflict constructively</w:t>
            </w:r>
          </w:p>
        </w:tc>
        <w:tc>
          <w:tcPr>
            <w:tcW w:w="2268" w:type="dxa"/>
            <w:vMerge/>
            <w:shd w:val="clear" w:color="auto" w:fill="auto"/>
            <w:hideMark/>
          </w:tcPr>
          <w:p w14:paraId="400E73ED"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05821E59"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1865E64C" w14:textId="77777777" w:rsidTr="00AD37C8">
        <w:trPr>
          <w:cantSplit/>
          <w:trHeight w:val="482"/>
        </w:trPr>
        <w:tc>
          <w:tcPr>
            <w:tcW w:w="539" w:type="dxa"/>
            <w:vMerge/>
            <w:shd w:val="clear" w:color="auto" w:fill="auto"/>
            <w:vAlign w:val="center"/>
            <w:hideMark/>
          </w:tcPr>
          <w:p w14:paraId="152456F0"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2E27E285"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3.1.8  Promoting teamwork by encouraging others to participate</w:t>
            </w:r>
          </w:p>
        </w:tc>
        <w:tc>
          <w:tcPr>
            <w:tcW w:w="2268" w:type="dxa"/>
            <w:vMerge/>
            <w:shd w:val="clear" w:color="auto" w:fill="auto"/>
            <w:hideMark/>
          </w:tcPr>
          <w:p w14:paraId="4B29DE09"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2037D151"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AD37C8" w:rsidRPr="002A5F2E" w14:paraId="77FD55A7" w14:textId="77777777" w:rsidTr="00AD37C8">
        <w:trPr>
          <w:cantSplit/>
          <w:trHeight w:val="403"/>
        </w:trPr>
        <w:tc>
          <w:tcPr>
            <w:tcW w:w="539" w:type="dxa"/>
            <w:vMerge w:val="restart"/>
            <w:shd w:val="clear" w:color="auto" w:fill="auto"/>
            <w:noWrap/>
            <w:vAlign w:val="center"/>
            <w:hideMark/>
          </w:tcPr>
          <w:p w14:paraId="1840AB3B" w14:textId="77777777" w:rsidR="00AD37C8" w:rsidRPr="002A5F2E" w:rsidRDefault="00AD37C8" w:rsidP="002A5F2E">
            <w:pPr>
              <w:spacing w:after="0" w:line="240" w:lineRule="auto"/>
              <w:jc w:val="center"/>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3.2</w:t>
            </w:r>
          </w:p>
        </w:tc>
        <w:tc>
          <w:tcPr>
            <w:tcW w:w="8107" w:type="dxa"/>
            <w:gridSpan w:val="3"/>
            <w:shd w:val="clear" w:color="auto" w:fill="auto"/>
            <w:vAlign w:val="center"/>
            <w:hideMark/>
          </w:tcPr>
          <w:p w14:paraId="066F542F" w14:textId="401E4D9E" w:rsidR="00AD37C8" w:rsidRPr="002A5F2E" w:rsidRDefault="00AD37C8" w:rsidP="00AD37C8">
            <w:pPr>
              <w:spacing w:after="0" w:line="240" w:lineRule="auto"/>
              <w:rPr>
                <w:rFonts w:asciiTheme="majorHAnsi" w:eastAsia="Times New Roman" w:hAnsiTheme="majorHAnsi" w:cstheme="majorHAnsi"/>
                <w:b/>
                <w:bCs/>
                <w:noProof w:val="0"/>
                <w:sz w:val="16"/>
                <w:szCs w:val="16"/>
                <w:lang w:eastAsia="en-GB"/>
              </w:rPr>
            </w:pPr>
            <w:r w:rsidRPr="002A5F2E">
              <w:rPr>
                <w:rFonts w:asciiTheme="majorHAnsi" w:eastAsia="Times New Roman" w:hAnsiTheme="majorHAnsi" w:cstheme="majorHAnsi"/>
                <w:b/>
                <w:bCs/>
                <w:noProof w:val="0"/>
                <w:sz w:val="16"/>
                <w:szCs w:val="16"/>
                <w:lang w:eastAsia="en-GB"/>
              </w:rPr>
              <w:t>Customer/client relationships</w:t>
            </w:r>
          </w:p>
        </w:tc>
      </w:tr>
      <w:tr w:rsidR="002A5F2E" w:rsidRPr="002A5F2E" w14:paraId="19B112E3" w14:textId="77777777" w:rsidTr="00AD37C8">
        <w:trPr>
          <w:cantSplit/>
          <w:trHeight w:val="482"/>
        </w:trPr>
        <w:tc>
          <w:tcPr>
            <w:tcW w:w="539" w:type="dxa"/>
            <w:vMerge/>
            <w:shd w:val="clear" w:color="auto" w:fill="auto"/>
            <w:vAlign w:val="center"/>
            <w:hideMark/>
          </w:tcPr>
          <w:p w14:paraId="4CCBEBEA"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462660C6"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3.2.1  Establishing contact with customers/clients and keeping in touch</w:t>
            </w:r>
          </w:p>
        </w:tc>
        <w:tc>
          <w:tcPr>
            <w:tcW w:w="2268" w:type="dxa"/>
            <w:vMerge w:val="restart"/>
            <w:shd w:val="clear" w:color="auto" w:fill="auto"/>
            <w:vAlign w:val="center"/>
            <w:hideMark/>
          </w:tcPr>
          <w:p w14:paraId="495B73EE" w14:textId="77777777" w:rsidR="002A5F2E" w:rsidRPr="002A5F2E" w:rsidRDefault="002A5F2E" w:rsidP="002A5F2E">
            <w:pPr>
              <w:spacing w:after="0" w:line="240" w:lineRule="auto"/>
              <w:jc w:val="center"/>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Apprentices can manage relationships with work colleagues, including those in more senior roles, customers/clients and other stakeholders, internal or external and as appropriate to their roles, so as to gain their confidence, keep them involved and maintain their support for the task/project in hand.</w:t>
            </w:r>
            <w:r w:rsidRPr="002A5F2E">
              <w:rPr>
                <w:rFonts w:asciiTheme="majorHAnsi" w:eastAsia="Times New Roman" w:hAnsiTheme="majorHAnsi" w:cstheme="majorHAnsi"/>
                <w:noProof w:val="0"/>
                <w:sz w:val="16"/>
                <w:szCs w:val="16"/>
                <w:lang w:eastAsia="en-GB"/>
              </w:rPr>
              <w:br/>
              <w:t>Apprentices can establish and maintain productive working relationships, and can use a range of different techniques for doing so.</w:t>
            </w:r>
          </w:p>
        </w:tc>
        <w:tc>
          <w:tcPr>
            <w:tcW w:w="1559" w:type="dxa"/>
            <w:shd w:val="clear" w:color="auto" w:fill="auto"/>
            <w:vAlign w:val="center"/>
            <w:hideMark/>
          </w:tcPr>
          <w:p w14:paraId="547B4FCB"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6CE9FC08" w14:textId="77777777" w:rsidTr="00AD37C8">
        <w:trPr>
          <w:cantSplit/>
          <w:trHeight w:val="482"/>
        </w:trPr>
        <w:tc>
          <w:tcPr>
            <w:tcW w:w="539" w:type="dxa"/>
            <w:vMerge/>
            <w:shd w:val="clear" w:color="auto" w:fill="auto"/>
            <w:vAlign w:val="center"/>
            <w:hideMark/>
          </w:tcPr>
          <w:p w14:paraId="392E56C5"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41C3A845"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3.2.2  Keeping customers/clients informed (‘no surprises’)</w:t>
            </w:r>
          </w:p>
        </w:tc>
        <w:tc>
          <w:tcPr>
            <w:tcW w:w="2268" w:type="dxa"/>
            <w:vMerge/>
            <w:shd w:val="clear" w:color="auto" w:fill="auto"/>
            <w:vAlign w:val="center"/>
            <w:hideMark/>
          </w:tcPr>
          <w:p w14:paraId="0A1B3DB4"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521AE5AD"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74A6AB83" w14:textId="77777777" w:rsidTr="00AD37C8">
        <w:trPr>
          <w:cantSplit/>
          <w:trHeight w:val="482"/>
        </w:trPr>
        <w:tc>
          <w:tcPr>
            <w:tcW w:w="539" w:type="dxa"/>
            <w:vMerge/>
            <w:shd w:val="clear" w:color="auto" w:fill="auto"/>
            <w:vAlign w:val="center"/>
            <w:hideMark/>
          </w:tcPr>
          <w:p w14:paraId="6776A51B"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4DA8F3B8"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3.2.3  Understanding their requirements, including constraints and limiting factors</w:t>
            </w:r>
          </w:p>
        </w:tc>
        <w:tc>
          <w:tcPr>
            <w:tcW w:w="2268" w:type="dxa"/>
            <w:vMerge/>
            <w:shd w:val="clear" w:color="auto" w:fill="auto"/>
            <w:vAlign w:val="center"/>
            <w:hideMark/>
          </w:tcPr>
          <w:p w14:paraId="659ABDCC"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7C7020C9"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64246C95" w14:textId="77777777" w:rsidTr="00AD37C8">
        <w:trPr>
          <w:cantSplit/>
          <w:trHeight w:val="416"/>
        </w:trPr>
        <w:tc>
          <w:tcPr>
            <w:tcW w:w="539" w:type="dxa"/>
            <w:vMerge/>
            <w:shd w:val="clear" w:color="auto" w:fill="auto"/>
            <w:vAlign w:val="center"/>
            <w:hideMark/>
          </w:tcPr>
          <w:p w14:paraId="390EC164"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061DFC76"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3.2.4 Setting reasonable expectations</w:t>
            </w:r>
          </w:p>
        </w:tc>
        <w:tc>
          <w:tcPr>
            <w:tcW w:w="2268" w:type="dxa"/>
            <w:vMerge/>
            <w:shd w:val="clear" w:color="auto" w:fill="auto"/>
            <w:vAlign w:val="center"/>
            <w:hideMark/>
          </w:tcPr>
          <w:p w14:paraId="476AFA42"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6E0F8313"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17FF4967" w14:textId="77777777" w:rsidTr="00AD37C8">
        <w:trPr>
          <w:cantSplit/>
          <w:trHeight w:val="482"/>
        </w:trPr>
        <w:tc>
          <w:tcPr>
            <w:tcW w:w="539" w:type="dxa"/>
            <w:vMerge/>
            <w:shd w:val="clear" w:color="auto" w:fill="auto"/>
            <w:vAlign w:val="center"/>
            <w:hideMark/>
          </w:tcPr>
          <w:p w14:paraId="6466738F"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496C1036"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3.2.5 Involving them in decisions and actions (‘co-production’)</w:t>
            </w:r>
          </w:p>
        </w:tc>
        <w:tc>
          <w:tcPr>
            <w:tcW w:w="2268" w:type="dxa"/>
            <w:vMerge/>
            <w:shd w:val="clear" w:color="auto" w:fill="auto"/>
            <w:vAlign w:val="center"/>
            <w:hideMark/>
          </w:tcPr>
          <w:p w14:paraId="51B6CA99"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6C872765"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373A66FE" w14:textId="77777777" w:rsidTr="00AD37C8">
        <w:trPr>
          <w:cantSplit/>
          <w:trHeight w:val="482"/>
        </w:trPr>
        <w:tc>
          <w:tcPr>
            <w:tcW w:w="539" w:type="dxa"/>
            <w:vMerge/>
            <w:shd w:val="clear" w:color="auto" w:fill="auto"/>
            <w:vAlign w:val="center"/>
            <w:hideMark/>
          </w:tcPr>
          <w:p w14:paraId="37AFA3B3"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6827D51A"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3.2.6  Interacting positively with them</w:t>
            </w:r>
          </w:p>
        </w:tc>
        <w:tc>
          <w:tcPr>
            <w:tcW w:w="2268" w:type="dxa"/>
            <w:vMerge/>
            <w:shd w:val="clear" w:color="auto" w:fill="auto"/>
            <w:vAlign w:val="center"/>
            <w:hideMark/>
          </w:tcPr>
          <w:p w14:paraId="5B2746CC"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0CD3DFB9"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72158CDE" w14:textId="77777777" w:rsidTr="00AD37C8">
        <w:trPr>
          <w:cantSplit/>
          <w:trHeight w:val="482"/>
        </w:trPr>
        <w:tc>
          <w:tcPr>
            <w:tcW w:w="539" w:type="dxa"/>
            <w:vMerge/>
            <w:shd w:val="clear" w:color="auto" w:fill="auto"/>
            <w:vAlign w:val="center"/>
            <w:hideMark/>
          </w:tcPr>
          <w:p w14:paraId="568DED3F"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1DD374F6"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3.2.7  Communicating in different ways</w:t>
            </w:r>
          </w:p>
        </w:tc>
        <w:tc>
          <w:tcPr>
            <w:tcW w:w="2268" w:type="dxa"/>
            <w:vMerge/>
            <w:shd w:val="clear" w:color="auto" w:fill="auto"/>
            <w:vAlign w:val="center"/>
            <w:hideMark/>
          </w:tcPr>
          <w:p w14:paraId="543ACA7F"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6E774EC3"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31CFE0D8" w14:textId="77777777" w:rsidTr="00AD37C8">
        <w:trPr>
          <w:cantSplit/>
          <w:trHeight w:val="482"/>
        </w:trPr>
        <w:tc>
          <w:tcPr>
            <w:tcW w:w="539" w:type="dxa"/>
            <w:vMerge/>
            <w:shd w:val="clear" w:color="auto" w:fill="auto"/>
            <w:vAlign w:val="center"/>
            <w:hideMark/>
          </w:tcPr>
          <w:p w14:paraId="3FCA0E92"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459DBC7F"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3.2.8  Providing a complete answer in response to queries (‘transparency’, ‘full disclosure’)</w:t>
            </w:r>
          </w:p>
        </w:tc>
        <w:tc>
          <w:tcPr>
            <w:tcW w:w="2268" w:type="dxa"/>
            <w:vMerge/>
            <w:shd w:val="clear" w:color="auto" w:fill="auto"/>
            <w:vAlign w:val="center"/>
            <w:hideMark/>
          </w:tcPr>
          <w:p w14:paraId="4F553C96"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14022847"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590DD0EB" w14:textId="77777777" w:rsidTr="00AD37C8">
        <w:trPr>
          <w:cantSplit/>
          <w:trHeight w:val="482"/>
        </w:trPr>
        <w:tc>
          <w:tcPr>
            <w:tcW w:w="539" w:type="dxa"/>
            <w:vMerge/>
            <w:shd w:val="clear" w:color="auto" w:fill="auto"/>
            <w:vAlign w:val="center"/>
            <w:hideMark/>
          </w:tcPr>
          <w:p w14:paraId="0EF18907"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63227AC0"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3.2.9  Actively seeking feedback</w:t>
            </w:r>
          </w:p>
        </w:tc>
        <w:tc>
          <w:tcPr>
            <w:tcW w:w="2268" w:type="dxa"/>
            <w:vMerge/>
            <w:shd w:val="clear" w:color="auto" w:fill="auto"/>
            <w:vAlign w:val="center"/>
            <w:hideMark/>
          </w:tcPr>
          <w:p w14:paraId="3CCC1435"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7C3003C7"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AD37C8" w:rsidRPr="002A5F2E" w14:paraId="4A3A7E8E" w14:textId="77777777" w:rsidTr="00AD37C8">
        <w:trPr>
          <w:cantSplit/>
          <w:trHeight w:val="403"/>
        </w:trPr>
        <w:tc>
          <w:tcPr>
            <w:tcW w:w="539" w:type="dxa"/>
            <w:vMerge w:val="restart"/>
            <w:shd w:val="clear" w:color="auto" w:fill="auto"/>
            <w:noWrap/>
            <w:vAlign w:val="center"/>
            <w:hideMark/>
          </w:tcPr>
          <w:p w14:paraId="0214A94E" w14:textId="77777777" w:rsidR="00AD37C8" w:rsidRPr="002A5F2E" w:rsidRDefault="00AD37C8" w:rsidP="002A5F2E">
            <w:pPr>
              <w:spacing w:after="0" w:line="240" w:lineRule="auto"/>
              <w:jc w:val="center"/>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lastRenderedPageBreak/>
              <w:t>3.3</w:t>
            </w:r>
          </w:p>
        </w:tc>
        <w:tc>
          <w:tcPr>
            <w:tcW w:w="8107" w:type="dxa"/>
            <w:gridSpan w:val="3"/>
            <w:shd w:val="clear" w:color="auto" w:fill="auto"/>
            <w:vAlign w:val="center"/>
            <w:hideMark/>
          </w:tcPr>
          <w:p w14:paraId="0E0AAA78" w14:textId="3D651063" w:rsidR="00AD37C8" w:rsidRPr="002A5F2E" w:rsidRDefault="00AD37C8" w:rsidP="00AD37C8">
            <w:pPr>
              <w:spacing w:after="0" w:line="240" w:lineRule="auto"/>
              <w:rPr>
                <w:rFonts w:asciiTheme="majorHAnsi" w:eastAsia="Times New Roman" w:hAnsiTheme="majorHAnsi" w:cstheme="majorHAnsi"/>
                <w:b/>
                <w:bCs/>
                <w:noProof w:val="0"/>
                <w:sz w:val="16"/>
                <w:szCs w:val="16"/>
                <w:lang w:eastAsia="en-GB"/>
              </w:rPr>
            </w:pPr>
            <w:r w:rsidRPr="002A5F2E">
              <w:rPr>
                <w:rFonts w:asciiTheme="majorHAnsi" w:eastAsia="Times New Roman" w:hAnsiTheme="majorHAnsi" w:cstheme="majorHAnsi"/>
                <w:b/>
                <w:bCs/>
                <w:noProof w:val="0"/>
                <w:sz w:val="16"/>
                <w:szCs w:val="16"/>
                <w:lang w:eastAsia="en-GB"/>
              </w:rPr>
              <w:t>Stakeholders</w:t>
            </w:r>
          </w:p>
        </w:tc>
      </w:tr>
      <w:tr w:rsidR="002A5F2E" w:rsidRPr="002A5F2E" w14:paraId="54A2FCD4" w14:textId="77777777" w:rsidTr="00AD37C8">
        <w:trPr>
          <w:cantSplit/>
          <w:trHeight w:val="510"/>
        </w:trPr>
        <w:tc>
          <w:tcPr>
            <w:tcW w:w="539" w:type="dxa"/>
            <w:vMerge/>
            <w:shd w:val="clear" w:color="auto" w:fill="auto"/>
            <w:vAlign w:val="center"/>
            <w:hideMark/>
          </w:tcPr>
          <w:p w14:paraId="4115F9EF"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03221254"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3.3.1  Understanding who they are and what their ‘stake’ is</w:t>
            </w:r>
          </w:p>
        </w:tc>
        <w:tc>
          <w:tcPr>
            <w:tcW w:w="2268" w:type="dxa"/>
            <w:vMerge w:val="restart"/>
            <w:shd w:val="clear" w:color="auto" w:fill="auto"/>
            <w:hideMark/>
          </w:tcPr>
          <w:p w14:paraId="4D25E573"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Apprentices can manage relationships with work colleagues, including those in more senior roles, customers/clients and other stakeholders, internal or external and as appropriate to their roles, so as to gain their confidence, keep them involved and maintain their support for the task/project in hand.</w:t>
            </w:r>
            <w:r w:rsidRPr="002A5F2E">
              <w:rPr>
                <w:rFonts w:asciiTheme="majorHAnsi" w:eastAsia="Times New Roman" w:hAnsiTheme="majorHAnsi" w:cstheme="majorHAnsi"/>
                <w:noProof w:val="0"/>
                <w:sz w:val="16"/>
                <w:szCs w:val="16"/>
                <w:lang w:eastAsia="en-GB"/>
              </w:rPr>
              <w:br/>
              <w:t>Apprentices can establish and maintain productive working relationships, and can use a range of different techniques for doing so.</w:t>
            </w:r>
          </w:p>
        </w:tc>
        <w:tc>
          <w:tcPr>
            <w:tcW w:w="1559" w:type="dxa"/>
            <w:shd w:val="clear" w:color="auto" w:fill="auto"/>
            <w:hideMark/>
          </w:tcPr>
          <w:p w14:paraId="41E04AD1"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2B5C92AE" w14:textId="77777777" w:rsidTr="00AD37C8">
        <w:trPr>
          <w:cantSplit/>
          <w:trHeight w:val="510"/>
        </w:trPr>
        <w:tc>
          <w:tcPr>
            <w:tcW w:w="539" w:type="dxa"/>
            <w:vMerge/>
            <w:shd w:val="clear" w:color="auto" w:fill="auto"/>
            <w:vAlign w:val="center"/>
            <w:hideMark/>
          </w:tcPr>
          <w:p w14:paraId="0BCA471B"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6A169479"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3.3.2 Prioritising stakeholders in terms of their importance, power to affect the task and interest in it</w:t>
            </w:r>
          </w:p>
        </w:tc>
        <w:tc>
          <w:tcPr>
            <w:tcW w:w="2268" w:type="dxa"/>
            <w:vMerge/>
            <w:shd w:val="clear" w:color="auto" w:fill="auto"/>
            <w:hideMark/>
          </w:tcPr>
          <w:p w14:paraId="7F4AD299"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747E4651"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55A7831D" w14:textId="77777777" w:rsidTr="00AD37C8">
        <w:trPr>
          <w:cantSplit/>
          <w:trHeight w:val="510"/>
        </w:trPr>
        <w:tc>
          <w:tcPr>
            <w:tcW w:w="539" w:type="dxa"/>
            <w:vMerge/>
            <w:shd w:val="clear" w:color="auto" w:fill="auto"/>
            <w:vAlign w:val="center"/>
            <w:hideMark/>
          </w:tcPr>
          <w:p w14:paraId="1973DD6D"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0D026BA1"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3.3.3  Using stakeholders’ views to shape projects early on</w:t>
            </w:r>
          </w:p>
        </w:tc>
        <w:tc>
          <w:tcPr>
            <w:tcW w:w="2268" w:type="dxa"/>
            <w:vMerge/>
            <w:shd w:val="clear" w:color="auto" w:fill="auto"/>
            <w:hideMark/>
          </w:tcPr>
          <w:p w14:paraId="30E7A87A"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42371182"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5B19836F" w14:textId="77777777" w:rsidTr="00AD37C8">
        <w:trPr>
          <w:cantSplit/>
          <w:trHeight w:val="510"/>
        </w:trPr>
        <w:tc>
          <w:tcPr>
            <w:tcW w:w="539" w:type="dxa"/>
            <w:vMerge/>
            <w:shd w:val="clear" w:color="auto" w:fill="auto"/>
            <w:vAlign w:val="center"/>
            <w:hideMark/>
          </w:tcPr>
          <w:p w14:paraId="165DD60A"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28E903B1"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3.3.4 Gaining support from stakeholders, e.g. to win resources</w:t>
            </w:r>
          </w:p>
        </w:tc>
        <w:tc>
          <w:tcPr>
            <w:tcW w:w="2268" w:type="dxa"/>
            <w:vMerge/>
            <w:shd w:val="clear" w:color="auto" w:fill="auto"/>
            <w:hideMark/>
          </w:tcPr>
          <w:p w14:paraId="0E3F70C6"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32D61CBE"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6144588C" w14:textId="77777777" w:rsidTr="00AD37C8">
        <w:trPr>
          <w:cantSplit/>
          <w:trHeight w:val="510"/>
        </w:trPr>
        <w:tc>
          <w:tcPr>
            <w:tcW w:w="539" w:type="dxa"/>
            <w:vMerge/>
            <w:shd w:val="clear" w:color="auto" w:fill="auto"/>
            <w:vAlign w:val="center"/>
            <w:hideMark/>
          </w:tcPr>
          <w:p w14:paraId="7CD40E11"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6E2C8CB9"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3.3.5  Agreeing objectives</w:t>
            </w:r>
          </w:p>
        </w:tc>
        <w:tc>
          <w:tcPr>
            <w:tcW w:w="2268" w:type="dxa"/>
            <w:vMerge/>
            <w:shd w:val="clear" w:color="auto" w:fill="auto"/>
            <w:hideMark/>
          </w:tcPr>
          <w:p w14:paraId="3E1F7A70"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58A8DD73"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242F49CE" w14:textId="77777777" w:rsidTr="00AD37C8">
        <w:trPr>
          <w:cantSplit/>
          <w:trHeight w:val="510"/>
        </w:trPr>
        <w:tc>
          <w:tcPr>
            <w:tcW w:w="539" w:type="dxa"/>
            <w:vMerge/>
            <w:shd w:val="clear" w:color="auto" w:fill="auto"/>
            <w:vAlign w:val="center"/>
            <w:hideMark/>
          </w:tcPr>
          <w:p w14:paraId="1605CF8C"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77F7FBC8"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3.3.6  Managing expectations</w:t>
            </w:r>
          </w:p>
        </w:tc>
        <w:tc>
          <w:tcPr>
            <w:tcW w:w="2268" w:type="dxa"/>
            <w:vMerge/>
            <w:shd w:val="clear" w:color="auto" w:fill="auto"/>
            <w:hideMark/>
          </w:tcPr>
          <w:p w14:paraId="7F832442"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6512FAE0"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AD37C8" w:rsidRPr="002A5F2E" w14:paraId="7073BF97" w14:textId="77777777" w:rsidTr="00AD37C8">
        <w:trPr>
          <w:cantSplit/>
          <w:trHeight w:val="403"/>
        </w:trPr>
        <w:tc>
          <w:tcPr>
            <w:tcW w:w="539" w:type="dxa"/>
            <w:vMerge w:val="restart"/>
            <w:shd w:val="clear" w:color="auto" w:fill="auto"/>
            <w:noWrap/>
            <w:vAlign w:val="center"/>
            <w:hideMark/>
          </w:tcPr>
          <w:p w14:paraId="452F22ED" w14:textId="77777777" w:rsidR="00AD37C8" w:rsidRPr="002A5F2E" w:rsidRDefault="00AD37C8" w:rsidP="002A5F2E">
            <w:pPr>
              <w:spacing w:after="0" w:line="240" w:lineRule="auto"/>
              <w:jc w:val="center"/>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3.4</w:t>
            </w:r>
          </w:p>
        </w:tc>
        <w:tc>
          <w:tcPr>
            <w:tcW w:w="8107" w:type="dxa"/>
            <w:gridSpan w:val="3"/>
            <w:shd w:val="clear" w:color="auto" w:fill="auto"/>
            <w:vAlign w:val="center"/>
            <w:hideMark/>
          </w:tcPr>
          <w:p w14:paraId="255607BE" w14:textId="24C7F7D1" w:rsidR="00AD37C8" w:rsidRPr="002A5F2E" w:rsidRDefault="00AD37C8" w:rsidP="00AD37C8">
            <w:pPr>
              <w:spacing w:after="0" w:line="240" w:lineRule="auto"/>
              <w:rPr>
                <w:rFonts w:asciiTheme="majorHAnsi" w:eastAsia="Times New Roman" w:hAnsiTheme="majorHAnsi" w:cstheme="majorHAnsi"/>
                <w:b/>
                <w:bCs/>
                <w:noProof w:val="0"/>
                <w:sz w:val="16"/>
                <w:szCs w:val="16"/>
                <w:lang w:eastAsia="en-GB"/>
              </w:rPr>
            </w:pPr>
            <w:r w:rsidRPr="002A5F2E">
              <w:rPr>
                <w:rFonts w:asciiTheme="majorHAnsi" w:eastAsia="Times New Roman" w:hAnsiTheme="majorHAnsi" w:cstheme="majorHAnsi"/>
                <w:b/>
                <w:bCs/>
                <w:noProof w:val="0"/>
                <w:sz w:val="16"/>
                <w:szCs w:val="16"/>
                <w:lang w:eastAsia="en-GB"/>
              </w:rPr>
              <w:t xml:space="preserve"> Intention/purpose  (of the communication)</w:t>
            </w:r>
          </w:p>
        </w:tc>
      </w:tr>
      <w:tr w:rsidR="002A5F2E" w:rsidRPr="002A5F2E" w14:paraId="3E01708C" w14:textId="77777777" w:rsidTr="00AD37C8">
        <w:trPr>
          <w:cantSplit/>
          <w:trHeight w:val="680"/>
        </w:trPr>
        <w:tc>
          <w:tcPr>
            <w:tcW w:w="539" w:type="dxa"/>
            <w:vMerge/>
            <w:shd w:val="clear" w:color="auto" w:fill="auto"/>
            <w:vAlign w:val="center"/>
            <w:hideMark/>
          </w:tcPr>
          <w:p w14:paraId="2389ED35"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7D5DCCB6"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roofErr w:type="gramStart"/>
            <w:r w:rsidRPr="002A5F2E">
              <w:rPr>
                <w:rFonts w:asciiTheme="majorHAnsi" w:eastAsia="Times New Roman" w:hAnsiTheme="majorHAnsi" w:cstheme="majorHAnsi"/>
                <w:noProof w:val="0"/>
                <w:sz w:val="16"/>
                <w:szCs w:val="16"/>
                <w:lang w:eastAsia="en-GB"/>
              </w:rPr>
              <w:t>3.4.1  Understanding</w:t>
            </w:r>
            <w:proofErr w:type="gramEnd"/>
            <w:r w:rsidRPr="002A5F2E">
              <w:rPr>
                <w:rFonts w:asciiTheme="majorHAnsi" w:eastAsia="Times New Roman" w:hAnsiTheme="majorHAnsi" w:cstheme="majorHAnsi"/>
                <w:noProof w:val="0"/>
                <w:sz w:val="16"/>
                <w:szCs w:val="16"/>
                <w:lang w:eastAsia="en-GB"/>
              </w:rPr>
              <w:t xml:space="preserve"> the purpose of communicating in a particular situation or circumstance (e.g. inform, instruct, suggest, discuss, negotiate etc.)</w:t>
            </w:r>
          </w:p>
        </w:tc>
        <w:tc>
          <w:tcPr>
            <w:tcW w:w="2268" w:type="dxa"/>
            <w:vMerge w:val="restart"/>
            <w:shd w:val="clear" w:color="auto" w:fill="auto"/>
            <w:hideMark/>
          </w:tcPr>
          <w:p w14:paraId="128366BE"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Apprentices can communicate effectively with a range of people at work, one-to-one and in groups, in different situations and using a variety of methods.</w:t>
            </w:r>
            <w:r w:rsidRPr="002A5F2E">
              <w:rPr>
                <w:rFonts w:asciiTheme="majorHAnsi" w:eastAsia="Times New Roman" w:hAnsiTheme="majorHAnsi" w:cstheme="majorHAnsi"/>
                <w:noProof w:val="0"/>
                <w:sz w:val="16"/>
                <w:szCs w:val="16"/>
                <w:lang w:eastAsia="en-GB"/>
              </w:rPr>
              <w:br/>
              <w:t>Apprentices can demonstrate various methods of communication, with an understanding of the strengths, weaknesses and limitations of these, the factors that may disrupt it, and the importance of checking other people’s understanding.</w:t>
            </w:r>
          </w:p>
        </w:tc>
        <w:tc>
          <w:tcPr>
            <w:tcW w:w="1559" w:type="dxa"/>
            <w:shd w:val="clear" w:color="auto" w:fill="auto"/>
            <w:hideMark/>
          </w:tcPr>
          <w:p w14:paraId="56094DFB"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77D4E6E7" w14:textId="77777777" w:rsidTr="00AD37C8">
        <w:trPr>
          <w:cantSplit/>
          <w:trHeight w:val="680"/>
        </w:trPr>
        <w:tc>
          <w:tcPr>
            <w:tcW w:w="539" w:type="dxa"/>
            <w:vMerge/>
            <w:shd w:val="clear" w:color="auto" w:fill="auto"/>
            <w:vAlign w:val="center"/>
            <w:hideMark/>
          </w:tcPr>
          <w:p w14:paraId="584786F2"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4B10D4D2"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3.4.2  Checking that the person/people with whom one is communicating also understand the purpose</w:t>
            </w:r>
          </w:p>
        </w:tc>
        <w:tc>
          <w:tcPr>
            <w:tcW w:w="2268" w:type="dxa"/>
            <w:vMerge/>
            <w:shd w:val="clear" w:color="auto" w:fill="auto"/>
            <w:hideMark/>
          </w:tcPr>
          <w:p w14:paraId="5FC14D23"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15B9112F"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08875E6B" w14:textId="77777777" w:rsidTr="00AD37C8">
        <w:trPr>
          <w:cantSplit/>
          <w:trHeight w:val="680"/>
        </w:trPr>
        <w:tc>
          <w:tcPr>
            <w:tcW w:w="539" w:type="dxa"/>
            <w:vMerge/>
            <w:shd w:val="clear" w:color="auto" w:fill="auto"/>
            <w:vAlign w:val="center"/>
            <w:hideMark/>
          </w:tcPr>
          <w:p w14:paraId="3DAB19EA"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680DF25C"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3.4.3  Being sensitive to the dynamics of the situation</w:t>
            </w:r>
          </w:p>
        </w:tc>
        <w:tc>
          <w:tcPr>
            <w:tcW w:w="2268" w:type="dxa"/>
            <w:vMerge/>
            <w:shd w:val="clear" w:color="auto" w:fill="auto"/>
            <w:hideMark/>
          </w:tcPr>
          <w:p w14:paraId="7A1790C8"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751A2EEE"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15E12A83" w14:textId="77777777" w:rsidTr="00AD37C8">
        <w:trPr>
          <w:cantSplit/>
          <w:trHeight w:val="680"/>
        </w:trPr>
        <w:tc>
          <w:tcPr>
            <w:tcW w:w="539" w:type="dxa"/>
            <w:vMerge/>
            <w:shd w:val="clear" w:color="auto" w:fill="auto"/>
            <w:vAlign w:val="center"/>
            <w:hideMark/>
          </w:tcPr>
          <w:p w14:paraId="4C3DEF62"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7F156B7F"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3.4.4  Being aware of anything that might disrupt the effectiveness of the communication (e.g. status, past history)</w:t>
            </w:r>
          </w:p>
        </w:tc>
        <w:tc>
          <w:tcPr>
            <w:tcW w:w="2268" w:type="dxa"/>
            <w:vMerge/>
            <w:shd w:val="clear" w:color="auto" w:fill="auto"/>
            <w:hideMark/>
          </w:tcPr>
          <w:p w14:paraId="73C9F2BA"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2571B2B2"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AD37C8" w:rsidRPr="002A5F2E" w14:paraId="6E10615D" w14:textId="77777777" w:rsidTr="00AD37C8">
        <w:trPr>
          <w:cantSplit/>
          <w:trHeight w:val="403"/>
        </w:trPr>
        <w:tc>
          <w:tcPr>
            <w:tcW w:w="539" w:type="dxa"/>
            <w:vMerge w:val="restart"/>
            <w:shd w:val="clear" w:color="auto" w:fill="auto"/>
            <w:noWrap/>
            <w:vAlign w:val="center"/>
            <w:hideMark/>
          </w:tcPr>
          <w:p w14:paraId="7A28A0E1" w14:textId="77777777" w:rsidR="00AD37C8" w:rsidRPr="002A5F2E" w:rsidRDefault="00AD37C8" w:rsidP="002A5F2E">
            <w:pPr>
              <w:spacing w:after="0" w:line="240" w:lineRule="auto"/>
              <w:jc w:val="center"/>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3.5</w:t>
            </w:r>
          </w:p>
        </w:tc>
        <w:tc>
          <w:tcPr>
            <w:tcW w:w="8107" w:type="dxa"/>
            <w:gridSpan w:val="3"/>
            <w:shd w:val="clear" w:color="auto" w:fill="auto"/>
            <w:vAlign w:val="center"/>
            <w:hideMark/>
          </w:tcPr>
          <w:p w14:paraId="2FF1E5F9" w14:textId="05EF573E" w:rsidR="00AD37C8" w:rsidRPr="002A5F2E" w:rsidRDefault="00AD37C8" w:rsidP="00AD37C8">
            <w:pPr>
              <w:spacing w:after="0" w:line="240" w:lineRule="auto"/>
              <w:rPr>
                <w:rFonts w:asciiTheme="majorHAnsi" w:eastAsia="Times New Roman" w:hAnsiTheme="majorHAnsi" w:cstheme="majorHAnsi"/>
                <w:b/>
                <w:bCs/>
                <w:noProof w:val="0"/>
                <w:sz w:val="16"/>
                <w:szCs w:val="16"/>
                <w:lang w:eastAsia="en-GB"/>
              </w:rPr>
            </w:pPr>
            <w:r w:rsidRPr="002A5F2E">
              <w:rPr>
                <w:rFonts w:asciiTheme="majorHAnsi" w:eastAsia="Times New Roman" w:hAnsiTheme="majorHAnsi" w:cstheme="majorHAnsi"/>
                <w:b/>
                <w:bCs/>
                <w:noProof w:val="0"/>
                <w:sz w:val="16"/>
                <w:szCs w:val="16"/>
                <w:lang w:eastAsia="en-GB"/>
              </w:rPr>
              <w:t>Method (of the communication)</w:t>
            </w:r>
          </w:p>
        </w:tc>
      </w:tr>
      <w:tr w:rsidR="002A5F2E" w:rsidRPr="002A5F2E" w14:paraId="0ADBC5FE" w14:textId="77777777" w:rsidTr="00AD37C8">
        <w:trPr>
          <w:cantSplit/>
          <w:trHeight w:val="680"/>
        </w:trPr>
        <w:tc>
          <w:tcPr>
            <w:tcW w:w="539" w:type="dxa"/>
            <w:vMerge/>
            <w:shd w:val="clear" w:color="auto" w:fill="auto"/>
            <w:vAlign w:val="center"/>
            <w:hideMark/>
          </w:tcPr>
          <w:p w14:paraId="057419CF"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520ED8C3"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3.5.1  Knowing the range of possible communication methods (e.g. spoken, written, graphical, multimedia)</w:t>
            </w:r>
          </w:p>
        </w:tc>
        <w:tc>
          <w:tcPr>
            <w:tcW w:w="2268" w:type="dxa"/>
            <w:vMerge w:val="restart"/>
            <w:shd w:val="clear" w:color="auto" w:fill="auto"/>
            <w:hideMark/>
          </w:tcPr>
          <w:p w14:paraId="1E9EA462" w14:textId="77777777" w:rsidR="002A5F2E" w:rsidRPr="002A5F2E" w:rsidRDefault="002A5F2E" w:rsidP="002A5F2E">
            <w:pPr>
              <w:spacing w:after="0" w:line="240" w:lineRule="auto"/>
              <w:jc w:val="center"/>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Apprentices can communicate effectively with a range of people at work, one-to-one and in groups, in different situations and using a variety of methods.</w:t>
            </w:r>
            <w:r w:rsidRPr="002A5F2E">
              <w:rPr>
                <w:rFonts w:asciiTheme="majorHAnsi" w:eastAsia="Times New Roman" w:hAnsiTheme="majorHAnsi" w:cstheme="majorHAnsi"/>
                <w:noProof w:val="0"/>
                <w:sz w:val="16"/>
                <w:szCs w:val="16"/>
                <w:lang w:eastAsia="en-GB"/>
              </w:rPr>
              <w:br/>
              <w:t>Apprentices can demonstrate various methods of communication, with an understanding of the strengths, weaknesses and limitations of these, the factors that may disrupt it, and the importance of checking other people’s understanding.</w:t>
            </w:r>
          </w:p>
        </w:tc>
        <w:tc>
          <w:tcPr>
            <w:tcW w:w="1559" w:type="dxa"/>
            <w:shd w:val="clear" w:color="auto" w:fill="auto"/>
            <w:vAlign w:val="center"/>
            <w:hideMark/>
          </w:tcPr>
          <w:p w14:paraId="4714FA86"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10BDF04F" w14:textId="77777777" w:rsidTr="00AD37C8">
        <w:trPr>
          <w:cantSplit/>
          <w:trHeight w:val="680"/>
        </w:trPr>
        <w:tc>
          <w:tcPr>
            <w:tcW w:w="539" w:type="dxa"/>
            <w:vMerge/>
            <w:shd w:val="clear" w:color="auto" w:fill="auto"/>
            <w:vAlign w:val="center"/>
            <w:hideMark/>
          </w:tcPr>
          <w:p w14:paraId="2C47568D"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47D01851"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3.5.2  Choosing a good, appropriate method for the situation</w:t>
            </w:r>
          </w:p>
        </w:tc>
        <w:tc>
          <w:tcPr>
            <w:tcW w:w="2268" w:type="dxa"/>
            <w:vMerge/>
            <w:shd w:val="clear" w:color="auto" w:fill="auto"/>
            <w:vAlign w:val="center"/>
            <w:hideMark/>
          </w:tcPr>
          <w:p w14:paraId="1541C501"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172F6838"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781FE1D5" w14:textId="77777777" w:rsidTr="00AD37C8">
        <w:trPr>
          <w:cantSplit/>
          <w:trHeight w:val="680"/>
        </w:trPr>
        <w:tc>
          <w:tcPr>
            <w:tcW w:w="539" w:type="dxa"/>
            <w:vMerge/>
            <w:shd w:val="clear" w:color="auto" w:fill="auto"/>
            <w:vAlign w:val="center"/>
            <w:hideMark/>
          </w:tcPr>
          <w:p w14:paraId="61B8B082"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055852B5"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 xml:space="preserve"> 3.5.3  Being aware of the limitations of the chosen method, and the possible risks of miscommunication (e.g. ambiguity)</w:t>
            </w:r>
          </w:p>
        </w:tc>
        <w:tc>
          <w:tcPr>
            <w:tcW w:w="2268" w:type="dxa"/>
            <w:vMerge/>
            <w:shd w:val="clear" w:color="auto" w:fill="auto"/>
            <w:vAlign w:val="center"/>
            <w:hideMark/>
          </w:tcPr>
          <w:p w14:paraId="28699750"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75DE9C52"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279D5427" w14:textId="77777777" w:rsidTr="00AD37C8">
        <w:trPr>
          <w:cantSplit/>
          <w:trHeight w:val="680"/>
        </w:trPr>
        <w:tc>
          <w:tcPr>
            <w:tcW w:w="539" w:type="dxa"/>
            <w:vMerge/>
            <w:shd w:val="clear" w:color="auto" w:fill="auto"/>
            <w:vAlign w:val="center"/>
            <w:hideMark/>
          </w:tcPr>
          <w:p w14:paraId="7A27A5E1"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5E13B288"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 xml:space="preserve"> </w:t>
            </w:r>
            <w:proofErr w:type="gramStart"/>
            <w:r w:rsidRPr="002A5F2E">
              <w:rPr>
                <w:rFonts w:asciiTheme="majorHAnsi" w:eastAsia="Times New Roman" w:hAnsiTheme="majorHAnsi" w:cstheme="majorHAnsi"/>
                <w:noProof w:val="0"/>
                <w:sz w:val="16"/>
                <w:szCs w:val="16"/>
                <w:lang w:eastAsia="en-GB"/>
              </w:rPr>
              <w:t>3.5.4  Taking</w:t>
            </w:r>
            <w:proofErr w:type="gramEnd"/>
            <w:r w:rsidRPr="002A5F2E">
              <w:rPr>
                <w:rFonts w:asciiTheme="majorHAnsi" w:eastAsia="Times New Roman" w:hAnsiTheme="majorHAnsi" w:cstheme="majorHAnsi"/>
                <w:noProof w:val="0"/>
                <w:sz w:val="16"/>
                <w:szCs w:val="16"/>
                <w:lang w:eastAsia="en-GB"/>
              </w:rPr>
              <w:t xml:space="preserve"> account of the affective dimensions of the method (e.g. body language, tone of voice, eye contact, facial expression etc.)</w:t>
            </w:r>
          </w:p>
        </w:tc>
        <w:tc>
          <w:tcPr>
            <w:tcW w:w="2268" w:type="dxa"/>
            <w:vMerge/>
            <w:shd w:val="clear" w:color="auto" w:fill="auto"/>
            <w:vAlign w:val="center"/>
            <w:hideMark/>
          </w:tcPr>
          <w:p w14:paraId="34B4E6BF" w14:textId="77777777" w:rsidR="002A5F2E" w:rsidRPr="002A5F2E" w:rsidRDefault="002A5F2E" w:rsidP="002A5F2E">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vAlign w:val="center"/>
            <w:hideMark/>
          </w:tcPr>
          <w:p w14:paraId="1B04F0FA"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AD37C8" w:rsidRPr="002A5F2E" w14:paraId="371A9E7D" w14:textId="77777777" w:rsidTr="00AD37C8">
        <w:trPr>
          <w:cantSplit/>
          <w:trHeight w:val="403"/>
        </w:trPr>
        <w:tc>
          <w:tcPr>
            <w:tcW w:w="539" w:type="dxa"/>
            <w:vMerge w:val="restart"/>
            <w:shd w:val="clear" w:color="auto" w:fill="auto"/>
            <w:noWrap/>
            <w:vAlign w:val="center"/>
            <w:hideMark/>
          </w:tcPr>
          <w:p w14:paraId="59B231E2" w14:textId="77777777" w:rsidR="00AD37C8" w:rsidRPr="002A5F2E" w:rsidRDefault="00AD37C8" w:rsidP="002A5F2E">
            <w:pPr>
              <w:spacing w:after="0" w:line="240" w:lineRule="auto"/>
              <w:jc w:val="center"/>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3.6</w:t>
            </w:r>
          </w:p>
        </w:tc>
        <w:tc>
          <w:tcPr>
            <w:tcW w:w="8107" w:type="dxa"/>
            <w:gridSpan w:val="3"/>
            <w:shd w:val="clear" w:color="auto" w:fill="auto"/>
            <w:vAlign w:val="center"/>
            <w:hideMark/>
          </w:tcPr>
          <w:p w14:paraId="78FDAE74" w14:textId="1CB2C3FE" w:rsidR="00AD37C8" w:rsidRPr="002A5F2E" w:rsidRDefault="00AD37C8" w:rsidP="00AD37C8">
            <w:pPr>
              <w:spacing w:after="0" w:line="240" w:lineRule="auto"/>
              <w:rPr>
                <w:rFonts w:asciiTheme="majorHAnsi" w:eastAsia="Times New Roman" w:hAnsiTheme="majorHAnsi" w:cstheme="majorHAnsi"/>
                <w:b/>
                <w:bCs/>
                <w:noProof w:val="0"/>
                <w:sz w:val="16"/>
                <w:szCs w:val="16"/>
                <w:lang w:eastAsia="en-GB"/>
              </w:rPr>
            </w:pPr>
            <w:r w:rsidRPr="002A5F2E">
              <w:rPr>
                <w:rFonts w:asciiTheme="majorHAnsi" w:eastAsia="Times New Roman" w:hAnsiTheme="majorHAnsi" w:cstheme="majorHAnsi"/>
                <w:b/>
                <w:bCs/>
                <w:noProof w:val="0"/>
                <w:sz w:val="16"/>
                <w:szCs w:val="16"/>
                <w:lang w:eastAsia="en-GB"/>
              </w:rPr>
              <w:t>Execution (of the communication)</w:t>
            </w:r>
          </w:p>
        </w:tc>
      </w:tr>
      <w:tr w:rsidR="002A5F2E" w:rsidRPr="002A5F2E" w14:paraId="0410C40C" w14:textId="77777777" w:rsidTr="00AD37C8">
        <w:trPr>
          <w:cantSplit/>
          <w:trHeight w:val="680"/>
        </w:trPr>
        <w:tc>
          <w:tcPr>
            <w:tcW w:w="539" w:type="dxa"/>
            <w:vMerge/>
            <w:shd w:val="clear" w:color="auto" w:fill="auto"/>
            <w:vAlign w:val="center"/>
            <w:hideMark/>
          </w:tcPr>
          <w:p w14:paraId="133EEF1D"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7067ECDF"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3.6.1  Expressing oneself clearly and succinctly, but not over-simplifying</w:t>
            </w:r>
          </w:p>
        </w:tc>
        <w:tc>
          <w:tcPr>
            <w:tcW w:w="2268" w:type="dxa"/>
            <w:vMerge w:val="restart"/>
            <w:shd w:val="clear" w:color="auto" w:fill="auto"/>
            <w:hideMark/>
          </w:tcPr>
          <w:p w14:paraId="5DF70FD6"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Apprentices can communicate effectively with a range of people at work, one-to-one and in groups, in different situations and using a variety of methods.</w:t>
            </w:r>
            <w:r w:rsidRPr="002A5F2E">
              <w:rPr>
                <w:rFonts w:asciiTheme="majorHAnsi" w:eastAsia="Times New Roman" w:hAnsiTheme="majorHAnsi" w:cstheme="majorHAnsi"/>
                <w:noProof w:val="0"/>
                <w:sz w:val="16"/>
                <w:szCs w:val="16"/>
                <w:lang w:eastAsia="en-GB"/>
              </w:rPr>
              <w:br/>
              <w:t>Apprentices can demonstrate various methods of communication, with an understanding of the strengths, weaknesses and limitations of these, the factors that may disrupt it, and the importance of checking other people’s understanding.</w:t>
            </w:r>
          </w:p>
        </w:tc>
        <w:tc>
          <w:tcPr>
            <w:tcW w:w="1559" w:type="dxa"/>
            <w:shd w:val="clear" w:color="auto" w:fill="auto"/>
            <w:hideMark/>
          </w:tcPr>
          <w:p w14:paraId="6A276313"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3ECA5E10" w14:textId="77777777" w:rsidTr="00AD37C8">
        <w:trPr>
          <w:cantSplit/>
          <w:trHeight w:val="680"/>
        </w:trPr>
        <w:tc>
          <w:tcPr>
            <w:tcW w:w="539" w:type="dxa"/>
            <w:vMerge/>
            <w:shd w:val="clear" w:color="auto" w:fill="auto"/>
            <w:vAlign w:val="center"/>
            <w:hideMark/>
          </w:tcPr>
          <w:p w14:paraId="123DA24E"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618848AD"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3.6.2 Checking that the other person/people understand what is being expressed</w:t>
            </w:r>
          </w:p>
        </w:tc>
        <w:tc>
          <w:tcPr>
            <w:tcW w:w="2268" w:type="dxa"/>
            <w:vMerge/>
            <w:shd w:val="clear" w:color="auto" w:fill="auto"/>
            <w:hideMark/>
          </w:tcPr>
          <w:p w14:paraId="4458F37B"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23819F56"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2115B6F7" w14:textId="77777777" w:rsidTr="00AD37C8">
        <w:trPr>
          <w:cantSplit/>
          <w:trHeight w:val="680"/>
        </w:trPr>
        <w:tc>
          <w:tcPr>
            <w:tcW w:w="539" w:type="dxa"/>
            <w:vMerge/>
            <w:shd w:val="clear" w:color="auto" w:fill="auto"/>
            <w:vAlign w:val="center"/>
            <w:hideMark/>
          </w:tcPr>
          <w:p w14:paraId="74877203"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0B2DD401"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 xml:space="preserve"> 3.6.3  Taking account of the potential barriers to understanding (e.g. filtering, selective perception, information overload)</w:t>
            </w:r>
          </w:p>
        </w:tc>
        <w:tc>
          <w:tcPr>
            <w:tcW w:w="2268" w:type="dxa"/>
            <w:vMerge/>
            <w:shd w:val="clear" w:color="auto" w:fill="auto"/>
            <w:hideMark/>
          </w:tcPr>
          <w:p w14:paraId="782AE807"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21144131"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r w:rsidR="002A5F2E" w:rsidRPr="002A5F2E" w14:paraId="3B8A1C79" w14:textId="77777777" w:rsidTr="00AD37C8">
        <w:trPr>
          <w:cantSplit/>
          <w:trHeight w:val="680"/>
        </w:trPr>
        <w:tc>
          <w:tcPr>
            <w:tcW w:w="539" w:type="dxa"/>
            <w:vMerge/>
            <w:shd w:val="clear" w:color="auto" w:fill="auto"/>
            <w:vAlign w:val="center"/>
            <w:hideMark/>
          </w:tcPr>
          <w:p w14:paraId="5918E41E" w14:textId="77777777" w:rsidR="002A5F2E" w:rsidRPr="002A5F2E" w:rsidRDefault="002A5F2E" w:rsidP="002A5F2E">
            <w:pPr>
              <w:spacing w:after="0" w:line="240" w:lineRule="auto"/>
              <w:rPr>
                <w:rFonts w:asciiTheme="majorHAnsi" w:eastAsia="Times New Roman" w:hAnsiTheme="majorHAnsi" w:cstheme="majorHAnsi"/>
                <w:noProof w:val="0"/>
                <w:color w:val="000000"/>
                <w:sz w:val="16"/>
                <w:szCs w:val="16"/>
                <w:lang w:eastAsia="en-GB"/>
              </w:rPr>
            </w:pPr>
          </w:p>
        </w:tc>
        <w:tc>
          <w:tcPr>
            <w:tcW w:w="4280" w:type="dxa"/>
            <w:shd w:val="clear" w:color="auto" w:fill="auto"/>
            <w:hideMark/>
          </w:tcPr>
          <w:p w14:paraId="2AF42A31"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r w:rsidRPr="002A5F2E">
              <w:rPr>
                <w:rFonts w:asciiTheme="majorHAnsi" w:eastAsia="Times New Roman" w:hAnsiTheme="majorHAnsi" w:cstheme="majorHAnsi"/>
                <w:noProof w:val="0"/>
                <w:sz w:val="16"/>
                <w:szCs w:val="16"/>
                <w:lang w:eastAsia="en-GB"/>
              </w:rPr>
              <w:t>3.6.4  Modifying the purpose and methods of communication during a situation in response to cues from the other person/people</w:t>
            </w:r>
          </w:p>
        </w:tc>
        <w:tc>
          <w:tcPr>
            <w:tcW w:w="2268" w:type="dxa"/>
            <w:vMerge/>
            <w:shd w:val="clear" w:color="auto" w:fill="auto"/>
            <w:hideMark/>
          </w:tcPr>
          <w:p w14:paraId="740364BA" w14:textId="77777777" w:rsidR="002A5F2E" w:rsidRPr="002A5F2E" w:rsidRDefault="002A5F2E" w:rsidP="00AD37C8">
            <w:pPr>
              <w:spacing w:after="0" w:line="240" w:lineRule="auto"/>
              <w:rPr>
                <w:rFonts w:asciiTheme="majorHAnsi" w:eastAsia="Times New Roman" w:hAnsiTheme="majorHAnsi" w:cstheme="majorHAnsi"/>
                <w:noProof w:val="0"/>
                <w:sz w:val="16"/>
                <w:szCs w:val="16"/>
                <w:lang w:eastAsia="en-GB"/>
              </w:rPr>
            </w:pPr>
          </w:p>
        </w:tc>
        <w:tc>
          <w:tcPr>
            <w:tcW w:w="1559" w:type="dxa"/>
            <w:shd w:val="clear" w:color="auto" w:fill="auto"/>
            <w:hideMark/>
          </w:tcPr>
          <w:p w14:paraId="413C25FC" w14:textId="77777777" w:rsidR="002A5F2E" w:rsidRPr="002A5F2E" w:rsidRDefault="002A5F2E" w:rsidP="00AD37C8">
            <w:pPr>
              <w:spacing w:after="0" w:line="240" w:lineRule="auto"/>
              <w:rPr>
                <w:rFonts w:asciiTheme="majorHAnsi" w:eastAsia="Times New Roman" w:hAnsiTheme="majorHAnsi" w:cstheme="majorHAnsi"/>
                <w:noProof w:val="0"/>
                <w:color w:val="000000"/>
                <w:sz w:val="16"/>
                <w:szCs w:val="16"/>
                <w:lang w:eastAsia="en-GB"/>
              </w:rPr>
            </w:pPr>
            <w:r w:rsidRPr="002A5F2E">
              <w:rPr>
                <w:rFonts w:asciiTheme="majorHAnsi" w:eastAsia="Times New Roman" w:hAnsiTheme="majorHAnsi" w:cstheme="majorHAnsi"/>
                <w:noProof w:val="0"/>
                <w:color w:val="000000"/>
                <w:sz w:val="16"/>
                <w:szCs w:val="16"/>
                <w:lang w:eastAsia="en-GB"/>
              </w:rPr>
              <w:t> </w:t>
            </w:r>
          </w:p>
        </w:tc>
      </w:tr>
    </w:tbl>
    <w:p w14:paraId="617B3E63" w14:textId="2BA920B4" w:rsidR="00AD37C8" w:rsidRPr="00246B42" w:rsidRDefault="00AD37C8" w:rsidP="00AD37C8">
      <w:pPr>
        <w:pStyle w:val="Para3"/>
        <w:ind w:left="0"/>
      </w:pPr>
    </w:p>
    <w:sectPr w:rsidR="00AD37C8" w:rsidRPr="00246B42" w:rsidSect="00471D82">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0E1800" w14:textId="77777777" w:rsidR="00417565" w:rsidRDefault="00417565" w:rsidP="005F2FDE">
      <w:pPr>
        <w:spacing w:after="0" w:line="240" w:lineRule="auto"/>
      </w:pPr>
      <w:r>
        <w:separator/>
      </w:r>
    </w:p>
  </w:endnote>
  <w:endnote w:type="continuationSeparator" w:id="0">
    <w:p w14:paraId="61BB7776" w14:textId="77777777" w:rsidR="00417565" w:rsidRDefault="00417565" w:rsidP="005F2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032951"/>
      <w:docPartObj>
        <w:docPartGallery w:val="Page Numbers (Bottom of Page)"/>
        <w:docPartUnique/>
      </w:docPartObj>
    </w:sdtPr>
    <w:sdtContent>
      <w:sdt>
        <w:sdtPr>
          <w:id w:val="-1769616900"/>
          <w:docPartObj>
            <w:docPartGallery w:val="Page Numbers (Top of Page)"/>
            <w:docPartUnique/>
          </w:docPartObj>
        </w:sdtPr>
        <w:sdtContent>
          <w:p w14:paraId="7EA8DD29" w14:textId="2EFFFCF0" w:rsidR="00417565" w:rsidRDefault="004175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61522">
              <w:rPr>
                <w:b/>
                <w:bCs/>
              </w:rPr>
              <w:t>1</w:t>
            </w:r>
            <w:r>
              <w:rPr>
                <w:b/>
                <w:bCs/>
                <w:sz w:val="24"/>
                <w:szCs w:val="24"/>
              </w:rPr>
              <w:fldChar w:fldCharType="end"/>
            </w:r>
          </w:p>
        </w:sdtContent>
      </w:sdt>
    </w:sdtContent>
  </w:sdt>
  <w:p w14:paraId="2F3963C2" w14:textId="77777777" w:rsidR="00417565" w:rsidRDefault="00417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B4D8AD" w14:textId="77777777" w:rsidR="00417565" w:rsidRDefault="00417565" w:rsidP="005F2FDE">
      <w:pPr>
        <w:spacing w:after="0" w:line="240" w:lineRule="auto"/>
      </w:pPr>
      <w:r>
        <w:separator/>
      </w:r>
    </w:p>
  </w:footnote>
  <w:footnote w:type="continuationSeparator" w:id="0">
    <w:p w14:paraId="7FE93E75" w14:textId="77777777" w:rsidR="00417565" w:rsidRDefault="00417565" w:rsidP="005F2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FF54B" w14:textId="77777777" w:rsidR="00417565" w:rsidRDefault="00417565">
    <w:pPr>
      <w:pStyle w:val="Header"/>
    </w:pPr>
    <w:r>
      <w:rPr>
        <w:lang w:eastAsia="en-GB"/>
      </w:rPr>
      <mc:AlternateContent>
        <mc:Choice Requires="wpg">
          <w:drawing>
            <wp:anchor distT="0" distB="0" distL="114300" distR="114300" simplePos="0" relativeHeight="251659264" behindDoc="0" locked="0" layoutInCell="1" allowOverlap="1" wp14:anchorId="2351EADB" wp14:editId="18AB8B88">
              <wp:simplePos x="0" y="0"/>
              <wp:positionH relativeFrom="rightMargin">
                <wp:align>left</wp:align>
              </wp:positionH>
              <wp:positionV relativeFrom="paragraph">
                <wp:posOffset>-215466</wp:posOffset>
              </wp:positionV>
              <wp:extent cx="463572" cy="397804"/>
              <wp:effectExtent l="38100" t="38100" r="12700" b="40640"/>
              <wp:wrapNone/>
              <wp:docPr id="5" name="Group 5"/>
              <wp:cNvGraphicFramePr/>
              <a:graphic xmlns:a="http://schemas.openxmlformats.org/drawingml/2006/main">
                <a:graphicData uri="http://schemas.microsoft.com/office/word/2010/wordprocessingGroup">
                  <wpg:wgp>
                    <wpg:cNvGrpSpPr/>
                    <wpg:grpSpPr>
                      <a:xfrm>
                        <a:off x="0" y="0"/>
                        <a:ext cx="463572" cy="397804"/>
                        <a:chOff x="0" y="0"/>
                        <a:chExt cx="1750423" cy="1502228"/>
                      </a:xfrm>
                    </wpg:grpSpPr>
                    <wps:wsp>
                      <wps:cNvPr id="6" name="5-Point Star 6"/>
                      <wps:cNvSpPr/>
                      <wps:spPr>
                        <a:xfrm>
                          <a:off x="0" y="0"/>
                          <a:ext cx="1750423" cy="1502228"/>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ext Box 2"/>
                      <wps:cNvSpPr txBox="1">
                        <a:spLocks noChangeArrowheads="1"/>
                      </wps:cNvSpPr>
                      <wps:spPr bwMode="auto">
                        <a:xfrm>
                          <a:off x="379141" y="579864"/>
                          <a:ext cx="1018540" cy="570230"/>
                        </a:xfrm>
                        <a:prstGeom prst="rect">
                          <a:avLst/>
                        </a:prstGeom>
                        <a:noFill/>
                        <a:ln w="9525">
                          <a:noFill/>
                          <a:miter lim="800000"/>
                          <a:headEnd/>
                          <a:tailEnd/>
                        </a:ln>
                      </wps:spPr>
                      <wps:txbx>
                        <w:txbxContent>
                          <w:p w14:paraId="527E8FD4" w14:textId="77777777" w:rsidR="00417565" w:rsidRDefault="00417565" w:rsidP="005F2FDE">
                            <w:pPr>
                              <w:jc w:val="center"/>
                            </w:pPr>
                            <w:r>
                              <w:t>My Company Logo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351EADB" id="Group 5" o:spid="_x0000_s1029" style="position:absolute;margin-left:0;margin-top:-16.95pt;width:36.5pt;height:31.3pt;z-index:251659264;mso-position-horizontal:left;mso-position-horizontal-relative:right-margin-area;mso-width-relative:margin;mso-height-relative:margin" coordsize="17504,15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">
              <v:shape id="5-Point Star 6" o:spid="_x0000_s1030" style="position:absolute;width:17504;height:15022;visibility:visible;mso-wrap-style:square;v-text-anchor:middle" coordsize="1750423,150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" path="m2,573799r668604,4l875212,r206605,573803l1750421,573799,1209507,928424r206614,573800l875212,1147592,334302,1502224,540916,928424,2,573799xe" fillcolor="#5b9bd5 [3204]" strokecolor="#1f4d78 [1604]" strokeweight="1pt">
                <v:stroke joinstyle="miter"/>
                <v:path arrowok="t" o:connecttype="custom" o:connectlocs="2,573799;668606,573803;875212,0;1081817,573803;1750421,573799;1209507,928424;1416121,1502224;875212,1147592;334302,1502224;540916,928424;2,573799" o:connectangles="0,0,0,0,0,0,0,0,0,0,0"/>
              </v:shape>
              <v:shapetype id="_x0000_t202" coordsize="21600,21600" o:spt="202" path="m,l,21600r21600,l21600,xe">
                <v:stroke joinstyle="miter"/>
                <v:path gradientshapeok="t" o:connecttype="rect"/>
              </v:shapetype>
              <v:shape id="Text Box 2" o:spid="_x0000_s1031" type="#_x0000_t202" style="position:absolute;left:3791;top:5798;width:10185;height:5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527E8FD4" w14:textId="77777777" w:rsidR="00417565" w:rsidRDefault="00417565" w:rsidP="005F2FDE">
                      <w:pPr>
                        <w:jc w:val="center"/>
                      </w:pPr>
                      <w:r>
                        <w:t>My Company Logo</w:t>
                      </w:r>
                    </w:p>
                  </w:txbxContent>
                </v:textbox>
              </v:shape>
              <w10:wrap anchorx="margin"/>
            </v:group>
          </w:pict>
        </mc:Fallback>
      </mc:AlternateContent>
    </w:r>
    <w:r>
      <w:t>Summative Portfolio – My Name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4634A"/>
    <w:multiLevelType w:val="hybridMultilevel"/>
    <w:tmpl w:val="95F8D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D6DFD"/>
    <w:multiLevelType w:val="hybridMultilevel"/>
    <w:tmpl w:val="938A8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8519CA"/>
    <w:multiLevelType w:val="hybridMultilevel"/>
    <w:tmpl w:val="75024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E635A0"/>
    <w:multiLevelType w:val="hybridMultilevel"/>
    <w:tmpl w:val="0156A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1A4A8C"/>
    <w:multiLevelType w:val="hybridMultilevel"/>
    <w:tmpl w:val="400A3D3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48FC34A5"/>
    <w:multiLevelType w:val="hybridMultilevel"/>
    <w:tmpl w:val="E8AA5A02"/>
    <w:lvl w:ilvl="0" w:tplc="85C208EE">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6" w15:restartNumberingAfterBreak="0">
    <w:nsid w:val="56566DC9"/>
    <w:multiLevelType w:val="hybridMultilevel"/>
    <w:tmpl w:val="0C18745C"/>
    <w:lvl w:ilvl="0" w:tplc="08090001">
      <w:start w:val="1"/>
      <w:numFmt w:val="bullet"/>
      <w:lvlText w:val=""/>
      <w:lvlJc w:val="left"/>
      <w:pPr>
        <w:ind w:left="862" w:hanging="360"/>
      </w:pPr>
      <w:rPr>
        <w:rFonts w:ascii="Symbol" w:hAnsi="Symbol" w:hint="default"/>
      </w:rPr>
    </w:lvl>
    <w:lvl w:ilvl="1" w:tplc="08090003">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7" w15:restartNumberingAfterBreak="0">
    <w:nsid w:val="64D21AC1"/>
    <w:multiLevelType w:val="hybridMultilevel"/>
    <w:tmpl w:val="227C56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72201237"/>
    <w:multiLevelType w:val="hybridMultilevel"/>
    <w:tmpl w:val="11AC52D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72462709"/>
    <w:multiLevelType w:val="hybridMultilevel"/>
    <w:tmpl w:val="70303FC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0" w15:restartNumberingAfterBreak="0">
    <w:nsid w:val="774572F2"/>
    <w:multiLevelType w:val="hybridMultilevel"/>
    <w:tmpl w:val="992489A2"/>
    <w:lvl w:ilvl="0" w:tplc="FB349E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7803315"/>
    <w:multiLevelType w:val="hybridMultilevel"/>
    <w:tmpl w:val="699034C8"/>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2"/>
  </w:num>
  <w:num w:numId="2">
    <w:abstractNumId w:val="3"/>
  </w:num>
  <w:num w:numId="3">
    <w:abstractNumId w:val="11"/>
  </w:num>
  <w:num w:numId="4">
    <w:abstractNumId w:val="5"/>
  </w:num>
  <w:num w:numId="5">
    <w:abstractNumId w:val="0"/>
  </w:num>
  <w:num w:numId="6">
    <w:abstractNumId w:val="7"/>
  </w:num>
  <w:num w:numId="7">
    <w:abstractNumId w:val="10"/>
  </w:num>
  <w:num w:numId="8">
    <w:abstractNumId w:val="1"/>
  </w:num>
  <w:num w:numId="9">
    <w:abstractNumId w:val="4"/>
  </w:num>
  <w:num w:numId="10">
    <w:abstractNumId w:val="9"/>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B4F"/>
    <w:rsid w:val="00007D2E"/>
    <w:rsid w:val="00024014"/>
    <w:rsid w:val="00031BFC"/>
    <w:rsid w:val="0003394C"/>
    <w:rsid w:val="00083F0B"/>
    <w:rsid w:val="00095B23"/>
    <w:rsid w:val="000A308A"/>
    <w:rsid w:val="000C2493"/>
    <w:rsid w:val="000D0E9E"/>
    <w:rsid w:val="000D3231"/>
    <w:rsid w:val="000E7671"/>
    <w:rsid w:val="000F54FD"/>
    <w:rsid w:val="00103214"/>
    <w:rsid w:val="00140255"/>
    <w:rsid w:val="00146D8D"/>
    <w:rsid w:val="0014751A"/>
    <w:rsid w:val="00153FE5"/>
    <w:rsid w:val="001A32F6"/>
    <w:rsid w:val="001E12E8"/>
    <w:rsid w:val="001E2DBC"/>
    <w:rsid w:val="00201DE4"/>
    <w:rsid w:val="00211B6B"/>
    <w:rsid w:val="00215103"/>
    <w:rsid w:val="00246B42"/>
    <w:rsid w:val="00253D43"/>
    <w:rsid w:val="00267646"/>
    <w:rsid w:val="00282734"/>
    <w:rsid w:val="00284076"/>
    <w:rsid w:val="00284D3D"/>
    <w:rsid w:val="00285F1E"/>
    <w:rsid w:val="002A5F2E"/>
    <w:rsid w:val="002C54FC"/>
    <w:rsid w:val="002E1C09"/>
    <w:rsid w:val="002E37E5"/>
    <w:rsid w:val="002E4306"/>
    <w:rsid w:val="002E4982"/>
    <w:rsid w:val="003072DE"/>
    <w:rsid w:val="003416D0"/>
    <w:rsid w:val="003521DA"/>
    <w:rsid w:val="00361522"/>
    <w:rsid w:val="00382A61"/>
    <w:rsid w:val="0038520B"/>
    <w:rsid w:val="003B34FA"/>
    <w:rsid w:val="003D3FA3"/>
    <w:rsid w:val="003D6447"/>
    <w:rsid w:val="004136DC"/>
    <w:rsid w:val="00414359"/>
    <w:rsid w:val="00417565"/>
    <w:rsid w:val="00456004"/>
    <w:rsid w:val="00461334"/>
    <w:rsid w:val="0046647E"/>
    <w:rsid w:val="00471D82"/>
    <w:rsid w:val="0048028A"/>
    <w:rsid w:val="004842F1"/>
    <w:rsid w:val="004901B9"/>
    <w:rsid w:val="004A09FB"/>
    <w:rsid w:val="004A2237"/>
    <w:rsid w:val="004D43A7"/>
    <w:rsid w:val="004F4D3F"/>
    <w:rsid w:val="00501F2C"/>
    <w:rsid w:val="005030C5"/>
    <w:rsid w:val="00503B42"/>
    <w:rsid w:val="00533267"/>
    <w:rsid w:val="005356B2"/>
    <w:rsid w:val="00544C37"/>
    <w:rsid w:val="00545C5B"/>
    <w:rsid w:val="00556553"/>
    <w:rsid w:val="00560177"/>
    <w:rsid w:val="0056426B"/>
    <w:rsid w:val="0058419A"/>
    <w:rsid w:val="0059575D"/>
    <w:rsid w:val="0059653B"/>
    <w:rsid w:val="005A6D0A"/>
    <w:rsid w:val="005B5D58"/>
    <w:rsid w:val="005D21BC"/>
    <w:rsid w:val="005E2DEB"/>
    <w:rsid w:val="005F23AB"/>
    <w:rsid w:val="005F2FDE"/>
    <w:rsid w:val="00600FAD"/>
    <w:rsid w:val="0060387A"/>
    <w:rsid w:val="006059CB"/>
    <w:rsid w:val="00605C8B"/>
    <w:rsid w:val="00615EAB"/>
    <w:rsid w:val="00616ED9"/>
    <w:rsid w:val="0063323C"/>
    <w:rsid w:val="00641EBD"/>
    <w:rsid w:val="00663418"/>
    <w:rsid w:val="00673B1B"/>
    <w:rsid w:val="00676C2C"/>
    <w:rsid w:val="00681174"/>
    <w:rsid w:val="006844D7"/>
    <w:rsid w:val="006965A1"/>
    <w:rsid w:val="006A55B5"/>
    <w:rsid w:val="006D2777"/>
    <w:rsid w:val="006E3315"/>
    <w:rsid w:val="006E7B68"/>
    <w:rsid w:val="006F6EB7"/>
    <w:rsid w:val="007210D1"/>
    <w:rsid w:val="00723970"/>
    <w:rsid w:val="0072725F"/>
    <w:rsid w:val="00733F5F"/>
    <w:rsid w:val="0077234C"/>
    <w:rsid w:val="007735C5"/>
    <w:rsid w:val="007736E0"/>
    <w:rsid w:val="00792C2D"/>
    <w:rsid w:val="007A3DA1"/>
    <w:rsid w:val="007A5F2C"/>
    <w:rsid w:val="007B783A"/>
    <w:rsid w:val="007C175B"/>
    <w:rsid w:val="007C557B"/>
    <w:rsid w:val="007E7B2E"/>
    <w:rsid w:val="007F40D2"/>
    <w:rsid w:val="007F5B61"/>
    <w:rsid w:val="00830B7D"/>
    <w:rsid w:val="00843660"/>
    <w:rsid w:val="008456C0"/>
    <w:rsid w:val="00857F2C"/>
    <w:rsid w:val="00867082"/>
    <w:rsid w:val="00874BF5"/>
    <w:rsid w:val="008943C8"/>
    <w:rsid w:val="008B3272"/>
    <w:rsid w:val="008E1F25"/>
    <w:rsid w:val="008F1B7F"/>
    <w:rsid w:val="00907FB6"/>
    <w:rsid w:val="009437F2"/>
    <w:rsid w:val="00943B4F"/>
    <w:rsid w:val="0094506D"/>
    <w:rsid w:val="0097287B"/>
    <w:rsid w:val="00976451"/>
    <w:rsid w:val="00985685"/>
    <w:rsid w:val="00985962"/>
    <w:rsid w:val="00987856"/>
    <w:rsid w:val="00995F1F"/>
    <w:rsid w:val="009B6251"/>
    <w:rsid w:val="009B6EE8"/>
    <w:rsid w:val="009C4AFF"/>
    <w:rsid w:val="009C736A"/>
    <w:rsid w:val="009D2F0B"/>
    <w:rsid w:val="009D4924"/>
    <w:rsid w:val="009F2325"/>
    <w:rsid w:val="00A21589"/>
    <w:rsid w:val="00A54BD2"/>
    <w:rsid w:val="00A723BD"/>
    <w:rsid w:val="00AB6853"/>
    <w:rsid w:val="00AC1FA5"/>
    <w:rsid w:val="00AD1F3C"/>
    <w:rsid w:val="00AD37C8"/>
    <w:rsid w:val="00AD4C8F"/>
    <w:rsid w:val="00AF141E"/>
    <w:rsid w:val="00B20462"/>
    <w:rsid w:val="00B26702"/>
    <w:rsid w:val="00B530A9"/>
    <w:rsid w:val="00B608AF"/>
    <w:rsid w:val="00B848D3"/>
    <w:rsid w:val="00B85628"/>
    <w:rsid w:val="00B875CE"/>
    <w:rsid w:val="00B957E3"/>
    <w:rsid w:val="00BC381A"/>
    <w:rsid w:val="00BE4616"/>
    <w:rsid w:val="00BE7185"/>
    <w:rsid w:val="00BE7F6B"/>
    <w:rsid w:val="00C00096"/>
    <w:rsid w:val="00C10122"/>
    <w:rsid w:val="00C5533A"/>
    <w:rsid w:val="00C9153E"/>
    <w:rsid w:val="00C9371B"/>
    <w:rsid w:val="00CA3338"/>
    <w:rsid w:val="00CC282F"/>
    <w:rsid w:val="00CC5845"/>
    <w:rsid w:val="00CC6A8A"/>
    <w:rsid w:val="00D60F34"/>
    <w:rsid w:val="00D717A0"/>
    <w:rsid w:val="00D9166C"/>
    <w:rsid w:val="00D926B0"/>
    <w:rsid w:val="00DA7F9C"/>
    <w:rsid w:val="00DF2C25"/>
    <w:rsid w:val="00DF5D75"/>
    <w:rsid w:val="00E01727"/>
    <w:rsid w:val="00E26E5C"/>
    <w:rsid w:val="00E341E0"/>
    <w:rsid w:val="00E343B4"/>
    <w:rsid w:val="00E511D5"/>
    <w:rsid w:val="00E62D1F"/>
    <w:rsid w:val="00E822B1"/>
    <w:rsid w:val="00E85834"/>
    <w:rsid w:val="00E867EB"/>
    <w:rsid w:val="00E937FA"/>
    <w:rsid w:val="00E94F05"/>
    <w:rsid w:val="00E95B84"/>
    <w:rsid w:val="00EA1A81"/>
    <w:rsid w:val="00EA4DC5"/>
    <w:rsid w:val="00EA7A3E"/>
    <w:rsid w:val="00EC0C19"/>
    <w:rsid w:val="00ED652B"/>
    <w:rsid w:val="00EE5039"/>
    <w:rsid w:val="00EF16B5"/>
    <w:rsid w:val="00EF5390"/>
    <w:rsid w:val="00EF59FE"/>
    <w:rsid w:val="00EF5E67"/>
    <w:rsid w:val="00F05DD8"/>
    <w:rsid w:val="00F20700"/>
    <w:rsid w:val="00F62D47"/>
    <w:rsid w:val="00F64E21"/>
    <w:rsid w:val="00F94F14"/>
    <w:rsid w:val="00FA5F3C"/>
    <w:rsid w:val="00FD3B7F"/>
    <w:rsid w:val="00FD4279"/>
    <w:rsid w:val="00FE3E59"/>
    <w:rsid w:val="00FE5BC4"/>
    <w:rsid w:val="00FF4ACF"/>
    <w:rsid w:val="00FF4B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1522"/>
  <w15:chartTrackingRefBased/>
  <w15:docId w15:val="{2C2973FF-79F8-49D5-93F1-8BD1276A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7E3"/>
    <w:rPr>
      <w:noProof/>
    </w:rPr>
  </w:style>
  <w:style w:type="paragraph" w:styleId="Heading1">
    <w:name w:val="heading 1"/>
    <w:basedOn w:val="Normal"/>
    <w:next w:val="Para1"/>
    <w:link w:val="Heading1Char"/>
    <w:uiPriority w:val="9"/>
    <w:qFormat/>
    <w:rsid w:val="000C2493"/>
    <w:pPr>
      <w:keepNext/>
      <w:keepLines/>
      <w:spacing w:before="240" w:after="240"/>
      <w:outlineLvl w:val="0"/>
    </w:pPr>
    <w:rPr>
      <w:rFonts w:asciiTheme="majorHAnsi" w:eastAsiaTheme="majorEastAsia" w:hAnsiTheme="majorHAnsi" w:cstheme="majorBidi"/>
      <w:b/>
      <w:color w:val="2E74B5" w:themeColor="accent1" w:themeShade="BF"/>
      <w:sz w:val="36"/>
      <w:szCs w:val="32"/>
    </w:rPr>
  </w:style>
  <w:style w:type="paragraph" w:styleId="Heading2">
    <w:name w:val="heading 2"/>
    <w:basedOn w:val="Normal"/>
    <w:next w:val="Para2"/>
    <w:link w:val="Heading2Char"/>
    <w:uiPriority w:val="9"/>
    <w:unhideWhenUsed/>
    <w:qFormat/>
    <w:rsid w:val="00B957E3"/>
    <w:pPr>
      <w:keepNext/>
      <w:keepLines/>
      <w:shd w:val="clear" w:color="auto" w:fill="5B9BD5" w:themeFill="accent1"/>
      <w:spacing w:before="240" w:after="120"/>
      <w:ind w:left="142"/>
      <w:outlineLvl w:val="1"/>
    </w:pPr>
    <w:rPr>
      <w:rFonts w:asciiTheme="majorHAnsi" w:eastAsiaTheme="majorEastAsia" w:hAnsiTheme="majorHAnsi" w:cstheme="majorBidi"/>
      <w:color w:val="FFFFFF" w:themeColor="background1"/>
      <w:sz w:val="32"/>
      <w:szCs w:val="26"/>
    </w:rPr>
  </w:style>
  <w:style w:type="paragraph" w:styleId="Heading3">
    <w:name w:val="heading 3"/>
    <w:basedOn w:val="Normal"/>
    <w:next w:val="Para3"/>
    <w:link w:val="Heading3Char"/>
    <w:uiPriority w:val="9"/>
    <w:unhideWhenUsed/>
    <w:qFormat/>
    <w:rsid w:val="00B957E3"/>
    <w:pPr>
      <w:keepNext/>
      <w:keepLines/>
      <w:shd w:val="clear" w:color="auto" w:fill="BDD6EE" w:themeFill="accent1" w:themeFillTint="66"/>
      <w:spacing w:before="60" w:after="60"/>
      <w:ind w:left="284"/>
      <w:outlineLvl w:val="2"/>
    </w:pPr>
    <w:rPr>
      <w:rFonts w:asciiTheme="majorHAnsi" w:eastAsiaTheme="majorEastAsia" w:hAnsiTheme="majorHAnsi" w:cstheme="majorBidi"/>
      <w:color w:val="1F4D78" w:themeColor="accent1" w:themeShade="7F"/>
      <w:sz w:val="28"/>
      <w:szCs w:val="24"/>
    </w:rPr>
  </w:style>
  <w:style w:type="paragraph" w:styleId="Heading4">
    <w:name w:val="heading 4"/>
    <w:basedOn w:val="Normal"/>
    <w:next w:val="Para4"/>
    <w:link w:val="Heading4Char"/>
    <w:uiPriority w:val="9"/>
    <w:unhideWhenUsed/>
    <w:qFormat/>
    <w:rsid w:val="00B957E3"/>
    <w:pPr>
      <w:keepNext/>
      <w:keepLines/>
      <w:shd w:val="clear" w:color="auto" w:fill="DEEAF6" w:themeFill="accent1" w:themeFillTint="33"/>
      <w:spacing w:before="60" w:after="60"/>
      <w:ind w:left="425"/>
      <w:outlineLvl w:val="3"/>
    </w:pPr>
    <w:rPr>
      <w:rFonts w:asciiTheme="majorHAnsi" w:eastAsiaTheme="majorEastAsia" w:hAnsiTheme="majorHAnsi" w:cstheme="majorBidi"/>
      <w:i/>
      <w:iCs/>
      <w:color w:val="2E74B5" w:themeColor="accent1" w:themeShade="BF"/>
      <w:sz w:val="26"/>
      <w:szCs w:val="26"/>
    </w:rPr>
  </w:style>
  <w:style w:type="paragraph" w:styleId="Heading5">
    <w:name w:val="heading 5"/>
    <w:basedOn w:val="Normal"/>
    <w:next w:val="Para5"/>
    <w:link w:val="Heading5Char"/>
    <w:uiPriority w:val="9"/>
    <w:unhideWhenUsed/>
    <w:qFormat/>
    <w:rsid w:val="007736E0"/>
    <w:pPr>
      <w:keepNext/>
      <w:keepLines/>
      <w:shd w:val="clear" w:color="auto" w:fill="F2F2F2" w:themeFill="background1" w:themeFillShade="F2"/>
      <w:spacing w:before="40" w:after="0"/>
      <w:ind w:left="567"/>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736E0"/>
    <w:pPr>
      <w:keepNext/>
      <w:keepLines/>
      <w:spacing w:before="40" w:after="0"/>
      <w:ind w:left="709"/>
      <w:outlineLvl w:val="5"/>
    </w:pPr>
    <w:rPr>
      <w:rFonts w:asciiTheme="majorHAnsi" w:eastAsiaTheme="majorEastAsia" w:hAnsiTheme="majorHAnsi" w:cstheme="majorBidi"/>
      <w:b/>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493"/>
    <w:rPr>
      <w:rFonts w:asciiTheme="majorHAnsi" w:eastAsiaTheme="majorEastAsia" w:hAnsiTheme="majorHAnsi" w:cstheme="majorBidi"/>
      <w:b/>
      <w:noProof/>
      <w:color w:val="2E74B5" w:themeColor="accent1" w:themeShade="BF"/>
      <w:sz w:val="36"/>
      <w:szCs w:val="32"/>
    </w:rPr>
  </w:style>
  <w:style w:type="character" w:customStyle="1" w:styleId="Heading2Char">
    <w:name w:val="Heading 2 Char"/>
    <w:basedOn w:val="DefaultParagraphFont"/>
    <w:link w:val="Heading2"/>
    <w:uiPriority w:val="9"/>
    <w:rsid w:val="00B957E3"/>
    <w:rPr>
      <w:rFonts w:asciiTheme="majorHAnsi" w:eastAsiaTheme="majorEastAsia" w:hAnsiTheme="majorHAnsi" w:cstheme="majorBidi"/>
      <w:noProof/>
      <w:color w:val="FFFFFF" w:themeColor="background1"/>
      <w:sz w:val="32"/>
      <w:szCs w:val="26"/>
      <w:shd w:val="clear" w:color="auto" w:fill="5B9BD5" w:themeFill="accent1"/>
    </w:rPr>
  </w:style>
  <w:style w:type="paragraph" w:styleId="TOCHeading">
    <w:name w:val="TOC Heading"/>
    <w:basedOn w:val="Heading1"/>
    <w:next w:val="Normal"/>
    <w:uiPriority w:val="39"/>
    <w:unhideWhenUsed/>
    <w:qFormat/>
    <w:rsid w:val="00943B4F"/>
    <w:pPr>
      <w:outlineLvl w:val="9"/>
    </w:pPr>
    <w:rPr>
      <w:noProof w:val="0"/>
      <w:lang w:val="en-US"/>
    </w:rPr>
  </w:style>
  <w:style w:type="paragraph" w:styleId="TOC1">
    <w:name w:val="toc 1"/>
    <w:basedOn w:val="Normal"/>
    <w:next w:val="Normal"/>
    <w:autoRedefine/>
    <w:uiPriority w:val="39"/>
    <w:unhideWhenUsed/>
    <w:rsid w:val="00943B4F"/>
    <w:pPr>
      <w:spacing w:after="100"/>
    </w:pPr>
  </w:style>
  <w:style w:type="paragraph" w:styleId="TOC2">
    <w:name w:val="toc 2"/>
    <w:basedOn w:val="Normal"/>
    <w:next w:val="Normal"/>
    <w:autoRedefine/>
    <w:uiPriority w:val="39"/>
    <w:unhideWhenUsed/>
    <w:rsid w:val="00943B4F"/>
    <w:pPr>
      <w:spacing w:after="100"/>
      <w:ind w:left="220"/>
    </w:pPr>
  </w:style>
  <w:style w:type="character" w:styleId="Hyperlink">
    <w:name w:val="Hyperlink"/>
    <w:basedOn w:val="DefaultParagraphFont"/>
    <w:uiPriority w:val="99"/>
    <w:unhideWhenUsed/>
    <w:rsid w:val="00943B4F"/>
    <w:rPr>
      <w:color w:val="0563C1" w:themeColor="hyperlink"/>
      <w:u w:val="single"/>
    </w:rPr>
  </w:style>
  <w:style w:type="table" w:styleId="TableGrid">
    <w:name w:val="Table Grid"/>
    <w:basedOn w:val="TableNormal"/>
    <w:uiPriority w:val="39"/>
    <w:rsid w:val="00943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3B4F"/>
    <w:pPr>
      <w:ind w:left="720"/>
      <w:contextualSpacing/>
    </w:pPr>
  </w:style>
  <w:style w:type="character" w:customStyle="1" w:styleId="Heading3Char">
    <w:name w:val="Heading 3 Char"/>
    <w:basedOn w:val="DefaultParagraphFont"/>
    <w:link w:val="Heading3"/>
    <w:uiPriority w:val="9"/>
    <w:rsid w:val="00B957E3"/>
    <w:rPr>
      <w:rFonts w:asciiTheme="majorHAnsi" w:eastAsiaTheme="majorEastAsia" w:hAnsiTheme="majorHAnsi" w:cstheme="majorBidi"/>
      <w:noProof/>
      <w:color w:val="1F4D78" w:themeColor="accent1" w:themeShade="7F"/>
      <w:sz w:val="28"/>
      <w:szCs w:val="24"/>
      <w:shd w:val="clear" w:color="auto" w:fill="BDD6EE" w:themeFill="accent1" w:themeFillTint="66"/>
    </w:rPr>
  </w:style>
  <w:style w:type="paragraph" w:styleId="TOC3">
    <w:name w:val="toc 3"/>
    <w:basedOn w:val="Normal"/>
    <w:next w:val="Normal"/>
    <w:autoRedefine/>
    <w:uiPriority w:val="39"/>
    <w:unhideWhenUsed/>
    <w:rsid w:val="002E1C09"/>
    <w:pPr>
      <w:spacing w:after="100"/>
      <w:ind w:left="440"/>
    </w:pPr>
  </w:style>
  <w:style w:type="paragraph" w:customStyle="1" w:styleId="Para2">
    <w:name w:val="Para 2"/>
    <w:basedOn w:val="Normal"/>
    <w:link w:val="Para2Char"/>
    <w:autoRedefine/>
    <w:qFormat/>
    <w:rsid w:val="00456004"/>
    <w:pPr>
      <w:ind w:left="284"/>
    </w:pPr>
  </w:style>
  <w:style w:type="character" w:customStyle="1" w:styleId="Para2Char">
    <w:name w:val="Para 2 Char"/>
    <w:basedOn w:val="DefaultParagraphFont"/>
    <w:link w:val="Para2"/>
    <w:rsid w:val="00456004"/>
    <w:rPr>
      <w:noProof/>
    </w:rPr>
  </w:style>
  <w:style w:type="paragraph" w:styleId="NoSpacing">
    <w:name w:val="No Spacing"/>
    <w:link w:val="NoSpacingChar"/>
    <w:uiPriority w:val="1"/>
    <w:qFormat/>
    <w:rsid w:val="00AC1FA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C1FA5"/>
    <w:rPr>
      <w:rFonts w:eastAsiaTheme="minorEastAsia"/>
      <w:lang w:val="en-US"/>
    </w:rPr>
  </w:style>
  <w:style w:type="table" w:customStyle="1" w:styleId="TableGrid0">
    <w:name w:val="TableGrid"/>
    <w:rsid w:val="00AC1FA5"/>
    <w:pPr>
      <w:spacing w:after="0" w:line="240" w:lineRule="auto"/>
    </w:pPr>
    <w:rPr>
      <w:rFonts w:eastAsiaTheme="minorEastAsia"/>
      <w:lang w:eastAsia="en-GB"/>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AC1FA5"/>
    <w:rPr>
      <w:sz w:val="16"/>
      <w:szCs w:val="16"/>
    </w:rPr>
  </w:style>
  <w:style w:type="paragraph" w:styleId="CommentText">
    <w:name w:val="annotation text"/>
    <w:basedOn w:val="Normal"/>
    <w:link w:val="CommentTextChar"/>
    <w:uiPriority w:val="99"/>
    <w:semiHidden/>
    <w:unhideWhenUsed/>
    <w:rsid w:val="00AC1FA5"/>
    <w:pPr>
      <w:spacing w:after="0" w:line="240" w:lineRule="auto"/>
    </w:pPr>
    <w:rPr>
      <w:rFonts w:ascii="Arial" w:hAnsi="Arial"/>
      <w:noProof w:val="0"/>
      <w:sz w:val="20"/>
      <w:szCs w:val="20"/>
    </w:rPr>
  </w:style>
  <w:style w:type="character" w:customStyle="1" w:styleId="CommentTextChar">
    <w:name w:val="Comment Text Char"/>
    <w:basedOn w:val="DefaultParagraphFont"/>
    <w:link w:val="CommentText"/>
    <w:uiPriority w:val="99"/>
    <w:semiHidden/>
    <w:rsid w:val="00AC1FA5"/>
    <w:rPr>
      <w:rFonts w:ascii="Arial" w:hAnsi="Arial"/>
      <w:sz w:val="20"/>
      <w:szCs w:val="20"/>
    </w:rPr>
  </w:style>
  <w:style w:type="paragraph" w:styleId="BalloonText">
    <w:name w:val="Balloon Text"/>
    <w:basedOn w:val="Normal"/>
    <w:link w:val="BalloonTextChar"/>
    <w:uiPriority w:val="99"/>
    <w:semiHidden/>
    <w:unhideWhenUsed/>
    <w:rsid w:val="00AC1F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1FA5"/>
    <w:rPr>
      <w:rFonts w:ascii="Segoe UI" w:hAnsi="Segoe UI" w:cs="Segoe UI"/>
      <w:noProof/>
      <w:sz w:val="18"/>
      <w:szCs w:val="18"/>
    </w:rPr>
  </w:style>
  <w:style w:type="paragraph" w:styleId="CommentSubject">
    <w:name w:val="annotation subject"/>
    <w:basedOn w:val="CommentText"/>
    <w:next w:val="CommentText"/>
    <w:link w:val="CommentSubjectChar"/>
    <w:uiPriority w:val="99"/>
    <w:semiHidden/>
    <w:unhideWhenUsed/>
    <w:rsid w:val="00AC1FA5"/>
    <w:pPr>
      <w:spacing w:after="160"/>
    </w:pPr>
    <w:rPr>
      <w:rFonts w:asciiTheme="minorHAnsi" w:hAnsiTheme="minorHAnsi"/>
      <w:b/>
      <w:bCs/>
      <w:noProof/>
    </w:rPr>
  </w:style>
  <w:style w:type="character" w:customStyle="1" w:styleId="CommentSubjectChar">
    <w:name w:val="Comment Subject Char"/>
    <w:basedOn w:val="CommentTextChar"/>
    <w:link w:val="CommentSubject"/>
    <w:uiPriority w:val="99"/>
    <w:semiHidden/>
    <w:rsid w:val="00AC1FA5"/>
    <w:rPr>
      <w:rFonts w:ascii="Arial" w:hAnsi="Arial"/>
      <w:b/>
      <w:bCs/>
      <w:noProof/>
      <w:sz w:val="20"/>
      <w:szCs w:val="20"/>
    </w:rPr>
  </w:style>
  <w:style w:type="table" w:styleId="GridTable5Dark-Accent5">
    <w:name w:val="Grid Table 5 Dark Accent 5"/>
    <w:basedOn w:val="TableNormal"/>
    <w:uiPriority w:val="50"/>
    <w:rsid w:val="00AC1F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Heading4Char">
    <w:name w:val="Heading 4 Char"/>
    <w:basedOn w:val="DefaultParagraphFont"/>
    <w:link w:val="Heading4"/>
    <w:uiPriority w:val="9"/>
    <w:rsid w:val="00B957E3"/>
    <w:rPr>
      <w:rFonts w:asciiTheme="majorHAnsi" w:eastAsiaTheme="majorEastAsia" w:hAnsiTheme="majorHAnsi" w:cstheme="majorBidi"/>
      <w:i/>
      <w:iCs/>
      <w:noProof/>
      <w:color w:val="2E74B5" w:themeColor="accent1" w:themeShade="BF"/>
      <w:sz w:val="26"/>
      <w:szCs w:val="26"/>
      <w:shd w:val="clear" w:color="auto" w:fill="DEEAF6" w:themeFill="accent1" w:themeFillTint="33"/>
    </w:rPr>
  </w:style>
  <w:style w:type="paragraph" w:customStyle="1" w:styleId="Default">
    <w:name w:val="Default"/>
    <w:rsid w:val="009D2F0B"/>
    <w:pPr>
      <w:autoSpaceDE w:val="0"/>
      <w:autoSpaceDN w:val="0"/>
      <w:adjustRightInd w:val="0"/>
      <w:spacing w:after="0" w:line="240" w:lineRule="auto"/>
    </w:pPr>
    <w:rPr>
      <w:rFonts w:ascii="Calibri" w:hAnsi="Calibri" w:cs="Calibri"/>
      <w:color w:val="000000"/>
      <w:sz w:val="24"/>
      <w:szCs w:val="24"/>
    </w:rPr>
  </w:style>
  <w:style w:type="paragraph" w:styleId="Title">
    <w:name w:val="Title"/>
    <w:basedOn w:val="Normal"/>
    <w:next w:val="Normal"/>
    <w:link w:val="TitleChar"/>
    <w:uiPriority w:val="10"/>
    <w:qFormat/>
    <w:rsid w:val="005F2F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FDE"/>
    <w:rPr>
      <w:rFonts w:asciiTheme="majorHAnsi" w:eastAsiaTheme="majorEastAsia" w:hAnsiTheme="majorHAnsi" w:cstheme="majorBidi"/>
      <w:noProof/>
      <w:spacing w:val="-10"/>
      <w:kern w:val="28"/>
      <w:sz w:val="56"/>
      <w:szCs w:val="56"/>
    </w:rPr>
  </w:style>
  <w:style w:type="paragraph" w:styleId="Header">
    <w:name w:val="header"/>
    <w:basedOn w:val="Normal"/>
    <w:link w:val="HeaderChar"/>
    <w:uiPriority w:val="99"/>
    <w:unhideWhenUsed/>
    <w:rsid w:val="005F2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FDE"/>
    <w:rPr>
      <w:noProof/>
    </w:rPr>
  </w:style>
  <w:style w:type="paragraph" w:styleId="Footer">
    <w:name w:val="footer"/>
    <w:basedOn w:val="Normal"/>
    <w:link w:val="FooterChar"/>
    <w:uiPriority w:val="99"/>
    <w:unhideWhenUsed/>
    <w:rsid w:val="005F2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FDE"/>
    <w:rPr>
      <w:noProof/>
    </w:rPr>
  </w:style>
  <w:style w:type="paragraph" w:customStyle="1" w:styleId="Para3">
    <w:name w:val="Para 3"/>
    <w:basedOn w:val="Normal"/>
    <w:link w:val="Para3Char"/>
    <w:qFormat/>
    <w:rsid w:val="00E867EB"/>
    <w:pPr>
      <w:ind w:left="426"/>
    </w:pPr>
  </w:style>
  <w:style w:type="character" w:customStyle="1" w:styleId="Para3Char">
    <w:name w:val="Para 3 Char"/>
    <w:basedOn w:val="DefaultParagraphFont"/>
    <w:link w:val="Para3"/>
    <w:rsid w:val="00E867EB"/>
    <w:rPr>
      <w:noProof/>
    </w:rPr>
  </w:style>
  <w:style w:type="character" w:customStyle="1" w:styleId="Heading5Char">
    <w:name w:val="Heading 5 Char"/>
    <w:basedOn w:val="DefaultParagraphFont"/>
    <w:link w:val="Heading5"/>
    <w:uiPriority w:val="9"/>
    <w:rsid w:val="007736E0"/>
    <w:rPr>
      <w:rFonts w:asciiTheme="majorHAnsi" w:eastAsiaTheme="majorEastAsia" w:hAnsiTheme="majorHAnsi" w:cstheme="majorBidi"/>
      <w:noProof/>
      <w:color w:val="2E74B5" w:themeColor="accent1" w:themeShade="BF"/>
      <w:shd w:val="clear" w:color="auto" w:fill="F2F2F2" w:themeFill="background1" w:themeFillShade="F2"/>
    </w:rPr>
  </w:style>
  <w:style w:type="table" w:styleId="GridTable4-Accent1">
    <w:name w:val="Grid Table 4 Accent 1"/>
    <w:basedOn w:val="TableNormal"/>
    <w:uiPriority w:val="49"/>
    <w:rsid w:val="00E62D1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4">
    <w:name w:val="Grid Table 4 Accent 4"/>
    <w:basedOn w:val="TableNormal"/>
    <w:uiPriority w:val="49"/>
    <w:rsid w:val="00B2670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6Char">
    <w:name w:val="Heading 6 Char"/>
    <w:basedOn w:val="DefaultParagraphFont"/>
    <w:link w:val="Heading6"/>
    <w:uiPriority w:val="9"/>
    <w:rsid w:val="007736E0"/>
    <w:rPr>
      <w:rFonts w:asciiTheme="majorHAnsi" w:eastAsiaTheme="majorEastAsia" w:hAnsiTheme="majorHAnsi" w:cstheme="majorBidi"/>
      <w:b/>
      <w:noProof/>
      <w:color w:val="1F4D78" w:themeColor="accent1" w:themeShade="7F"/>
    </w:rPr>
  </w:style>
  <w:style w:type="paragraph" w:customStyle="1" w:styleId="Para4">
    <w:name w:val="Para 4"/>
    <w:basedOn w:val="Normal"/>
    <w:link w:val="Para4Char"/>
    <w:qFormat/>
    <w:rsid w:val="000C2493"/>
    <w:pPr>
      <w:ind w:left="567"/>
    </w:pPr>
  </w:style>
  <w:style w:type="paragraph" w:customStyle="1" w:styleId="Para5">
    <w:name w:val="Para 5"/>
    <w:basedOn w:val="Normal"/>
    <w:link w:val="Para5Char"/>
    <w:qFormat/>
    <w:rsid w:val="00B957E3"/>
    <w:pPr>
      <w:ind w:left="709"/>
    </w:pPr>
  </w:style>
  <w:style w:type="character" w:customStyle="1" w:styleId="Para4Char">
    <w:name w:val="Para 4 Char"/>
    <w:basedOn w:val="DefaultParagraphFont"/>
    <w:link w:val="Para4"/>
    <w:rsid w:val="000C2493"/>
    <w:rPr>
      <w:noProof/>
    </w:rPr>
  </w:style>
  <w:style w:type="paragraph" w:customStyle="1" w:styleId="Para1">
    <w:name w:val="Para 1"/>
    <w:basedOn w:val="Normal"/>
    <w:link w:val="Para1Char"/>
    <w:qFormat/>
    <w:rsid w:val="00B957E3"/>
    <w:pPr>
      <w:spacing w:after="0"/>
      <w:ind w:left="142"/>
    </w:pPr>
  </w:style>
  <w:style w:type="character" w:customStyle="1" w:styleId="Para5Char">
    <w:name w:val="Para 5 Char"/>
    <w:basedOn w:val="DefaultParagraphFont"/>
    <w:link w:val="Para5"/>
    <w:rsid w:val="00B957E3"/>
    <w:rPr>
      <w:noProof/>
    </w:rPr>
  </w:style>
  <w:style w:type="character" w:customStyle="1" w:styleId="Para1Char">
    <w:name w:val="Para 1 Char"/>
    <w:basedOn w:val="DefaultParagraphFont"/>
    <w:link w:val="Para1"/>
    <w:rsid w:val="00B957E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97182">
      <w:bodyDiv w:val="1"/>
      <w:marLeft w:val="0"/>
      <w:marRight w:val="0"/>
      <w:marTop w:val="0"/>
      <w:marBottom w:val="0"/>
      <w:divBdr>
        <w:top w:val="none" w:sz="0" w:space="0" w:color="auto"/>
        <w:left w:val="none" w:sz="0" w:space="0" w:color="auto"/>
        <w:bottom w:val="none" w:sz="0" w:space="0" w:color="auto"/>
        <w:right w:val="none" w:sz="0" w:space="0" w:color="auto"/>
      </w:divBdr>
    </w:div>
    <w:div w:id="421069559">
      <w:bodyDiv w:val="1"/>
      <w:marLeft w:val="0"/>
      <w:marRight w:val="0"/>
      <w:marTop w:val="0"/>
      <w:marBottom w:val="0"/>
      <w:divBdr>
        <w:top w:val="none" w:sz="0" w:space="0" w:color="auto"/>
        <w:left w:val="none" w:sz="0" w:space="0" w:color="auto"/>
        <w:bottom w:val="none" w:sz="0" w:space="0" w:color="auto"/>
        <w:right w:val="none" w:sz="0" w:space="0" w:color="auto"/>
      </w:divBdr>
    </w:div>
    <w:div w:id="460618393">
      <w:bodyDiv w:val="1"/>
      <w:marLeft w:val="0"/>
      <w:marRight w:val="0"/>
      <w:marTop w:val="0"/>
      <w:marBottom w:val="0"/>
      <w:divBdr>
        <w:top w:val="none" w:sz="0" w:space="0" w:color="auto"/>
        <w:left w:val="none" w:sz="0" w:space="0" w:color="auto"/>
        <w:bottom w:val="none" w:sz="0" w:space="0" w:color="auto"/>
        <w:right w:val="none" w:sz="0" w:space="0" w:color="auto"/>
      </w:divBdr>
    </w:div>
    <w:div w:id="677851178">
      <w:bodyDiv w:val="1"/>
      <w:marLeft w:val="0"/>
      <w:marRight w:val="0"/>
      <w:marTop w:val="0"/>
      <w:marBottom w:val="0"/>
      <w:divBdr>
        <w:top w:val="none" w:sz="0" w:space="0" w:color="auto"/>
        <w:left w:val="none" w:sz="0" w:space="0" w:color="auto"/>
        <w:bottom w:val="none" w:sz="0" w:space="0" w:color="auto"/>
        <w:right w:val="none" w:sz="0" w:space="0" w:color="auto"/>
      </w:divBdr>
    </w:div>
    <w:div w:id="1652516003">
      <w:bodyDiv w:val="1"/>
      <w:marLeft w:val="0"/>
      <w:marRight w:val="0"/>
      <w:marTop w:val="0"/>
      <w:marBottom w:val="0"/>
      <w:divBdr>
        <w:top w:val="none" w:sz="0" w:space="0" w:color="auto"/>
        <w:left w:val="none" w:sz="0" w:space="0" w:color="auto"/>
        <w:bottom w:val="none" w:sz="0" w:space="0" w:color="auto"/>
        <w:right w:val="none" w:sz="0" w:space="0" w:color="auto"/>
      </w:divBdr>
    </w:div>
    <w:div w:id="1940331778">
      <w:bodyDiv w:val="1"/>
      <w:marLeft w:val="0"/>
      <w:marRight w:val="0"/>
      <w:marTop w:val="0"/>
      <w:marBottom w:val="0"/>
      <w:divBdr>
        <w:top w:val="none" w:sz="0" w:space="0" w:color="auto"/>
        <w:left w:val="none" w:sz="0" w:space="0" w:color="auto"/>
        <w:bottom w:val="none" w:sz="0" w:space="0" w:color="auto"/>
        <w:right w:val="none" w:sz="0" w:space="0" w:color="auto"/>
      </w:divBdr>
    </w:div>
    <w:div w:id="214696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1.webp"/><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EF0C2A-D53A-4131-B17B-78C367EEA37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AF9F11A6-BE21-49EF-A186-24F814B7431A}">
      <dgm:prSet phldrT="[Text]"/>
      <dgm:spPr/>
      <dgm:t>
        <a:bodyPr/>
        <a:lstStyle/>
        <a:p>
          <a:r>
            <a:rPr lang="en-US"/>
            <a:t>My Manager</a:t>
          </a:r>
        </a:p>
      </dgm:t>
    </dgm:pt>
    <dgm:pt modelId="{DE44CD7E-1831-4874-896D-11688422FB74}" type="parTrans" cxnId="{D7AB48E8-4213-49E2-845C-E4A1CB86C4F2}">
      <dgm:prSet/>
      <dgm:spPr/>
      <dgm:t>
        <a:bodyPr/>
        <a:lstStyle/>
        <a:p>
          <a:endParaRPr lang="en-US"/>
        </a:p>
      </dgm:t>
    </dgm:pt>
    <dgm:pt modelId="{46076706-3AFB-41E2-BE36-FE7B171F99B5}" type="sibTrans" cxnId="{D7AB48E8-4213-49E2-845C-E4A1CB86C4F2}">
      <dgm:prSet/>
      <dgm:spPr/>
      <dgm:t>
        <a:bodyPr/>
        <a:lstStyle/>
        <a:p>
          <a:endParaRPr lang="en-US"/>
        </a:p>
      </dgm:t>
    </dgm:pt>
    <dgm:pt modelId="{08000D3F-E863-4D50-A2A3-6B932B942F42}">
      <dgm:prSet phldrT="[Text]"/>
      <dgm:spPr/>
      <dgm:t>
        <a:bodyPr/>
        <a:lstStyle/>
        <a:p>
          <a:r>
            <a:rPr lang="en-US"/>
            <a:t>Me!</a:t>
          </a:r>
        </a:p>
      </dgm:t>
    </dgm:pt>
    <dgm:pt modelId="{B8988758-6758-4BF5-A454-40EA117A5523}" type="parTrans" cxnId="{5292DE07-8EA0-467C-B4FE-02E2A079A03E}">
      <dgm:prSet/>
      <dgm:spPr/>
      <dgm:t>
        <a:bodyPr/>
        <a:lstStyle/>
        <a:p>
          <a:endParaRPr lang="en-US"/>
        </a:p>
      </dgm:t>
    </dgm:pt>
    <dgm:pt modelId="{296D6436-E9EE-4A19-8F20-59FC52920466}" type="sibTrans" cxnId="{5292DE07-8EA0-467C-B4FE-02E2A079A03E}">
      <dgm:prSet/>
      <dgm:spPr/>
      <dgm:t>
        <a:bodyPr/>
        <a:lstStyle/>
        <a:p>
          <a:endParaRPr lang="en-US"/>
        </a:p>
      </dgm:t>
    </dgm:pt>
    <dgm:pt modelId="{F2782205-9B9D-4AC3-BCCB-1F871814E473}">
      <dgm:prSet phldrT="[Text]"/>
      <dgm:spPr/>
      <dgm:t>
        <a:bodyPr/>
        <a:lstStyle/>
        <a:p>
          <a:r>
            <a:rPr lang="en-US"/>
            <a:t>Colleague 1</a:t>
          </a:r>
        </a:p>
      </dgm:t>
    </dgm:pt>
    <dgm:pt modelId="{4FD1D849-D5E3-4011-9368-3A596098EB08}" type="parTrans" cxnId="{ACD62362-575E-4882-B331-F5E714B45983}">
      <dgm:prSet/>
      <dgm:spPr/>
      <dgm:t>
        <a:bodyPr/>
        <a:lstStyle/>
        <a:p>
          <a:endParaRPr lang="en-US"/>
        </a:p>
      </dgm:t>
    </dgm:pt>
    <dgm:pt modelId="{B6CF94C9-EB59-4FE8-84CA-4FDB9DA30AF0}" type="sibTrans" cxnId="{ACD62362-575E-4882-B331-F5E714B45983}">
      <dgm:prSet/>
      <dgm:spPr/>
      <dgm:t>
        <a:bodyPr/>
        <a:lstStyle/>
        <a:p>
          <a:endParaRPr lang="en-US"/>
        </a:p>
      </dgm:t>
    </dgm:pt>
    <dgm:pt modelId="{AD6A6A40-2DEA-4834-92DC-2FBD1ECCFE6F}">
      <dgm:prSet phldrT="[Text]"/>
      <dgm:spPr/>
      <dgm:t>
        <a:bodyPr/>
        <a:lstStyle/>
        <a:p>
          <a:r>
            <a:rPr lang="en-US"/>
            <a:t>Colleague 2</a:t>
          </a:r>
        </a:p>
      </dgm:t>
    </dgm:pt>
    <dgm:pt modelId="{9C7F0C69-5834-4EA1-8CF2-574A55522D31}" type="parTrans" cxnId="{D0035D83-3724-411A-80EB-6BB5A2D3A3B9}">
      <dgm:prSet/>
      <dgm:spPr/>
      <dgm:t>
        <a:bodyPr/>
        <a:lstStyle/>
        <a:p>
          <a:endParaRPr lang="en-US"/>
        </a:p>
      </dgm:t>
    </dgm:pt>
    <dgm:pt modelId="{2D897DCF-59F1-4505-B12B-B201C8119F31}" type="sibTrans" cxnId="{D0035D83-3724-411A-80EB-6BB5A2D3A3B9}">
      <dgm:prSet/>
      <dgm:spPr/>
      <dgm:t>
        <a:bodyPr/>
        <a:lstStyle/>
        <a:p>
          <a:endParaRPr lang="en-US"/>
        </a:p>
      </dgm:t>
    </dgm:pt>
    <dgm:pt modelId="{C2A72F9C-BE42-4ADF-BEE6-57700971ECCA}" type="pres">
      <dgm:prSet presAssocID="{17EF0C2A-D53A-4131-B17B-78C367EEA37A}" presName="hierChild1" presStyleCnt="0">
        <dgm:presLayoutVars>
          <dgm:orgChart val="1"/>
          <dgm:chPref val="1"/>
          <dgm:dir/>
          <dgm:animOne val="branch"/>
          <dgm:animLvl val="lvl"/>
          <dgm:resizeHandles/>
        </dgm:presLayoutVars>
      </dgm:prSet>
      <dgm:spPr/>
      <dgm:t>
        <a:bodyPr/>
        <a:lstStyle/>
        <a:p>
          <a:endParaRPr lang="en-US"/>
        </a:p>
      </dgm:t>
    </dgm:pt>
    <dgm:pt modelId="{33384059-F981-4B92-B2F9-B8EE015DF0FC}" type="pres">
      <dgm:prSet presAssocID="{AF9F11A6-BE21-49EF-A186-24F814B7431A}" presName="hierRoot1" presStyleCnt="0">
        <dgm:presLayoutVars>
          <dgm:hierBranch val="init"/>
        </dgm:presLayoutVars>
      </dgm:prSet>
      <dgm:spPr/>
    </dgm:pt>
    <dgm:pt modelId="{1AA7C17E-7F53-46D7-BCBF-70A10354FA30}" type="pres">
      <dgm:prSet presAssocID="{AF9F11A6-BE21-49EF-A186-24F814B7431A}" presName="rootComposite1" presStyleCnt="0"/>
      <dgm:spPr/>
    </dgm:pt>
    <dgm:pt modelId="{FCAED16B-77BB-4B5F-9B4E-A6AA7A82CD22}" type="pres">
      <dgm:prSet presAssocID="{AF9F11A6-BE21-49EF-A186-24F814B7431A}" presName="rootText1" presStyleLbl="node0" presStyleIdx="0" presStyleCnt="1">
        <dgm:presLayoutVars>
          <dgm:chPref val="3"/>
        </dgm:presLayoutVars>
      </dgm:prSet>
      <dgm:spPr/>
      <dgm:t>
        <a:bodyPr/>
        <a:lstStyle/>
        <a:p>
          <a:endParaRPr lang="en-US"/>
        </a:p>
      </dgm:t>
    </dgm:pt>
    <dgm:pt modelId="{5150C5E5-02DC-433B-B080-4272D8FF47EA}" type="pres">
      <dgm:prSet presAssocID="{AF9F11A6-BE21-49EF-A186-24F814B7431A}" presName="rootConnector1" presStyleLbl="node1" presStyleIdx="0" presStyleCnt="0"/>
      <dgm:spPr/>
      <dgm:t>
        <a:bodyPr/>
        <a:lstStyle/>
        <a:p>
          <a:endParaRPr lang="en-US"/>
        </a:p>
      </dgm:t>
    </dgm:pt>
    <dgm:pt modelId="{852D231B-5C1B-4891-82BA-4B914FBDC94F}" type="pres">
      <dgm:prSet presAssocID="{AF9F11A6-BE21-49EF-A186-24F814B7431A}" presName="hierChild2" presStyleCnt="0"/>
      <dgm:spPr/>
    </dgm:pt>
    <dgm:pt modelId="{A3D81FC0-9804-4AA1-A83C-9C3EEA8511FF}" type="pres">
      <dgm:prSet presAssocID="{B8988758-6758-4BF5-A454-40EA117A5523}" presName="Name37" presStyleLbl="parChTrans1D2" presStyleIdx="0" presStyleCnt="3"/>
      <dgm:spPr/>
      <dgm:t>
        <a:bodyPr/>
        <a:lstStyle/>
        <a:p>
          <a:endParaRPr lang="en-US"/>
        </a:p>
      </dgm:t>
    </dgm:pt>
    <dgm:pt modelId="{F85277D9-3B33-4CF9-8781-6F62CDF1D6F0}" type="pres">
      <dgm:prSet presAssocID="{08000D3F-E863-4D50-A2A3-6B932B942F42}" presName="hierRoot2" presStyleCnt="0">
        <dgm:presLayoutVars>
          <dgm:hierBranch val="init"/>
        </dgm:presLayoutVars>
      </dgm:prSet>
      <dgm:spPr/>
    </dgm:pt>
    <dgm:pt modelId="{F63B70E9-D5CA-4DA3-829E-6DD364EA5230}" type="pres">
      <dgm:prSet presAssocID="{08000D3F-E863-4D50-A2A3-6B932B942F42}" presName="rootComposite" presStyleCnt="0"/>
      <dgm:spPr/>
    </dgm:pt>
    <dgm:pt modelId="{15047769-75BD-4C87-88E9-58A544EE3447}" type="pres">
      <dgm:prSet presAssocID="{08000D3F-E863-4D50-A2A3-6B932B942F42}" presName="rootText" presStyleLbl="node2" presStyleIdx="0" presStyleCnt="3">
        <dgm:presLayoutVars>
          <dgm:chPref val="3"/>
        </dgm:presLayoutVars>
      </dgm:prSet>
      <dgm:spPr/>
      <dgm:t>
        <a:bodyPr/>
        <a:lstStyle/>
        <a:p>
          <a:endParaRPr lang="en-US"/>
        </a:p>
      </dgm:t>
    </dgm:pt>
    <dgm:pt modelId="{B637A243-DC86-40DE-9498-CDA5B74CA350}" type="pres">
      <dgm:prSet presAssocID="{08000D3F-E863-4D50-A2A3-6B932B942F42}" presName="rootConnector" presStyleLbl="node2" presStyleIdx="0" presStyleCnt="3"/>
      <dgm:spPr/>
      <dgm:t>
        <a:bodyPr/>
        <a:lstStyle/>
        <a:p>
          <a:endParaRPr lang="en-US"/>
        </a:p>
      </dgm:t>
    </dgm:pt>
    <dgm:pt modelId="{55750004-3A54-41A1-902E-169B01A906C3}" type="pres">
      <dgm:prSet presAssocID="{08000D3F-E863-4D50-A2A3-6B932B942F42}" presName="hierChild4" presStyleCnt="0"/>
      <dgm:spPr/>
    </dgm:pt>
    <dgm:pt modelId="{E8DC2884-1829-46A9-A6FF-0B0CA4FCC30F}" type="pres">
      <dgm:prSet presAssocID="{08000D3F-E863-4D50-A2A3-6B932B942F42}" presName="hierChild5" presStyleCnt="0"/>
      <dgm:spPr/>
    </dgm:pt>
    <dgm:pt modelId="{BDA2E324-B77C-4F71-BDAF-84D4813144F8}" type="pres">
      <dgm:prSet presAssocID="{4FD1D849-D5E3-4011-9368-3A596098EB08}" presName="Name37" presStyleLbl="parChTrans1D2" presStyleIdx="1" presStyleCnt="3"/>
      <dgm:spPr/>
      <dgm:t>
        <a:bodyPr/>
        <a:lstStyle/>
        <a:p>
          <a:endParaRPr lang="en-US"/>
        </a:p>
      </dgm:t>
    </dgm:pt>
    <dgm:pt modelId="{184E5043-2C79-440C-977C-5FC747488756}" type="pres">
      <dgm:prSet presAssocID="{F2782205-9B9D-4AC3-BCCB-1F871814E473}" presName="hierRoot2" presStyleCnt="0">
        <dgm:presLayoutVars>
          <dgm:hierBranch val="init"/>
        </dgm:presLayoutVars>
      </dgm:prSet>
      <dgm:spPr/>
    </dgm:pt>
    <dgm:pt modelId="{160B0550-232E-4967-AC97-C771F3FDD0CD}" type="pres">
      <dgm:prSet presAssocID="{F2782205-9B9D-4AC3-BCCB-1F871814E473}" presName="rootComposite" presStyleCnt="0"/>
      <dgm:spPr/>
    </dgm:pt>
    <dgm:pt modelId="{CE45A0E9-956F-41A4-A4AA-84BE6528CE2A}" type="pres">
      <dgm:prSet presAssocID="{F2782205-9B9D-4AC3-BCCB-1F871814E473}" presName="rootText" presStyleLbl="node2" presStyleIdx="1" presStyleCnt="3">
        <dgm:presLayoutVars>
          <dgm:chPref val="3"/>
        </dgm:presLayoutVars>
      </dgm:prSet>
      <dgm:spPr/>
      <dgm:t>
        <a:bodyPr/>
        <a:lstStyle/>
        <a:p>
          <a:endParaRPr lang="en-US"/>
        </a:p>
      </dgm:t>
    </dgm:pt>
    <dgm:pt modelId="{C255590C-C418-46B7-904D-9955157188AB}" type="pres">
      <dgm:prSet presAssocID="{F2782205-9B9D-4AC3-BCCB-1F871814E473}" presName="rootConnector" presStyleLbl="node2" presStyleIdx="1" presStyleCnt="3"/>
      <dgm:spPr/>
      <dgm:t>
        <a:bodyPr/>
        <a:lstStyle/>
        <a:p>
          <a:endParaRPr lang="en-US"/>
        </a:p>
      </dgm:t>
    </dgm:pt>
    <dgm:pt modelId="{E2BC8AD1-9D79-48C7-85F3-865C068B81EE}" type="pres">
      <dgm:prSet presAssocID="{F2782205-9B9D-4AC3-BCCB-1F871814E473}" presName="hierChild4" presStyleCnt="0"/>
      <dgm:spPr/>
    </dgm:pt>
    <dgm:pt modelId="{BD897D67-2791-4968-91AA-8E8B005E43C9}" type="pres">
      <dgm:prSet presAssocID="{F2782205-9B9D-4AC3-BCCB-1F871814E473}" presName="hierChild5" presStyleCnt="0"/>
      <dgm:spPr/>
    </dgm:pt>
    <dgm:pt modelId="{F9FC57FE-5342-473B-B9D9-43E3091E4518}" type="pres">
      <dgm:prSet presAssocID="{9C7F0C69-5834-4EA1-8CF2-574A55522D31}" presName="Name37" presStyleLbl="parChTrans1D2" presStyleIdx="2" presStyleCnt="3"/>
      <dgm:spPr/>
      <dgm:t>
        <a:bodyPr/>
        <a:lstStyle/>
        <a:p>
          <a:endParaRPr lang="en-US"/>
        </a:p>
      </dgm:t>
    </dgm:pt>
    <dgm:pt modelId="{E68DE01B-16E5-4B30-B89F-6F72C2E0C4E8}" type="pres">
      <dgm:prSet presAssocID="{AD6A6A40-2DEA-4834-92DC-2FBD1ECCFE6F}" presName="hierRoot2" presStyleCnt="0">
        <dgm:presLayoutVars>
          <dgm:hierBranch val="init"/>
        </dgm:presLayoutVars>
      </dgm:prSet>
      <dgm:spPr/>
    </dgm:pt>
    <dgm:pt modelId="{A581D91A-D9CE-47FD-B2F1-0DD84F0DE340}" type="pres">
      <dgm:prSet presAssocID="{AD6A6A40-2DEA-4834-92DC-2FBD1ECCFE6F}" presName="rootComposite" presStyleCnt="0"/>
      <dgm:spPr/>
    </dgm:pt>
    <dgm:pt modelId="{13F18797-77BD-4F3D-B694-4BE1DDB66180}" type="pres">
      <dgm:prSet presAssocID="{AD6A6A40-2DEA-4834-92DC-2FBD1ECCFE6F}" presName="rootText" presStyleLbl="node2" presStyleIdx="2" presStyleCnt="3">
        <dgm:presLayoutVars>
          <dgm:chPref val="3"/>
        </dgm:presLayoutVars>
      </dgm:prSet>
      <dgm:spPr/>
      <dgm:t>
        <a:bodyPr/>
        <a:lstStyle/>
        <a:p>
          <a:endParaRPr lang="en-US"/>
        </a:p>
      </dgm:t>
    </dgm:pt>
    <dgm:pt modelId="{A151CC1A-1C62-498E-9CF4-CA73ADDF3E57}" type="pres">
      <dgm:prSet presAssocID="{AD6A6A40-2DEA-4834-92DC-2FBD1ECCFE6F}" presName="rootConnector" presStyleLbl="node2" presStyleIdx="2" presStyleCnt="3"/>
      <dgm:spPr/>
      <dgm:t>
        <a:bodyPr/>
        <a:lstStyle/>
        <a:p>
          <a:endParaRPr lang="en-US"/>
        </a:p>
      </dgm:t>
    </dgm:pt>
    <dgm:pt modelId="{1FE4D53B-EC07-4126-B2E5-79DE6CE40853}" type="pres">
      <dgm:prSet presAssocID="{AD6A6A40-2DEA-4834-92DC-2FBD1ECCFE6F}" presName="hierChild4" presStyleCnt="0"/>
      <dgm:spPr/>
    </dgm:pt>
    <dgm:pt modelId="{D69A3E53-28BE-4D8C-9653-8B1940A85189}" type="pres">
      <dgm:prSet presAssocID="{AD6A6A40-2DEA-4834-92DC-2FBD1ECCFE6F}" presName="hierChild5" presStyleCnt="0"/>
      <dgm:spPr/>
    </dgm:pt>
    <dgm:pt modelId="{BF425833-5C66-41F9-AA1E-A9DE551D7CE7}" type="pres">
      <dgm:prSet presAssocID="{AF9F11A6-BE21-49EF-A186-24F814B7431A}" presName="hierChild3" presStyleCnt="0"/>
      <dgm:spPr/>
    </dgm:pt>
  </dgm:ptLst>
  <dgm:cxnLst>
    <dgm:cxn modelId="{DE29D365-DC25-4E06-9EC4-04D48A87F92C}" type="presOf" srcId="{AF9F11A6-BE21-49EF-A186-24F814B7431A}" destId="{FCAED16B-77BB-4B5F-9B4E-A6AA7A82CD22}" srcOrd="0" destOrd="0" presId="urn:microsoft.com/office/officeart/2005/8/layout/orgChart1"/>
    <dgm:cxn modelId="{5292DE07-8EA0-467C-B4FE-02E2A079A03E}" srcId="{AF9F11A6-BE21-49EF-A186-24F814B7431A}" destId="{08000D3F-E863-4D50-A2A3-6B932B942F42}" srcOrd="0" destOrd="0" parTransId="{B8988758-6758-4BF5-A454-40EA117A5523}" sibTransId="{296D6436-E9EE-4A19-8F20-59FC52920466}"/>
    <dgm:cxn modelId="{D0035D83-3724-411A-80EB-6BB5A2D3A3B9}" srcId="{AF9F11A6-BE21-49EF-A186-24F814B7431A}" destId="{AD6A6A40-2DEA-4834-92DC-2FBD1ECCFE6F}" srcOrd="2" destOrd="0" parTransId="{9C7F0C69-5834-4EA1-8CF2-574A55522D31}" sibTransId="{2D897DCF-59F1-4505-B12B-B201C8119F31}"/>
    <dgm:cxn modelId="{6EB78D0F-2C5B-4534-AA14-A5D0AEA4C0B1}" type="presOf" srcId="{08000D3F-E863-4D50-A2A3-6B932B942F42}" destId="{B637A243-DC86-40DE-9498-CDA5B74CA350}" srcOrd="1" destOrd="0" presId="urn:microsoft.com/office/officeart/2005/8/layout/orgChart1"/>
    <dgm:cxn modelId="{DD4C948E-412C-4CAD-A4DE-B2CDF8BEF26C}" type="presOf" srcId="{AD6A6A40-2DEA-4834-92DC-2FBD1ECCFE6F}" destId="{A151CC1A-1C62-498E-9CF4-CA73ADDF3E57}" srcOrd="1" destOrd="0" presId="urn:microsoft.com/office/officeart/2005/8/layout/orgChart1"/>
    <dgm:cxn modelId="{EB3DB5AB-3246-4D88-88E5-BB6B382FE392}" type="presOf" srcId="{17EF0C2A-D53A-4131-B17B-78C367EEA37A}" destId="{C2A72F9C-BE42-4ADF-BEE6-57700971ECCA}" srcOrd="0" destOrd="0" presId="urn:microsoft.com/office/officeart/2005/8/layout/orgChart1"/>
    <dgm:cxn modelId="{D06A8977-B98C-4C14-8A0E-CD8681862247}" type="presOf" srcId="{AF9F11A6-BE21-49EF-A186-24F814B7431A}" destId="{5150C5E5-02DC-433B-B080-4272D8FF47EA}" srcOrd="1" destOrd="0" presId="urn:microsoft.com/office/officeart/2005/8/layout/orgChart1"/>
    <dgm:cxn modelId="{ACD62362-575E-4882-B331-F5E714B45983}" srcId="{AF9F11A6-BE21-49EF-A186-24F814B7431A}" destId="{F2782205-9B9D-4AC3-BCCB-1F871814E473}" srcOrd="1" destOrd="0" parTransId="{4FD1D849-D5E3-4011-9368-3A596098EB08}" sibTransId="{B6CF94C9-EB59-4FE8-84CA-4FDB9DA30AF0}"/>
    <dgm:cxn modelId="{4A410ACC-0FA8-4105-8B15-985AB2BE3F0B}" type="presOf" srcId="{08000D3F-E863-4D50-A2A3-6B932B942F42}" destId="{15047769-75BD-4C87-88E9-58A544EE3447}" srcOrd="0" destOrd="0" presId="urn:microsoft.com/office/officeart/2005/8/layout/orgChart1"/>
    <dgm:cxn modelId="{308ED96E-AA52-4186-896C-3DBEA52B476E}" type="presOf" srcId="{4FD1D849-D5E3-4011-9368-3A596098EB08}" destId="{BDA2E324-B77C-4F71-BDAF-84D4813144F8}" srcOrd="0" destOrd="0" presId="urn:microsoft.com/office/officeart/2005/8/layout/orgChart1"/>
    <dgm:cxn modelId="{634C3B7C-F043-4B47-A0EA-84EA5B99E543}" type="presOf" srcId="{F2782205-9B9D-4AC3-BCCB-1F871814E473}" destId="{CE45A0E9-956F-41A4-A4AA-84BE6528CE2A}" srcOrd="0" destOrd="0" presId="urn:microsoft.com/office/officeart/2005/8/layout/orgChart1"/>
    <dgm:cxn modelId="{3CD9B100-689C-4680-9220-DD165DFE3DD0}" type="presOf" srcId="{9C7F0C69-5834-4EA1-8CF2-574A55522D31}" destId="{F9FC57FE-5342-473B-B9D9-43E3091E4518}" srcOrd="0" destOrd="0" presId="urn:microsoft.com/office/officeart/2005/8/layout/orgChart1"/>
    <dgm:cxn modelId="{C5823A84-8E6A-417E-9080-E9981C94D8A1}" type="presOf" srcId="{F2782205-9B9D-4AC3-BCCB-1F871814E473}" destId="{C255590C-C418-46B7-904D-9955157188AB}" srcOrd="1" destOrd="0" presId="urn:microsoft.com/office/officeart/2005/8/layout/orgChart1"/>
    <dgm:cxn modelId="{3BF080C0-6ECF-4CFD-B880-311E2AFFB9B8}" type="presOf" srcId="{B8988758-6758-4BF5-A454-40EA117A5523}" destId="{A3D81FC0-9804-4AA1-A83C-9C3EEA8511FF}" srcOrd="0" destOrd="0" presId="urn:microsoft.com/office/officeart/2005/8/layout/orgChart1"/>
    <dgm:cxn modelId="{8865BDF1-F848-437D-8AEA-448852633CE8}" type="presOf" srcId="{AD6A6A40-2DEA-4834-92DC-2FBD1ECCFE6F}" destId="{13F18797-77BD-4F3D-B694-4BE1DDB66180}" srcOrd="0" destOrd="0" presId="urn:microsoft.com/office/officeart/2005/8/layout/orgChart1"/>
    <dgm:cxn modelId="{D7AB48E8-4213-49E2-845C-E4A1CB86C4F2}" srcId="{17EF0C2A-D53A-4131-B17B-78C367EEA37A}" destId="{AF9F11A6-BE21-49EF-A186-24F814B7431A}" srcOrd="0" destOrd="0" parTransId="{DE44CD7E-1831-4874-896D-11688422FB74}" sibTransId="{46076706-3AFB-41E2-BE36-FE7B171F99B5}"/>
    <dgm:cxn modelId="{457F59FD-70E0-4BAC-8BE0-5C5D15D6D9BC}" type="presParOf" srcId="{C2A72F9C-BE42-4ADF-BEE6-57700971ECCA}" destId="{33384059-F981-4B92-B2F9-B8EE015DF0FC}" srcOrd="0" destOrd="0" presId="urn:microsoft.com/office/officeart/2005/8/layout/orgChart1"/>
    <dgm:cxn modelId="{42D91B6F-0982-42A7-B0FF-D68B2B4E57C9}" type="presParOf" srcId="{33384059-F981-4B92-B2F9-B8EE015DF0FC}" destId="{1AA7C17E-7F53-46D7-BCBF-70A10354FA30}" srcOrd="0" destOrd="0" presId="urn:microsoft.com/office/officeart/2005/8/layout/orgChart1"/>
    <dgm:cxn modelId="{B378D34B-4299-4471-B3D9-96F29F98C520}" type="presParOf" srcId="{1AA7C17E-7F53-46D7-BCBF-70A10354FA30}" destId="{FCAED16B-77BB-4B5F-9B4E-A6AA7A82CD22}" srcOrd="0" destOrd="0" presId="urn:microsoft.com/office/officeart/2005/8/layout/orgChart1"/>
    <dgm:cxn modelId="{073460BB-1185-4A79-ABEF-29F7C5C4D81C}" type="presParOf" srcId="{1AA7C17E-7F53-46D7-BCBF-70A10354FA30}" destId="{5150C5E5-02DC-433B-B080-4272D8FF47EA}" srcOrd="1" destOrd="0" presId="urn:microsoft.com/office/officeart/2005/8/layout/orgChart1"/>
    <dgm:cxn modelId="{B886468E-03A2-42F6-8D17-160C666008A3}" type="presParOf" srcId="{33384059-F981-4B92-B2F9-B8EE015DF0FC}" destId="{852D231B-5C1B-4891-82BA-4B914FBDC94F}" srcOrd="1" destOrd="0" presId="urn:microsoft.com/office/officeart/2005/8/layout/orgChart1"/>
    <dgm:cxn modelId="{E514341A-AE16-4CDE-86D1-B0DEA39E8928}" type="presParOf" srcId="{852D231B-5C1B-4891-82BA-4B914FBDC94F}" destId="{A3D81FC0-9804-4AA1-A83C-9C3EEA8511FF}" srcOrd="0" destOrd="0" presId="urn:microsoft.com/office/officeart/2005/8/layout/orgChart1"/>
    <dgm:cxn modelId="{73032D33-646D-47E5-8B17-DB7E28A4019E}" type="presParOf" srcId="{852D231B-5C1B-4891-82BA-4B914FBDC94F}" destId="{F85277D9-3B33-4CF9-8781-6F62CDF1D6F0}" srcOrd="1" destOrd="0" presId="urn:microsoft.com/office/officeart/2005/8/layout/orgChart1"/>
    <dgm:cxn modelId="{55569189-DD65-4D3F-9B1D-EB1677668E5E}" type="presParOf" srcId="{F85277D9-3B33-4CF9-8781-6F62CDF1D6F0}" destId="{F63B70E9-D5CA-4DA3-829E-6DD364EA5230}" srcOrd="0" destOrd="0" presId="urn:microsoft.com/office/officeart/2005/8/layout/orgChart1"/>
    <dgm:cxn modelId="{D6F1F2B8-337C-445C-9D83-076C849B8F9C}" type="presParOf" srcId="{F63B70E9-D5CA-4DA3-829E-6DD364EA5230}" destId="{15047769-75BD-4C87-88E9-58A544EE3447}" srcOrd="0" destOrd="0" presId="urn:microsoft.com/office/officeart/2005/8/layout/orgChart1"/>
    <dgm:cxn modelId="{39C0DB4B-2A78-4FB7-9983-0067A2A27D34}" type="presParOf" srcId="{F63B70E9-D5CA-4DA3-829E-6DD364EA5230}" destId="{B637A243-DC86-40DE-9498-CDA5B74CA350}" srcOrd="1" destOrd="0" presId="urn:microsoft.com/office/officeart/2005/8/layout/orgChart1"/>
    <dgm:cxn modelId="{0393717A-E583-478F-9F41-79C944B1EEF7}" type="presParOf" srcId="{F85277D9-3B33-4CF9-8781-6F62CDF1D6F0}" destId="{55750004-3A54-41A1-902E-169B01A906C3}" srcOrd="1" destOrd="0" presId="urn:microsoft.com/office/officeart/2005/8/layout/orgChart1"/>
    <dgm:cxn modelId="{97489F3F-C9D6-480F-AD8B-89584036D00E}" type="presParOf" srcId="{F85277D9-3B33-4CF9-8781-6F62CDF1D6F0}" destId="{E8DC2884-1829-46A9-A6FF-0B0CA4FCC30F}" srcOrd="2" destOrd="0" presId="urn:microsoft.com/office/officeart/2005/8/layout/orgChart1"/>
    <dgm:cxn modelId="{ACFE7A20-8833-41D7-BFCC-34151CF85DFA}" type="presParOf" srcId="{852D231B-5C1B-4891-82BA-4B914FBDC94F}" destId="{BDA2E324-B77C-4F71-BDAF-84D4813144F8}" srcOrd="2" destOrd="0" presId="urn:microsoft.com/office/officeart/2005/8/layout/orgChart1"/>
    <dgm:cxn modelId="{AA4FABEC-0AA9-4855-913B-A8BDAD95B5A3}" type="presParOf" srcId="{852D231B-5C1B-4891-82BA-4B914FBDC94F}" destId="{184E5043-2C79-440C-977C-5FC747488756}" srcOrd="3" destOrd="0" presId="urn:microsoft.com/office/officeart/2005/8/layout/orgChart1"/>
    <dgm:cxn modelId="{C0049D8B-571D-4BEE-B4E5-234DFFBF667D}" type="presParOf" srcId="{184E5043-2C79-440C-977C-5FC747488756}" destId="{160B0550-232E-4967-AC97-C771F3FDD0CD}" srcOrd="0" destOrd="0" presId="urn:microsoft.com/office/officeart/2005/8/layout/orgChart1"/>
    <dgm:cxn modelId="{AC883321-205C-4BE6-9281-609C7A4C6DFA}" type="presParOf" srcId="{160B0550-232E-4967-AC97-C771F3FDD0CD}" destId="{CE45A0E9-956F-41A4-A4AA-84BE6528CE2A}" srcOrd="0" destOrd="0" presId="urn:microsoft.com/office/officeart/2005/8/layout/orgChart1"/>
    <dgm:cxn modelId="{BDA6DEBF-E27F-42F6-8EBD-559F78A9E6A2}" type="presParOf" srcId="{160B0550-232E-4967-AC97-C771F3FDD0CD}" destId="{C255590C-C418-46B7-904D-9955157188AB}" srcOrd="1" destOrd="0" presId="urn:microsoft.com/office/officeart/2005/8/layout/orgChart1"/>
    <dgm:cxn modelId="{6F3A0A9C-742F-4519-A99F-E811EBA7FFFB}" type="presParOf" srcId="{184E5043-2C79-440C-977C-5FC747488756}" destId="{E2BC8AD1-9D79-48C7-85F3-865C068B81EE}" srcOrd="1" destOrd="0" presId="urn:microsoft.com/office/officeart/2005/8/layout/orgChart1"/>
    <dgm:cxn modelId="{88C5C565-60E6-48CC-8479-052F6BAE883F}" type="presParOf" srcId="{184E5043-2C79-440C-977C-5FC747488756}" destId="{BD897D67-2791-4968-91AA-8E8B005E43C9}" srcOrd="2" destOrd="0" presId="urn:microsoft.com/office/officeart/2005/8/layout/orgChart1"/>
    <dgm:cxn modelId="{52EAE2DE-1044-42B8-87D2-B288DCB222F9}" type="presParOf" srcId="{852D231B-5C1B-4891-82BA-4B914FBDC94F}" destId="{F9FC57FE-5342-473B-B9D9-43E3091E4518}" srcOrd="4" destOrd="0" presId="urn:microsoft.com/office/officeart/2005/8/layout/orgChart1"/>
    <dgm:cxn modelId="{92DF89D4-3506-4443-BD98-3A9DD1C2D64A}" type="presParOf" srcId="{852D231B-5C1B-4891-82BA-4B914FBDC94F}" destId="{E68DE01B-16E5-4B30-B89F-6F72C2E0C4E8}" srcOrd="5" destOrd="0" presId="urn:microsoft.com/office/officeart/2005/8/layout/orgChart1"/>
    <dgm:cxn modelId="{EB567A02-6851-4C57-8A3A-43569CF92B29}" type="presParOf" srcId="{E68DE01B-16E5-4B30-B89F-6F72C2E0C4E8}" destId="{A581D91A-D9CE-47FD-B2F1-0DD84F0DE340}" srcOrd="0" destOrd="0" presId="urn:microsoft.com/office/officeart/2005/8/layout/orgChart1"/>
    <dgm:cxn modelId="{11218850-D0E7-46E8-853F-2116197A623E}" type="presParOf" srcId="{A581D91A-D9CE-47FD-B2F1-0DD84F0DE340}" destId="{13F18797-77BD-4F3D-B694-4BE1DDB66180}" srcOrd="0" destOrd="0" presId="urn:microsoft.com/office/officeart/2005/8/layout/orgChart1"/>
    <dgm:cxn modelId="{909085BD-0B53-4C93-BA43-105BFA683895}" type="presParOf" srcId="{A581D91A-D9CE-47FD-B2F1-0DD84F0DE340}" destId="{A151CC1A-1C62-498E-9CF4-CA73ADDF3E57}" srcOrd="1" destOrd="0" presId="urn:microsoft.com/office/officeart/2005/8/layout/orgChart1"/>
    <dgm:cxn modelId="{76471C27-DC85-495F-80D1-88F329620822}" type="presParOf" srcId="{E68DE01B-16E5-4B30-B89F-6F72C2E0C4E8}" destId="{1FE4D53B-EC07-4126-B2E5-79DE6CE40853}" srcOrd="1" destOrd="0" presId="urn:microsoft.com/office/officeart/2005/8/layout/orgChart1"/>
    <dgm:cxn modelId="{F5E7A2A8-A49D-4615-A0F6-2057EE91EFA8}" type="presParOf" srcId="{E68DE01B-16E5-4B30-B89F-6F72C2E0C4E8}" destId="{D69A3E53-28BE-4D8C-9653-8B1940A85189}" srcOrd="2" destOrd="0" presId="urn:microsoft.com/office/officeart/2005/8/layout/orgChart1"/>
    <dgm:cxn modelId="{65F5AF00-1C8E-4F05-A573-16CFC02DF68C}" type="presParOf" srcId="{33384059-F981-4B92-B2F9-B8EE015DF0FC}" destId="{BF425833-5C66-41F9-AA1E-A9DE551D7CE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FC57FE-5342-473B-B9D9-43E3091E4518}">
      <dsp:nvSpPr>
        <dsp:cNvPr id="0" name=""/>
        <dsp:cNvSpPr/>
      </dsp:nvSpPr>
      <dsp:spPr>
        <a:xfrm>
          <a:off x="771524" y="371732"/>
          <a:ext cx="545859" cy="94735"/>
        </a:xfrm>
        <a:custGeom>
          <a:avLst/>
          <a:gdLst/>
          <a:ahLst/>
          <a:cxnLst/>
          <a:rect l="0" t="0" r="0" b="0"/>
          <a:pathLst>
            <a:path>
              <a:moveTo>
                <a:pt x="0" y="0"/>
              </a:moveTo>
              <a:lnTo>
                <a:pt x="0" y="47367"/>
              </a:lnTo>
              <a:lnTo>
                <a:pt x="545859" y="47367"/>
              </a:lnTo>
              <a:lnTo>
                <a:pt x="545859" y="947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A2E324-B77C-4F71-BDAF-84D4813144F8}">
      <dsp:nvSpPr>
        <dsp:cNvPr id="0" name=""/>
        <dsp:cNvSpPr/>
      </dsp:nvSpPr>
      <dsp:spPr>
        <a:xfrm>
          <a:off x="725805" y="371732"/>
          <a:ext cx="91440" cy="94735"/>
        </a:xfrm>
        <a:custGeom>
          <a:avLst/>
          <a:gdLst/>
          <a:ahLst/>
          <a:cxnLst/>
          <a:rect l="0" t="0" r="0" b="0"/>
          <a:pathLst>
            <a:path>
              <a:moveTo>
                <a:pt x="45720" y="0"/>
              </a:moveTo>
              <a:lnTo>
                <a:pt x="45720" y="947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D81FC0-9804-4AA1-A83C-9C3EEA8511FF}">
      <dsp:nvSpPr>
        <dsp:cNvPr id="0" name=""/>
        <dsp:cNvSpPr/>
      </dsp:nvSpPr>
      <dsp:spPr>
        <a:xfrm>
          <a:off x="225665" y="371732"/>
          <a:ext cx="545859" cy="94735"/>
        </a:xfrm>
        <a:custGeom>
          <a:avLst/>
          <a:gdLst/>
          <a:ahLst/>
          <a:cxnLst/>
          <a:rect l="0" t="0" r="0" b="0"/>
          <a:pathLst>
            <a:path>
              <a:moveTo>
                <a:pt x="545859" y="0"/>
              </a:moveTo>
              <a:lnTo>
                <a:pt x="545859" y="47367"/>
              </a:lnTo>
              <a:lnTo>
                <a:pt x="0" y="47367"/>
              </a:lnTo>
              <a:lnTo>
                <a:pt x="0" y="947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AED16B-77BB-4B5F-9B4E-A6AA7A82CD22}">
      <dsp:nvSpPr>
        <dsp:cNvPr id="0" name=""/>
        <dsp:cNvSpPr/>
      </dsp:nvSpPr>
      <dsp:spPr>
        <a:xfrm>
          <a:off x="545963" y="146170"/>
          <a:ext cx="451123" cy="22556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My Manager</a:t>
          </a:r>
        </a:p>
      </dsp:txBody>
      <dsp:txXfrm>
        <a:off x="545963" y="146170"/>
        <a:ext cx="451123" cy="225561"/>
      </dsp:txXfrm>
    </dsp:sp>
    <dsp:sp modelId="{15047769-75BD-4C87-88E9-58A544EE3447}">
      <dsp:nvSpPr>
        <dsp:cNvPr id="0" name=""/>
        <dsp:cNvSpPr/>
      </dsp:nvSpPr>
      <dsp:spPr>
        <a:xfrm>
          <a:off x="103" y="466467"/>
          <a:ext cx="451123" cy="22556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Me!</a:t>
          </a:r>
        </a:p>
      </dsp:txBody>
      <dsp:txXfrm>
        <a:off x="103" y="466467"/>
        <a:ext cx="451123" cy="225561"/>
      </dsp:txXfrm>
    </dsp:sp>
    <dsp:sp modelId="{CE45A0E9-956F-41A4-A4AA-84BE6528CE2A}">
      <dsp:nvSpPr>
        <dsp:cNvPr id="0" name=""/>
        <dsp:cNvSpPr/>
      </dsp:nvSpPr>
      <dsp:spPr>
        <a:xfrm>
          <a:off x="545963" y="466467"/>
          <a:ext cx="451123" cy="22556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Colleague 1</a:t>
          </a:r>
        </a:p>
      </dsp:txBody>
      <dsp:txXfrm>
        <a:off x="545963" y="466467"/>
        <a:ext cx="451123" cy="225561"/>
      </dsp:txXfrm>
    </dsp:sp>
    <dsp:sp modelId="{13F18797-77BD-4F3D-B694-4BE1DDB66180}">
      <dsp:nvSpPr>
        <dsp:cNvPr id="0" name=""/>
        <dsp:cNvSpPr/>
      </dsp:nvSpPr>
      <dsp:spPr>
        <a:xfrm>
          <a:off x="1091822" y="466467"/>
          <a:ext cx="451123" cy="22556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kern="1200"/>
            <a:t>Colleague 2</a:t>
          </a:r>
        </a:p>
      </dsp:txBody>
      <dsp:txXfrm>
        <a:off x="1091822" y="466467"/>
        <a:ext cx="451123" cy="22556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FDE82-4D6E-46D0-90BF-9C602D4DF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TotalTime>
  <Pages>16</Pages>
  <Words>4079</Words>
  <Characters>23255</Characters>
  <DocSecurity>0</DocSecurity>
  <Lines>193</Lines>
  <Paragraphs>54</Paragraphs>
  <ScaleCrop>false</ScaleCrop>
  <HeadingPairs>
    <vt:vector size="2" baseType="variant">
      <vt:variant>
        <vt:lpstr>Title</vt:lpstr>
      </vt:variant>
      <vt:variant>
        <vt:i4>1</vt:i4>
      </vt:variant>
    </vt:vector>
  </HeadingPairs>
  <TitlesOfParts>
    <vt:vector size="1" baseType="lpstr">
      <vt:lpstr>Apprenticeship Name</vt:lpstr>
    </vt:vector>
  </TitlesOfParts>
  <LinksUpToDate>false</LinksUpToDate>
  <CharactersWithSpaces>27280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dcterms:created xsi:type="dcterms:W3CDTF">2017-12-19T10:34:00Z</dcterms:created>
  <dcterms:modified xsi:type="dcterms:W3CDTF">2020-10-15T12:02:00Z</dcterms:modified>
</cp:coreProperties>
</file>