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FAD6E7D" w:rsidR="00B22F87" w:rsidRPr="00797936" w:rsidRDefault="00000000" w:rsidP="00797936">
      <w:pPr>
        <w:spacing w:line="480" w:lineRule="auto"/>
        <w:jc w:val="center"/>
        <w:rPr>
          <w:rFonts w:ascii="Times New Roman" w:eastAsia="Times New Roman" w:hAnsi="Times New Roman" w:cs="Times New Roman"/>
          <w:b/>
          <w:bCs/>
          <w:sz w:val="44"/>
          <w:szCs w:val="44"/>
        </w:rPr>
      </w:pPr>
      <w:r w:rsidRPr="00797936">
        <w:rPr>
          <w:rFonts w:ascii="Times New Roman" w:eastAsia="Times New Roman" w:hAnsi="Times New Roman" w:cs="Times New Roman"/>
          <w:b/>
          <w:bCs/>
          <w:sz w:val="44"/>
          <w:szCs w:val="44"/>
        </w:rPr>
        <w:t>Criteria A - Planning</w:t>
      </w:r>
    </w:p>
    <w:sdt>
      <w:sdtPr>
        <w:rPr>
          <w:rFonts w:ascii="Times New Roman" w:eastAsia="Arial" w:hAnsi="Times New Roman" w:cs="Times New Roman"/>
          <w:b w:val="0"/>
          <w:bCs w:val="0"/>
          <w:color w:val="auto"/>
          <w:sz w:val="22"/>
          <w:szCs w:val="22"/>
          <w:lang w:val="en-GB" w:eastAsia="en-GB"/>
        </w:rPr>
        <w:id w:val="184640431"/>
        <w:docPartObj>
          <w:docPartGallery w:val="Table of Contents"/>
          <w:docPartUnique/>
        </w:docPartObj>
      </w:sdtPr>
      <w:sdtEndPr>
        <w:rPr>
          <w:noProof/>
        </w:rPr>
      </w:sdtEndPr>
      <w:sdtContent>
        <w:p w14:paraId="58DEB92C" w14:textId="49B37AF3" w:rsidR="00526E9E" w:rsidRPr="00797936" w:rsidRDefault="00526E9E">
          <w:pPr>
            <w:pStyle w:val="TOCHeading"/>
            <w:rPr>
              <w:rFonts w:ascii="Times New Roman" w:hAnsi="Times New Roman" w:cs="Times New Roman"/>
              <w:color w:val="000000" w:themeColor="text1"/>
              <w:sz w:val="36"/>
              <w:szCs w:val="36"/>
            </w:rPr>
          </w:pPr>
          <w:r w:rsidRPr="00797936">
            <w:rPr>
              <w:rFonts w:ascii="Times New Roman" w:hAnsi="Times New Roman" w:cs="Times New Roman"/>
              <w:color w:val="000000" w:themeColor="text1"/>
              <w:sz w:val="36"/>
              <w:szCs w:val="36"/>
            </w:rPr>
            <w:t>Table of Contents</w:t>
          </w:r>
        </w:p>
        <w:p w14:paraId="348E18F2" w14:textId="719A9414" w:rsidR="00526E9E" w:rsidRPr="00526E9E" w:rsidRDefault="00526E9E">
          <w:pPr>
            <w:pStyle w:val="TOC1"/>
            <w:tabs>
              <w:tab w:val="right" w:pos="9019"/>
            </w:tabs>
            <w:rPr>
              <w:rFonts w:ascii="Times New Roman" w:eastAsiaTheme="minorEastAsia" w:hAnsi="Times New Roman" w:cs="Times New Roman"/>
              <w:b w:val="0"/>
              <w:bCs w:val="0"/>
              <w:i w:val="0"/>
              <w:iCs w:val="0"/>
              <w:noProof/>
              <w:lang w:val="en-IN"/>
            </w:rPr>
          </w:pPr>
          <w:r w:rsidRPr="00526E9E">
            <w:rPr>
              <w:rFonts w:ascii="Times New Roman" w:hAnsi="Times New Roman" w:cs="Times New Roman"/>
              <w:b w:val="0"/>
              <w:bCs w:val="0"/>
            </w:rPr>
            <w:fldChar w:fldCharType="begin"/>
          </w:r>
          <w:r w:rsidRPr="00526E9E">
            <w:rPr>
              <w:rFonts w:ascii="Times New Roman" w:hAnsi="Times New Roman" w:cs="Times New Roman"/>
            </w:rPr>
            <w:instrText xml:space="preserve"> TOC \o "1-3" \h \z \u </w:instrText>
          </w:r>
          <w:r w:rsidRPr="00526E9E">
            <w:rPr>
              <w:rFonts w:ascii="Times New Roman" w:hAnsi="Times New Roman" w:cs="Times New Roman"/>
              <w:b w:val="0"/>
              <w:bCs w:val="0"/>
            </w:rPr>
            <w:fldChar w:fldCharType="separate"/>
          </w:r>
          <w:hyperlink w:anchor="_Toc132223139" w:history="1">
            <w:r w:rsidRPr="00526E9E">
              <w:rPr>
                <w:rStyle w:val="Hyperlink"/>
                <w:rFonts w:ascii="Times New Roman" w:hAnsi="Times New Roman" w:cs="Times New Roman"/>
                <w:noProof/>
              </w:rPr>
              <w:t>Scenario Description</w:t>
            </w:r>
            <w:r w:rsidRPr="00526E9E">
              <w:rPr>
                <w:rFonts w:ascii="Times New Roman" w:hAnsi="Times New Roman" w:cs="Times New Roman"/>
                <w:noProof/>
                <w:webHidden/>
              </w:rPr>
              <w:tab/>
            </w:r>
            <w:r w:rsidR="00797936">
              <w:rPr>
                <w:rFonts w:ascii="Times New Roman" w:hAnsi="Times New Roman" w:cs="Times New Roman"/>
                <w:noProof/>
                <w:webHidden/>
              </w:rPr>
              <w:t>2</w:t>
            </w:r>
          </w:hyperlink>
        </w:p>
        <w:p w14:paraId="4A5FBAC7" w14:textId="703D0FF8" w:rsidR="00526E9E" w:rsidRPr="00526E9E" w:rsidRDefault="00000000">
          <w:pPr>
            <w:pStyle w:val="TOC1"/>
            <w:tabs>
              <w:tab w:val="right" w:pos="9019"/>
            </w:tabs>
            <w:rPr>
              <w:rFonts w:ascii="Times New Roman" w:eastAsiaTheme="minorEastAsia" w:hAnsi="Times New Roman" w:cs="Times New Roman"/>
              <w:b w:val="0"/>
              <w:bCs w:val="0"/>
              <w:i w:val="0"/>
              <w:iCs w:val="0"/>
              <w:noProof/>
              <w:lang w:val="en-IN"/>
            </w:rPr>
          </w:pPr>
          <w:hyperlink w:anchor="_Toc132223140" w:history="1">
            <w:r w:rsidR="00526E9E" w:rsidRPr="00526E9E">
              <w:rPr>
                <w:rStyle w:val="Hyperlink"/>
                <w:rFonts w:ascii="Times New Roman" w:hAnsi="Times New Roman" w:cs="Times New Roman"/>
                <w:noProof/>
              </w:rPr>
              <w:t>Rationale for Proposed Product</w:t>
            </w:r>
            <w:r w:rsidR="00526E9E" w:rsidRPr="00526E9E">
              <w:rPr>
                <w:rFonts w:ascii="Times New Roman" w:hAnsi="Times New Roman" w:cs="Times New Roman"/>
                <w:noProof/>
                <w:webHidden/>
              </w:rPr>
              <w:tab/>
            </w:r>
            <w:r w:rsidR="00797936">
              <w:rPr>
                <w:rFonts w:ascii="Times New Roman" w:hAnsi="Times New Roman" w:cs="Times New Roman"/>
                <w:noProof/>
                <w:webHidden/>
              </w:rPr>
              <w:t>2</w:t>
            </w:r>
          </w:hyperlink>
        </w:p>
        <w:p w14:paraId="558D4D57" w14:textId="5375FB78" w:rsidR="00526E9E" w:rsidRPr="00526E9E" w:rsidRDefault="00000000">
          <w:pPr>
            <w:pStyle w:val="TOC1"/>
            <w:tabs>
              <w:tab w:val="right" w:pos="9019"/>
            </w:tabs>
            <w:rPr>
              <w:rFonts w:ascii="Times New Roman" w:eastAsiaTheme="minorEastAsia" w:hAnsi="Times New Roman" w:cs="Times New Roman"/>
              <w:b w:val="0"/>
              <w:bCs w:val="0"/>
              <w:i w:val="0"/>
              <w:iCs w:val="0"/>
              <w:noProof/>
              <w:lang w:val="en-IN"/>
            </w:rPr>
          </w:pPr>
          <w:hyperlink w:anchor="_Toc132223141" w:history="1">
            <w:r w:rsidR="00526E9E" w:rsidRPr="00526E9E">
              <w:rPr>
                <w:rStyle w:val="Hyperlink"/>
                <w:rFonts w:ascii="Times New Roman" w:hAnsi="Times New Roman" w:cs="Times New Roman"/>
                <w:noProof/>
              </w:rPr>
              <w:t>Success Criteria of Product</w:t>
            </w:r>
            <w:r w:rsidR="00526E9E" w:rsidRPr="00526E9E">
              <w:rPr>
                <w:rFonts w:ascii="Times New Roman" w:hAnsi="Times New Roman" w:cs="Times New Roman"/>
                <w:noProof/>
                <w:webHidden/>
              </w:rPr>
              <w:tab/>
            </w:r>
            <w:r w:rsidR="00797936">
              <w:rPr>
                <w:rFonts w:ascii="Times New Roman" w:hAnsi="Times New Roman" w:cs="Times New Roman"/>
                <w:noProof/>
                <w:webHidden/>
              </w:rPr>
              <w:t>3</w:t>
            </w:r>
          </w:hyperlink>
        </w:p>
        <w:p w14:paraId="7372A493" w14:textId="65A6C3D4" w:rsidR="00526E9E" w:rsidRPr="00526E9E" w:rsidRDefault="00526E9E">
          <w:pPr>
            <w:rPr>
              <w:rFonts w:ascii="Times New Roman" w:hAnsi="Times New Roman" w:cs="Times New Roman"/>
            </w:rPr>
          </w:pPr>
          <w:r w:rsidRPr="00526E9E">
            <w:rPr>
              <w:rFonts w:ascii="Times New Roman" w:hAnsi="Times New Roman" w:cs="Times New Roman"/>
              <w:b/>
              <w:bCs/>
              <w:noProof/>
            </w:rPr>
            <w:fldChar w:fldCharType="end"/>
          </w:r>
        </w:p>
      </w:sdtContent>
    </w:sdt>
    <w:p w14:paraId="7F6942AE" w14:textId="77777777" w:rsidR="00526E9E" w:rsidRPr="00526E9E" w:rsidRDefault="00526E9E" w:rsidP="00526E9E">
      <w:pPr>
        <w:spacing w:line="480" w:lineRule="auto"/>
        <w:rPr>
          <w:rFonts w:ascii="Times New Roman" w:eastAsia="Times New Roman" w:hAnsi="Times New Roman" w:cs="Times New Roman"/>
        </w:rPr>
      </w:pPr>
    </w:p>
    <w:p w14:paraId="00000006" w14:textId="77777777" w:rsidR="00B22F87" w:rsidRPr="00526E9E" w:rsidRDefault="00B22F87">
      <w:pPr>
        <w:spacing w:line="480" w:lineRule="auto"/>
        <w:jc w:val="center"/>
        <w:rPr>
          <w:rFonts w:ascii="Times New Roman" w:eastAsia="Times New Roman" w:hAnsi="Times New Roman" w:cs="Times New Roman"/>
        </w:rPr>
      </w:pPr>
    </w:p>
    <w:p w14:paraId="00000007" w14:textId="77777777" w:rsidR="00B22F87" w:rsidRPr="00526E9E" w:rsidRDefault="00B22F87">
      <w:pPr>
        <w:spacing w:line="480" w:lineRule="auto"/>
        <w:jc w:val="center"/>
        <w:rPr>
          <w:rFonts w:ascii="Times New Roman" w:eastAsia="Times New Roman" w:hAnsi="Times New Roman" w:cs="Times New Roman"/>
        </w:rPr>
      </w:pPr>
    </w:p>
    <w:p w14:paraId="00000008" w14:textId="77777777" w:rsidR="00B22F87" w:rsidRPr="00526E9E" w:rsidRDefault="00B22F87">
      <w:pPr>
        <w:spacing w:line="480" w:lineRule="auto"/>
        <w:jc w:val="center"/>
        <w:rPr>
          <w:rFonts w:ascii="Times New Roman" w:eastAsia="Times New Roman" w:hAnsi="Times New Roman" w:cs="Times New Roman"/>
        </w:rPr>
      </w:pPr>
    </w:p>
    <w:p w14:paraId="00000009" w14:textId="77777777" w:rsidR="00B22F87" w:rsidRPr="00526E9E" w:rsidRDefault="00B22F87">
      <w:pPr>
        <w:spacing w:line="480" w:lineRule="auto"/>
        <w:jc w:val="center"/>
        <w:rPr>
          <w:rFonts w:ascii="Times New Roman" w:eastAsia="Times New Roman" w:hAnsi="Times New Roman" w:cs="Times New Roman"/>
        </w:rPr>
      </w:pPr>
    </w:p>
    <w:p w14:paraId="0000000A" w14:textId="77777777" w:rsidR="00B22F87" w:rsidRPr="00526E9E" w:rsidRDefault="00B22F87">
      <w:pPr>
        <w:spacing w:line="480" w:lineRule="auto"/>
        <w:jc w:val="center"/>
        <w:rPr>
          <w:rFonts w:ascii="Times New Roman" w:eastAsia="Times New Roman" w:hAnsi="Times New Roman" w:cs="Times New Roman"/>
        </w:rPr>
      </w:pPr>
    </w:p>
    <w:p w14:paraId="0000000B" w14:textId="77777777" w:rsidR="00B22F87" w:rsidRPr="00526E9E" w:rsidRDefault="00B22F87">
      <w:pPr>
        <w:spacing w:line="480" w:lineRule="auto"/>
        <w:jc w:val="center"/>
        <w:rPr>
          <w:rFonts w:ascii="Times New Roman" w:eastAsia="Times New Roman" w:hAnsi="Times New Roman" w:cs="Times New Roman"/>
        </w:rPr>
      </w:pPr>
    </w:p>
    <w:p w14:paraId="0000000C" w14:textId="77777777" w:rsidR="00B22F87" w:rsidRPr="00526E9E" w:rsidRDefault="00B22F87">
      <w:pPr>
        <w:spacing w:line="480" w:lineRule="auto"/>
        <w:jc w:val="center"/>
        <w:rPr>
          <w:rFonts w:ascii="Times New Roman" w:eastAsia="Times New Roman" w:hAnsi="Times New Roman" w:cs="Times New Roman"/>
        </w:rPr>
      </w:pPr>
    </w:p>
    <w:p w14:paraId="0000000D" w14:textId="77777777" w:rsidR="00B22F87" w:rsidRPr="00526E9E" w:rsidRDefault="00B22F87">
      <w:pPr>
        <w:spacing w:line="480" w:lineRule="auto"/>
        <w:jc w:val="center"/>
        <w:rPr>
          <w:rFonts w:ascii="Times New Roman" w:eastAsia="Times New Roman" w:hAnsi="Times New Roman" w:cs="Times New Roman"/>
        </w:rPr>
      </w:pPr>
    </w:p>
    <w:p w14:paraId="0000000E" w14:textId="77777777" w:rsidR="00B22F87" w:rsidRPr="00526E9E" w:rsidRDefault="00B22F87">
      <w:pPr>
        <w:spacing w:line="480" w:lineRule="auto"/>
        <w:jc w:val="center"/>
        <w:rPr>
          <w:rFonts w:ascii="Times New Roman" w:eastAsia="Times New Roman" w:hAnsi="Times New Roman" w:cs="Times New Roman"/>
        </w:rPr>
      </w:pPr>
    </w:p>
    <w:p w14:paraId="0000000F" w14:textId="77777777" w:rsidR="00B22F87" w:rsidRPr="00526E9E" w:rsidRDefault="00B22F87">
      <w:pPr>
        <w:spacing w:line="480" w:lineRule="auto"/>
        <w:jc w:val="center"/>
        <w:rPr>
          <w:rFonts w:ascii="Times New Roman" w:eastAsia="Times New Roman" w:hAnsi="Times New Roman" w:cs="Times New Roman"/>
        </w:rPr>
      </w:pPr>
    </w:p>
    <w:p w14:paraId="00000010" w14:textId="77777777" w:rsidR="00B22F87" w:rsidRPr="00526E9E" w:rsidRDefault="00B22F87">
      <w:pPr>
        <w:spacing w:line="480" w:lineRule="auto"/>
        <w:jc w:val="center"/>
        <w:rPr>
          <w:rFonts w:ascii="Times New Roman" w:eastAsia="Times New Roman" w:hAnsi="Times New Roman" w:cs="Times New Roman"/>
        </w:rPr>
      </w:pPr>
    </w:p>
    <w:p w14:paraId="00000011" w14:textId="77777777" w:rsidR="00B22F87" w:rsidRPr="00526E9E" w:rsidRDefault="00B22F87">
      <w:pPr>
        <w:spacing w:line="480" w:lineRule="auto"/>
        <w:jc w:val="center"/>
        <w:rPr>
          <w:rFonts w:ascii="Times New Roman" w:eastAsia="Times New Roman" w:hAnsi="Times New Roman" w:cs="Times New Roman"/>
        </w:rPr>
      </w:pPr>
    </w:p>
    <w:p w14:paraId="00000012" w14:textId="77777777" w:rsidR="00B22F87" w:rsidRPr="00526E9E" w:rsidRDefault="00B22F87">
      <w:pPr>
        <w:spacing w:line="480" w:lineRule="auto"/>
        <w:jc w:val="center"/>
        <w:rPr>
          <w:rFonts w:ascii="Times New Roman" w:eastAsia="Times New Roman" w:hAnsi="Times New Roman" w:cs="Times New Roman"/>
        </w:rPr>
      </w:pPr>
    </w:p>
    <w:p w14:paraId="00000013" w14:textId="77777777" w:rsidR="00B22F87" w:rsidRPr="00526E9E" w:rsidRDefault="00B22F87">
      <w:pPr>
        <w:spacing w:line="480" w:lineRule="auto"/>
        <w:jc w:val="center"/>
        <w:rPr>
          <w:rFonts w:ascii="Times New Roman" w:eastAsia="Times New Roman" w:hAnsi="Times New Roman" w:cs="Times New Roman"/>
        </w:rPr>
      </w:pPr>
    </w:p>
    <w:p w14:paraId="00000014" w14:textId="77777777" w:rsidR="00B22F87" w:rsidRPr="00526E9E" w:rsidRDefault="00B22F87">
      <w:pPr>
        <w:spacing w:line="480" w:lineRule="auto"/>
        <w:jc w:val="center"/>
        <w:rPr>
          <w:rFonts w:ascii="Times New Roman" w:eastAsia="Times New Roman" w:hAnsi="Times New Roman" w:cs="Times New Roman"/>
        </w:rPr>
      </w:pPr>
    </w:p>
    <w:p w14:paraId="00000015" w14:textId="77777777" w:rsidR="00B22F87" w:rsidRPr="00526E9E" w:rsidRDefault="00B22F87">
      <w:pPr>
        <w:spacing w:line="480" w:lineRule="auto"/>
        <w:jc w:val="center"/>
        <w:rPr>
          <w:rFonts w:ascii="Times New Roman" w:eastAsia="Times New Roman" w:hAnsi="Times New Roman" w:cs="Times New Roman"/>
        </w:rPr>
      </w:pPr>
    </w:p>
    <w:p w14:paraId="00000016" w14:textId="77777777" w:rsidR="00B22F87" w:rsidRPr="00526E9E" w:rsidRDefault="00B22F87">
      <w:pPr>
        <w:spacing w:line="480" w:lineRule="auto"/>
        <w:jc w:val="center"/>
        <w:rPr>
          <w:rFonts w:ascii="Times New Roman" w:eastAsia="Times New Roman" w:hAnsi="Times New Roman" w:cs="Times New Roman"/>
        </w:rPr>
      </w:pPr>
    </w:p>
    <w:p w14:paraId="7E294D9D" w14:textId="77777777" w:rsidR="00526E9E" w:rsidRDefault="00526E9E">
      <w:pPr>
        <w:spacing w:line="480" w:lineRule="auto"/>
        <w:rPr>
          <w:rFonts w:ascii="Times New Roman" w:eastAsia="Times New Roman" w:hAnsi="Times New Roman" w:cs="Times New Roman"/>
        </w:rPr>
      </w:pPr>
    </w:p>
    <w:p w14:paraId="07F99856" w14:textId="77777777" w:rsidR="00797936" w:rsidRDefault="00797936">
      <w:pPr>
        <w:spacing w:line="480" w:lineRule="auto"/>
        <w:rPr>
          <w:rFonts w:ascii="Times New Roman" w:eastAsia="Times New Roman" w:hAnsi="Times New Roman" w:cs="Times New Roman"/>
        </w:rPr>
      </w:pPr>
    </w:p>
    <w:p w14:paraId="00000020" w14:textId="4D83EF40" w:rsidR="00B22F87" w:rsidRPr="00526E9E" w:rsidRDefault="00000000">
      <w:pPr>
        <w:spacing w:line="480" w:lineRule="auto"/>
        <w:rPr>
          <w:rFonts w:ascii="Times New Roman" w:eastAsia="Times New Roman" w:hAnsi="Times New Roman" w:cs="Times New Roman"/>
          <w:u w:val="single"/>
        </w:rPr>
      </w:pPr>
      <w:r w:rsidRPr="00526E9E">
        <w:rPr>
          <w:rFonts w:ascii="Times New Roman" w:eastAsia="Times New Roman" w:hAnsi="Times New Roman" w:cs="Times New Roman"/>
          <w:u w:val="single"/>
        </w:rPr>
        <w:lastRenderedPageBreak/>
        <w:t>Scenario Description:</w:t>
      </w:r>
    </w:p>
    <w:p w14:paraId="00000022" w14:textId="0C8A5012" w:rsidR="00B22F87" w:rsidRPr="00526E9E" w:rsidRDefault="00000000" w:rsidP="00B31DB8">
      <w:pPr>
        <w:spacing w:line="480" w:lineRule="auto"/>
        <w:ind w:firstLine="720"/>
        <w:rPr>
          <w:rFonts w:ascii="Times New Roman" w:eastAsia="Times New Roman" w:hAnsi="Times New Roman" w:cs="Times New Roman"/>
        </w:rPr>
      </w:pPr>
      <w:r w:rsidRPr="00526E9E">
        <w:rPr>
          <w:rFonts w:ascii="Times New Roman" w:eastAsia="Times New Roman" w:hAnsi="Times New Roman" w:cs="Times New Roman"/>
        </w:rPr>
        <w:t xml:space="preserve">For my project, my client will be </w:t>
      </w:r>
      <w:r w:rsidRPr="00B31DB8">
        <w:rPr>
          <w:rFonts w:ascii="Times New Roman" w:eastAsia="Times New Roman" w:hAnsi="Times New Roman" w:cs="Times New Roman"/>
          <w:b/>
          <w:bCs/>
        </w:rPr>
        <w:t>Mr.XYZ</w:t>
      </w:r>
      <w:r w:rsidRPr="00526E9E">
        <w:rPr>
          <w:rFonts w:ascii="Times New Roman" w:eastAsia="Times New Roman" w:hAnsi="Times New Roman" w:cs="Times New Roman"/>
        </w:rPr>
        <w:t xml:space="preserve">; the owner of the business ABC whose speciality is in selling packaged </w:t>
      </w:r>
      <w:r w:rsidR="00E12900">
        <w:rPr>
          <w:rFonts w:ascii="Times New Roman" w:eastAsia="Times New Roman" w:hAnsi="Times New Roman" w:cs="Times New Roman"/>
        </w:rPr>
        <w:t>goods</w:t>
      </w:r>
      <w:r w:rsidRPr="00526E9E">
        <w:rPr>
          <w:rFonts w:ascii="Times New Roman" w:eastAsia="Times New Roman" w:hAnsi="Times New Roman" w:cs="Times New Roman"/>
        </w:rPr>
        <w:t xml:space="preserve"> and </w:t>
      </w:r>
      <w:r w:rsidR="00F9352B">
        <w:rPr>
          <w:rFonts w:ascii="Times New Roman" w:eastAsia="Times New Roman" w:hAnsi="Times New Roman" w:cs="Times New Roman"/>
        </w:rPr>
        <w:t>departmental items</w:t>
      </w:r>
      <w:r w:rsidRPr="00526E9E">
        <w:rPr>
          <w:rFonts w:ascii="Times New Roman" w:eastAsia="Times New Roman" w:hAnsi="Times New Roman" w:cs="Times New Roman"/>
        </w:rPr>
        <w:t>. Within the locality, my client’s business is well established</w:t>
      </w:r>
      <w:r w:rsidR="00035CBC">
        <w:rPr>
          <w:rFonts w:ascii="Times New Roman" w:eastAsia="Times New Roman" w:hAnsi="Times New Roman" w:cs="Times New Roman"/>
        </w:rPr>
        <w:t xml:space="preserve"> and reputed. </w:t>
      </w:r>
      <w:r w:rsidRPr="00526E9E">
        <w:rPr>
          <w:rFonts w:ascii="Times New Roman" w:eastAsia="Times New Roman" w:hAnsi="Times New Roman" w:cs="Times New Roman"/>
        </w:rPr>
        <w:t xml:space="preserve">Yet, because of the increasing popularity and hence sales, Mr.XYZ is experiencing difficulties to monitor his flow of goods on a daily basis. This hindrance is occurring due to the businesses’ current procedure of utilising basic equipment to list </w:t>
      </w:r>
      <w:r w:rsidR="00E35A48">
        <w:rPr>
          <w:rFonts w:ascii="Times New Roman" w:eastAsia="Times New Roman" w:hAnsi="Times New Roman" w:cs="Times New Roman"/>
        </w:rPr>
        <w:t xml:space="preserve">the </w:t>
      </w:r>
      <w:r w:rsidRPr="00526E9E">
        <w:rPr>
          <w:rFonts w:ascii="Times New Roman" w:eastAsia="Times New Roman" w:hAnsi="Times New Roman" w:cs="Times New Roman"/>
        </w:rPr>
        <w:t>inflow and outflow of goods. Currently the businesses’ approach is to list details on a notebook</w:t>
      </w:r>
      <w:r w:rsidR="0041656E">
        <w:rPr>
          <w:rFonts w:ascii="Times New Roman" w:eastAsia="Times New Roman" w:hAnsi="Times New Roman" w:cs="Times New Roman"/>
        </w:rPr>
        <w:t>.</w:t>
      </w:r>
      <w:r w:rsidR="0041656E" w:rsidRPr="0041656E">
        <w:rPr>
          <w:rStyle w:val="FootnoteReference"/>
          <w:rFonts w:ascii="Times New Roman" w:eastAsia="Times New Roman" w:hAnsi="Times New Roman" w:cs="Times New Roman"/>
          <w:b/>
          <w:bCs/>
        </w:rPr>
        <w:footnoteReference w:id="1"/>
      </w:r>
      <w:r w:rsidR="00B31DB8">
        <w:rPr>
          <w:rFonts w:ascii="Times New Roman" w:eastAsia="Times New Roman" w:hAnsi="Times New Roman" w:cs="Times New Roman"/>
        </w:rPr>
        <w:t xml:space="preserve"> After discussing the problem with my supervisor</w:t>
      </w:r>
      <w:r w:rsidR="0041656E" w:rsidRPr="0041656E">
        <w:rPr>
          <w:rStyle w:val="FootnoteReference"/>
          <w:rFonts w:ascii="Times New Roman" w:eastAsia="Times New Roman" w:hAnsi="Times New Roman" w:cs="Times New Roman"/>
          <w:b/>
          <w:bCs/>
        </w:rPr>
        <w:footnoteReference w:id="2"/>
      </w:r>
      <w:r w:rsidR="00B31DB8">
        <w:rPr>
          <w:rFonts w:ascii="Times New Roman" w:eastAsia="Times New Roman" w:hAnsi="Times New Roman" w:cs="Times New Roman"/>
        </w:rPr>
        <w:t>, I offered assistance to Mr.XYZ</w:t>
      </w:r>
      <w:r w:rsidRPr="00526E9E">
        <w:rPr>
          <w:rFonts w:ascii="Times New Roman" w:eastAsia="Times New Roman" w:hAnsi="Times New Roman" w:cs="Times New Roman"/>
        </w:rPr>
        <w:t xml:space="preserve"> to shift to a technological approach by building an application that allows easy access to input every transaction to a databas</w:t>
      </w:r>
      <w:r w:rsidR="00B915BC">
        <w:rPr>
          <w:rFonts w:ascii="Times New Roman" w:eastAsia="Times New Roman" w:hAnsi="Times New Roman" w:cs="Times New Roman"/>
        </w:rPr>
        <w:t>e</w:t>
      </w:r>
      <w:r w:rsidR="00B31DB8">
        <w:rPr>
          <w:rFonts w:ascii="Times New Roman" w:eastAsia="Times New Roman" w:hAnsi="Times New Roman" w:cs="Times New Roman"/>
        </w:rPr>
        <w:t xml:space="preserve"> to which he readily agreed to my proposal</w:t>
      </w:r>
      <w:r w:rsidR="00B915BC">
        <w:rPr>
          <w:rFonts w:ascii="Times New Roman" w:eastAsia="Times New Roman" w:hAnsi="Times New Roman" w:cs="Times New Roman"/>
        </w:rPr>
        <w:t>. By providing a technological alternative, monitoring transactions and quantity also becomes easier and reduces any possible errors</w:t>
      </w:r>
      <w:r w:rsidR="0041656E">
        <w:rPr>
          <w:rFonts w:ascii="Times New Roman" w:eastAsia="Times New Roman" w:hAnsi="Times New Roman" w:cs="Times New Roman"/>
        </w:rPr>
        <w:t xml:space="preserve"> </w:t>
      </w:r>
      <w:r w:rsidR="00B915BC">
        <w:rPr>
          <w:rFonts w:ascii="Times New Roman" w:eastAsia="Times New Roman" w:hAnsi="Times New Roman" w:cs="Times New Roman"/>
        </w:rPr>
        <w:t>on the quantity remaining or transactions processed.</w:t>
      </w:r>
    </w:p>
    <w:p w14:paraId="00000024" w14:textId="2F0AD46C" w:rsidR="00B22F87" w:rsidRPr="00526E9E" w:rsidRDefault="00000000">
      <w:pPr>
        <w:spacing w:line="480" w:lineRule="auto"/>
        <w:rPr>
          <w:rFonts w:ascii="Times New Roman" w:eastAsia="Times New Roman" w:hAnsi="Times New Roman" w:cs="Times New Roman"/>
          <w:u w:val="single"/>
        </w:rPr>
      </w:pPr>
      <w:r w:rsidRPr="00526E9E">
        <w:rPr>
          <w:rFonts w:ascii="Times New Roman" w:eastAsia="Times New Roman" w:hAnsi="Times New Roman" w:cs="Times New Roman"/>
          <w:u w:val="single"/>
        </w:rPr>
        <w:t>Rationale for proposed product:</w:t>
      </w:r>
    </w:p>
    <w:p w14:paraId="7A54AB92" w14:textId="271056F6" w:rsidR="00526E9E" w:rsidRPr="00526E9E" w:rsidRDefault="00000000" w:rsidP="00F9352B">
      <w:pPr>
        <w:spacing w:line="480" w:lineRule="auto"/>
        <w:ind w:firstLine="720"/>
        <w:rPr>
          <w:rFonts w:ascii="Times New Roman" w:eastAsia="Times New Roman" w:hAnsi="Times New Roman" w:cs="Times New Roman"/>
        </w:rPr>
      </w:pPr>
      <w:r w:rsidRPr="00526E9E">
        <w:rPr>
          <w:rFonts w:ascii="Times New Roman" w:eastAsia="Times New Roman" w:hAnsi="Times New Roman" w:cs="Times New Roman"/>
        </w:rPr>
        <w:t>After</w:t>
      </w:r>
      <w:r w:rsidR="00B31DB8">
        <w:rPr>
          <w:rFonts w:ascii="Times New Roman" w:eastAsia="Times New Roman" w:hAnsi="Times New Roman" w:cs="Times New Roman"/>
        </w:rPr>
        <w:t xml:space="preserve"> multiple exchanges with</w:t>
      </w:r>
      <w:r w:rsidRPr="00526E9E">
        <w:rPr>
          <w:rFonts w:ascii="Times New Roman" w:eastAsia="Times New Roman" w:hAnsi="Times New Roman" w:cs="Times New Roman"/>
        </w:rPr>
        <w:t xml:space="preserve"> Mr.XYZ</w:t>
      </w:r>
      <w:r w:rsidR="0041656E" w:rsidRPr="0041656E">
        <w:rPr>
          <w:rStyle w:val="FootnoteReference"/>
          <w:rFonts w:ascii="Times New Roman" w:eastAsia="Times New Roman" w:hAnsi="Times New Roman" w:cs="Times New Roman"/>
          <w:b/>
          <w:bCs/>
        </w:rPr>
        <w:footnoteReference w:id="3"/>
      </w:r>
      <w:r w:rsidRPr="00526E9E">
        <w:rPr>
          <w:rFonts w:ascii="Times New Roman" w:eastAsia="Times New Roman" w:hAnsi="Times New Roman" w:cs="Times New Roman"/>
        </w:rPr>
        <w:t xml:space="preserve">, the proposed product </w:t>
      </w:r>
      <w:r w:rsidR="00B31DB8" w:rsidRPr="00B31DB8">
        <w:rPr>
          <w:rFonts w:ascii="Times New Roman" w:eastAsia="Times New Roman" w:hAnsi="Times New Roman" w:cs="Times New Roman"/>
          <w:b/>
          <w:bCs/>
        </w:rPr>
        <w:t>“Streamliner”</w:t>
      </w:r>
      <w:r w:rsidR="00B31DB8">
        <w:rPr>
          <w:rFonts w:ascii="Times New Roman" w:eastAsia="Times New Roman" w:hAnsi="Times New Roman" w:cs="Times New Roman"/>
        </w:rPr>
        <w:t xml:space="preserve"> </w:t>
      </w:r>
      <w:r w:rsidRPr="00526E9E">
        <w:rPr>
          <w:rFonts w:ascii="Times New Roman" w:eastAsia="Times New Roman" w:hAnsi="Times New Roman" w:cs="Times New Roman"/>
        </w:rPr>
        <w:t>was finalised to be a restricted application which will only be operable on the cashier’s operating syste</w:t>
      </w:r>
      <w:r w:rsidR="00D46105">
        <w:rPr>
          <w:rFonts w:ascii="Times New Roman" w:eastAsia="Times New Roman" w:hAnsi="Times New Roman" w:cs="Times New Roman"/>
        </w:rPr>
        <w:t>m (since it is the location where in-person transaction occurs between the business and their customer, hence making it more secure). Providing an ability to create accounts for all staff members allows every transaction to be tracked and makes the application secure. Further, w</w:t>
      </w:r>
      <w:r w:rsidRPr="00526E9E">
        <w:rPr>
          <w:rFonts w:ascii="Times New Roman" w:eastAsia="Times New Roman" w:hAnsi="Times New Roman" w:cs="Times New Roman"/>
        </w:rPr>
        <w:t xml:space="preserve">ith consensus, there will be </w:t>
      </w:r>
      <w:r w:rsidR="00B4048B">
        <w:rPr>
          <w:rFonts w:ascii="Times New Roman" w:eastAsia="Times New Roman" w:hAnsi="Times New Roman" w:cs="Times New Roman"/>
        </w:rPr>
        <w:t xml:space="preserve">a </w:t>
      </w:r>
      <w:r w:rsidRPr="00526E9E">
        <w:rPr>
          <w:rFonts w:ascii="Times New Roman" w:eastAsia="Times New Roman" w:hAnsi="Times New Roman" w:cs="Times New Roman"/>
        </w:rPr>
        <w:t xml:space="preserve">separate </w:t>
      </w:r>
      <w:r w:rsidR="00B4048B">
        <w:rPr>
          <w:rFonts w:ascii="Times New Roman" w:eastAsia="Times New Roman" w:hAnsi="Times New Roman" w:cs="Times New Roman"/>
        </w:rPr>
        <w:t>tab</w:t>
      </w:r>
      <w:r w:rsidRPr="00526E9E">
        <w:rPr>
          <w:rFonts w:ascii="Times New Roman" w:eastAsia="Times New Roman" w:hAnsi="Times New Roman" w:cs="Times New Roman"/>
        </w:rPr>
        <w:t xml:space="preserve"> within the application for inflow and outflow of goods.</w:t>
      </w:r>
      <w:r w:rsidR="00783D5B">
        <w:rPr>
          <w:rFonts w:ascii="Times New Roman" w:eastAsia="Times New Roman" w:hAnsi="Times New Roman" w:cs="Times New Roman"/>
        </w:rPr>
        <w:t xml:space="preserve"> </w:t>
      </w:r>
      <w:r w:rsidR="00B825CE">
        <w:rPr>
          <w:rFonts w:ascii="Times New Roman" w:eastAsia="Times New Roman" w:hAnsi="Times New Roman" w:cs="Times New Roman"/>
        </w:rPr>
        <w:t xml:space="preserve">Together, </w:t>
      </w:r>
      <w:r w:rsidR="00783D5B">
        <w:rPr>
          <w:rFonts w:ascii="Times New Roman" w:eastAsia="Times New Roman" w:hAnsi="Times New Roman" w:cs="Times New Roman"/>
        </w:rPr>
        <w:t>the</w:t>
      </w:r>
      <w:r w:rsidR="00B825CE">
        <w:rPr>
          <w:rFonts w:ascii="Times New Roman" w:eastAsia="Times New Roman" w:hAnsi="Times New Roman" w:cs="Times New Roman"/>
        </w:rPr>
        <w:t xml:space="preserve"> proposed idea of making the application online w</w:t>
      </w:r>
      <w:r w:rsidRPr="00526E9E">
        <w:rPr>
          <w:rFonts w:ascii="Times New Roman" w:eastAsia="Times New Roman" w:hAnsi="Times New Roman" w:cs="Times New Roman"/>
        </w:rPr>
        <w:t>as</w:t>
      </w:r>
      <w:r w:rsidR="00526E9E">
        <w:rPr>
          <w:rFonts w:ascii="Times New Roman" w:eastAsia="Times New Roman" w:hAnsi="Times New Roman" w:cs="Times New Roman"/>
        </w:rPr>
        <w:t xml:space="preserve"> </w:t>
      </w:r>
      <w:r w:rsidR="00B825CE">
        <w:rPr>
          <w:rFonts w:ascii="Times New Roman" w:eastAsia="Times New Roman" w:hAnsi="Times New Roman" w:cs="Times New Roman"/>
        </w:rPr>
        <w:t xml:space="preserve">decided to be voided as </w:t>
      </w:r>
      <w:r w:rsidR="00526E9E">
        <w:rPr>
          <w:rFonts w:ascii="Times New Roman" w:eastAsia="Times New Roman" w:hAnsi="Times New Roman" w:cs="Times New Roman"/>
        </w:rPr>
        <w:t xml:space="preserve">it </w:t>
      </w:r>
      <w:r w:rsidRPr="00526E9E">
        <w:rPr>
          <w:rFonts w:ascii="Times New Roman" w:eastAsia="Times New Roman" w:hAnsi="Times New Roman" w:cs="Times New Roman"/>
        </w:rPr>
        <w:t xml:space="preserve">will </w:t>
      </w:r>
      <w:r w:rsidR="00526E9E">
        <w:rPr>
          <w:rFonts w:ascii="Times New Roman" w:eastAsia="Times New Roman" w:hAnsi="Times New Roman" w:cs="Times New Roman"/>
        </w:rPr>
        <w:t xml:space="preserve">make </w:t>
      </w:r>
      <w:r w:rsidR="00B825CE">
        <w:rPr>
          <w:rFonts w:ascii="Times New Roman" w:eastAsia="Times New Roman" w:hAnsi="Times New Roman" w:cs="Times New Roman"/>
        </w:rPr>
        <w:t>the application</w:t>
      </w:r>
      <w:r w:rsidR="00783D5B">
        <w:rPr>
          <w:rFonts w:ascii="Times New Roman" w:eastAsia="Times New Roman" w:hAnsi="Times New Roman" w:cs="Times New Roman"/>
        </w:rPr>
        <w:t xml:space="preserve"> </w:t>
      </w:r>
      <w:r w:rsidRPr="00526E9E">
        <w:rPr>
          <w:rFonts w:ascii="Times New Roman" w:eastAsia="Times New Roman" w:hAnsi="Times New Roman" w:cs="Times New Roman"/>
        </w:rPr>
        <w:t>complex</w:t>
      </w:r>
      <w:r w:rsidR="00783D5B">
        <w:rPr>
          <w:rFonts w:ascii="Times New Roman" w:eastAsia="Times New Roman" w:hAnsi="Times New Roman" w:cs="Times New Roman"/>
        </w:rPr>
        <w:t xml:space="preserve"> to create</w:t>
      </w:r>
      <w:r w:rsidRPr="00526E9E">
        <w:rPr>
          <w:rFonts w:ascii="Times New Roman" w:eastAsia="Times New Roman" w:hAnsi="Times New Roman" w:cs="Times New Roman"/>
        </w:rPr>
        <w:t xml:space="preserve"> as a programmer and could pose a threat</w:t>
      </w:r>
      <w:r w:rsidR="00783D5B">
        <w:rPr>
          <w:rFonts w:ascii="Times New Roman" w:eastAsia="Times New Roman" w:hAnsi="Times New Roman" w:cs="Times New Roman"/>
        </w:rPr>
        <w:t xml:space="preserve"> for the data</w:t>
      </w:r>
      <w:r w:rsidRPr="00526E9E">
        <w:rPr>
          <w:rFonts w:ascii="Times New Roman" w:eastAsia="Times New Roman" w:hAnsi="Times New Roman" w:cs="Times New Roman"/>
        </w:rPr>
        <w:t xml:space="preserve"> due to the lack of security. Moreover, as it is a small-scale business of one store, the data does not need to be online as sharing of information wouldn’t be required (information will remain confidential within the store).</w:t>
      </w:r>
      <w:r w:rsidR="00B915BC">
        <w:rPr>
          <w:rFonts w:ascii="Times New Roman" w:eastAsia="Times New Roman" w:hAnsi="Times New Roman" w:cs="Times New Roman"/>
        </w:rPr>
        <w:t xml:space="preserve"> The application will </w:t>
      </w:r>
      <w:r w:rsidR="00B915BC">
        <w:rPr>
          <w:rFonts w:ascii="Times New Roman" w:eastAsia="Times New Roman" w:hAnsi="Times New Roman" w:cs="Times New Roman"/>
        </w:rPr>
        <w:lastRenderedPageBreak/>
        <w:t>further allow to view, modify, and add products as well as providing a method to modify and view transactions.</w:t>
      </w:r>
    </w:p>
    <w:p w14:paraId="00000028" w14:textId="539F731F" w:rsidR="00B22F87" w:rsidRDefault="00000000" w:rsidP="00F9352B">
      <w:pPr>
        <w:spacing w:line="480" w:lineRule="auto"/>
        <w:ind w:firstLine="720"/>
        <w:rPr>
          <w:rFonts w:ascii="Times New Roman" w:eastAsia="Times New Roman" w:hAnsi="Times New Roman" w:cs="Times New Roman"/>
        </w:rPr>
      </w:pPr>
      <w:r w:rsidRPr="00526E9E">
        <w:rPr>
          <w:rFonts w:ascii="Times New Roman" w:eastAsia="Times New Roman" w:hAnsi="Times New Roman" w:cs="Times New Roman"/>
        </w:rPr>
        <w:t xml:space="preserve">With regards to scripting, multiple different languages will be utilised for client and functional side. For the </w:t>
      </w:r>
      <w:r w:rsidR="00D46105">
        <w:rPr>
          <w:rFonts w:ascii="Times New Roman" w:eastAsia="Times New Roman" w:hAnsi="Times New Roman" w:cs="Times New Roman"/>
        </w:rPr>
        <w:t>client</w:t>
      </w:r>
      <w:r w:rsidRPr="00526E9E">
        <w:rPr>
          <w:rFonts w:ascii="Times New Roman" w:eastAsia="Times New Roman" w:hAnsi="Times New Roman" w:cs="Times New Roman"/>
        </w:rPr>
        <w:t xml:space="preserve"> side, Java NetBeans IDE will be utilised. Java NetBeans IDE simplifies coding by having pre-existing components and its flexible application architecture.</w:t>
      </w:r>
      <w:r w:rsidR="00D46105">
        <w:rPr>
          <w:rFonts w:ascii="Times New Roman" w:eastAsia="Times New Roman" w:hAnsi="Times New Roman" w:cs="Times New Roman"/>
        </w:rPr>
        <w:t xml:space="preserve"> Hence, for the functional side,</w:t>
      </w:r>
      <w:r w:rsidRPr="00526E9E">
        <w:rPr>
          <w:rFonts w:ascii="Times New Roman" w:eastAsia="Times New Roman" w:hAnsi="Times New Roman" w:cs="Times New Roman"/>
        </w:rPr>
        <w:t xml:space="preserve"> Java</w:t>
      </w:r>
      <w:r w:rsidR="0073067C">
        <w:rPr>
          <w:rFonts w:ascii="Times New Roman" w:eastAsia="Times New Roman" w:hAnsi="Times New Roman" w:cs="Times New Roman"/>
        </w:rPr>
        <w:t xml:space="preserve"> </w:t>
      </w:r>
      <w:r w:rsidR="00D46105">
        <w:rPr>
          <w:rFonts w:ascii="Times New Roman" w:eastAsia="Times New Roman" w:hAnsi="Times New Roman" w:cs="Times New Roman"/>
        </w:rPr>
        <w:t xml:space="preserve">will be used as it has </w:t>
      </w:r>
      <w:r w:rsidRPr="00526E9E">
        <w:rPr>
          <w:rFonts w:ascii="Times New Roman" w:eastAsia="Times New Roman" w:hAnsi="Times New Roman" w:cs="Times New Roman"/>
        </w:rPr>
        <w:t>faster execution speeds than other object</w:t>
      </w:r>
      <w:r w:rsidR="00526E9E">
        <w:rPr>
          <w:rFonts w:ascii="Times New Roman" w:eastAsia="Times New Roman" w:hAnsi="Times New Roman" w:cs="Times New Roman"/>
        </w:rPr>
        <w:t>-</w:t>
      </w:r>
      <w:r w:rsidRPr="00526E9E">
        <w:rPr>
          <w:rFonts w:ascii="Times New Roman" w:eastAsia="Times New Roman" w:hAnsi="Times New Roman" w:cs="Times New Roman"/>
        </w:rPr>
        <w:t>oriented programming languages</w:t>
      </w:r>
      <w:r w:rsidR="0073067C">
        <w:rPr>
          <w:rFonts w:ascii="Times New Roman" w:eastAsia="Times New Roman" w:hAnsi="Times New Roman" w:cs="Times New Roman"/>
        </w:rPr>
        <w:t xml:space="preserve"> such as Python</w:t>
      </w:r>
      <w:r w:rsidRPr="00526E9E">
        <w:rPr>
          <w:rFonts w:ascii="Times New Roman" w:eastAsia="Times New Roman" w:hAnsi="Times New Roman" w:cs="Times New Roman"/>
        </w:rPr>
        <w:t xml:space="preserve"> and is also portable</w:t>
      </w:r>
      <w:r w:rsidR="0073067C">
        <w:rPr>
          <w:rFonts w:ascii="Times New Roman" w:eastAsia="Times New Roman" w:hAnsi="Times New Roman" w:cs="Times New Roman"/>
        </w:rPr>
        <w:t xml:space="preserve"> (platform-independent)</w:t>
      </w:r>
      <w:r w:rsidR="00D46105">
        <w:rPr>
          <w:rFonts w:ascii="Times New Roman" w:eastAsia="Times New Roman" w:hAnsi="Times New Roman" w:cs="Times New Roman"/>
        </w:rPr>
        <w:t>, making it quite beneficial</w:t>
      </w:r>
      <w:r w:rsidRPr="00526E9E">
        <w:rPr>
          <w:rFonts w:ascii="Times New Roman" w:eastAsia="Times New Roman" w:hAnsi="Times New Roman" w:cs="Times New Roman"/>
        </w:rPr>
        <w:t xml:space="preserve">. </w:t>
      </w:r>
      <w:r w:rsidR="00BB5BA7">
        <w:rPr>
          <w:rFonts w:ascii="Times New Roman" w:eastAsia="Times New Roman" w:hAnsi="Times New Roman" w:cs="Times New Roman"/>
        </w:rPr>
        <w:t>As a backend</w:t>
      </w:r>
      <w:r w:rsidR="00D46105">
        <w:rPr>
          <w:rFonts w:ascii="Times New Roman" w:eastAsia="Times New Roman" w:hAnsi="Times New Roman" w:cs="Times New Roman"/>
        </w:rPr>
        <w:t xml:space="preserve">, </w:t>
      </w:r>
      <w:r w:rsidR="00B915BC">
        <w:rPr>
          <w:rFonts w:ascii="Times New Roman" w:eastAsia="Times New Roman" w:hAnsi="Times New Roman" w:cs="Times New Roman"/>
        </w:rPr>
        <w:t>My</w:t>
      </w:r>
      <w:r w:rsidRPr="00526E9E">
        <w:rPr>
          <w:rFonts w:ascii="Times New Roman" w:eastAsia="Times New Roman" w:hAnsi="Times New Roman" w:cs="Times New Roman"/>
        </w:rPr>
        <w:t>SQL will be used to make the database for storing and retrieving data to the application.</w:t>
      </w:r>
      <w:r w:rsidR="00B915BC">
        <w:rPr>
          <w:rFonts w:ascii="Times New Roman" w:eastAsia="Times New Roman" w:hAnsi="Times New Roman" w:cs="Times New Roman"/>
        </w:rPr>
        <w:t xml:space="preserve"> </w:t>
      </w:r>
      <w:r w:rsidRPr="00526E9E">
        <w:rPr>
          <w:rFonts w:ascii="Times New Roman" w:eastAsia="Times New Roman" w:hAnsi="Times New Roman" w:cs="Times New Roman"/>
        </w:rPr>
        <w:t xml:space="preserve">SQL </w:t>
      </w:r>
      <w:r w:rsidR="00B915BC">
        <w:rPr>
          <w:rFonts w:ascii="Times New Roman" w:eastAsia="Times New Roman" w:hAnsi="Times New Roman" w:cs="Times New Roman"/>
        </w:rPr>
        <w:t>is supported on all platforms, portable and has</w:t>
      </w:r>
      <w:r w:rsidRPr="00526E9E">
        <w:rPr>
          <w:rFonts w:ascii="Times New Roman" w:eastAsia="Times New Roman" w:hAnsi="Times New Roman" w:cs="Times New Roman"/>
        </w:rPr>
        <w:t xml:space="preserve"> fast and efficient query processing</w:t>
      </w:r>
      <w:r w:rsidR="00B915BC">
        <w:rPr>
          <w:rFonts w:ascii="Times New Roman" w:eastAsia="Times New Roman" w:hAnsi="Times New Roman" w:cs="Times New Roman"/>
        </w:rPr>
        <w:t xml:space="preserve">, </w:t>
      </w:r>
      <w:r w:rsidRPr="00526E9E">
        <w:rPr>
          <w:rFonts w:ascii="Times New Roman" w:eastAsia="Times New Roman" w:hAnsi="Times New Roman" w:cs="Times New Roman"/>
        </w:rPr>
        <w:t xml:space="preserve">making it the optimal choice for the database. The client-side and functional-side is the basis for the solution for Mr.XYZ. </w:t>
      </w:r>
    </w:p>
    <w:p w14:paraId="40A5DAB0" w14:textId="77777777" w:rsidR="00F9352B" w:rsidRDefault="00F9352B" w:rsidP="00F9352B">
      <w:pPr>
        <w:spacing w:line="480" w:lineRule="auto"/>
        <w:ind w:firstLine="720"/>
        <w:rPr>
          <w:rFonts w:ascii="Times New Roman" w:eastAsia="Times New Roman" w:hAnsi="Times New Roman" w:cs="Times New Roman"/>
        </w:rPr>
      </w:pPr>
    </w:p>
    <w:p w14:paraId="246F49F3" w14:textId="7368CC31" w:rsidR="00F9352B" w:rsidRPr="00526E9E" w:rsidRDefault="00BB5BA7">
      <w:pPr>
        <w:spacing w:line="480" w:lineRule="auto"/>
        <w:rPr>
          <w:rFonts w:ascii="Times New Roman" w:eastAsia="Times New Roman" w:hAnsi="Times New Roman" w:cs="Times New Roman"/>
        </w:rPr>
      </w:pPr>
      <w:r w:rsidRPr="00526E9E">
        <w:rPr>
          <w:rFonts w:ascii="Times New Roman" w:eastAsia="Times New Roman" w:hAnsi="Times New Roman" w:cs="Times New Roman"/>
        </w:rPr>
        <w:t xml:space="preserve">Word Count: </w:t>
      </w:r>
      <w:r w:rsidR="0041656E">
        <w:rPr>
          <w:rFonts w:ascii="Times New Roman" w:eastAsia="Times New Roman" w:hAnsi="Times New Roman" w:cs="Times New Roman"/>
        </w:rPr>
        <w:t>4</w:t>
      </w:r>
      <w:r w:rsidR="000675FB">
        <w:rPr>
          <w:rFonts w:ascii="Times New Roman" w:eastAsia="Times New Roman" w:hAnsi="Times New Roman" w:cs="Times New Roman"/>
        </w:rPr>
        <w:t>99</w:t>
      </w:r>
    </w:p>
    <w:p w14:paraId="0000002A" w14:textId="5DB07102" w:rsidR="00B22F87" w:rsidRPr="00526E9E" w:rsidRDefault="00000000">
      <w:pPr>
        <w:spacing w:line="480" w:lineRule="auto"/>
        <w:rPr>
          <w:rFonts w:ascii="Times New Roman" w:eastAsia="Times New Roman" w:hAnsi="Times New Roman" w:cs="Times New Roman"/>
          <w:u w:val="single"/>
        </w:rPr>
      </w:pPr>
      <w:r w:rsidRPr="00526E9E">
        <w:rPr>
          <w:rFonts w:ascii="Times New Roman" w:eastAsia="Times New Roman" w:hAnsi="Times New Roman" w:cs="Times New Roman"/>
          <w:u w:val="single"/>
        </w:rPr>
        <w:t>Success Criteria of product</w:t>
      </w:r>
      <w:r w:rsidR="0041656E" w:rsidRPr="0041656E">
        <w:rPr>
          <w:rStyle w:val="FootnoteReference"/>
          <w:rFonts w:ascii="Times New Roman" w:eastAsia="Times New Roman" w:hAnsi="Times New Roman" w:cs="Times New Roman"/>
          <w:b/>
          <w:bCs/>
        </w:rPr>
        <w:footnoteReference w:id="4"/>
      </w:r>
    </w:p>
    <w:p w14:paraId="0000002B" w14:textId="2A851EAC" w:rsidR="00B22F87" w:rsidRPr="00526E9E" w:rsidRDefault="00000000">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 xml:space="preserve">The solution must require a login for </w:t>
      </w:r>
      <w:r w:rsidR="00F62C59">
        <w:rPr>
          <w:rFonts w:ascii="Times New Roman" w:eastAsia="Times New Roman" w:hAnsi="Times New Roman" w:cs="Times New Roman"/>
        </w:rPr>
        <w:t>each member of staff</w:t>
      </w:r>
    </w:p>
    <w:p w14:paraId="0000002C" w14:textId="7A7C404A" w:rsidR="00B22F87" w:rsidRPr="00526E9E" w:rsidRDefault="00000000">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The solution must have</w:t>
      </w:r>
      <w:r w:rsidR="00B3042F">
        <w:rPr>
          <w:rFonts w:ascii="Times New Roman" w:eastAsia="Times New Roman" w:hAnsi="Times New Roman" w:cs="Times New Roman"/>
        </w:rPr>
        <w:t xml:space="preserve"> a</w:t>
      </w:r>
      <w:r w:rsidRPr="00526E9E">
        <w:rPr>
          <w:rFonts w:ascii="Times New Roman" w:eastAsia="Times New Roman" w:hAnsi="Times New Roman" w:cs="Times New Roman"/>
        </w:rPr>
        <w:t xml:space="preserve"> method to list/add inflow and outflow of goods</w:t>
      </w:r>
      <w:r w:rsidR="00F52F4F">
        <w:rPr>
          <w:rFonts w:ascii="Times New Roman" w:eastAsia="Times New Roman" w:hAnsi="Times New Roman" w:cs="Times New Roman"/>
        </w:rPr>
        <w:t xml:space="preserve"> </w:t>
      </w:r>
    </w:p>
    <w:p w14:paraId="0000002D" w14:textId="2D73D31E" w:rsidR="00B22F87" w:rsidRDefault="00000000">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Application must be linked to</w:t>
      </w:r>
      <w:r w:rsidR="00DF7C25">
        <w:rPr>
          <w:rFonts w:ascii="Times New Roman" w:eastAsia="Times New Roman" w:hAnsi="Times New Roman" w:cs="Times New Roman"/>
        </w:rPr>
        <w:t xml:space="preserve"> a</w:t>
      </w:r>
      <w:r w:rsidRPr="00526E9E">
        <w:rPr>
          <w:rFonts w:ascii="Times New Roman" w:eastAsia="Times New Roman" w:hAnsi="Times New Roman" w:cs="Times New Roman"/>
        </w:rPr>
        <w:t xml:space="preserve"> database where inventory information will be stored</w:t>
      </w:r>
    </w:p>
    <w:p w14:paraId="6DC6ED97" w14:textId="3A529CC2" w:rsidR="00F52F4F" w:rsidRPr="00F52F4F" w:rsidRDefault="00F52F4F" w:rsidP="00F52F4F">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 xml:space="preserve">The </w:t>
      </w:r>
      <w:r w:rsidR="00DD4BBF">
        <w:rPr>
          <w:rFonts w:ascii="Times New Roman" w:eastAsia="Times New Roman" w:hAnsi="Times New Roman" w:cs="Times New Roman"/>
        </w:rPr>
        <w:t xml:space="preserve">user </w:t>
      </w:r>
      <w:r>
        <w:rPr>
          <w:rFonts w:ascii="Times New Roman" w:eastAsia="Times New Roman" w:hAnsi="Times New Roman" w:cs="Times New Roman"/>
        </w:rPr>
        <w:t>must be able to add new products (which they will sell) and delete products (which they stopped selling)</w:t>
      </w:r>
    </w:p>
    <w:p w14:paraId="0000002E" w14:textId="34174EB5" w:rsidR="00B22F87" w:rsidRPr="00526E9E" w:rsidRDefault="00000000">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 xml:space="preserve">The solution must allow staff to view each </w:t>
      </w:r>
      <w:r w:rsidR="00C206C0">
        <w:rPr>
          <w:rFonts w:ascii="Times New Roman" w:eastAsia="Times New Roman" w:hAnsi="Times New Roman" w:cs="Times New Roman"/>
        </w:rPr>
        <w:t xml:space="preserve">inflow/outflow </w:t>
      </w:r>
      <w:r w:rsidRPr="00526E9E">
        <w:rPr>
          <w:rFonts w:ascii="Times New Roman" w:eastAsia="Times New Roman" w:hAnsi="Times New Roman" w:cs="Times New Roman"/>
        </w:rPr>
        <w:t>transaction that occurred</w:t>
      </w:r>
    </w:p>
    <w:p w14:paraId="0000002F" w14:textId="557DB05E" w:rsidR="00B22F87" w:rsidRPr="00526E9E" w:rsidRDefault="00000000">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 xml:space="preserve">The solution must allow staff to undo </w:t>
      </w:r>
      <w:r w:rsidR="00C206C0">
        <w:rPr>
          <w:rFonts w:ascii="Times New Roman" w:eastAsia="Times New Roman" w:hAnsi="Times New Roman" w:cs="Times New Roman"/>
        </w:rPr>
        <w:t xml:space="preserve">each inflow/outflow </w:t>
      </w:r>
      <w:r w:rsidRPr="00526E9E">
        <w:rPr>
          <w:rFonts w:ascii="Times New Roman" w:eastAsia="Times New Roman" w:hAnsi="Times New Roman" w:cs="Times New Roman"/>
        </w:rPr>
        <w:t>transaction</w:t>
      </w:r>
      <w:r w:rsidR="00C206C0">
        <w:rPr>
          <w:rFonts w:ascii="Times New Roman" w:eastAsia="Times New Roman" w:hAnsi="Times New Roman" w:cs="Times New Roman"/>
        </w:rPr>
        <w:t xml:space="preserve"> </w:t>
      </w:r>
      <w:r w:rsidRPr="00526E9E">
        <w:rPr>
          <w:rFonts w:ascii="Times New Roman" w:eastAsia="Times New Roman" w:hAnsi="Times New Roman" w:cs="Times New Roman"/>
        </w:rPr>
        <w:t>if information is incorrect</w:t>
      </w:r>
    </w:p>
    <w:p w14:paraId="00000030" w14:textId="21E45021" w:rsidR="00B22F87" w:rsidRPr="00526E9E" w:rsidRDefault="00000000">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 xml:space="preserve">The </w:t>
      </w:r>
      <w:r w:rsidR="003E5054">
        <w:rPr>
          <w:rFonts w:ascii="Times New Roman" w:eastAsia="Times New Roman" w:hAnsi="Times New Roman" w:cs="Times New Roman"/>
        </w:rPr>
        <w:t xml:space="preserve">application must alert </w:t>
      </w:r>
      <w:r w:rsidR="00354580">
        <w:rPr>
          <w:rFonts w:ascii="Times New Roman" w:eastAsia="Times New Roman" w:hAnsi="Times New Roman" w:cs="Times New Roman"/>
        </w:rPr>
        <w:t>or record data</w:t>
      </w:r>
      <w:r w:rsidR="003E5054">
        <w:rPr>
          <w:rFonts w:ascii="Times New Roman" w:eastAsia="Times New Roman" w:hAnsi="Times New Roman" w:cs="Times New Roman"/>
        </w:rPr>
        <w:t xml:space="preserve"> in case of </w:t>
      </w:r>
      <w:r w:rsidR="00C24EA1">
        <w:rPr>
          <w:rFonts w:ascii="Times New Roman" w:eastAsia="Times New Roman" w:hAnsi="Times New Roman" w:cs="Times New Roman"/>
        </w:rPr>
        <w:t>an application-breach.</w:t>
      </w:r>
    </w:p>
    <w:p w14:paraId="00000031" w14:textId="77777777" w:rsidR="00B22F87" w:rsidRPr="00526E9E" w:rsidRDefault="00000000">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The application must display the current quantity of each good</w:t>
      </w:r>
    </w:p>
    <w:p w14:paraId="00000032" w14:textId="77777777" w:rsidR="00B22F87" w:rsidRPr="00526E9E" w:rsidRDefault="00000000">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The application must list which goods are in low quantity and are in need to be restocked</w:t>
      </w:r>
    </w:p>
    <w:p w14:paraId="00000037" w14:textId="0720BA80" w:rsidR="00B22F87" w:rsidRPr="0041656E" w:rsidRDefault="00000000" w:rsidP="0041656E">
      <w:pPr>
        <w:numPr>
          <w:ilvl w:val="0"/>
          <w:numId w:val="1"/>
        </w:numPr>
        <w:spacing w:line="480" w:lineRule="auto"/>
        <w:rPr>
          <w:rFonts w:ascii="Times New Roman" w:eastAsia="Times New Roman" w:hAnsi="Times New Roman" w:cs="Times New Roman"/>
        </w:rPr>
      </w:pPr>
      <w:r w:rsidRPr="00526E9E">
        <w:rPr>
          <w:rFonts w:ascii="Times New Roman" w:eastAsia="Times New Roman" w:hAnsi="Times New Roman" w:cs="Times New Roman"/>
        </w:rPr>
        <w:t xml:space="preserve">The solution must require a “change password” option for </w:t>
      </w:r>
      <w:r w:rsidR="00D351DE">
        <w:rPr>
          <w:rFonts w:ascii="Times New Roman" w:eastAsia="Times New Roman" w:hAnsi="Times New Roman" w:cs="Times New Roman"/>
        </w:rPr>
        <w:t xml:space="preserve">user </w:t>
      </w:r>
      <w:r w:rsidR="00F063E9">
        <w:rPr>
          <w:rFonts w:ascii="Times New Roman" w:eastAsia="Times New Roman" w:hAnsi="Times New Roman" w:cs="Times New Roman"/>
        </w:rPr>
        <w:t>account</w:t>
      </w:r>
      <w:r w:rsidR="00DD4BBF">
        <w:rPr>
          <w:rFonts w:ascii="Times New Roman" w:eastAsia="Times New Roman" w:hAnsi="Times New Roman" w:cs="Times New Roman"/>
        </w:rPr>
        <w:t>s</w:t>
      </w:r>
    </w:p>
    <w:sectPr w:rsidR="00B22F87" w:rsidRPr="0041656E">
      <w:headerReference w:type="default" r:id="rId8"/>
      <w:footerReference w:type="even"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1E2F3" w14:textId="77777777" w:rsidR="00625F11" w:rsidRDefault="00625F11">
      <w:pPr>
        <w:spacing w:line="240" w:lineRule="auto"/>
      </w:pPr>
      <w:r>
        <w:separator/>
      </w:r>
    </w:p>
  </w:endnote>
  <w:endnote w:type="continuationSeparator" w:id="0">
    <w:p w14:paraId="10A03548" w14:textId="77777777" w:rsidR="00625F11" w:rsidRDefault="00625F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49024939"/>
      <w:docPartObj>
        <w:docPartGallery w:val="Page Numbers (Bottom of Page)"/>
        <w:docPartUnique/>
      </w:docPartObj>
    </w:sdtPr>
    <w:sdtContent>
      <w:p w14:paraId="60B1E8D3" w14:textId="7308312C" w:rsidR="007A0E4E" w:rsidRDefault="007A0E4E" w:rsidP="005546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A8E04D" w14:textId="77777777" w:rsidR="007A0E4E" w:rsidRDefault="007A0E4E" w:rsidP="007A0E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89228953"/>
      <w:docPartObj>
        <w:docPartGallery w:val="Page Numbers (Bottom of Page)"/>
        <w:docPartUnique/>
      </w:docPartObj>
    </w:sdtPr>
    <w:sdtContent>
      <w:p w14:paraId="6CCE2010" w14:textId="0D3C8960" w:rsidR="007A0E4E" w:rsidRDefault="007A0E4E" w:rsidP="005546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9E952F" w14:textId="77777777" w:rsidR="007A0E4E" w:rsidRDefault="007A0E4E" w:rsidP="007A0E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463AC" w14:textId="77777777" w:rsidR="00625F11" w:rsidRDefault="00625F11">
      <w:pPr>
        <w:spacing w:line="240" w:lineRule="auto"/>
      </w:pPr>
      <w:r>
        <w:separator/>
      </w:r>
    </w:p>
  </w:footnote>
  <w:footnote w:type="continuationSeparator" w:id="0">
    <w:p w14:paraId="0CFF6031" w14:textId="77777777" w:rsidR="00625F11" w:rsidRDefault="00625F11">
      <w:pPr>
        <w:spacing w:line="240" w:lineRule="auto"/>
      </w:pPr>
      <w:r>
        <w:continuationSeparator/>
      </w:r>
    </w:p>
  </w:footnote>
  <w:footnote w:id="1">
    <w:p w14:paraId="7C747A9C" w14:textId="2C2FC523" w:rsidR="0041656E" w:rsidRPr="008A6639" w:rsidRDefault="0041656E" w:rsidP="0041656E">
      <w:pPr>
        <w:pStyle w:val="FootnoteText"/>
        <w:spacing w:line="480" w:lineRule="auto"/>
        <w:rPr>
          <w:rFonts w:ascii="Times New Roman" w:hAnsi="Times New Roman" w:cs="Times New Roman"/>
          <w:sz w:val="22"/>
          <w:szCs w:val="22"/>
        </w:rPr>
      </w:pPr>
      <w:r w:rsidRPr="0041656E">
        <w:rPr>
          <w:rStyle w:val="FootnoteReference"/>
          <w:rFonts w:ascii="Times New Roman" w:hAnsi="Times New Roman" w:cs="Times New Roman"/>
          <w:sz w:val="22"/>
          <w:szCs w:val="22"/>
        </w:rPr>
        <w:footnoteRef/>
      </w:r>
      <w:r w:rsidRPr="0041656E">
        <w:rPr>
          <w:rFonts w:ascii="Times New Roman" w:hAnsi="Times New Roman" w:cs="Times New Roman"/>
          <w:sz w:val="22"/>
          <w:szCs w:val="22"/>
        </w:rPr>
        <w:t xml:space="preserve"> Client Interaction evidence in </w:t>
      </w:r>
      <w:r w:rsidRPr="0041656E">
        <w:rPr>
          <w:rFonts w:ascii="Times New Roman" w:hAnsi="Times New Roman" w:cs="Times New Roman"/>
          <w:sz w:val="22"/>
          <w:szCs w:val="22"/>
          <w:u w:val="single"/>
        </w:rPr>
        <w:t>Appendix A.1</w:t>
      </w:r>
      <w:r w:rsidR="008A6639">
        <w:rPr>
          <w:rFonts w:ascii="Times New Roman" w:hAnsi="Times New Roman" w:cs="Times New Roman"/>
          <w:sz w:val="22"/>
          <w:szCs w:val="22"/>
        </w:rPr>
        <w:t>, Refer to Page 1</w:t>
      </w:r>
    </w:p>
  </w:footnote>
  <w:footnote w:id="2">
    <w:p w14:paraId="1A5BBF6A" w14:textId="4101CCD5" w:rsidR="0041656E" w:rsidRPr="0041656E" w:rsidRDefault="0041656E" w:rsidP="0041656E">
      <w:pPr>
        <w:pStyle w:val="FootnoteText"/>
        <w:spacing w:line="480" w:lineRule="auto"/>
        <w:rPr>
          <w:rFonts w:ascii="Times New Roman" w:hAnsi="Times New Roman" w:cs="Times New Roman"/>
          <w:b/>
          <w:bCs/>
          <w:sz w:val="22"/>
          <w:szCs w:val="22"/>
          <w:u w:val="single"/>
        </w:rPr>
      </w:pPr>
      <w:r w:rsidRPr="0041656E">
        <w:rPr>
          <w:rStyle w:val="FootnoteReference"/>
          <w:rFonts w:ascii="Times New Roman" w:hAnsi="Times New Roman" w:cs="Times New Roman"/>
          <w:sz w:val="22"/>
          <w:szCs w:val="22"/>
        </w:rPr>
        <w:footnoteRef/>
      </w:r>
      <w:r w:rsidRPr="0041656E">
        <w:rPr>
          <w:rFonts w:ascii="Times New Roman" w:hAnsi="Times New Roman" w:cs="Times New Roman"/>
          <w:sz w:val="22"/>
          <w:szCs w:val="22"/>
        </w:rPr>
        <w:t xml:space="preserve"> Evidence of meeting with supervisor </w:t>
      </w:r>
      <w:r w:rsidRPr="0041656E">
        <w:rPr>
          <w:rFonts w:ascii="Times New Roman" w:hAnsi="Times New Roman" w:cs="Times New Roman"/>
          <w:sz w:val="22"/>
          <w:szCs w:val="22"/>
          <w:u w:val="single"/>
        </w:rPr>
        <w:t>Appendix A.2</w:t>
      </w:r>
      <w:r w:rsidR="008A6639">
        <w:rPr>
          <w:rFonts w:ascii="Times New Roman" w:hAnsi="Times New Roman" w:cs="Times New Roman"/>
          <w:sz w:val="22"/>
          <w:szCs w:val="22"/>
        </w:rPr>
        <w:t>, Refer to Page 2</w:t>
      </w:r>
    </w:p>
  </w:footnote>
  <w:footnote w:id="3">
    <w:p w14:paraId="62377C75" w14:textId="7C4D2862" w:rsidR="0041656E" w:rsidRPr="0041656E" w:rsidRDefault="0041656E" w:rsidP="0041656E">
      <w:pPr>
        <w:pStyle w:val="FootnoteText"/>
        <w:spacing w:line="480" w:lineRule="auto"/>
        <w:rPr>
          <w:rFonts w:ascii="Times New Roman" w:hAnsi="Times New Roman" w:cs="Times New Roman"/>
          <w:b/>
          <w:bCs/>
          <w:sz w:val="22"/>
          <w:szCs w:val="22"/>
          <w:u w:val="single"/>
        </w:rPr>
      </w:pPr>
      <w:r w:rsidRPr="0041656E">
        <w:rPr>
          <w:rStyle w:val="FootnoteReference"/>
          <w:rFonts w:ascii="Times New Roman" w:hAnsi="Times New Roman" w:cs="Times New Roman"/>
          <w:sz w:val="22"/>
          <w:szCs w:val="22"/>
        </w:rPr>
        <w:footnoteRef/>
      </w:r>
      <w:r w:rsidRPr="0041656E">
        <w:rPr>
          <w:rFonts w:ascii="Times New Roman" w:hAnsi="Times New Roman" w:cs="Times New Roman"/>
          <w:sz w:val="22"/>
          <w:szCs w:val="22"/>
        </w:rPr>
        <w:t xml:space="preserve"> Interview with client evidence in </w:t>
      </w:r>
      <w:r w:rsidRPr="0041656E">
        <w:rPr>
          <w:rFonts w:ascii="Times New Roman" w:hAnsi="Times New Roman" w:cs="Times New Roman"/>
          <w:sz w:val="22"/>
          <w:szCs w:val="22"/>
          <w:u w:val="single"/>
        </w:rPr>
        <w:t>Appendix A.3</w:t>
      </w:r>
      <w:r w:rsidR="008A6639">
        <w:rPr>
          <w:rFonts w:ascii="Times New Roman" w:hAnsi="Times New Roman" w:cs="Times New Roman"/>
          <w:sz w:val="22"/>
          <w:szCs w:val="22"/>
          <w:u w:val="single"/>
        </w:rPr>
        <w:t>,</w:t>
      </w:r>
      <w:r w:rsidR="008A6639" w:rsidRPr="008A6639">
        <w:rPr>
          <w:rFonts w:ascii="Times New Roman" w:hAnsi="Times New Roman" w:cs="Times New Roman"/>
          <w:sz w:val="22"/>
          <w:szCs w:val="22"/>
        </w:rPr>
        <w:t xml:space="preserve"> </w:t>
      </w:r>
      <w:r w:rsidR="008A6639">
        <w:rPr>
          <w:rFonts w:ascii="Times New Roman" w:hAnsi="Times New Roman" w:cs="Times New Roman"/>
          <w:sz w:val="22"/>
          <w:szCs w:val="22"/>
        </w:rPr>
        <w:t>Refer to Page 3</w:t>
      </w:r>
    </w:p>
  </w:footnote>
  <w:footnote w:id="4">
    <w:p w14:paraId="54EC41BA" w14:textId="6B08ACA8" w:rsidR="0041656E" w:rsidRPr="0041656E" w:rsidRDefault="0041656E">
      <w:pPr>
        <w:pStyle w:val="FootnoteText"/>
      </w:pPr>
      <w:r>
        <w:rPr>
          <w:rStyle w:val="FootnoteReference"/>
        </w:rPr>
        <w:footnoteRef/>
      </w:r>
      <w:r>
        <w:t xml:space="preserve"> </w:t>
      </w:r>
      <w:r>
        <w:rPr>
          <w:rFonts w:ascii="Times New Roman" w:hAnsi="Times New Roman" w:cs="Times New Roman"/>
          <w:sz w:val="22"/>
          <w:szCs w:val="22"/>
        </w:rPr>
        <w:t xml:space="preserve">Evidence of discussing success criteria in </w:t>
      </w:r>
      <w:r>
        <w:rPr>
          <w:rFonts w:ascii="Times New Roman" w:hAnsi="Times New Roman" w:cs="Times New Roman"/>
          <w:sz w:val="22"/>
          <w:szCs w:val="22"/>
          <w:u w:val="single"/>
        </w:rPr>
        <w:t>Appendix A.4</w:t>
      </w:r>
      <w:r w:rsidR="008A6639">
        <w:rPr>
          <w:rFonts w:ascii="Times New Roman" w:hAnsi="Times New Roman" w:cs="Times New Roman"/>
          <w:sz w:val="22"/>
          <w:szCs w:val="22"/>
        </w:rPr>
        <w:t>, Refer to Page 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9" w14:textId="6FCB09BA" w:rsidR="00B22F87"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3B08D6"/>
    <w:multiLevelType w:val="multilevel"/>
    <w:tmpl w:val="4D3A3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151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7"/>
    <w:rsid w:val="00035CBC"/>
    <w:rsid w:val="000424C4"/>
    <w:rsid w:val="000558B8"/>
    <w:rsid w:val="000618E3"/>
    <w:rsid w:val="000675FB"/>
    <w:rsid w:val="0008132C"/>
    <w:rsid w:val="00194328"/>
    <w:rsid w:val="002946EE"/>
    <w:rsid w:val="00317C80"/>
    <w:rsid w:val="00320E59"/>
    <w:rsid w:val="00326E0B"/>
    <w:rsid w:val="00354580"/>
    <w:rsid w:val="0037074C"/>
    <w:rsid w:val="003E5054"/>
    <w:rsid w:val="003F6391"/>
    <w:rsid w:val="0041656E"/>
    <w:rsid w:val="004255C3"/>
    <w:rsid w:val="00430810"/>
    <w:rsid w:val="0044778A"/>
    <w:rsid w:val="004C68AA"/>
    <w:rsid w:val="004D022A"/>
    <w:rsid w:val="00526E9E"/>
    <w:rsid w:val="005A41D0"/>
    <w:rsid w:val="005C666D"/>
    <w:rsid w:val="00625F11"/>
    <w:rsid w:val="006A244C"/>
    <w:rsid w:val="00730525"/>
    <w:rsid w:val="0073067C"/>
    <w:rsid w:val="00783D5B"/>
    <w:rsid w:val="00797936"/>
    <w:rsid w:val="007A0E4E"/>
    <w:rsid w:val="007A2048"/>
    <w:rsid w:val="007B73C1"/>
    <w:rsid w:val="007C560B"/>
    <w:rsid w:val="008423B9"/>
    <w:rsid w:val="00892FEC"/>
    <w:rsid w:val="008A6639"/>
    <w:rsid w:val="008E68AC"/>
    <w:rsid w:val="009763CE"/>
    <w:rsid w:val="009F5AC7"/>
    <w:rsid w:val="00A55B53"/>
    <w:rsid w:val="00A77E95"/>
    <w:rsid w:val="00A86C38"/>
    <w:rsid w:val="00AB19A0"/>
    <w:rsid w:val="00B22F87"/>
    <w:rsid w:val="00B3042F"/>
    <w:rsid w:val="00B31DB8"/>
    <w:rsid w:val="00B4048B"/>
    <w:rsid w:val="00B825CE"/>
    <w:rsid w:val="00B915BC"/>
    <w:rsid w:val="00BB5BA7"/>
    <w:rsid w:val="00BE3D03"/>
    <w:rsid w:val="00BE470C"/>
    <w:rsid w:val="00C206C0"/>
    <w:rsid w:val="00C24EA1"/>
    <w:rsid w:val="00D351DE"/>
    <w:rsid w:val="00D46105"/>
    <w:rsid w:val="00DC1B20"/>
    <w:rsid w:val="00DD4BBF"/>
    <w:rsid w:val="00DF7C25"/>
    <w:rsid w:val="00E12900"/>
    <w:rsid w:val="00E35A48"/>
    <w:rsid w:val="00EA0436"/>
    <w:rsid w:val="00F063E9"/>
    <w:rsid w:val="00F52F4F"/>
    <w:rsid w:val="00F62C59"/>
    <w:rsid w:val="00F93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892B49B"/>
  <w15:docId w15:val="{80BF76C3-4CFC-CF45-9F72-0C563173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526E9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526E9E"/>
    <w:pPr>
      <w:pBdr>
        <w:between w:val="double" w:sz="6" w:space="0" w:color="auto"/>
      </w:pBdr>
      <w:spacing w:before="120" w:after="120"/>
      <w:jc w:val="center"/>
    </w:pPr>
    <w:rPr>
      <w:rFonts w:asciiTheme="minorHAnsi" w:hAnsiTheme="minorHAnsi"/>
      <w:b/>
      <w:bCs/>
      <w:i/>
      <w:iCs/>
      <w:sz w:val="24"/>
      <w:szCs w:val="24"/>
    </w:rPr>
  </w:style>
  <w:style w:type="paragraph" w:styleId="TOC2">
    <w:name w:val="toc 2"/>
    <w:basedOn w:val="Normal"/>
    <w:next w:val="Normal"/>
    <w:autoRedefine/>
    <w:uiPriority w:val="39"/>
    <w:unhideWhenUsed/>
    <w:rsid w:val="00526E9E"/>
    <w:pPr>
      <w:pBdr>
        <w:between w:val="double" w:sz="6" w:space="0" w:color="auto"/>
      </w:pBdr>
      <w:spacing w:before="120" w:after="120"/>
      <w:jc w:val="center"/>
    </w:pPr>
    <w:rPr>
      <w:rFonts w:asciiTheme="minorHAnsi" w:hAnsiTheme="minorHAnsi"/>
      <w:i/>
      <w:iCs/>
      <w:sz w:val="20"/>
      <w:szCs w:val="20"/>
    </w:rPr>
  </w:style>
  <w:style w:type="paragraph" w:styleId="TOC3">
    <w:name w:val="toc 3"/>
    <w:basedOn w:val="Normal"/>
    <w:next w:val="Normal"/>
    <w:autoRedefine/>
    <w:uiPriority w:val="39"/>
    <w:unhideWhenUsed/>
    <w:rsid w:val="00526E9E"/>
    <w:pPr>
      <w:pBdr>
        <w:between w:val="double" w:sz="6" w:space="0" w:color="auto"/>
      </w:pBdr>
      <w:spacing w:before="120" w:after="120"/>
      <w:ind w:left="220"/>
      <w:jc w:val="center"/>
    </w:pPr>
    <w:rPr>
      <w:rFonts w:asciiTheme="minorHAnsi" w:hAnsiTheme="minorHAnsi"/>
      <w:sz w:val="20"/>
      <w:szCs w:val="20"/>
    </w:rPr>
  </w:style>
  <w:style w:type="paragraph" w:styleId="TOC4">
    <w:name w:val="toc 4"/>
    <w:basedOn w:val="Normal"/>
    <w:next w:val="Normal"/>
    <w:autoRedefine/>
    <w:uiPriority w:val="39"/>
    <w:semiHidden/>
    <w:unhideWhenUsed/>
    <w:rsid w:val="00526E9E"/>
    <w:pPr>
      <w:pBdr>
        <w:between w:val="double" w:sz="6" w:space="0" w:color="auto"/>
      </w:pBdr>
      <w:spacing w:before="120" w:after="120"/>
      <w:ind w:left="440"/>
      <w:jc w:val="center"/>
    </w:pPr>
    <w:rPr>
      <w:rFonts w:asciiTheme="minorHAnsi" w:hAnsiTheme="minorHAnsi"/>
      <w:sz w:val="20"/>
      <w:szCs w:val="20"/>
    </w:rPr>
  </w:style>
  <w:style w:type="paragraph" w:styleId="TOC5">
    <w:name w:val="toc 5"/>
    <w:basedOn w:val="Normal"/>
    <w:next w:val="Normal"/>
    <w:autoRedefine/>
    <w:uiPriority w:val="39"/>
    <w:semiHidden/>
    <w:unhideWhenUsed/>
    <w:rsid w:val="00526E9E"/>
    <w:pPr>
      <w:pBdr>
        <w:between w:val="double" w:sz="6" w:space="0" w:color="auto"/>
      </w:pBdr>
      <w:spacing w:before="120" w:after="120"/>
      <w:ind w:left="660"/>
      <w:jc w:val="center"/>
    </w:pPr>
    <w:rPr>
      <w:rFonts w:asciiTheme="minorHAnsi" w:hAnsiTheme="minorHAnsi"/>
      <w:sz w:val="20"/>
      <w:szCs w:val="20"/>
    </w:rPr>
  </w:style>
  <w:style w:type="paragraph" w:styleId="TOC6">
    <w:name w:val="toc 6"/>
    <w:basedOn w:val="Normal"/>
    <w:next w:val="Normal"/>
    <w:autoRedefine/>
    <w:uiPriority w:val="39"/>
    <w:semiHidden/>
    <w:unhideWhenUsed/>
    <w:rsid w:val="00526E9E"/>
    <w:pPr>
      <w:pBdr>
        <w:between w:val="double" w:sz="6" w:space="0" w:color="auto"/>
      </w:pBdr>
      <w:spacing w:before="120" w:after="120"/>
      <w:ind w:left="880"/>
      <w:jc w:val="center"/>
    </w:pPr>
    <w:rPr>
      <w:rFonts w:asciiTheme="minorHAnsi" w:hAnsiTheme="minorHAnsi"/>
      <w:sz w:val="20"/>
      <w:szCs w:val="20"/>
    </w:rPr>
  </w:style>
  <w:style w:type="paragraph" w:styleId="TOC7">
    <w:name w:val="toc 7"/>
    <w:basedOn w:val="Normal"/>
    <w:next w:val="Normal"/>
    <w:autoRedefine/>
    <w:uiPriority w:val="39"/>
    <w:semiHidden/>
    <w:unhideWhenUsed/>
    <w:rsid w:val="00526E9E"/>
    <w:pPr>
      <w:pBdr>
        <w:between w:val="double" w:sz="6" w:space="0" w:color="auto"/>
      </w:pBdr>
      <w:spacing w:before="120" w:after="120"/>
      <w:ind w:left="1100"/>
      <w:jc w:val="center"/>
    </w:pPr>
    <w:rPr>
      <w:rFonts w:asciiTheme="minorHAnsi" w:hAnsiTheme="minorHAnsi"/>
      <w:sz w:val="20"/>
      <w:szCs w:val="20"/>
    </w:rPr>
  </w:style>
  <w:style w:type="paragraph" w:styleId="TOC8">
    <w:name w:val="toc 8"/>
    <w:basedOn w:val="Normal"/>
    <w:next w:val="Normal"/>
    <w:autoRedefine/>
    <w:uiPriority w:val="39"/>
    <w:semiHidden/>
    <w:unhideWhenUsed/>
    <w:rsid w:val="00526E9E"/>
    <w:pPr>
      <w:pBdr>
        <w:between w:val="double" w:sz="6" w:space="0" w:color="auto"/>
      </w:pBdr>
      <w:spacing w:before="120" w:after="120"/>
      <w:ind w:left="1320"/>
      <w:jc w:val="center"/>
    </w:pPr>
    <w:rPr>
      <w:rFonts w:asciiTheme="minorHAnsi" w:hAnsiTheme="minorHAnsi"/>
      <w:sz w:val="20"/>
      <w:szCs w:val="20"/>
    </w:rPr>
  </w:style>
  <w:style w:type="paragraph" w:styleId="TOC9">
    <w:name w:val="toc 9"/>
    <w:basedOn w:val="Normal"/>
    <w:next w:val="Normal"/>
    <w:autoRedefine/>
    <w:uiPriority w:val="39"/>
    <w:semiHidden/>
    <w:unhideWhenUsed/>
    <w:rsid w:val="00526E9E"/>
    <w:pPr>
      <w:pBdr>
        <w:between w:val="double" w:sz="6" w:space="0" w:color="auto"/>
      </w:pBdr>
      <w:spacing w:before="120" w:after="120"/>
      <w:ind w:left="1540"/>
      <w:jc w:val="center"/>
    </w:pPr>
    <w:rPr>
      <w:rFonts w:asciiTheme="minorHAnsi" w:hAnsiTheme="minorHAnsi"/>
      <w:sz w:val="20"/>
      <w:szCs w:val="20"/>
    </w:rPr>
  </w:style>
  <w:style w:type="character" w:styleId="Hyperlink">
    <w:name w:val="Hyperlink"/>
    <w:basedOn w:val="DefaultParagraphFont"/>
    <w:uiPriority w:val="99"/>
    <w:unhideWhenUsed/>
    <w:rsid w:val="00526E9E"/>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526E9E"/>
    <w:rPr>
      <w:b/>
      <w:bCs/>
    </w:rPr>
  </w:style>
  <w:style w:type="character" w:customStyle="1" w:styleId="CommentSubjectChar">
    <w:name w:val="Comment Subject Char"/>
    <w:basedOn w:val="CommentTextChar"/>
    <w:link w:val="CommentSubject"/>
    <w:uiPriority w:val="99"/>
    <w:semiHidden/>
    <w:rsid w:val="00526E9E"/>
    <w:rPr>
      <w:b/>
      <w:bCs/>
      <w:sz w:val="20"/>
      <w:szCs w:val="20"/>
    </w:rPr>
  </w:style>
  <w:style w:type="paragraph" w:styleId="FootnoteText">
    <w:name w:val="footnote text"/>
    <w:basedOn w:val="Normal"/>
    <w:link w:val="FootnoteTextChar"/>
    <w:uiPriority w:val="99"/>
    <w:semiHidden/>
    <w:unhideWhenUsed/>
    <w:rsid w:val="0041656E"/>
    <w:pPr>
      <w:spacing w:line="240" w:lineRule="auto"/>
    </w:pPr>
    <w:rPr>
      <w:sz w:val="20"/>
      <w:szCs w:val="20"/>
    </w:rPr>
  </w:style>
  <w:style w:type="character" w:customStyle="1" w:styleId="FootnoteTextChar">
    <w:name w:val="Footnote Text Char"/>
    <w:basedOn w:val="DefaultParagraphFont"/>
    <w:link w:val="FootnoteText"/>
    <w:uiPriority w:val="99"/>
    <w:semiHidden/>
    <w:rsid w:val="0041656E"/>
    <w:rPr>
      <w:sz w:val="20"/>
      <w:szCs w:val="20"/>
    </w:rPr>
  </w:style>
  <w:style w:type="character" w:styleId="FootnoteReference">
    <w:name w:val="footnote reference"/>
    <w:basedOn w:val="DefaultParagraphFont"/>
    <w:uiPriority w:val="99"/>
    <w:semiHidden/>
    <w:unhideWhenUsed/>
    <w:rsid w:val="0041656E"/>
    <w:rPr>
      <w:vertAlign w:val="superscript"/>
    </w:rPr>
  </w:style>
  <w:style w:type="paragraph" w:styleId="Header">
    <w:name w:val="header"/>
    <w:basedOn w:val="Normal"/>
    <w:link w:val="HeaderChar"/>
    <w:uiPriority w:val="99"/>
    <w:unhideWhenUsed/>
    <w:rsid w:val="007A0E4E"/>
    <w:pPr>
      <w:tabs>
        <w:tab w:val="center" w:pos="4513"/>
        <w:tab w:val="right" w:pos="9026"/>
      </w:tabs>
      <w:spacing w:line="240" w:lineRule="auto"/>
    </w:pPr>
  </w:style>
  <w:style w:type="character" w:customStyle="1" w:styleId="HeaderChar">
    <w:name w:val="Header Char"/>
    <w:basedOn w:val="DefaultParagraphFont"/>
    <w:link w:val="Header"/>
    <w:uiPriority w:val="99"/>
    <w:rsid w:val="007A0E4E"/>
  </w:style>
  <w:style w:type="paragraph" w:styleId="Footer">
    <w:name w:val="footer"/>
    <w:basedOn w:val="Normal"/>
    <w:link w:val="FooterChar"/>
    <w:uiPriority w:val="99"/>
    <w:unhideWhenUsed/>
    <w:rsid w:val="007A0E4E"/>
    <w:pPr>
      <w:tabs>
        <w:tab w:val="center" w:pos="4513"/>
        <w:tab w:val="right" w:pos="9026"/>
      </w:tabs>
      <w:spacing w:line="240" w:lineRule="auto"/>
    </w:pPr>
  </w:style>
  <w:style w:type="character" w:customStyle="1" w:styleId="FooterChar">
    <w:name w:val="Footer Char"/>
    <w:basedOn w:val="DefaultParagraphFont"/>
    <w:link w:val="Footer"/>
    <w:uiPriority w:val="99"/>
    <w:rsid w:val="007A0E4E"/>
  </w:style>
  <w:style w:type="character" w:styleId="PageNumber">
    <w:name w:val="page number"/>
    <w:basedOn w:val="DefaultParagraphFont"/>
    <w:uiPriority w:val="99"/>
    <w:semiHidden/>
    <w:unhideWhenUsed/>
    <w:rsid w:val="007A0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028D4-A786-CC40-A933-93ACCE134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Harrish Ayyanar</cp:lastModifiedBy>
  <cp:revision>3</cp:revision>
  <dcterms:created xsi:type="dcterms:W3CDTF">2024-02-27T14:10:00Z</dcterms:created>
  <dcterms:modified xsi:type="dcterms:W3CDTF">2024-02-27T14:10:00Z</dcterms:modified>
</cp:coreProperties>
</file>