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w:t>
        <w:br w:type="textWrapping"/>
        <w:br w:type="textWrapping"/>
        <w:t xml:space="preserve">The scene I chose was something I think anyone who has opted into computer science can identify with. A computer screen, a drink and an empty plate (most likely from a lots of snacking). I opted for something warmly nostalgic and relatable. The thing I worked on most was the glow of the tv, playing with opacity and making certain the image bleeding through as opposed to looking like a painting, a static image without any electronic interference. This matched with the warm tones of the wood and the mug to me felt something very reminiscent of my childhood in the early 2000’s.</w:t>
        <w:br w:type="textWrapping"/>
        <w:tab/>
        <w:t xml:space="preserve">The navigation remains from previous weeks, It actually reminds me quite a bit of those old academic programs popular on CD Rom. While I wouldn’t say It’s as explorable as I would like. I think being able to circle around the mug and the computer really showcases the difference in the shapes. Which makes them feel more life-like, it’s important to showcase all the differences because that’s what these real life spaces are. The subtle differences in shapes, curves and colors that make all these objects come to life just a little bit.</w:t>
        <w:br w:type="textWrapping"/>
        <w:tab/>
        <w:t xml:space="preserve">The functions created were designed to keep the source code easy to read. Too much of modern programming is based around long drawn out comments, magic numbers, and obtuse naming conventions to gather information on what your program is doing. I think with the context of what our goal is, being able to simply break down the functions into their core, and easily understandable purpose means you can at a quick glance with an understanding of C++ understand what we're going for. </w:t>
        <w:br w:type="textWrapping"/>
        <w:tab/>
        <w:t xml:space="preserve">The reusability (which is an incredibly important part of OOP principles) is showcased throughout the code base. The goal is to create something that is easy to change throughout the life of the program and be able to add new features and objects to a scene. Throughout the process of building this scene. Instead of completely rewriting the project, I was able to make rather small changes to the existing code base and grow it into something incredibly robust. A really good example would be adding new objects to the scene. Instead of an ever increasing list of functions, all we needed to do was add pieces to already existing functions. Baked in lighting wasn’t needed as the lighting we have used touches the objects in the scene without me changing anything.</w:t>
        <w:br w:type="textWrapping"/>
        <w:tab/>
        <w:t xml:space="preserve">Simply put, the goal to create a readable, robust, and most importantly recognizable product was executed. I am proud of the work I put into this, and I know that when I add more to this project (which I intend to do, because I think the scene can be even better) I have set myself up for an easier time due to how easy it is to repurpose the functions already there.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