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20" w:lineRule="atLeast"/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知识点汇总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-102</w:t>
      </w:r>
      <w:r>
        <w:rPr>
          <w:rFonts w:hint="eastAsia" w:ascii="微软雅黑" w:hAnsi="微软雅黑" w:cs="微软雅黑"/>
          <w:b/>
          <w:bCs/>
          <w:sz w:val="30"/>
          <w:szCs w:val="30"/>
          <w:lang w:val="en-US" w:eastAsia="zh-CN"/>
        </w:rPr>
        <w:t>7</w:t>
      </w: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eastAsia="zh-CN"/>
        </w:rPr>
      </w:pPr>
    </w:p>
    <w:p>
      <w:pPr>
        <w:spacing w:line="220" w:lineRule="atLeast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cs="微软雅黑"/>
          <w:sz w:val="28"/>
          <w:szCs w:val="28"/>
          <w:lang w:eastAsia="zh-CN"/>
        </w:rPr>
        <w:t>一、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实施整体变更控制：</w:t>
      </w:r>
    </w:p>
    <w:p>
      <w:pPr>
        <w:spacing w:line="220" w:lineRule="atLeast"/>
        <w:rPr>
          <w:rFonts w:hint="eastAsia"/>
          <w:color w:val="10243F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color w:val="10243F" w:themeColor="text2" w:themeShade="80"/>
          <w:sz w:val="24"/>
          <w:szCs w:val="24"/>
          <w:lang w:val="en-US" w:eastAsia="zh-CN"/>
        </w:rPr>
        <w:t>实施整体变更控制，就是让变更受控，有流程去支撑这个过程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输入：</w:t>
      </w:r>
    </w:p>
    <w:p>
      <w:pPr>
        <w:spacing w:line="220" w:lineRule="atLeast"/>
        <w:rPr>
          <w:rFonts w:hint="eastAsia"/>
          <w:color w:val="0F243E" w:themeColor="text2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val="en-US" w:eastAsia="zh-CN"/>
        </w:rPr>
        <w:t>工作绩效报告</w:t>
      </w:r>
      <w:r>
        <w:rPr>
          <w:rFonts w:hint="eastAsia" w:ascii="微软雅黑" w:hAnsi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val="en-US" w:eastAsia="zh-CN"/>
        </w:rPr>
        <w:t>：</w:t>
      </w:r>
      <w:r>
        <w:rPr>
          <w:rFonts w:hint="eastAsia"/>
          <w:color w:val="0F243E" w:themeColor="text2" w:themeShade="80"/>
          <w:sz w:val="24"/>
          <w:szCs w:val="24"/>
          <w:lang w:val="en-US" w:eastAsia="zh-CN"/>
        </w:rPr>
        <w:t>是用来给老板做决策的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工具：</w:t>
      </w:r>
    </w:p>
    <w:p>
      <w:pPr>
        <w:spacing w:line="220" w:lineRule="atLeast"/>
        <w:rPr>
          <w:rFonts w:hint="eastAsia"/>
          <w:color w:val="0F243E" w:themeColor="text2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val="en-US" w:eastAsia="zh-CN"/>
        </w:rPr>
        <w:t>专家判断：</w:t>
      </w:r>
      <w:r>
        <w:rPr>
          <w:rFonts w:hint="eastAsia"/>
          <w:color w:val="0F243E" w:themeColor="text2" w:themeShade="80"/>
          <w:sz w:val="24"/>
          <w:szCs w:val="24"/>
          <w:lang w:val="en-US" w:eastAsia="zh-CN"/>
        </w:rPr>
        <w:t>批准变更要专家评估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val="en-US" w:eastAsia="zh-CN"/>
        </w:rPr>
        <w:t>会议：</w:t>
      </w:r>
      <w:r>
        <w:rPr>
          <w:rFonts w:hint="eastAsia"/>
          <w:color w:val="0F243E" w:themeColor="text2" w:themeShade="80"/>
          <w:sz w:val="24"/>
          <w:szCs w:val="24"/>
          <w:lang w:val="en-US" w:eastAsia="zh-CN"/>
        </w:rPr>
        <w:t>开个会来决策一下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val="en-US" w:eastAsia="zh-CN"/>
        </w:rPr>
        <w:t>变更控制工具</w:t>
      </w:r>
      <w:r>
        <w:rPr>
          <w:rFonts w:hint="eastAsia" w:ascii="微软雅黑" w:hAnsi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val="en-US" w:eastAsia="zh-CN"/>
        </w:rPr>
        <w:t>：</w:t>
      </w:r>
      <w:r>
        <w:rPr>
          <w:rFonts w:hint="eastAsia"/>
          <w:color w:val="0F243E" w:themeColor="text2" w:themeShade="80"/>
          <w:sz w:val="24"/>
          <w:szCs w:val="24"/>
          <w:lang w:val="en-US" w:eastAsia="zh-CN"/>
        </w:rPr>
        <w:t>就是你在变更过程中用到的各种工具，比方说用的excel来看各种趋势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hint="eastAsia"/>
          <w:b/>
          <w:bCs/>
          <w:color w:val="0F243E" w:themeColor="text2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F243E" w:themeColor="text2" w:themeShade="80"/>
          <w:sz w:val="24"/>
          <w:szCs w:val="24"/>
          <w:lang w:val="en-US" w:eastAsia="zh-CN"/>
        </w:rPr>
        <w:t>批准的变更、项目管理计划更新、项目文件更新、变更日志</w:t>
      </w:r>
    </w:p>
    <w:p>
      <w:pPr>
        <w:spacing w:line="220" w:lineRule="atLeast"/>
        <w:rPr>
          <w:rFonts w:hint="eastAsia"/>
          <w:color w:val="0F243E" w:themeColor="text2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eastAsia="zh-CN"/>
        </w:rPr>
        <w:t>变更日志</w:t>
      </w:r>
      <w:r>
        <w:rPr>
          <w:rFonts w:hint="eastAsia" w:ascii="微软雅黑" w:hAnsi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eastAsia="zh-CN"/>
        </w:rPr>
        <w:t>：</w:t>
      </w:r>
      <w:r>
        <w:rPr>
          <w:rFonts w:hint="eastAsia"/>
          <w:color w:val="0F243E" w:themeColor="text2" w:themeShade="80"/>
          <w:sz w:val="24"/>
          <w:szCs w:val="24"/>
          <w:lang w:val="en-US" w:eastAsia="zh-CN"/>
        </w:rPr>
        <w:t>理解记忆：变更日志是用来保护项目经理的，不管变更批准没批准，我都记录了，你以后想来找我茬，就拿出记录，有理有据</w:t>
      </w:r>
    </w:p>
    <w:p>
      <w:pPr>
        <w:spacing w:line="220" w:lineRule="atLeast"/>
        <w:rPr>
          <w:rFonts w:hint="eastAsia"/>
          <w:color w:val="0F243E" w:themeColor="text2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val="en-US" w:eastAsia="zh-CN"/>
        </w:rPr>
        <w:t>项目管理计划更新</w:t>
      </w:r>
      <w:r>
        <w:rPr>
          <w:rFonts w:hint="eastAsia" w:ascii="微软雅黑" w:hAnsi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val="en-US" w:eastAsia="zh-CN"/>
        </w:rPr>
        <w:t>：</w:t>
      </w:r>
      <w:r>
        <w:rPr>
          <w:rFonts w:hint="eastAsia"/>
          <w:color w:val="0F243E" w:themeColor="text2" w:themeShade="80"/>
          <w:sz w:val="24"/>
          <w:szCs w:val="24"/>
          <w:lang w:val="en-US" w:eastAsia="zh-CN"/>
        </w:rPr>
        <w:t>基准的变更就是更新项目管理计划，项目计划的更新要走变更流程</w:t>
      </w:r>
    </w:p>
    <w:p>
      <w:pPr>
        <w:spacing w:line="220" w:lineRule="atLeast"/>
        <w:rPr>
          <w:rFonts w:hint="eastAsia"/>
          <w:color w:val="0F243E" w:themeColor="text2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val="en-US" w:eastAsia="zh-CN"/>
        </w:rPr>
        <w:t>项目文件更新</w:t>
      </w:r>
      <w:r>
        <w:rPr>
          <w:rFonts w:hint="eastAsia" w:ascii="微软雅黑" w:hAnsi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val="en-US" w:eastAsia="zh-CN"/>
        </w:rPr>
        <w:t>：</w:t>
      </w:r>
      <w:r>
        <w:rPr>
          <w:rFonts w:hint="eastAsia"/>
          <w:color w:val="0F243E" w:themeColor="text2" w:themeShade="80"/>
          <w:sz w:val="24"/>
          <w:szCs w:val="24"/>
          <w:lang w:val="en-US" w:eastAsia="zh-CN"/>
        </w:rPr>
        <w:t>非基准的变更，就更新到项目文件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color w:val="0F243E" w:themeColor="text2" w:themeShade="80"/>
          <w:sz w:val="24"/>
          <w:szCs w:val="24"/>
          <w:lang w:val="en-US" w:eastAsia="zh-CN"/>
        </w:rPr>
        <w:t>配置识别，状态记录，核实与审计的区别</w:t>
      </w:r>
    </w:p>
    <w:p>
      <w:pPr>
        <w:spacing w:line="220" w:lineRule="atLeast"/>
        <w:rPr>
          <w:rFonts w:hint="eastAsia"/>
          <w:color w:val="0F243E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0F243E" w:themeColor="text2" w:themeShade="80"/>
          <w:sz w:val="24"/>
          <w:szCs w:val="24"/>
          <w:lang w:val="en-US" w:eastAsia="zh-CN"/>
        </w:rPr>
        <w:t>例子：就拿买电脑来说吧</w:t>
      </w:r>
    </w:p>
    <w:p>
      <w:pPr>
        <w:spacing w:line="220" w:lineRule="atLeast"/>
        <w:rPr>
          <w:rFonts w:hint="eastAsia"/>
          <w:color w:val="984807" w:themeColor="accent6" w:themeShade="80"/>
          <w:sz w:val="24"/>
          <w:szCs w:val="24"/>
          <w:lang w:val="en-US" w:eastAsia="zh-CN"/>
        </w:rPr>
      </w:pPr>
      <w:r>
        <w:rPr>
          <w:rFonts w:hint="eastAsia"/>
          <w:color w:val="0F243E" w:themeColor="text2" w:themeShade="80"/>
          <w:sz w:val="24"/>
          <w:szCs w:val="24"/>
          <w:lang w:val="en-US" w:eastAsia="zh-CN"/>
        </w:rPr>
        <w:t xml:space="preserve">         一般女同学要买电脑，要拉着男同学一起，买之前，你跟他说，我要硬盘500g的，要cpu是酷睿i8的、显示屏要20寸哒那这些，就是我们说的</w:t>
      </w:r>
      <w:r>
        <w:rPr>
          <w:rFonts w:hint="eastAsia"/>
          <w:color w:val="984807" w:themeColor="accent6" w:themeShade="80"/>
          <w:sz w:val="24"/>
          <w:szCs w:val="24"/>
          <w:lang w:val="en-US" w:eastAsia="zh-CN"/>
        </w:rPr>
        <w:t>配置识别</w:t>
      </w:r>
    </w:p>
    <w:p>
      <w:pPr>
        <w:spacing w:line="220" w:lineRule="atLeast"/>
        <w:rPr>
          <w:rFonts w:hint="eastAsia"/>
          <w:color w:val="0F243E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0F243E" w:themeColor="text2" w:themeShade="80"/>
          <w:sz w:val="24"/>
          <w:szCs w:val="24"/>
          <w:lang w:val="en-US" w:eastAsia="zh-CN"/>
        </w:rPr>
        <w:t xml:space="preserve">         说完这些，男同学就说，哎呀，你要求好多，我怕记不住，我写在小本本上吧那这个过程，就是</w:t>
      </w:r>
      <w:r>
        <w:rPr>
          <w:rFonts w:hint="eastAsia"/>
          <w:color w:val="984807" w:themeColor="accent6" w:themeShade="80"/>
          <w:sz w:val="24"/>
          <w:szCs w:val="24"/>
          <w:lang w:val="en-US" w:eastAsia="zh-CN"/>
        </w:rPr>
        <w:t>配置状态记录</w:t>
      </w:r>
    </w:p>
    <w:p>
      <w:pPr>
        <w:spacing w:line="220" w:lineRule="atLeast"/>
        <w:rPr>
          <w:rFonts w:hint="eastAsia"/>
          <w:color w:val="0F243E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0F243E" w:themeColor="text2" w:themeShade="80"/>
          <w:sz w:val="24"/>
          <w:szCs w:val="24"/>
          <w:lang w:val="en-US" w:eastAsia="zh-CN"/>
        </w:rPr>
        <w:t xml:space="preserve">         出发买的时候，男同学就带着他的小本本，买的时候拿着小本本打钩，就是</w:t>
      </w:r>
      <w:r>
        <w:rPr>
          <w:rFonts w:hint="eastAsia"/>
          <w:color w:val="984807" w:themeColor="accent6" w:themeShade="80"/>
          <w:sz w:val="24"/>
          <w:szCs w:val="24"/>
          <w:lang w:val="en-US" w:eastAsia="zh-CN"/>
        </w:rPr>
        <w:t>审计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val="en-US" w:eastAsia="zh-CN"/>
        </w:rPr>
        <w:t>变更的流程</w:t>
      </w:r>
    </w:p>
    <w:p>
      <w:pPr>
        <w:spacing w:line="220" w:lineRule="atLeast"/>
        <w:rPr>
          <w:rFonts w:hint="eastAsia"/>
          <w:color w:val="0F243E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0F243E" w:themeColor="text2" w:themeShade="80"/>
          <w:sz w:val="24"/>
          <w:szCs w:val="24"/>
          <w:lang w:val="en-US" w:eastAsia="zh-CN"/>
        </w:rPr>
        <w:t xml:space="preserve">       变更批准了，第一时间先更新计划，再更新变更日志，如果变更被拒绝了，就只更新变更日志。</w:t>
      </w:r>
    </w:p>
    <w:p>
      <w:pPr>
        <w:spacing w:line="220" w:lineRule="atLeast"/>
        <w:rPr>
          <w:rFonts w:hint="eastAsia"/>
          <w:color w:val="0F243E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0F243E" w:themeColor="text2" w:themeShade="80"/>
          <w:sz w:val="24"/>
          <w:szCs w:val="24"/>
          <w:lang w:val="en-US" w:eastAsia="zh-CN"/>
        </w:rPr>
        <w:t xml:space="preserve">       有人提变更啦，后pm一看，哇塞，有变更啊，那我先给他按住了，不让他变，后来一看，哎，按不住啊，人家坚持要变，那内部先讨论呗，内部讨论完了，有方案了，再外部（知会干系人）讨论，然后就提交ccb啊，看你是不是批准，批准了之后就更新计划或者文件，然后找个小本本把这次变更记录下来，没批准，那pm肯定也觉得更好啊，还是找个小本本记下来，呐是ccb不批的，到时候有锅别找我来背，然后整个过程就完了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lang w:val="en-US" w:eastAsia="zh-CN"/>
        </w:rPr>
        <w:t>CCB的作用</w:t>
      </w:r>
    </w:p>
    <w:p>
      <w:pPr>
        <w:spacing w:line="220" w:lineRule="atLeast"/>
        <w:rPr>
          <w:rFonts w:hint="eastAsia"/>
          <w:color w:val="0F243E" w:themeColor="text2" w:themeShade="80"/>
          <w:sz w:val="24"/>
          <w:szCs w:val="24"/>
          <w:lang w:val="en-US" w:eastAsia="zh-CN"/>
        </w:rPr>
      </w:pPr>
      <w:r>
        <w:rPr>
          <w:rFonts w:hint="eastAsia"/>
          <w:color w:val="0F243E" w:themeColor="text2" w:themeShade="80"/>
          <w:sz w:val="24"/>
          <w:szCs w:val="24"/>
          <w:lang w:val="en-US" w:eastAsia="zh-CN"/>
        </w:rPr>
        <w:t xml:space="preserve">      CCB就是用来审批变更的。说白了，打个比方，就是这个涉及到基准变更，把CCB成员拉起来讨论下，这样变行不行。不参与讨论的CCB成员默认通过，大多时候讨论是否变更，也不是所有CCB成员都到场的。或者说，发个邮件给他，让xx时间之前提交意见，没提交默认通过。</w:t>
      </w:r>
      <w:bookmarkStart w:id="0" w:name="_GoBack"/>
      <w:bookmarkEnd w:id="0"/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shd w:val="clear" w:fill="FFEDC4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44E664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张志明</cp:lastModifiedBy>
  <dcterms:modified xsi:type="dcterms:W3CDTF">2017-10-27T09:28:58Z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