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jc w:val="center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知识点汇总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-1</w:t>
      </w:r>
      <w:r>
        <w:rPr>
          <w:rFonts w:hint="eastAsia" w:ascii="微软雅黑" w:hAnsi="微软雅黑" w:cs="微软雅黑"/>
          <w:b/>
          <w:bCs/>
          <w:sz w:val="30"/>
          <w:szCs w:val="30"/>
          <w:lang w:val="en-US" w:eastAsia="zh-CN"/>
        </w:rPr>
        <w:t>117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风险四要素？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原因、事件、概率、影响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风险发生的起因、风险偏好、风险承受力和风险临界值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如说你把钱拿来炒股票，如果亏了10万，对风险承受能力高的人就觉得没多大事，可能继续投钱，承受力太低的人可能就想不开了，要寻短见，假如说你亏了10万，你觉得没啥，但是下决心，再亏5万你就要想办法了，这个15万就是你承受的临界值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11.1规划风险管理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Ps*：</w:t>
      </w:r>
      <w:r>
        <w:rPr>
          <w:rFonts w:hint="eastAsia"/>
          <w:b/>
          <w:bCs/>
          <w:sz w:val="24"/>
          <w:szCs w:val="24"/>
          <w:lang w:val="en-US" w:eastAsia="zh-CN"/>
        </w:rPr>
        <w:t>风险管理计划里面没有风险应对措施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风险管理计划：</w:t>
      </w:r>
      <w:r>
        <w:rPr>
          <w:rFonts w:hint="eastAsia"/>
          <w:sz w:val="24"/>
          <w:szCs w:val="24"/>
          <w:lang w:val="en-US" w:eastAsia="zh-CN"/>
        </w:rPr>
        <w:t>谁（角色、职责、风险承受力）用什么方法（概率和影响矩阵）用多少钱（预算，储备）在什么时候（时间安排）管理什么样（风险分类）的风险。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干系人登记册：</w:t>
      </w:r>
      <w:r>
        <w:rPr>
          <w:rFonts w:hint="eastAsia"/>
          <w:sz w:val="24"/>
          <w:szCs w:val="24"/>
          <w:lang w:val="en-US" w:eastAsia="zh-CN"/>
        </w:rPr>
        <w:t>根据风险管理计划中的“谁”。标注了干系人的各种信息，比方说描述这个干系人的风险承受能力。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项目章程：</w:t>
      </w:r>
      <w:r>
        <w:rPr>
          <w:rFonts w:hint="eastAsia"/>
          <w:sz w:val="24"/>
          <w:szCs w:val="24"/>
          <w:lang w:val="en-US" w:eastAsia="zh-CN"/>
        </w:rPr>
        <w:t>项目章程里有高层风险，还有制约因素。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为啥还会有项目管理计划作为输入，风险管理计划是输出？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项目管理计划就像是目录，比如你写书的时候，目录出来了，写各章节的时候要对应。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  <w:drawing>
          <wp:inline distT="0" distB="0" distL="114300" distR="114300">
            <wp:extent cx="1905000" cy="1295400"/>
            <wp:effectExtent l="0" t="0" r="0" b="0"/>
            <wp:docPr id="2" name="图片 2" descr="1(]O2~%3R4D9[1ERBYKLY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(]O2~%3R4D9[1ERBYKLYD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11.2识别风险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风险是判断哪些风险可能影响项目并记录其特征的过程。本过程的主要作用是，对已有风险进行文档化，并为项目团队预测未来事件积累知识和技能。这里的规划呢，就是一个大框架子，就是一个很笼统的方法，并没有说是具体针对哪个风险，所以一开始就问，风险管理计划里面有没有风险应对措施。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那么在这个过程里面，会不会给风险打分呢？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不会，这里只是记录一下，打分，那是下一步的事情，这个只是来识别哪些是风险，记录就好了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风险登记册：</w:t>
      </w:r>
      <w:r>
        <w:rPr>
          <w:rFonts w:hint="eastAsia"/>
          <w:sz w:val="24"/>
          <w:szCs w:val="24"/>
          <w:lang w:val="en-US" w:eastAsia="zh-CN"/>
        </w:rPr>
        <w:t>好多同学就只记得有风险清单，会忘记还有潜在的应对措施。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什么是潜在的应对措施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以前有过类似的风险，我们当时就是用这种方法解决的，这个也可以叫潜在的应对措施，或者说，这个风险，你一看就知道要咋解决，比方说，你觉得仓库有着火的风险，那要咋应对，是不是有常识的人都知道。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项目的目标是啥，做项目，是不是要多快好省，咋着能达到多快好省呢，是不是要有什么进度啊质量啊成本啊风险啊这些管理计划，做项目，是不是就跟资源有关，那就有人力资源管理计划，内部的资源满足不了，是不是就要采购，于是就有采购文件，这么一想，输入就能推个八九不离十了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  <w:drawing>
          <wp:inline distT="0" distB="0" distL="114300" distR="114300">
            <wp:extent cx="1447800" cy="790575"/>
            <wp:effectExtent l="0" t="0" r="0" b="9525"/>
            <wp:docPr id="4" name="图片 4" descr="W%TTTULJ}%DC6X)7W)0{[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%TTTULJ}%DC6X)7W)0{[Y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  <w:drawing>
          <wp:inline distT="0" distB="0" distL="114300" distR="114300">
            <wp:extent cx="5273040" cy="2166620"/>
            <wp:effectExtent l="0" t="0" r="3810" b="5080"/>
            <wp:docPr id="5" name="图片 5" descr="KC5%RQA5%}JF}KW59NNWQ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C5%RQA5%}JF}KW59NNWQU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文档审查：</w:t>
      </w:r>
      <w:r>
        <w:rPr>
          <w:rFonts w:hint="eastAsia"/>
          <w:sz w:val="24"/>
          <w:szCs w:val="24"/>
          <w:lang w:val="en-US" w:eastAsia="zh-CN"/>
        </w:rPr>
        <w:t>这个工具跟前面的章节有一个很类似，就是文件分析，在收集需求里面。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文档审查和文件分析有啥区别？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文档审查就是结合项目文件，看看能从文件中找到啥风险，文件分析就是分析现有文档，找需求。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假设分析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假设分析和假设情景分析的区别？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假设情景分析与假设分析的区别在于一个有Y一个没有Y，假设情景分析关注Y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假设分析是关注情景X这个假设的可能性，就比方说现在老徐现在出现在你面前的可能性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假设情景分析是老徐现在出现在你面前了，你会是什么样的表现？激动的语无伦次？还是说就很冷漠？</w:t>
      </w:r>
    </w:p>
    <w:p>
      <w:pPr>
        <w:spacing w:line="220" w:lineRule="atLeast"/>
        <w:rPr>
          <w:rFonts w:hint="eastAsia" w:ascii="黑体" w:hAnsi="黑体" w:eastAsia="黑体"/>
          <w:color w:val="000000"/>
          <w:sz w:val="23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图解技术：</w:t>
      </w:r>
      <w:r>
        <w:rPr>
          <w:rFonts w:hint="eastAsia"/>
          <w:sz w:val="24"/>
          <w:szCs w:val="24"/>
          <w:lang w:val="en-US" w:eastAsia="zh-CN"/>
        </w:rPr>
        <w:t>因果图、系统或过程流程图、影响图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swot分析：</w:t>
      </w:r>
      <w:r>
        <w:rPr>
          <w:rFonts w:hint="eastAsia"/>
          <w:sz w:val="24"/>
          <w:szCs w:val="24"/>
          <w:lang w:val="en-US" w:eastAsia="zh-CN"/>
        </w:rPr>
        <w:t>这个是一个可以很大大，也可以很小的工具，大到用来做战略，小到你们可以用来分析你要不要跳槽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识别风险就讲到这里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11.3实施定性风险分析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定性和定量，谁在前谁在后？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定性先，定量后</w:t>
      </w:r>
    </w:p>
    <w:p>
      <w:pPr>
        <w:spacing w:line="220" w:lineRule="atLeas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两个都必须做吗，谁必须要做？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定性必须做，定量选择做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范围基准：复杂项目或者是新技术的不确定性会导致风险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  <w:drawing>
          <wp:inline distT="0" distB="0" distL="114300" distR="114300">
            <wp:extent cx="5273040" cy="544195"/>
            <wp:effectExtent l="0" t="0" r="3810" b="8255"/>
            <wp:docPr id="9" name="图片 9" descr="@]W[@CG0`U46XS4_X2)Z}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@]W[@CG0`U46XS4_X2)Z}_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影响和概率矩阵：评估得出来，前面，在规划风险管理，输出的风险管理计划里面，就有这个图，一般来说，这个图是由pmo提供的</w:t>
      </w:r>
    </w:p>
    <w:p>
      <w:pPr>
        <w:spacing w:line="220" w:lineRule="atLeast"/>
        <w:jc w:val="center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  <w:drawing>
          <wp:inline distT="0" distB="0" distL="114300" distR="114300">
            <wp:extent cx="4178300" cy="2451100"/>
            <wp:effectExtent l="0" t="0" r="12700" b="6350"/>
            <wp:docPr id="11" name="图片 11" descr="L4`LR8E[XIXHMWPS$3_FP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4`LR8E[XIXHMWPS$3_FP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这个，中间颜色比较深的就是你需要重点监控的风险点，其实说白了，就是打分，风险概率和影响评估就是打分。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这个风险概率和影响评估，概率和影响都是咋来的？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其实就是人为主观评估，熟悉的人来做熟悉的事情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项目文件的更新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 2">
    <w:panose1 w:val="05020102010507070707"/>
    <w:charset w:val="88"/>
    <w:family w:val="swiss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3B43"/>
    <w:rsid w:val="003D37D8"/>
    <w:rsid w:val="00426133"/>
    <w:rsid w:val="004358AB"/>
    <w:rsid w:val="008B7726"/>
    <w:rsid w:val="00D31D50"/>
    <w:rsid w:val="059B6E88"/>
    <w:rsid w:val="099C0DE5"/>
    <w:rsid w:val="0C306248"/>
    <w:rsid w:val="0F9E21D0"/>
    <w:rsid w:val="1276189A"/>
    <w:rsid w:val="13C15560"/>
    <w:rsid w:val="14452635"/>
    <w:rsid w:val="15183F4C"/>
    <w:rsid w:val="1BC93AA0"/>
    <w:rsid w:val="1DB9633B"/>
    <w:rsid w:val="20273AB4"/>
    <w:rsid w:val="256A3320"/>
    <w:rsid w:val="25CA1697"/>
    <w:rsid w:val="2DEF575E"/>
    <w:rsid w:val="328427E3"/>
    <w:rsid w:val="33567512"/>
    <w:rsid w:val="34FB1991"/>
    <w:rsid w:val="353D6631"/>
    <w:rsid w:val="39E14E0F"/>
    <w:rsid w:val="3C1C4DA6"/>
    <w:rsid w:val="44E664E0"/>
    <w:rsid w:val="472A4716"/>
    <w:rsid w:val="495700C8"/>
    <w:rsid w:val="4D933198"/>
    <w:rsid w:val="4FBF4C94"/>
    <w:rsid w:val="4FED7AEB"/>
    <w:rsid w:val="50A46314"/>
    <w:rsid w:val="56525CEB"/>
    <w:rsid w:val="5B715CF3"/>
    <w:rsid w:val="5DAB42B7"/>
    <w:rsid w:val="5F160DE8"/>
    <w:rsid w:val="6917154B"/>
    <w:rsid w:val="695501D3"/>
    <w:rsid w:val="6D0D5047"/>
    <w:rsid w:val="71774F8C"/>
    <w:rsid w:val="71E56B7C"/>
    <w:rsid w:val="72234169"/>
    <w:rsid w:val="74B573A7"/>
    <w:rsid w:val="785519FC"/>
    <w:rsid w:val="7ADC2728"/>
    <w:rsid w:val="7F0D5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黑体" w:hAnsi="黑体" w:eastAsia="黑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张志明</cp:lastModifiedBy>
  <dcterms:modified xsi:type="dcterms:W3CDTF">2017-11-20T08:36:58Z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