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A44755" w14:textId="77777777" w:rsidR="00AF1C29" w:rsidRPr="001505FC" w:rsidRDefault="00AF1C29" w:rsidP="00AF1C29">
      <w:pPr>
        <w:spacing w:line="360" w:lineRule="auto"/>
        <w:jc w:val="left"/>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7pt;height:46.7pt" o:ole="" filled="t">
            <v:imagedata r:id="rId7" o:title=""/>
          </v:shape>
          <o:OLEObject Type="Embed" ProgID="Word.Picture.8" ShapeID="_x0000_i1025" DrawAspect="Content" ObjectID="_1588024092" r:id="rId8"/>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76C107DD" w14:textId="77777777" w:rsidR="00AF1C29" w:rsidRPr="001505FC" w:rsidRDefault="00AF1C29" w:rsidP="00AF1C29">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6657AD62" w14:textId="77777777" w:rsidR="00AF1C29" w:rsidRDefault="00AF1C29" w:rsidP="00AF1C29">
      <w:pPr>
        <w:adjustRightInd w:val="0"/>
        <w:snapToGrid w:val="0"/>
        <w:spacing w:line="264" w:lineRule="auto"/>
        <w:rPr>
          <w:rFonts w:eastAsia="华文中宋"/>
          <w:b/>
          <w:bCs/>
          <w:spacing w:val="12"/>
          <w:sz w:val="52"/>
          <w:szCs w:val="32"/>
        </w:rPr>
      </w:pPr>
    </w:p>
    <w:p w14:paraId="4CA36B6E" w14:textId="77777777"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基于工业大数据的生产设备故障诊断</w:t>
      </w:r>
    </w:p>
    <w:p w14:paraId="345D4B34" w14:textId="77777777" w:rsidR="00AF1C29" w:rsidRPr="002F6C23" w:rsidRDefault="00AF1C29" w:rsidP="00AF1C29">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7A1AE779" w14:textId="77777777" w:rsidR="00AF1C29" w:rsidRDefault="00AF1C29"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5387F">
        <w:trPr>
          <w:jc w:val="center"/>
        </w:trPr>
        <w:tc>
          <w:tcPr>
            <w:tcW w:w="1559" w:type="dxa"/>
            <w:shd w:val="clear" w:color="auto" w:fill="auto"/>
          </w:tcPr>
          <w:p w14:paraId="2858183C" w14:textId="77777777" w:rsidR="00AF1C29" w:rsidRPr="00B81306" w:rsidRDefault="00AF1C29" w:rsidP="0085387F">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5387F">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5387F">
        <w:trPr>
          <w:jc w:val="center"/>
        </w:trPr>
        <w:tc>
          <w:tcPr>
            <w:tcW w:w="1559" w:type="dxa"/>
            <w:shd w:val="clear" w:color="auto" w:fill="auto"/>
          </w:tcPr>
          <w:p w14:paraId="7DD79856" w14:textId="77777777" w:rsidR="00AF1C29" w:rsidRPr="00B81306" w:rsidRDefault="00AF1C29" w:rsidP="0085387F">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5387F">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5387F">
        <w:trPr>
          <w:jc w:val="center"/>
        </w:trPr>
        <w:tc>
          <w:tcPr>
            <w:tcW w:w="1559" w:type="dxa"/>
            <w:shd w:val="clear" w:color="auto" w:fill="auto"/>
          </w:tcPr>
          <w:p w14:paraId="44A7E9D4" w14:textId="77777777" w:rsidR="00AF1C29" w:rsidRPr="00B81306" w:rsidRDefault="00AF1C29" w:rsidP="0085387F">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5387F">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5387F">
        <w:trPr>
          <w:jc w:val="center"/>
        </w:trPr>
        <w:tc>
          <w:tcPr>
            <w:tcW w:w="1559" w:type="dxa"/>
            <w:shd w:val="clear" w:color="auto" w:fill="auto"/>
          </w:tcPr>
          <w:p w14:paraId="0BB2360B" w14:textId="77777777" w:rsidR="00AF1C29" w:rsidRPr="00B81306" w:rsidRDefault="00AF1C29" w:rsidP="0085387F">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5387F">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5387F">
        <w:trPr>
          <w:jc w:val="center"/>
        </w:trPr>
        <w:tc>
          <w:tcPr>
            <w:tcW w:w="1559" w:type="dxa"/>
            <w:shd w:val="clear" w:color="auto" w:fill="auto"/>
          </w:tcPr>
          <w:p w14:paraId="62865AED" w14:textId="77777777" w:rsidR="00AF1C29" w:rsidRPr="00B81306" w:rsidRDefault="00AF1C29" w:rsidP="0085387F">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5387F">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06778122">
                      <wp:simplePos x="0" y="0"/>
                      <wp:positionH relativeFrom="column">
                        <wp:posOffset>214630</wp:posOffset>
                      </wp:positionH>
                      <wp:positionV relativeFrom="paragraph">
                        <wp:posOffset>393699</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51B74" id="AutoShape_x0020_5" o:spid="_x0000_s1026" type="#_x0000_t32" style="position:absolute;left:0;text-align:left;margin-left:16.9pt;margin-top:31pt;width:243pt;height:0;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97Ox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c4wU6UGi&#10;p73XsTK6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77777777" w:rsidR="00AF1C29" w:rsidRPr="002F6C23" w:rsidRDefault="00AF1C29" w:rsidP="00AF1C29">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r w:rsidRPr="001505FC">
        <w:rPr>
          <w:rFonts w:ascii="楷体_GB2312" w:eastAsia="楷体_GB2312" w:hint="eastAsia"/>
          <w:color w:val="FF0000"/>
        </w:rPr>
        <w:t>（华文中宋3号居中）</w:t>
      </w: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1ABB9399" w14:textId="77777777" w:rsidR="00AF1C29" w:rsidRDefault="00AF1C29" w:rsidP="00AF1C29"/>
    <w:p w14:paraId="291A09A2" w14:textId="77777777" w:rsidR="00AF1C29" w:rsidRDefault="00AF1C29" w:rsidP="00AF1C29">
      <w:pPr>
        <w:rPr>
          <w:b/>
          <w:bCs/>
          <w:sz w:val="28"/>
          <w:szCs w:val="30"/>
        </w:rPr>
        <w:sectPr w:rsidR="00AF1C29" w:rsidSect="006C45C2">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学位论文原创性声明</w:t>
      </w:r>
    </w:p>
    <w:p w14:paraId="2D2FA35B"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3E36915" w14:textId="77777777" w:rsidR="00AF1C29"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664309DE" w14:textId="77777777" w:rsidR="00AF1C29" w:rsidRPr="001505FC" w:rsidRDefault="00AF1C29" w:rsidP="00AF1C29">
      <w:pPr>
        <w:spacing w:line="360" w:lineRule="auto"/>
        <w:jc w:val="center"/>
        <w:rPr>
          <w:rFonts w:ascii="楷体_GB2312" w:eastAsia="楷体_GB2312"/>
          <w:color w:val="FF0000"/>
        </w:rPr>
      </w:pPr>
    </w:p>
    <w:p w14:paraId="34DE6F2D" w14:textId="77777777" w:rsidR="00AF1C29" w:rsidRDefault="00AF1C29" w:rsidP="00AF1C29">
      <w:pPr>
        <w:rPr>
          <w:rFonts w:ascii="Heiti SC Light" w:eastAsia="Heiti SC Light"/>
          <w:b/>
          <w:sz w:val="36"/>
          <w:szCs w:val="36"/>
        </w:rPr>
      </w:pPr>
    </w:p>
    <w:p w14:paraId="545BEFE8" w14:textId="77777777" w:rsidR="00AF1C29" w:rsidRPr="00C54C2A" w:rsidRDefault="00AF1C29" w:rsidP="00AF1C29">
      <w:pPr>
        <w:spacing w:beforeLines="50" w:before="156" w:afterLines="50" w:after="156"/>
        <w:ind w:left="240" w:right="240"/>
        <w:jc w:val="center"/>
        <w:rPr>
          <w:rFonts w:eastAsia="黑体"/>
          <w:sz w:val="36"/>
          <w:szCs w:val="36"/>
        </w:rPr>
      </w:pPr>
      <w:r>
        <w:rPr>
          <w:rFonts w:ascii="Heiti SC Light" w:eastAsia="Heiti SC Light"/>
          <w:b/>
          <w:sz w:val="36"/>
          <w:szCs w:val="36"/>
        </w:rPr>
        <w:br w:type="page"/>
      </w:r>
      <w:r w:rsidRPr="00950955">
        <w:rPr>
          <w:rStyle w:val="10"/>
          <w:rFonts w:hint="eastAsia"/>
        </w:rPr>
        <w:t>摘</w:t>
      </w:r>
      <w:r w:rsidRPr="00950955">
        <w:rPr>
          <w:rStyle w:val="10"/>
          <w:rFonts w:hint="eastAsia"/>
        </w:rPr>
        <w:t xml:space="preserve"> </w:t>
      </w:r>
      <w:r w:rsidRPr="00950955">
        <w:rPr>
          <w:rStyle w:val="10"/>
          <w:rFonts w:hint="eastAsia"/>
        </w:rPr>
        <w:t>要</w:t>
      </w:r>
      <w:r w:rsidRPr="00950955">
        <w:rPr>
          <w:rStyle w:val="10"/>
          <w:rFonts w:hint="eastAsia"/>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77777777"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7777777"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77777777"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（3）比对了两种策略的运行时间，故障诊断正确率以及其他的一些的性能度量。</w:t>
      </w:r>
    </w:p>
    <w:p w14:paraId="3D323FF9" w14:textId="77777777" w:rsidR="00AF1C29" w:rsidRPr="00C54C2A" w:rsidRDefault="00AF1C29" w:rsidP="00AF1C29">
      <w:pPr>
        <w:spacing w:beforeLines="50" w:before="156"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4BCCF911" w14:textId="77777777" w:rsidR="00AF1C29" w:rsidRDefault="00AF1C29" w:rsidP="00AF1C29">
      <w:pPr>
        <w:spacing w:beforeLines="50" w:before="156" w:afterLines="50" w:after="156" w:line="300" w:lineRule="auto"/>
        <w:ind w:left="240" w:right="240"/>
        <w:sectPr w:rsidR="00AF1C29" w:rsidSect="0026701E">
          <w:headerReference w:type="default" r:id="rId15"/>
          <w:footerReference w:type="default" r:id="rId16"/>
          <w:type w:val="continuous"/>
          <w:pgSz w:w="11906" w:h="16838"/>
          <w:pgMar w:top="1418" w:right="1701" w:bottom="1134" w:left="1701" w:header="851" w:footer="992" w:gutter="0"/>
          <w:pgNumType w:fmt="upperRoman" w:start="1"/>
          <w:cols w:space="720"/>
          <w:docGrid w:type="lines" w:linePitch="312"/>
        </w:sectPr>
      </w:pPr>
    </w:p>
    <w:p w14:paraId="117BD134" w14:textId="77777777" w:rsidR="00AF1C29" w:rsidRPr="00C54C2A" w:rsidRDefault="00AF1C29" w:rsidP="00AF1C29">
      <w:pPr>
        <w:spacing w:beforeLines="50" w:before="156" w:afterLines="50" w:after="156" w:line="300" w:lineRule="auto"/>
        <w:ind w:left="240" w:right="240"/>
      </w:pPr>
    </w:p>
    <w:p w14:paraId="56156B11" w14:textId="77777777" w:rsidR="00AF1C29" w:rsidRDefault="00AF1C29" w:rsidP="00AF1C29">
      <w:pPr>
        <w:spacing w:beforeLines="50" w:before="156" w:afterLines="50" w:after="156" w:line="360" w:lineRule="auto"/>
        <w:ind w:left="240" w:right="240"/>
        <w:jc w:val="center"/>
        <w:rPr>
          <w:b/>
          <w:bCs/>
        </w:rPr>
        <w:sectPr w:rsidR="00AF1C29" w:rsidSect="00680132">
          <w:footerReference w:type="default" r:id="rId17"/>
          <w:pgSz w:w="11906" w:h="16838"/>
          <w:pgMar w:top="1418" w:right="1701" w:bottom="1134" w:left="1701" w:header="851" w:footer="992" w:gutter="0"/>
          <w:pgNumType w:fmt="upperRoman" w:start="1"/>
          <w:cols w:space="720"/>
          <w:docGrid w:type="lines" w:linePitch="312"/>
        </w:sectPr>
      </w:pPr>
      <w:r w:rsidRPr="00C54C2A">
        <w:rPr>
          <w:b/>
          <w:bCs/>
        </w:rPr>
        <w:br w:type="page"/>
      </w:r>
    </w:p>
    <w:p w14:paraId="0EB94757" w14:textId="77777777" w:rsidR="00AF1C29" w:rsidRPr="007D1671" w:rsidRDefault="00AF1C29" w:rsidP="00AF1C29">
      <w:pPr>
        <w:spacing w:beforeLines="50" w:before="156" w:afterLines="50" w:after="156" w:line="360" w:lineRule="auto"/>
        <w:ind w:left="240" w:right="240"/>
        <w:jc w:val="center"/>
        <w:rPr>
          <w:rFonts w:eastAsia="黑体"/>
          <w:color w:val="FF0000"/>
        </w:rPr>
      </w:pPr>
      <w:r w:rsidRPr="008A4F8C">
        <w:rPr>
          <w:rStyle w:val="10"/>
        </w:rPr>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74F2981D" w14:textId="77777777" w:rsidR="00AF1C29" w:rsidRPr="00244FC1" w:rsidRDefault="00AF1C29" w:rsidP="00AF1C29">
      <w:pPr>
        <w:spacing w:line="360" w:lineRule="auto"/>
        <w:ind w:left="240" w:right="240"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77777777" w:rsidR="00AF1C29" w:rsidRPr="0042033E" w:rsidRDefault="00AF1C29" w:rsidP="00AF1C29">
      <w:pPr>
        <w:spacing w:line="360" w:lineRule="auto"/>
        <w:ind w:left="240" w:right="240"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77777777"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1D836F9E" w14:textId="77777777" w:rsidR="00AF1C29" w:rsidRPr="00C54C2A" w:rsidRDefault="00AF1C29" w:rsidP="00AF1C29">
      <w:pPr>
        <w:spacing w:line="300" w:lineRule="auto"/>
        <w:ind w:left="240" w:right="240"/>
        <w:rPr>
          <w:b/>
        </w:rPr>
      </w:pPr>
    </w:p>
    <w:p w14:paraId="565DBBD1" w14:textId="77777777" w:rsidR="00AF1C29" w:rsidRPr="00F36CA6" w:rsidRDefault="00AF1C29" w:rsidP="00AF1C29">
      <w:pPr>
        <w:spacing w:line="420" w:lineRule="atLeast"/>
        <w:ind w:left="240" w:right="240"/>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64FB1C56" w14:textId="77777777" w:rsidR="00AF1C29" w:rsidRPr="0011114C" w:rsidRDefault="00AF1C29" w:rsidP="00AF1C29">
      <w:pPr>
        <w:ind w:left="240" w:right="240"/>
      </w:pPr>
    </w:p>
    <w:p w14:paraId="107B002A" w14:textId="77777777" w:rsidR="00AF1C29" w:rsidRDefault="00AF1C29" w:rsidP="00AF1C29">
      <w:pPr>
        <w:ind w:left="240" w:right="240"/>
      </w:pPr>
    </w:p>
    <w:p w14:paraId="59C1F478" w14:textId="77777777" w:rsidR="00AF1C29" w:rsidRDefault="00AF1C29" w:rsidP="00AF1C29">
      <w:pPr>
        <w:ind w:left="240" w:right="240"/>
      </w:pPr>
    </w:p>
    <w:p w14:paraId="00CC75B1" w14:textId="77777777" w:rsidR="00AF1C29" w:rsidRDefault="00AF1C29" w:rsidP="00AF1C29">
      <w:pPr>
        <w:ind w:left="240" w:right="240"/>
      </w:pPr>
    </w:p>
    <w:p w14:paraId="3ECBAF76" w14:textId="77777777" w:rsidR="00AF1C29" w:rsidRDefault="00AF1C29" w:rsidP="00AF1C29">
      <w:pPr>
        <w:ind w:left="240" w:right="240"/>
      </w:pPr>
    </w:p>
    <w:p w14:paraId="2717297F" w14:textId="77777777" w:rsidR="00AF1C29" w:rsidRDefault="00AF1C29" w:rsidP="00AF1C29">
      <w:pPr>
        <w:ind w:left="240" w:right="240"/>
      </w:pPr>
    </w:p>
    <w:p w14:paraId="3E9FB418" w14:textId="77777777" w:rsidR="00AF1C29" w:rsidRDefault="00AF1C29" w:rsidP="00AF1C29">
      <w:pPr>
        <w:ind w:left="240" w:right="240"/>
      </w:pPr>
    </w:p>
    <w:p w14:paraId="0FCCD716" w14:textId="77777777" w:rsidR="00AF1C29" w:rsidRDefault="00AF1C29" w:rsidP="00AF1C29">
      <w:pPr>
        <w:ind w:left="240" w:right="240"/>
      </w:pPr>
    </w:p>
    <w:p w14:paraId="40641CB7" w14:textId="77777777" w:rsidR="00AF1C29" w:rsidRDefault="00AF1C29" w:rsidP="00AF1C29">
      <w:pPr>
        <w:ind w:left="240" w:right="240"/>
      </w:pPr>
    </w:p>
    <w:p w14:paraId="5BAE7B62" w14:textId="77777777" w:rsidR="00AF1C29" w:rsidRDefault="00AF1C29" w:rsidP="00AF1C29">
      <w:pPr>
        <w:ind w:left="240" w:right="240"/>
      </w:pPr>
    </w:p>
    <w:p w14:paraId="4FC055D0" w14:textId="77777777" w:rsidR="00AF1C29" w:rsidRDefault="00AF1C29" w:rsidP="00AF1C29">
      <w:pPr>
        <w:ind w:left="240" w:right="240"/>
      </w:pPr>
    </w:p>
    <w:p w14:paraId="20A8E607" w14:textId="77777777" w:rsidR="00AF1C29" w:rsidRDefault="00AF1C29" w:rsidP="00AF1C29">
      <w:pPr>
        <w:ind w:left="240" w:right="240"/>
      </w:pPr>
    </w:p>
    <w:p w14:paraId="0A8D6FBD" w14:textId="77777777" w:rsidR="00AF1C29" w:rsidRDefault="00AF1C29" w:rsidP="00AF1C29">
      <w:pPr>
        <w:ind w:left="240" w:right="240"/>
      </w:pPr>
    </w:p>
    <w:p w14:paraId="6F046D4A" w14:textId="77777777" w:rsidR="00AF1C29" w:rsidRDefault="00AF1C29" w:rsidP="00AF1C29">
      <w:pPr>
        <w:ind w:left="240" w:right="240"/>
      </w:pPr>
    </w:p>
    <w:p w14:paraId="17E1A29A" w14:textId="77777777" w:rsidR="00AF1C29" w:rsidRDefault="00AF1C29" w:rsidP="00AF1C29">
      <w:pPr>
        <w:tabs>
          <w:tab w:val="left" w:pos="2985"/>
        </w:tabs>
        <w:ind w:left="240" w:right="240"/>
      </w:pPr>
      <w:r>
        <w:tab/>
      </w:r>
    </w:p>
    <w:p w14:paraId="4627A504" w14:textId="77777777" w:rsidR="00AF1C29" w:rsidRDefault="00AF1C29" w:rsidP="00AF1C29">
      <w:pPr>
        <w:ind w:left="240" w:right="240"/>
      </w:pPr>
    </w:p>
    <w:p w14:paraId="79F277B2" w14:textId="77777777" w:rsidR="00AF1C29" w:rsidRDefault="00AF1C29" w:rsidP="00AF1C29">
      <w:pPr>
        <w:ind w:left="240" w:right="240"/>
      </w:pPr>
    </w:p>
    <w:p w14:paraId="65E6E16C" w14:textId="77777777" w:rsidR="00AF1C29" w:rsidRDefault="00AF1C29" w:rsidP="00AF1C29">
      <w:pPr>
        <w:ind w:left="240" w:right="240"/>
      </w:pPr>
    </w:p>
    <w:p w14:paraId="6562CC84" w14:textId="77777777" w:rsidR="00AF1C29" w:rsidRDefault="00AF1C29" w:rsidP="00AF1C29">
      <w:pPr>
        <w:ind w:left="240" w:right="240"/>
      </w:pPr>
    </w:p>
    <w:p w14:paraId="1A4CCD74" w14:textId="77777777" w:rsidR="00AF1C29" w:rsidRDefault="00AF1C29" w:rsidP="00AF1C29">
      <w:pPr>
        <w:ind w:left="240" w:right="240"/>
      </w:pPr>
    </w:p>
    <w:p w14:paraId="0F72AB64" w14:textId="77777777" w:rsidR="00AF1C29" w:rsidRDefault="00AF1C29" w:rsidP="00AF1C29">
      <w:pPr>
        <w:ind w:left="240" w:right="240"/>
      </w:pPr>
    </w:p>
    <w:p w14:paraId="3D25E369" w14:textId="77777777" w:rsidR="00AF1C29" w:rsidRDefault="00AF1C29" w:rsidP="00AF1C29">
      <w:pPr>
        <w:ind w:left="240" w:right="240"/>
      </w:pPr>
    </w:p>
    <w:p w14:paraId="719202F1" w14:textId="2A1C1BFC" w:rsidR="00AF1C29" w:rsidRDefault="00AF1C29" w:rsidP="00AF1C29">
      <w:pPr>
        <w:widowControl/>
        <w:jc w:val="left"/>
        <w:rPr>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Pr>
          <w:rFonts w:eastAsia="黑体"/>
          <w:b/>
          <w:sz w:val="36"/>
          <w:szCs w:val="36"/>
        </w:rPr>
        <w:br w:type="page"/>
      </w:r>
    </w:p>
    <w:p w14:paraId="30438A44" w14:textId="77777777" w:rsidR="00435AAB" w:rsidRDefault="00435AAB" w:rsidP="00AF1C29">
      <w:pPr>
        <w:spacing w:beforeLines="50" w:before="156" w:afterLines="50" w:after="156"/>
        <w:ind w:leftChars="171" w:left="410" w:rightChars="1148" w:right="2755" w:firstLineChars="274" w:firstLine="986"/>
        <w:jc w:val="center"/>
        <w:rPr>
          <w:rFonts w:eastAsia="黑体"/>
          <w:b/>
          <w:sz w:val="36"/>
          <w:szCs w:val="36"/>
        </w:rPr>
        <w:sectPr w:rsidR="00435AAB" w:rsidSect="00E21967">
          <w:footerReference w:type="default" r:id="rId18"/>
          <w:pgSz w:w="11906" w:h="16838"/>
          <w:pgMar w:top="1418" w:right="1701" w:bottom="1134" w:left="1701" w:header="851" w:footer="992" w:gutter="0"/>
          <w:pgNumType w:fmt="upperRoman" w:start="1"/>
          <w:cols w:space="720"/>
          <w:docGrid w:type="lines" w:linePitch="312"/>
        </w:sectPr>
      </w:pPr>
    </w:p>
    <w:p w14:paraId="0987C28D" w14:textId="081888C4" w:rsidR="00AF1C29" w:rsidRPr="00054D52" w:rsidRDefault="00AF1C29" w:rsidP="00AF1C29">
      <w:pPr>
        <w:spacing w:beforeLines="50" w:before="156" w:afterLines="50" w:after="156"/>
        <w:ind w:leftChars="171" w:left="410" w:rightChars="1148" w:right="2755" w:firstLineChars="274" w:firstLine="986"/>
        <w:jc w:val="center"/>
        <w:rPr>
          <w:rStyle w:val="a7"/>
          <w:rFonts w:eastAsia="黑体"/>
          <w:b/>
          <w:sz w:val="36"/>
          <w:szCs w:val="36"/>
        </w:rPr>
      </w:pPr>
      <w:r w:rsidRPr="00CE339D">
        <w:rPr>
          <w:rFonts w:eastAsia="黑体"/>
          <w:b/>
          <w:sz w:val="36"/>
          <w:szCs w:val="36"/>
        </w:rPr>
        <w:t>目</w:t>
      </w:r>
      <w:r>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383F5D63" w14:textId="77777777" w:rsidR="00AF1C29" w:rsidRPr="00C15828" w:rsidRDefault="00AF1C29" w:rsidP="00AF1C29">
      <w:pPr>
        <w:pStyle w:val="11"/>
        <w:ind w:left="240" w:right="240"/>
        <w:rPr>
          <w:rFonts w:ascii="宋体" w:hAnsi="宋体"/>
        </w:rPr>
      </w:pPr>
      <w:r w:rsidRPr="00C15828">
        <w:rPr>
          <w:rFonts w:ascii="宋体" w:hAnsi="宋体" w:hint="eastAsia"/>
          <w:b/>
        </w:rPr>
        <w:t>摘要</w:t>
      </w:r>
      <w:r w:rsidRPr="00C15828">
        <w:rPr>
          <w:rStyle w:val="a7"/>
          <w:rFonts w:ascii="宋体" w:hAnsi="宋体"/>
        </w:rPr>
        <w:tab/>
        <w:t>Ⅰ</w:t>
      </w:r>
    </w:p>
    <w:p w14:paraId="71EE6159" w14:textId="77777777" w:rsidR="00AF1C29" w:rsidRPr="00C15828" w:rsidRDefault="00AF1C29" w:rsidP="00AF1C29">
      <w:pPr>
        <w:pStyle w:val="11"/>
        <w:ind w:left="240" w:right="240"/>
        <w:rPr>
          <w:rFonts w:ascii="宋体" w:hAnsi="宋体"/>
          <w:color w:val="000000"/>
        </w:rPr>
      </w:pPr>
      <w:r w:rsidRPr="00C15828">
        <w:rPr>
          <w:b/>
        </w:rPr>
        <w:t>Abstract</w:t>
      </w:r>
      <w:r w:rsidRPr="00C15828">
        <w:rPr>
          <w:rStyle w:val="a7"/>
          <w:rFonts w:ascii="宋体" w:hAnsi="宋体"/>
        </w:rPr>
        <w:tab/>
        <w:t>Ⅱ</w:t>
      </w:r>
    </w:p>
    <w:p w14:paraId="611990FC" w14:textId="77777777" w:rsidR="00AF1C29" w:rsidRPr="00C15828" w:rsidRDefault="00AF1C29" w:rsidP="00AF1C29">
      <w:pPr>
        <w:pStyle w:val="11"/>
        <w:ind w:left="240" w:right="240"/>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2CDC04EA" w14:textId="77777777" w:rsidR="00AF1C29" w:rsidRPr="00C15828" w:rsidRDefault="00AF1C29" w:rsidP="00AF1C29">
      <w:pPr>
        <w:pStyle w:val="11"/>
        <w:ind w:left="240" w:right="240"/>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0FB55808" w14:textId="77777777" w:rsidR="00AF1C29" w:rsidRPr="00C15828" w:rsidRDefault="00AF1C29" w:rsidP="00AF1C29">
      <w:pPr>
        <w:pStyle w:val="11"/>
        <w:ind w:left="240" w:right="240"/>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3AFEE846" w14:textId="77777777" w:rsidR="00AF1C29" w:rsidRPr="00C15828" w:rsidRDefault="00AF1C29" w:rsidP="00AF1C29">
      <w:pPr>
        <w:pStyle w:val="11"/>
        <w:ind w:left="240" w:right="240"/>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60219633" w14:textId="77777777" w:rsidR="00AF1C29" w:rsidRPr="00C15828" w:rsidRDefault="00AF1C29" w:rsidP="00AF1C29">
      <w:pPr>
        <w:pStyle w:val="11"/>
        <w:ind w:left="240" w:right="240"/>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38C1B64" w14:textId="77777777" w:rsidR="00AF1C29" w:rsidRPr="00C15828" w:rsidRDefault="00AF1C29" w:rsidP="00AF1C29">
      <w:pPr>
        <w:tabs>
          <w:tab w:val="right" w:leader="middleDot" w:pos="9240"/>
        </w:tabs>
        <w:spacing w:line="360" w:lineRule="auto"/>
        <w:ind w:left="240" w:right="240"/>
        <w:jc w:val="center"/>
        <w:rPr>
          <w:b/>
        </w:rPr>
      </w:pPr>
      <w:r w:rsidRPr="00C15828">
        <w:rPr>
          <w:b/>
        </w:rPr>
        <w:t>……</w:t>
      </w:r>
    </w:p>
    <w:p w14:paraId="31037E48" w14:textId="77777777" w:rsidR="00AF1C29" w:rsidRPr="00C15828" w:rsidRDefault="00AF1C29" w:rsidP="00AF1C29">
      <w:pPr>
        <w:tabs>
          <w:tab w:val="right" w:leader="middleDot" w:pos="9240"/>
        </w:tabs>
        <w:spacing w:line="360" w:lineRule="auto"/>
        <w:ind w:left="240" w:right="240"/>
        <w:jc w:val="center"/>
        <w:rPr>
          <w:b/>
        </w:rPr>
      </w:pPr>
      <w:r w:rsidRPr="00C15828">
        <w:rPr>
          <w:b/>
        </w:rPr>
        <w:t>……</w:t>
      </w:r>
    </w:p>
    <w:p w14:paraId="6E105769" w14:textId="77777777" w:rsidR="00AF1C29" w:rsidRPr="00C15828" w:rsidRDefault="00AF1C29" w:rsidP="00AF1C29">
      <w:pPr>
        <w:tabs>
          <w:tab w:val="right" w:leader="middleDot" w:pos="9240"/>
        </w:tabs>
        <w:spacing w:line="360" w:lineRule="auto"/>
        <w:ind w:left="240" w:right="240"/>
        <w:jc w:val="center"/>
        <w:rPr>
          <w:b/>
        </w:rPr>
      </w:pPr>
      <w:r w:rsidRPr="00C15828">
        <w:rPr>
          <w:b/>
        </w:rPr>
        <w:t>……</w:t>
      </w:r>
    </w:p>
    <w:p w14:paraId="03F64D63" w14:textId="77777777" w:rsidR="00AF1C29" w:rsidRPr="00C15828" w:rsidRDefault="00AF1C29" w:rsidP="00AF1C29">
      <w:pPr>
        <w:pStyle w:val="11"/>
        <w:ind w:left="240" w:right="240"/>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B03745B" w14:textId="77777777" w:rsidR="00AF1C29" w:rsidRPr="00C15828" w:rsidRDefault="00AF1C29" w:rsidP="00AF1C29">
      <w:pPr>
        <w:pStyle w:val="11"/>
        <w:ind w:left="240" w:right="240"/>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939309" w14:textId="77777777" w:rsidR="00AF1C29" w:rsidRPr="00C15828" w:rsidRDefault="00AF1C29" w:rsidP="00AF1C29">
      <w:pPr>
        <w:pStyle w:val="11"/>
        <w:ind w:left="240" w:right="240"/>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2E7CA127" w14:textId="77777777" w:rsidR="00AF1C29" w:rsidRPr="00C15828" w:rsidRDefault="00AF1C29" w:rsidP="00AF1C29">
      <w:pPr>
        <w:pStyle w:val="11"/>
        <w:ind w:left="240" w:right="240"/>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7E3F29C2" w14:textId="77777777" w:rsidR="00AF1C29" w:rsidRPr="00C15828" w:rsidRDefault="00AF1C29" w:rsidP="00AF1C29">
      <w:pPr>
        <w:pStyle w:val="11"/>
        <w:ind w:left="240" w:right="240"/>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5831FA73" w14:textId="77777777" w:rsidR="00AF1C29" w:rsidRPr="00C15828" w:rsidRDefault="00AF1C29" w:rsidP="00AF1C29">
      <w:pPr>
        <w:tabs>
          <w:tab w:val="right" w:leader="middleDot" w:pos="9240"/>
        </w:tabs>
        <w:spacing w:line="360" w:lineRule="auto"/>
        <w:ind w:left="240" w:right="240"/>
        <w:jc w:val="center"/>
        <w:rPr>
          <w:b/>
        </w:rPr>
      </w:pPr>
      <w:r w:rsidRPr="00C15828">
        <w:rPr>
          <w:b/>
        </w:rPr>
        <w:t>……</w:t>
      </w:r>
    </w:p>
    <w:p w14:paraId="1061FB1A" w14:textId="77777777" w:rsidR="00AF1C29" w:rsidRPr="00C15828" w:rsidRDefault="00AF1C29" w:rsidP="00AF1C29">
      <w:pPr>
        <w:tabs>
          <w:tab w:val="right" w:leader="middleDot" w:pos="9240"/>
        </w:tabs>
        <w:spacing w:line="360" w:lineRule="auto"/>
        <w:ind w:left="240" w:right="240"/>
        <w:jc w:val="center"/>
        <w:rPr>
          <w:b/>
        </w:rPr>
      </w:pPr>
      <w:r w:rsidRPr="00C15828">
        <w:rPr>
          <w:b/>
        </w:rPr>
        <w:t>……</w:t>
      </w:r>
    </w:p>
    <w:p w14:paraId="19EAC873" w14:textId="77777777" w:rsidR="00AF1C29" w:rsidRPr="00C15828" w:rsidRDefault="00AF1C29" w:rsidP="00AF1C29">
      <w:pPr>
        <w:pStyle w:val="11"/>
        <w:ind w:left="240" w:right="240"/>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5F189980" w14:textId="77777777" w:rsidR="00AF1C29" w:rsidRPr="00C15828" w:rsidRDefault="00AF1C29" w:rsidP="00AF1C29">
      <w:pPr>
        <w:pStyle w:val="11"/>
        <w:ind w:left="240" w:right="240"/>
        <w:rPr>
          <w:rStyle w:val="a7"/>
        </w:rPr>
      </w:pPr>
      <w:r w:rsidRPr="00C15828">
        <w:rPr>
          <w:rFonts w:hint="eastAsia"/>
          <w:b/>
        </w:rPr>
        <w:t>致谢</w:t>
      </w:r>
      <w:r w:rsidRPr="00C15828">
        <w:rPr>
          <w:rStyle w:val="a7"/>
        </w:rPr>
        <w:tab/>
      </w:r>
      <w:r w:rsidRPr="00C15828">
        <w:rPr>
          <w:rStyle w:val="a7"/>
          <w:rFonts w:hint="eastAsia"/>
        </w:rPr>
        <w:t>42</w:t>
      </w:r>
    </w:p>
    <w:p w14:paraId="4DC5A668" w14:textId="77777777" w:rsidR="00AF1C29" w:rsidRPr="00C15828" w:rsidRDefault="00AF1C29" w:rsidP="00AF1C29">
      <w:pPr>
        <w:pStyle w:val="11"/>
        <w:ind w:left="240" w:right="240"/>
        <w:rPr>
          <w:color w:val="000000"/>
        </w:rPr>
      </w:pPr>
      <w:r w:rsidRPr="00C15828">
        <w:rPr>
          <w:rFonts w:hint="eastAsia"/>
          <w:b/>
        </w:rPr>
        <w:t>参考文献</w:t>
      </w:r>
      <w:r w:rsidRPr="00C15828">
        <w:rPr>
          <w:rStyle w:val="a7"/>
        </w:rPr>
        <w:tab/>
      </w:r>
      <w:r w:rsidRPr="00C15828">
        <w:rPr>
          <w:rFonts w:hint="eastAsia"/>
        </w:rPr>
        <w:t>44</w:t>
      </w:r>
    </w:p>
    <w:p w14:paraId="328DB4A1" w14:textId="77777777" w:rsidR="00AF1C29" w:rsidRPr="00C15828" w:rsidRDefault="00AF1C29" w:rsidP="00AF1C29">
      <w:pPr>
        <w:pStyle w:val="11"/>
        <w:ind w:left="240" w:right="240"/>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01575DF5" w14:textId="6024009B" w:rsidR="00AF1C29" w:rsidRDefault="00AF1C29" w:rsidP="00AF1C29">
      <w:pPr>
        <w:spacing w:beforeLines="50" w:before="156" w:afterLines="50" w:after="156"/>
        <w:ind w:left="240" w:right="240"/>
        <w:jc w:val="center"/>
        <w:rPr>
          <w:b/>
          <w:bCs/>
          <w:color w:val="FF0000"/>
        </w:rPr>
        <w:sectPr w:rsidR="00AF1C29" w:rsidSect="00E21967">
          <w:footerReference w:type="default" r:id="rId19"/>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0FBC2ED6" w14:textId="77777777" w:rsidR="00AF1C29" w:rsidRDefault="00AF1C29" w:rsidP="00AF1C29">
      <w:pPr>
        <w:spacing w:beforeLines="50" w:before="156" w:afterLines="50" w:after="156"/>
        <w:ind w:left="240" w:right="240"/>
        <w:jc w:val="center"/>
        <w:rPr>
          <w:rFonts w:eastAsia="黑体"/>
          <w:b/>
          <w:sz w:val="36"/>
          <w:szCs w:val="36"/>
        </w:rPr>
      </w:pPr>
    </w:p>
    <w:p w14:paraId="415D8F60" w14:textId="77777777" w:rsidR="00AF1C29" w:rsidRDefault="00AF1C29">
      <w:pPr>
        <w:widowControl/>
        <w:jc w:val="left"/>
      </w:pPr>
      <w:r>
        <w:br w:type="page"/>
      </w:r>
    </w:p>
    <w:p w14:paraId="3D522DBB" w14:textId="77777777" w:rsidR="00AF1C29" w:rsidRDefault="00AF1C29" w:rsidP="00AF1C29">
      <w:pPr>
        <w:spacing w:beforeLines="50" w:before="156" w:afterLines="50" w:after="156"/>
        <w:ind w:right="240"/>
        <w:jc w:val="center"/>
        <w:outlineLvl w:val="0"/>
        <w:rPr>
          <w:rStyle w:val="10"/>
        </w:rPr>
        <w:sectPr w:rsidR="00AF1C29" w:rsidSect="0002149F">
          <w:footerReference w:type="default" r:id="rId20"/>
          <w:pgSz w:w="11906" w:h="16838"/>
          <w:pgMar w:top="1440" w:right="1800" w:bottom="1440" w:left="1800" w:header="851" w:footer="992" w:gutter="0"/>
          <w:cols w:space="720"/>
          <w:docGrid w:type="lines" w:linePitch="312"/>
        </w:sectPr>
      </w:pPr>
    </w:p>
    <w:p w14:paraId="14B1249F" w14:textId="77777777" w:rsidR="00AF1C29" w:rsidRPr="00F53D33" w:rsidRDefault="00AF1C29" w:rsidP="00AF1C29">
      <w:pPr>
        <w:spacing w:beforeLines="50" w:before="156" w:afterLines="50" w:after="156"/>
        <w:ind w:right="240"/>
        <w:jc w:val="center"/>
        <w:outlineLvl w:val="0"/>
        <w:rPr>
          <w:rFonts w:ascii="楷体_GB2312" w:eastAsia="楷体_GB2312"/>
        </w:rPr>
      </w:pPr>
      <w:r w:rsidRPr="00F53D33">
        <w:rPr>
          <w:rStyle w:val="10"/>
        </w:rPr>
        <w:t xml:space="preserve">1   </w:t>
      </w:r>
      <w:r w:rsidRPr="00F53D33">
        <w:rPr>
          <w:rStyle w:val="10"/>
          <w:rFonts w:hint="eastAsia"/>
        </w:rPr>
        <w:t>绪论</w:t>
      </w:r>
      <w:r w:rsidRPr="00F53D33">
        <w:rPr>
          <w:rFonts w:ascii="楷体_GB2312" w:eastAsia="楷体_GB2312" w:hint="eastAsia"/>
          <w:color w:val="FF0000"/>
        </w:rPr>
        <w:t>（黑体小2加粗居中）</w:t>
      </w:r>
    </w:p>
    <w:p w14:paraId="6AD69863" w14:textId="77777777" w:rsidR="00AF1C29" w:rsidRPr="00BA0A95" w:rsidRDefault="00AF1C29" w:rsidP="00AF1C29">
      <w:pPr>
        <w:pStyle w:val="2"/>
        <w:ind w:left="240" w:right="240"/>
      </w:pPr>
      <w:r w:rsidRPr="003525E1">
        <w:rPr>
          <w:rFonts w:ascii="Times New Roman" w:hAnsi="Times New Roman"/>
        </w:rPr>
        <w:t xml:space="preserve">1.1  </w:t>
      </w:r>
      <w:r w:rsidRPr="00026B85">
        <w:t>选题背景和意义</w:t>
      </w:r>
    </w:p>
    <w:p w14:paraId="45A109BF" w14:textId="77777777" w:rsidR="00AF1C29" w:rsidRPr="00AF7870" w:rsidRDefault="00AF1C29" w:rsidP="00AF1C29">
      <w:pPr>
        <w:pStyle w:val="af1"/>
        <w:spacing w:beforeLines="50" w:before="156" w:afterLines="50" w:after="156"/>
        <w:ind w:left="500" w:right="240" w:firstLineChars="0" w:firstLine="0"/>
        <w:rPr>
          <w:rFonts w:ascii="楷体_GB2312" w:eastAsia="楷体_GB2312" w:hAnsi="宋体"/>
          <w:color w:val="FF0000"/>
        </w:rPr>
      </w:pP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 xml:space="preserve">大数据的魅力所在。而在大数据的庞大篇幅中，工业大数据占据着重要地位。工业大数据是智能制造的关键技术，主要作用是打通物理世界和信息世界，推动生产型制造向服务型制造转型[2]。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169F1156"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6F68C19E" w14:textId="77777777" w:rsidR="00AF1C29" w:rsidRPr="000406B2" w:rsidRDefault="00AF1C29" w:rsidP="00AF1C29">
      <w:pPr>
        <w:spacing w:line="360" w:lineRule="auto"/>
        <w:ind w:left="240" w:right="240" w:firstLine="420"/>
        <w:rPr>
          <w:rFonts w:ascii="宋体" w:hAnsi="宋体"/>
          <w:bCs/>
        </w:rPr>
      </w:pPr>
    </w:p>
    <w:p w14:paraId="20D8BF24" w14:textId="77777777" w:rsidR="00AF1C29" w:rsidRPr="00D53BAC" w:rsidRDefault="00AF1C29" w:rsidP="00AF1C29">
      <w:pPr>
        <w:spacing w:line="360" w:lineRule="auto"/>
        <w:ind w:left="240" w:right="240"/>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36297B8E" w14:textId="77777777" w:rsidR="00AF1C29" w:rsidRDefault="00AF1C29" w:rsidP="00AF1C29">
      <w:pPr>
        <w:pStyle w:val="2"/>
      </w:pPr>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p>
    <w:p w14:paraId="7075C841" w14:textId="77777777" w:rsidR="00AF1C29" w:rsidRDefault="00AF1C29" w:rsidP="00AF1C29">
      <w:pPr>
        <w:spacing w:line="480" w:lineRule="auto"/>
        <w:ind w:left="240" w:right="240"/>
        <w:rPr>
          <w:rFonts w:ascii="楷体_GB2312" w:eastAsia="楷体_GB2312" w:hAnsi="宋体"/>
          <w:color w:val="FF0000"/>
        </w:rPr>
      </w:pPr>
      <w:r w:rsidRPr="000D01AD">
        <w:rPr>
          <w:rStyle w:val="30"/>
        </w:rPr>
        <w:t xml:space="preserve">1.2.1  </w:t>
      </w:r>
      <w:r w:rsidRPr="000D01AD">
        <w:rPr>
          <w:rStyle w:val="30"/>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7190655D" w14:textId="77777777" w:rsidR="00AF1C29" w:rsidRPr="00651916" w:rsidRDefault="00AF1C29" w:rsidP="00AF1C29">
      <w:pPr>
        <w:autoSpaceDE w:val="0"/>
        <w:autoSpaceDN w:val="0"/>
        <w:adjustRightInd w:val="0"/>
        <w:spacing w:after="240" w:line="440" w:lineRule="atLeast"/>
        <w:ind w:left="240" w:right="240"/>
        <w:rPr>
          <w:rFonts w:ascii="宋体" w:hAnsi="宋体"/>
          <w:bCs/>
        </w:rPr>
      </w:pPr>
      <w:r>
        <w:rPr>
          <w:rFonts w:ascii="楷体_GB2312" w:eastAsia="楷体_GB2312" w:hAnsi="宋体"/>
          <w:color w:val="FF0000"/>
        </w:rPr>
        <w:tab/>
      </w:r>
      <w:r w:rsidRPr="00E24A81">
        <w:rPr>
          <w:rFonts w:ascii="宋体" w:hAnsi="宋体"/>
          <w:bCs/>
        </w:rPr>
        <w:t>金风科技股份有限公司</w:t>
      </w:r>
      <w:r w:rsidRPr="00E24A81">
        <w:rPr>
          <w:rFonts w:ascii="宋体" w:hAnsi="宋体" w:hint="eastAsia"/>
          <w:bCs/>
        </w:rPr>
        <w:t>基于大量风场的历史故障信息</w:t>
      </w:r>
      <w:r w:rsidRPr="00E24A81">
        <w:rPr>
          <w:rFonts w:ascii="宋体" w:hAnsi="宋体"/>
          <w:bCs/>
        </w:rPr>
        <w:t>进行</w:t>
      </w:r>
      <w:r w:rsidRPr="00E24A81">
        <w:rPr>
          <w:rFonts w:ascii="宋体" w:hAnsi="宋体" w:hint="eastAsia"/>
          <w:bCs/>
        </w:rPr>
        <w:t xml:space="preserve">大数据分析， 对 </w:t>
      </w:r>
      <w:r w:rsidRPr="00E24A81">
        <w:rPr>
          <w:rFonts w:ascii="宋体" w:hAnsi="宋体"/>
          <w:bCs/>
        </w:rPr>
        <w:t>SCADA(Supervisory Control and Data Acquisition</w:t>
      </w:r>
      <w:r w:rsidRPr="00E24A81">
        <w:rPr>
          <w:rFonts w:ascii="宋体" w:hAnsi="宋体" w:hint="eastAsia"/>
          <w:bCs/>
        </w:rPr>
        <w:t>，监控和数据采集系统)瞬时数据的时间序列模式提取，挖掘桨距角一致性、变桨过程曲线模态、振动模式、变桨电机温差、ng5充电电流差异等断裂征兆模式，通过多模型融合和深度学习，提前90h进行断裂预警，通过预防性维修消除重大故障隐患</w:t>
      </w:r>
      <w:r w:rsidRPr="008714B1">
        <w:rPr>
          <w:rFonts w:ascii="宋体" w:hAnsi="宋体"/>
          <w:bCs/>
          <w:vertAlign w:val="superscript"/>
        </w:rPr>
        <w:t>[3]</w:t>
      </w:r>
      <w:r w:rsidRPr="00651916">
        <w:rPr>
          <w:rFonts w:ascii="宋体" w:hAnsi="宋体" w:hint="eastAsia"/>
          <w:bCs/>
        </w:rPr>
        <w:t>。</w:t>
      </w:r>
      <w:r w:rsidRPr="00E24A81">
        <w:rPr>
          <w:rFonts w:ascii="宋体" w:hAnsi="宋体" w:hint="eastAsia"/>
          <w:bCs/>
        </w:rPr>
        <w:t>张鹏在在线性模型的基础上进行了</w:t>
      </w:r>
      <w:r w:rsidRPr="00E24A81">
        <w:rPr>
          <w:rFonts w:ascii="宋体" w:hAnsi="宋体"/>
          <w:bCs/>
        </w:rPr>
        <w:t>大量</w:t>
      </w:r>
      <w:r w:rsidRPr="00E24A81">
        <w:rPr>
          <w:rFonts w:ascii="宋体" w:hAnsi="宋体" w:hint="eastAsia"/>
          <w:bCs/>
        </w:rPr>
        <w:t>改进，提出了将卡尔曼滤波器和基于非线性模型相结合的方法，并在航空发动机与传感器上进行了验证</w:t>
      </w:r>
      <w:r w:rsidRPr="00050F6F">
        <w:rPr>
          <w:rFonts w:ascii="宋体" w:hAnsi="宋体"/>
          <w:bCs/>
          <w:vertAlign w:val="superscript"/>
        </w:rPr>
        <w:t>[4]</w:t>
      </w:r>
      <w:r w:rsidRPr="00E24A81">
        <w:rPr>
          <w:rFonts w:ascii="宋体" w:hAnsi="宋体" w:hint="eastAsia"/>
          <w:bCs/>
        </w:rPr>
        <w:t>。徐德民等人以航行器为研究对象，使用连续</w:t>
      </w:r>
      <w:r w:rsidRPr="00E24A81">
        <w:rPr>
          <w:rFonts w:ascii="宋体" w:hAnsi="宋体"/>
          <w:bCs/>
        </w:rPr>
        <w:t>-</w:t>
      </w:r>
      <w:r w:rsidRPr="00E24A81">
        <w:rPr>
          <w:rFonts w:ascii="宋体" w:hAnsi="宋体" w:hint="eastAsia"/>
          <w:bCs/>
        </w:rPr>
        <w:t>离散无迹卡尔曼滤波算法对航行器执行器进行故障诊断</w:t>
      </w:r>
      <w:r w:rsidRPr="009178B2">
        <w:rPr>
          <w:rFonts w:ascii="宋体" w:hAnsi="宋体"/>
          <w:bCs/>
          <w:vertAlign w:val="superscript"/>
        </w:rPr>
        <w:t>[5]</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Pr="007E6574">
        <w:rPr>
          <w:rFonts w:ascii="宋体" w:hAnsi="宋体"/>
          <w:bCs/>
          <w:vertAlign w:val="superscript"/>
        </w:rPr>
        <w:t>[6]</w:t>
      </w:r>
      <w:r w:rsidRPr="00092F8E">
        <w:rPr>
          <w:rFonts w:ascii="宋体" w:hAnsi="宋体" w:hint="eastAsia"/>
          <w:bCs/>
        </w:rPr>
        <w:t>。</w:t>
      </w:r>
      <w:r w:rsidRPr="00092F8E">
        <w:rPr>
          <w:rFonts w:ascii="宋体" w:hAnsi="宋体"/>
          <w:bCs/>
        </w:rPr>
        <w:t xml:space="preserve"> </w:t>
      </w:r>
    </w:p>
    <w:p w14:paraId="4B8D9573" w14:textId="77777777" w:rsidR="00AF1C29" w:rsidRDefault="00AF1C29" w:rsidP="00AF1C29">
      <w:pPr>
        <w:spacing w:line="480" w:lineRule="auto"/>
        <w:ind w:left="240" w:right="240"/>
        <w:rPr>
          <w:rFonts w:ascii="楷体_GB2312" w:eastAsia="楷体_GB2312" w:hAnsi="宋体"/>
        </w:rPr>
      </w:pPr>
      <w:r w:rsidRPr="008A4F8C">
        <w:rPr>
          <w:rStyle w:val="30"/>
          <w:rFonts w:hint="eastAsia"/>
        </w:rPr>
        <w:t>1.2.2</w:t>
      </w:r>
      <w:r>
        <w:rPr>
          <w:rStyle w:val="30"/>
        </w:rPr>
        <w:t xml:space="preserve">  </w:t>
      </w:r>
      <w:r w:rsidRPr="008A4F8C">
        <w:rPr>
          <w:rStyle w:val="30"/>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1AB2F94" w14:textId="77777777"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Pr="008D2C5D">
        <w:rPr>
          <w:rFonts w:ascii="宋体" w:hAnsi="宋体"/>
          <w:bCs/>
          <w:vertAlign w:val="superscript"/>
        </w:rPr>
        <w:t>[7]</w:t>
      </w:r>
      <w:r w:rsidRPr="008D2C5D">
        <w:rPr>
          <w:rFonts w:ascii="宋体" w:hAnsi="宋体"/>
          <w:bCs/>
        </w:rPr>
        <w:t xml:space="preserve"> 。</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《Industrial Process Monitoring 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Pr="008D2C5D">
        <w:rPr>
          <w:rFonts w:ascii="宋体" w:hAnsi="宋体" w:hint="eastAsia"/>
          <w:bCs/>
        </w:rPr>
        <w:t>的发展</w:t>
      </w:r>
      <w:r w:rsidRPr="008D2C5D">
        <w:rPr>
          <w:rFonts w:ascii="宋体" w:hAnsi="宋体"/>
          <w:bCs/>
          <w:vertAlign w:val="superscript"/>
        </w:rPr>
        <w:t>[8]</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6F4CE939" w14:textId="77777777"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749C3334" w14:textId="77777777" w:rsidR="00AF1C29" w:rsidRDefault="00AF1C29" w:rsidP="00AF1C29">
      <w:pPr>
        <w:spacing w:line="360" w:lineRule="auto"/>
        <w:ind w:left="240" w:right="240" w:firstLine="420"/>
        <w:rPr>
          <w:rFonts w:ascii="宋体" w:hAnsi="宋体"/>
          <w:b/>
          <w:sz w:val="28"/>
          <w:szCs w:val="28"/>
        </w:rPr>
      </w:pPr>
    </w:p>
    <w:p w14:paraId="276549B4" w14:textId="77777777" w:rsidR="00AF1C29" w:rsidRDefault="00AF1C29" w:rsidP="00AF1C29">
      <w:pPr>
        <w:pStyle w:val="2"/>
      </w:pPr>
      <w:r w:rsidRPr="00BA0A95">
        <w:rPr>
          <w:rFonts w:ascii="Times New Roman" w:hAnsi="Times New Roman"/>
        </w:rPr>
        <w:t>1.3</w:t>
      </w:r>
      <w:r w:rsidRPr="003525E1">
        <w:rPr>
          <w:rFonts w:ascii="Times New Roman" w:hAnsi="Times New Roman"/>
        </w:rPr>
        <w:t xml:space="preserve">  </w:t>
      </w:r>
      <w:r w:rsidRPr="004B1EC9">
        <w:rPr>
          <w:rFonts w:hint="eastAsia"/>
        </w:rPr>
        <w:t>主要研究内容</w:t>
      </w:r>
    </w:p>
    <w:p w14:paraId="73C942F2" w14:textId="77777777" w:rsidR="00AF1C29" w:rsidRPr="00D53D44" w:rsidRDefault="00AF1C29" w:rsidP="00AF1C29">
      <w:pPr>
        <w:spacing w:line="360" w:lineRule="auto"/>
        <w:ind w:left="240" w:right="240" w:firstLine="420"/>
        <w:rPr>
          <w:rFonts w:ascii="宋体" w:hAnsi="宋体"/>
          <w:bCs/>
        </w:rPr>
      </w:pPr>
      <w:r>
        <w:rPr>
          <w:rFonts w:ascii="宋体" w:hAnsi="宋体"/>
          <w:bCs/>
        </w:rPr>
        <w:t>1.</w:t>
      </w:r>
      <w:r w:rsidRPr="00D53D44">
        <w:rPr>
          <w:rFonts w:ascii="宋体" w:hAnsi="宋体"/>
          <w:bCs/>
        </w:rPr>
        <w:t>3.1研究数据挖掘算法，</w:t>
      </w:r>
      <w:r w:rsidRPr="00D53D44">
        <w:rPr>
          <w:rFonts w:ascii="宋体" w:hAnsi="宋体" w:hint="eastAsia"/>
          <w:bCs/>
        </w:rPr>
        <w:t>采集</w:t>
      </w:r>
      <w:r w:rsidRPr="00D53D44">
        <w:rPr>
          <w:rFonts w:ascii="宋体" w:hAnsi="宋体"/>
          <w:bCs/>
        </w:rPr>
        <w:t>数据进行模型构建，</w:t>
      </w:r>
      <w:r w:rsidRPr="00D53D44">
        <w:rPr>
          <w:rFonts w:ascii="宋体" w:hAnsi="宋体" w:hint="eastAsia"/>
          <w:bCs/>
        </w:rPr>
        <w:t>并且</w:t>
      </w:r>
      <w:r w:rsidRPr="00D53D44">
        <w:rPr>
          <w:rFonts w:ascii="宋体" w:hAnsi="宋体"/>
          <w:bCs/>
        </w:rPr>
        <w:t>根据</w:t>
      </w:r>
      <w:r w:rsidRPr="00D53D44">
        <w:rPr>
          <w:rFonts w:ascii="宋体" w:hAnsi="宋体" w:hint="eastAsia"/>
          <w:bCs/>
        </w:rPr>
        <w:t>新的</w:t>
      </w:r>
      <w:r w:rsidRPr="00D53D44">
        <w:rPr>
          <w:rFonts w:ascii="宋体" w:hAnsi="宋体"/>
          <w:bCs/>
        </w:rPr>
        <w:t>数据进行</w:t>
      </w:r>
      <w:r w:rsidRPr="00D53D44">
        <w:rPr>
          <w:rFonts w:ascii="宋体" w:hAnsi="宋体" w:hint="eastAsia"/>
          <w:bCs/>
        </w:rPr>
        <w:t>模型改进</w:t>
      </w:r>
      <w:r w:rsidRPr="00D53D44">
        <w:rPr>
          <w:rFonts w:ascii="宋体" w:hAnsi="宋体"/>
          <w:bCs/>
        </w:rPr>
        <w:t>、</w:t>
      </w:r>
      <w:r w:rsidRPr="00D53D44">
        <w:rPr>
          <w:rFonts w:ascii="宋体" w:hAnsi="宋体" w:hint="eastAsia"/>
          <w:bCs/>
        </w:rPr>
        <w:t>重构</w:t>
      </w:r>
      <w:r w:rsidRPr="00D53D44">
        <w:rPr>
          <w:rFonts w:ascii="宋体" w:hAnsi="宋体"/>
          <w:bCs/>
        </w:rPr>
        <w:t>；</w:t>
      </w:r>
    </w:p>
    <w:p w14:paraId="0B1A45D6" w14:textId="77777777" w:rsidR="00AF1C29" w:rsidRPr="00D53D44" w:rsidRDefault="00AF1C29" w:rsidP="00AF1C29">
      <w:pPr>
        <w:spacing w:line="360" w:lineRule="auto"/>
        <w:ind w:left="240" w:right="240" w:firstLine="420"/>
        <w:rPr>
          <w:rFonts w:ascii="宋体" w:hAnsi="宋体"/>
          <w:bCs/>
        </w:rPr>
      </w:pPr>
      <w:r>
        <w:rPr>
          <w:rFonts w:ascii="宋体" w:hAnsi="宋体"/>
          <w:bCs/>
        </w:rPr>
        <w:t>1.</w:t>
      </w:r>
      <w:r w:rsidRPr="00D53D44">
        <w:rPr>
          <w:rFonts w:ascii="宋体" w:hAnsi="宋体" w:hint="eastAsia"/>
          <w:bCs/>
        </w:rPr>
        <w:t xml:space="preserve">3.2 </w:t>
      </w:r>
      <w:r w:rsidRPr="00D53D44">
        <w:rPr>
          <w:rFonts w:ascii="宋体" w:hAnsi="宋体"/>
          <w:bCs/>
        </w:rPr>
        <w:t>研究关联度计算算法，</w:t>
      </w:r>
      <w:r w:rsidRPr="00D53D44">
        <w:rPr>
          <w:rFonts w:ascii="宋体" w:hAnsi="宋体" w:hint="eastAsia"/>
          <w:bCs/>
        </w:rPr>
        <w:t>对</w:t>
      </w:r>
      <w:r w:rsidRPr="00D53D44">
        <w:rPr>
          <w:rFonts w:ascii="宋体" w:hAnsi="宋体"/>
          <w:bCs/>
        </w:rPr>
        <w:t>故障数据进行</w:t>
      </w:r>
      <w:r w:rsidRPr="00D53D44">
        <w:rPr>
          <w:rFonts w:ascii="宋体" w:hAnsi="宋体" w:hint="eastAsia"/>
          <w:bCs/>
        </w:rPr>
        <w:t>适当处理</w:t>
      </w:r>
      <w:r w:rsidRPr="00D53D44">
        <w:rPr>
          <w:rFonts w:ascii="宋体" w:hAnsi="宋体"/>
          <w:bCs/>
        </w:rPr>
        <w:t>，</w:t>
      </w:r>
      <w:r w:rsidRPr="00D53D44">
        <w:rPr>
          <w:rFonts w:ascii="宋体" w:hAnsi="宋体" w:hint="eastAsia"/>
          <w:bCs/>
        </w:rPr>
        <w:t>提高</w:t>
      </w:r>
      <w:r w:rsidRPr="00D53D44">
        <w:rPr>
          <w:rFonts w:ascii="宋体" w:hAnsi="宋体"/>
          <w:bCs/>
        </w:rPr>
        <w:t>最后</w:t>
      </w:r>
      <w:r w:rsidRPr="00D53D44">
        <w:rPr>
          <w:rFonts w:ascii="宋体" w:hAnsi="宋体" w:hint="eastAsia"/>
          <w:bCs/>
        </w:rPr>
        <w:t>得到</w:t>
      </w:r>
      <w:r w:rsidRPr="00D53D44">
        <w:rPr>
          <w:rFonts w:ascii="宋体" w:hAnsi="宋体"/>
          <w:bCs/>
        </w:rPr>
        <w:t>的</w:t>
      </w:r>
      <w:r w:rsidRPr="00D53D44">
        <w:rPr>
          <w:rFonts w:ascii="宋体" w:hAnsi="宋体" w:hint="eastAsia"/>
          <w:bCs/>
        </w:rPr>
        <w:t>故障模型的</w:t>
      </w:r>
      <w:r w:rsidRPr="00D53D44">
        <w:rPr>
          <w:rFonts w:ascii="宋体" w:hAnsi="宋体"/>
          <w:bCs/>
        </w:rPr>
        <w:t>精度；</w:t>
      </w:r>
    </w:p>
    <w:p w14:paraId="09F5E967" w14:textId="77777777" w:rsidR="00AF1C29" w:rsidRPr="00D53D44" w:rsidRDefault="00AF1C29" w:rsidP="00AF1C29">
      <w:pPr>
        <w:spacing w:line="360" w:lineRule="auto"/>
        <w:ind w:left="240" w:right="240" w:firstLine="420"/>
        <w:rPr>
          <w:rFonts w:ascii="宋体" w:hAnsi="宋体"/>
          <w:bCs/>
        </w:rPr>
      </w:pPr>
      <w:r>
        <w:rPr>
          <w:rFonts w:ascii="宋体" w:hAnsi="宋体"/>
          <w:bCs/>
        </w:rPr>
        <w:t>1.</w:t>
      </w:r>
      <w:r w:rsidRPr="00D53D44">
        <w:rPr>
          <w:rFonts w:ascii="宋体" w:hAnsi="宋体" w:hint="eastAsia"/>
          <w:bCs/>
        </w:rPr>
        <w:t>3.3 研究</w:t>
      </w:r>
      <w:r w:rsidRPr="00D53D44">
        <w:rPr>
          <w:rFonts w:ascii="宋体" w:hAnsi="宋体"/>
          <w:bCs/>
        </w:rPr>
        <w:t>机器设备的</w:t>
      </w:r>
      <w:r w:rsidRPr="00D53D44">
        <w:rPr>
          <w:rFonts w:ascii="宋体" w:hAnsi="宋体" w:hint="eastAsia"/>
          <w:bCs/>
        </w:rPr>
        <w:t>属性</w:t>
      </w:r>
      <w:r w:rsidRPr="00D53D44">
        <w:rPr>
          <w:rFonts w:ascii="宋体" w:hAnsi="宋体"/>
          <w:bCs/>
        </w:rPr>
        <w:t>之间</w:t>
      </w:r>
      <w:r w:rsidRPr="00D53D44">
        <w:rPr>
          <w:rFonts w:ascii="宋体" w:hAnsi="宋体" w:hint="eastAsia"/>
          <w:bCs/>
        </w:rPr>
        <w:t>的</w:t>
      </w:r>
      <w:r w:rsidRPr="00D53D44">
        <w:rPr>
          <w:rFonts w:ascii="宋体" w:hAnsi="宋体"/>
          <w:bCs/>
        </w:rPr>
        <w:t>联系，有效的剔除</w:t>
      </w:r>
      <w:r w:rsidRPr="00D53D44">
        <w:rPr>
          <w:rFonts w:ascii="宋体" w:hAnsi="宋体" w:hint="eastAsia"/>
          <w:bCs/>
        </w:rPr>
        <w:t>一些对</w:t>
      </w:r>
      <w:r w:rsidRPr="00D53D44">
        <w:rPr>
          <w:rFonts w:ascii="宋体" w:hAnsi="宋体"/>
          <w:bCs/>
        </w:rPr>
        <w:t>模型精度无益的内容，</w:t>
      </w:r>
      <w:r w:rsidRPr="00D53D44">
        <w:rPr>
          <w:rFonts w:ascii="宋体" w:hAnsi="宋体" w:hint="eastAsia"/>
          <w:bCs/>
        </w:rPr>
        <w:t>提高</w:t>
      </w:r>
      <w:r w:rsidRPr="00D53D44">
        <w:rPr>
          <w:rFonts w:ascii="宋体" w:hAnsi="宋体"/>
          <w:bCs/>
        </w:rPr>
        <w:t>运行效率；</w:t>
      </w:r>
    </w:p>
    <w:p w14:paraId="3A07D2E9" w14:textId="77777777" w:rsidR="00AF1C29" w:rsidRPr="00D53D44" w:rsidRDefault="00AF1C29" w:rsidP="00AF1C29">
      <w:pPr>
        <w:spacing w:line="360" w:lineRule="auto"/>
        <w:ind w:left="240" w:right="240" w:firstLine="420"/>
        <w:rPr>
          <w:rFonts w:ascii="宋体" w:hAnsi="宋体"/>
          <w:bCs/>
        </w:rPr>
      </w:pPr>
      <w:r>
        <w:rPr>
          <w:rFonts w:ascii="宋体" w:hAnsi="宋体"/>
          <w:bCs/>
        </w:rPr>
        <w:t>1.</w:t>
      </w:r>
      <w:r w:rsidRPr="00D53D44">
        <w:rPr>
          <w:rFonts w:ascii="宋体" w:hAnsi="宋体" w:hint="eastAsia"/>
          <w:bCs/>
        </w:rPr>
        <w:t xml:space="preserve">3.4 </w:t>
      </w:r>
      <w:r w:rsidRPr="00D53D44">
        <w:rPr>
          <w:rFonts w:ascii="宋体" w:hAnsi="宋体"/>
          <w:bCs/>
        </w:rPr>
        <w:t>研究模型的改进方案，</w:t>
      </w:r>
      <w:r w:rsidRPr="00D53D44">
        <w:rPr>
          <w:rFonts w:ascii="宋体" w:hAnsi="宋体" w:hint="eastAsia"/>
          <w:bCs/>
        </w:rPr>
        <w:t>如决策树中</w:t>
      </w:r>
      <w:r w:rsidRPr="00D53D44">
        <w:rPr>
          <w:rFonts w:ascii="宋体" w:hAnsi="宋体"/>
          <w:bCs/>
        </w:rPr>
        <w:t>的“剪枝”方法，</w:t>
      </w:r>
      <w:r w:rsidRPr="00D53D44">
        <w:rPr>
          <w:rFonts w:ascii="宋体" w:hAnsi="宋体" w:hint="eastAsia"/>
          <w:bCs/>
        </w:rPr>
        <w:t>对</w:t>
      </w:r>
      <w:r w:rsidRPr="00D53D44">
        <w:rPr>
          <w:rFonts w:ascii="宋体" w:hAnsi="宋体"/>
          <w:bCs/>
        </w:rPr>
        <w:t>模型进行精简，</w:t>
      </w:r>
      <w:r w:rsidRPr="00D53D44">
        <w:rPr>
          <w:rFonts w:ascii="宋体" w:hAnsi="宋体" w:hint="eastAsia"/>
          <w:bCs/>
        </w:rPr>
        <w:t>减少</w:t>
      </w:r>
      <w:r w:rsidRPr="00D53D44">
        <w:rPr>
          <w:rFonts w:ascii="宋体" w:hAnsi="宋体"/>
          <w:bCs/>
        </w:rPr>
        <w:t>模型构建</w:t>
      </w:r>
      <w:r w:rsidRPr="00D53D44">
        <w:rPr>
          <w:rFonts w:ascii="宋体" w:hAnsi="宋体" w:hint="eastAsia"/>
          <w:bCs/>
        </w:rPr>
        <w:t>所消耗</w:t>
      </w:r>
      <w:r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7777777" w:rsidR="00AF1C29" w:rsidRPr="008A4F8C" w:rsidRDefault="00AF1C29" w:rsidP="00AF1C29">
      <w:pPr>
        <w:pStyle w:val="1"/>
      </w:pPr>
      <w:r>
        <w:t xml:space="preserve">2   </w:t>
      </w:r>
      <w:r w:rsidRPr="008A4F8C">
        <w:t>故障诊断的总体设计方案</w:t>
      </w:r>
    </w:p>
    <w:p w14:paraId="6F1018E0" w14:textId="77777777" w:rsidR="00AF1C29" w:rsidRDefault="00AF1C29" w:rsidP="00AF1C29">
      <w:pPr>
        <w:spacing w:beforeLines="50" w:before="156" w:afterLines="50" w:after="156"/>
        <w:ind w:left="240" w:right="240"/>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57974EE5" w14:textId="77777777" w:rsidR="00AF1C29" w:rsidRDefault="00AF1C29" w:rsidP="00AF1C29">
      <w:pPr>
        <w:spacing w:beforeLines="50" w:before="156" w:afterLines="50" w:after="156"/>
        <w:ind w:left="240" w:right="240"/>
        <w:rPr>
          <w:rFonts w:ascii="楷体_GB2312" w:eastAsia="楷体_GB2312" w:hAnsi="宋体"/>
          <w:color w:val="FF0000"/>
        </w:rPr>
      </w:pPr>
      <w:r w:rsidRPr="00BA1FB3">
        <w:rPr>
          <w:rStyle w:val="20"/>
          <w:rFonts w:ascii="Times New Roman" w:hAnsi="Times New Roman"/>
        </w:rPr>
        <w:t>2.1</w:t>
      </w:r>
      <w:r>
        <w:rPr>
          <w:rStyle w:val="20"/>
        </w:rPr>
        <w:t xml:space="preserve">  </w:t>
      </w:r>
      <w:r w:rsidRPr="00BA1FB3">
        <w:rPr>
          <w:rStyle w:val="20"/>
          <w:rFonts w:hint="eastAsia"/>
        </w:rPr>
        <w:t>故障</w:t>
      </w:r>
      <w:r w:rsidRPr="00BA1FB3">
        <w:rPr>
          <w:rStyle w:val="20"/>
        </w:rPr>
        <w:t>模型的要求</w:t>
      </w:r>
      <w:r w:rsidRPr="00D53BAC">
        <w:rPr>
          <w:rFonts w:ascii="楷体_GB2312" w:eastAsia="楷体_GB2312" w:hAnsi="宋体" w:hint="eastAsia"/>
          <w:color w:val="FF0000"/>
        </w:rPr>
        <w:t>（黑体4号</w:t>
      </w:r>
      <w:r>
        <w:rPr>
          <w:rFonts w:ascii="楷体_GB2312" w:eastAsia="楷体_GB2312" w:hAnsi="宋体" w:hint="eastAsia"/>
          <w:color w:val="FF0000"/>
        </w:rPr>
        <w:t>加粗,</w:t>
      </w:r>
      <w:r w:rsidRPr="0092727F">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D53BAC">
        <w:rPr>
          <w:rFonts w:ascii="楷体_GB2312" w:eastAsia="楷体_GB2312" w:hAnsi="宋体" w:hint="eastAsia"/>
          <w:color w:val="FF0000"/>
        </w:rPr>
        <w:t>）</w:t>
      </w:r>
    </w:p>
    <w:p w14:paraId="62BA9B67" w14:textId="77777777" w:rsidR="00AF1C29" w:rsidRDefault="00AF1C29" w:rsidP="00AF1C29">
      <w:pPr>
        <w:spacing w:line="360" w:lineRule="auto"/>
        <w:ind w:left="240" w:right="240" w:firstLine="180"/>
        <w:rPr>
          <w:rFonts w:ascii="宋体" w:hAnsi="宋体"/>
        </w:rPr>
      </w:pP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Pr>
          <w:rFonts w:ascii="宋体" w:hAnsi="宋体"/>
        </w:rPr>
        <w:t>。</w:t>
      </w:r>
      <w:r>
        <w:rPr>
          <w:rFonts w:ascii="宋体" w:hAnsi="宋体" w:hint="eastAsia"/>
        </w:rPr>
        <w:t>另外</w:t>
      </w:r>
      <w:r>
        <w:rPr>
          <w:rFonts w:ascii="宋体" w:hAnsi="宋体"/>
        </w:rPr>
        <w:t>，</w:t>
      </w:r>
      <w:r>
        <w:rPr>
          <w:rFonts w:ascii="宋体" w:hAnsi="宋体" w:hint="eastAsia"/>
        </w:rPr>
        <w:t>我们的</w:t>
      </w:r>
      <w:r>
        <w:rPr>
          <w:rFonts w:ascii="宋体" w:hAnsi="宋体"/>
        </w:rPr>
        <w:t>模型要能接受新的</w:t>
      </w:r>
      <w:r>
        <w:rPr>
          <w:rFonts w:ascii="宋体" w:hAnsi="宋体" w:hint="eastAsia"/>
        </w:rPr>
        <w:t>运行数据</w:t>
      </w:r>
      <w:r>
        <w:rPr>
          <w:rFonts w:ascii="宋体" w:hAnsi="宋体"/>
        </w:rPr>
        <w:t>，</w:t>
      </w:r>
      <w:r>
        <w:rPr>
          <w:rFonts w:ascii="宋体" w:hAnsi="宋体" w:hint="eastAsia"/>
        </w:rPr>
        <w:t>对于</w:t>
      </w:r>
      <w:r>
        <w:rPr>
          <w:rFonts w:ascii="宋体" w:hAnsi="宋体"/>
        </w:rPr>
        <w:t>数据进行</w:t>
      </w:r>
      <w:r>
        <w:rPr>
          <w:rFonts w:ascii="宋体" w:hAnsi="宋体" w:hint="eastAsia"/>
        </w:rPr>
        <w:t>测试，从而</w:t>
      </w:r>
      <w:r>
        <w:rPr>
          <w:rFonts w:ascii="宋体" w:hAnsi="宋体"/>
        </w:rPr>
        <w:t>进行故障诊断的最终</w:t>
      </w:r>
      <w:r>
        <w:rPr>
          <w:rFonts w:ascii="宋体" w:hAnsi="宋体" w:hint="eastAsia"/>
        </w:rPr>
        <w:t>目的</w:t>
      </w:r>
      <w:r>
        <w:rPr>
          <w:rFonts w:ascii="宋体" w:hAnsi="宋体"/>
        </w:rPr>
        <w:t>。</w:t>
      </w:r>
    </w:p>
    <w:p w14:paraId="2BE8B40F" w14:textId="77777777" w:rsidR="00AF1C29" w:rsidRDefault="00AF1C29" w:rsidP="00AF1C29">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Pr>
          <w:rFonts w:ascii="宋体" w:hAnsi="宋体" w:hint="eastAsia"/>
        </w:rPr>
        <w:t>构建模型</w:t>
      </w:r>
      <w:r>
        <w:rPr>
          <w:rFonts w:ascii="宋体" w:hAnsi="宋体"/>
        </w:rPr>
        <w:t>所使用的数据越多，</w:t>
      </w:r>
      <w:r>
        <w:rPr>
          <w:rFonts w:ascii="宋体" w:hAnsi="宋体" w:hint="eastAsia"/>
        </w:rPr>
        <w:t>那么我们的模型</w:t>
      </w:r>
      <w:r>
        <w:rPr>
          <w:rFonts w:ascii="宋体" w:hAnsi="宋体"/>
        </w:rPr>
        <w:t>的泛化程度就越高，</w:t>
      </w:r>
      <w:r>
        <w:rPr>
          <w:rFonts w:ascii="宋体" w:hAnsi="宋体" w:hint="eastAsia"/>
        </w:rPr>
        <w:t>对于</w:t>
      </w:r>
      <w:r>
        <w:rPr>
          <w:rFonts w:ascii="宋体" w:hAnsi="宋体"/>
        </w:rPr>
        <w:t>各种实际情况的</w:t>
      </w:r>
      <w:r>
        <w:rPr>
          <w:rFonts w:ascii="宋体" w:hAnsi="宋体" w:hint="eastAsia"/>
        </w:rPr>
        <w:t>解读</w:t>
      </w:r>
      <w:r>
        <w:rPr>
          <w:rFonts w:ascii="宋体" w:hAnsi="宋体"/>
        </w:rPr>
        <w:t>能力就会进一步提升。另外故障模型的基础是基于工业大</w:t>
      </w:r>
      <w:r>
        <w:rPr>
          <w:rFonts w:ascii="宋体" w:hAnsi="宋体" w:hint="eastAsia"/>
        </w:rPr>
        <w:t>数据</w:t>
      </w:r>
      <w:r>
        <w:rPr>
          <w:rFonts w:ascii="宋体" w:hAnsi="宋体"/>
        </w:rPr>
        <w:t>，</w:t>
      </w:r>
      <w:r>
        <w:rPr>
          <w:rFonts w:ascii="宋体" w:hAnsi="宋体" w:hint="eastAsia"/>
        </w:rPr>
        <w:t>对于</w:t>
      </w:r>
      <w:r>
        <w:rPr>
          <w:rFonts w:ascii="宋体" w:hAnsi="宋体"/>
        </w:rPr>
        <w:t>工业</w:t>
      </w:r>
      <w:r>
        <w:rPr>
          <w:rFonts w:ascii="宋体" w:hAnsi="宋体" w:hint="eastAsia"/>
        </w:rPr>
        <w:t>大数据</w:t>
      </w:r>
      <w:r>
        <w:rPr>
          <w:rFonts w:ascii="宋体" w:hAnsi="宋体"/>
        </w:rPr>
        <w:t>的各个环节都会</w:t>
      </w:r>
      <w:r>
        <w:rPr>
          <w:rFonts w:ascii="宋体" w:hAnsi="宋体" w:hint="eastAsia"/>
        </w:rPr>
        <w:t>在</w:t>
      </w:r>
      <w:r>
        <w:rPr>
          <w:rFonts w:ascii="宋体" w:hAnsi="宋体"/>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3B264821" w14:textId="77777777" w:rsidR="00AF1C29" w:rsidRPr="00DD7750" w:rsidRDefault="00AF1C29" w:rsidP="00AF1C29">
      <w:pPr>
        <w:spacing w:line="360" w:lineRule="auto"/>
        <w:ind w:left="120" w:right="240" w:hangingChars="50" w:hanging="120"/>
        <w:jc w:val="center"/>
        <w:rPr>
          <w:rFonts w:ascii="黑体" w:eastAsia="黑体" w:hAnsi="宋体"/>
        </w:rPr>
      </w:pPr>
      <w:r w:rsidRPr="006F207C">
        <w:rPr>
          <w:rFonts w:ascii="SimHei" w:eastAsia="SimHei" w:hAnsi="SimHei" w:hint="eastAsia"/>
        </w:rPr>
        <w:t>图</w:t>
      </w:r>
      <w:r w:rsidRPr="006F207C">
        <w:rPr>
          <w:rFonts w:eastAsia="SimHei"/>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46AA001E" w14:textId="77777777" w:rsidR="00AF1C29" w:rsidRDefault="00AF1C29" w:rsidP="00AF1C29">
      <w:pPr>
        <w:spacing w:line="360" w:lineRule="auto"/>
        <w:ind w:left="240" w:right="240"/>
        <w:rPr>
          <w:rFonts w:ascii="宋体" w:hAnsi="宋体"/>
        </w:rPr>
      </w:pPr>
    </w:p>
    <w:p w14:paraId="02D3487B" w14:textId="77777777" w:rsidR="00AF1C29" w:rsidRPr="008A4F8C" w:rsidRDefault="00AF1C29" w:rsidP="00AF1C29">
      <w:pPr>
        <w:pStyle w:val="2"/>
      </w:pPr>
      <w:r w:rsidRPr="00F100A9">
        <w:rPr>
          <w:rFonts w:ascii="Times New Roman" w:hAnsi="Times New Roman"/>
        </w:rPr>
        <w:t xml:space="preserve">2.2  </w:t>
      </w:r>
      <w:r w:rsidRPr="008A4F8C">
        <w:rPr>
          <w:rFonts w:hint="eastAsia"/>
        </w:rPr>
        <w:t>决策树建立</w:t>
      </w:r>
      <w:r w:rsidRPr="008A4F8C">
        <w:t>故障树</w:t>
      </w:r>
      <w:r w:rsidRPr="008A4F8C">
        <w:rPr>
          <w:rFonts w:hint="eastAsia"/>
        </w:rPr>
        <w:t>模型</w:t>
      </w:r>
    </w:p>
    <w:p w14:paraId="7E905864" w14:textId="77777777" w:rsidR="00AF1C29" w:rsidRDefault="00AF1C29" w:rsidP="00AF1C29">
      <w:pPr>
        <w:pStyle w:val="3"/>
      </w:pPr>
      <w:r>
        <w:rPr>
          <w:rFonts w:hint="eastAsia"/>
        </w:rPr>
        <w:t>2.2.1</w:t>
      </w:r>
      <w:r>
        <w:t xml:space="preserve">  </w:t>
      </w:r>
      <w:r>
        <w:rPr>
          <w:rFonts w:hint="eastAsia"/>
        </w:rPr>
        <w:t>信息熵</w:t>
      </w:r>
    </w:p>
    <w:p w14:paraId="029C0000" w14:textId="77777777" w:rsidR="00AF1C29" w:rsidRPr="00A179FE" w:rsidRDefault="00AF1C29" w:rsidP="00AF1C29">
      <w:pPr>
        <w:spacing w:line="360" w:lineRule="auto"/>
        <w:ind w:left="240" w:right="24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Pr>
          <w:rFonts w:ascii="宋体" w:hAnsi="宋体"/>
        </w:rPr>
        <w:t>（也可以理解为样本分类的频率）</w:t>
      </w:r>
      <w:r w:rsidRPr="00A179FE">
        <w:rPr>
          <w:rFonts w:ascii="宋体" w:hAnsi="宋体"/>
        </w:rPr>
        <w:t>为：</w:t>
      </w:r>
    </w:p>
    <w:p w14:paraId="35B8BA5F" w14:textId="77777777" w:rsidR="00AF1C29" w:rsidRPr="00003628" w:rsidRDefault="00AF1C29" w:rsidP="00AF1C29">
      <w:pPr>
        <w:spacing w:line="360" w:lineRule="auto"/>
        <w:ind w:left="240" w:right="240"/>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num>
            <m:den>
              <m:r>
                <m:rPr>
                  <m:sty m:val="p"/>
                </m:rPr>
                <w:rPr>
                  <w:rFonts w:ascii="Cambria Math" w:hAnsi="Cambria Math"/>
                  <w:sz w:val="28"/>
                </w:rPr>
                <m:t>N</m:t>
              </m:r>
            </m:den>
          </m:f>
          <m:r>
            <m:rPr>
              <m:sty m:val="p"/>
            </m:rPr>
            <w:rPr>
              <w:rFonts w:ascii="Cambria Math" w:hAnsi="Cambria Math"/>
              <w:sz w:val="28"/>
            </w:rPr>
            <m:t xml:space="preserve"> </m:t>
          </m:r>
          <m:d>
            <m:dPr>
              <m:ctrlPr>
                <w:rPr>
                  <w:rFonts w:ascii="Cambria Math" w:hAnsi="Cambria Math"/>
                  <w:sz w:val="28"/>
                </w:rPr>
              </m:ctrlPr>
            </m:dPr>
            <m:e>
              <m:r>
                <m:rPr>
                  <m:sty m:val="p"/>
                </m:rPr>
                <w:rPr>
                  <w:rFonts w:ascii="Cambria Math" w:hAnsi="Cambria Math"/>
                  <w:sz w:val="28"/>
                </w:rPr>
                <m:t xml:space="preserve"> i=1,2,3···k</m:t>
              </m:r>
            </m:e>
          </m:d>
        </m:oMath>
      </m:oMathPara>
    </w:p>
    <w:p w14:paraId="0AD2951A" w14:textId="77777777" w:rsidR="00AF1C29" w:rsidRPr="00322A6E" w:rsidRDefault="00AF1C29" w:rsidP="00AF1C29">
      <w:pPr>
        <w:spacing w:line="360" w:lineRule="auto"/>
        <w:ind w:left="240" w:right="240"/>
        <w:rPr>
          <w:rFonts w:ascii="宋体" w:hAnsi="宋体"/>
        </w:rPr>
      </w:pPr>
    </w:p>
    <w:p w14:paraId="4BAEAE9B" w14:textId="77777777" w:rsidR="00AF1C29" w:rsidRPr="00A179FE" w:rsidRDefault="00AF1C29" w:rsidP="00AF1C29">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76D57F0" w14:textId="77777777" w:rsidR="00AF1C29" w:rsidRPr="00003628" w:rsidRDefault="00AF1C29" w:rsidP="00AF1C29">
      <w:pPr>
        <w:spacing w:line="360" w:lineRule="auto"/>
        <w:ind w:left="240" w:right="240"/>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08D34DAF" w14:textId="77777777" w:rsidR="00AF1C29" w:rsidRPr="00C43375" w:rsidRDefault="00AF1C29" w:rsidP="00AF1C29">
      <w:pPr>
        <w:spacing w:line="360" w:lineRule="auto"/>
        <w:ind w:left="240" w:right="240"/>
        <w:rPr>
          <w:rFonts w:ascii="宋体" w:hAnsi="宋体"/>
          <w:sz w:val="28"/>
        </w:rPr>
      </w:pPr>
    </w:p>
    <w:p w14:paraId="2D57EE98" w14:textId="77777777" w:rsidR="00AF1C29" w:rsidRDefault="00AF1C29" w:rsidP="00AF1C29">
      <w:pPr>
        <w:pStyle w:val="3"/>
      </w:pPr>
      <w:r>
        <w:rPr>
          <w:rFonts w:hint="eastAsia"/>
        </w:rPr>
        <w:t>2.2.2</w:t>
      </w:r>
      <w:r>
        <w:t xml:space="preserve">  </w:t>
      </w:r>
      <w:r>
        <w:rPr>
          <w:rFonts w:hint="eastAsia"/>
        </w:rPr>
        <w:t>信息增益</w:t>
      </w:r>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77777777"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55198F9" w14:textId="77777777" w:rsidR="00AF1C29" w:rsidRPr="00003628" w:rsidRDefault="00AF1C29" w:rsidP="00AF1C29">
      <w:pPr>
        <w:spacing w:line="360" w:lineRule="auto"/>
        <w:ind w:left="240" w:right="240"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4C0D4660" w14:textId="77777777" w:rsidR="00AF1C29" w:rsidRPr="00003628" w:rsidRDefault="00AF1C29" w:rsidP="00AF1C29">
      <w:pPr>
        <w:spacing w:line="360" w:lineRule="auto"/>
        <w:ind w:left="240" w:right="240"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3451A120" w14:textId="77777777" w:rsidR="00AF1C29" w:rsidRDefault="00AF1C29" w:rsidP="00AF1C29">
      <w:pPr>
        <w:spacing w:beforeLines="50" w:before="156" w:afterLines="50" w:after="156"/>
        <w:ind w:left="240" w:right="240"/>
        <w:rPr>
          <w:rFonts w:ascii="黑体" w:eastAsia="黑体"/>
          <w:b/>
          <w:sz w:val="28"/>
          <w:szCs w:val="28"/>
        </w:rPr>
      </w:pPr>
    </w:p>
    <w:p w14:paraId="3A9F10B5" w14:textId="77777777" w:rsidR="00AF1C29" w:rsidRDefault="00AF1C29" w:rsidP="00AF1C29">
      <w:pPr>
        <w:pStyle w:val="3"/>
      </w:pPr>
      <w:r>
        <w:t xml:space="preserve">2.2.3  </w:t>
      </w:r>
      <w:r>
        <w:rPr>
          <w:rFonts w:hint="eastAsia"/>
        </w:rPr>
        <w:t>ID3</w:t>
      </w:r>
      <w:r>
        <w:t>算法</w:t>
      </w:r>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77777777"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Pr>
          <w:rFonts w:ascii="宋体" w:hAnsi="宋体" w:hint="eastAsia"/>
        </w:rPr>
        <w:t>我们假设所有的属性都是分类的，即取离散值，</w:t>
      </w:r>
      <w:r w:rsidRPr="00E15BE6">
        <w:rPr>
          <w:rFonts w:ascii="宋体" w:hAnsi="宋体" w:hint="eastAsia"/>
        </w:rPr>
        <w:t>连续</w:t>
      </w:r>
      <w:r>
        <w:rPr>
          <w:rFonts w:ascii="宋体" w:hAnsi="宋体" w:hint="eastAsia"/>
        </w:rPr>
        <w:t>值的属性必须离散化</w:t>
      </w:r>
      <w:r w:rsidRPr="00901661">
        <w:rPr>
          <w:rFonts w:ascii="宋体" w:hAnsi="宋体"/>
          <w:vertAlign w:val="superscript"/>
        </w:rPr>
        <w:t>[9]</w:t>
      </w:r>
      <w:r w:rsidRPr="00B15DC3">
        <w:rPr>
          <w:rFonts w:ascii="宋体" w:hAnsi="宋体"/>
        </w:rPr>
        <w:t>；</w:t>
      </w:r>
    </w:p>
    <w:p w14:paraId="20A6C8A5" w14:textId="77777777" w:rsidR="00AF1C29" w:rsidRPr="00DC7D84" w:rsidRDefault="00AF1C29" w:rsidP="00AF1C29">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对测试属性的每个已知的值创建一个分支，并据此划分样本</w:t>
      </w:r>
      <w:r>
        <w:rPr>
          <w:rFonts w:ascii="宋体" w:hAnsi="宋体"/>
        </w:rPr>
        <w:t>子集；</w:t>
      </w:r>
      <w:r w:rsidRPr="00DC7D84">
        <w:rPr>
          <w:rFonts w:ascii="宋体" w:hAnsi="宋体"/>
        </w:rPr>
        <w:t xml:space="preserve"> </w:t>
      </w:r>
    </w:p>
    <w:p w14:paraId="396C2DB2" w14:textId="77777777" w:rsidR="00AF1C29" w:rsidRDefault="00AF1C29" w:rsidP="00AF1C29">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0621D1A5" w14:textId="77777777" w:rsidR="00AF1C29" w:rsidRDefault="00AF1C29" w:rsidP="00AF1C29">
      <w:pPr>
        <w:spacing w:line="360" w:lineRule="auto"/>
        <w:ind w:left="240" w:right="240" w:firstLine="420"/>
        <w:rPr>
          <w:rFonts w:ascii="宋体" w:hAnsi="宋体"/>
        </w:rPr>
      </w:pPr>
    </w:p>
    <w:p w14:paraId="5A746176" w14:textId="77777777" w:rsidR="00AF1C29" w:rsidRPr="00DC7D84" w:rsidRDefault="00AF1C29" w:rsidP="00AF1C29">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（2）计算信息增益的时候对于样本频率P(xi)有极大的依赖性，有时候会对模型造成很大的偏差；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3A241BD" w14:textId="77777777" w:rsidR="00AF1C29" w:rsidRDefault="00AF1C29" w:rsidP="00AF1C29">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42C0CF45" w14:textId="77777777" w:rsidR="00AF1C29" w:rsidRDefault="00AF1C29" w:rsidP="00AF1C29">
      <w:pPr>
        <w:spacing w:line="360" w:lineRule="auto"/>
        <w:ind w:left="240" w:right="240"/>
        <w:rPr>
          <w:rFonts w:ascii="宋体" w:hAnsi="宋体"/>
        </w:rPr>
      </w:pP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A3F2926" wp14:editId="341A5452">
            <wp:extent cx="4551045" cy="5103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1045" cy="5103495"/>
                    </a:xfrm>
                    <a:prstGeom prst="rect">
                      <a:avLst/>
                    </a:prstGeom>
                    <a:noFill/>
                    <a:ln>
                      <a:noFill/>
                    </a:ln>
                  </pic:spPr>
                </pic:pic>
              </a:graphicData>
            </a:graphic>
          </wp:inline>
        </w:drawing>
      </w:r>
    </w:p>
    <w:p w14:paraId="53D14ADD"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1F31D75B" w14:textId="77777777" w:rsidR="00AF1C29" w:rsidRDefault="00AF1C29" w:rsidP="00AF1C29">
      <w:pPr>
        <w:spacing w:line="360" w:lineRule="auto"/>
        <w:ind w:right="240"/>
        <w:rPr>
          <w:rFonts w:ascii="宋体" w:hAnsi="宋体"/>
        </w:rPr>
      </w:pP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32E7E6B9" w14:textId="77777777" w:rsidR="00AF1C29" w:rsidRDefault="00AF1C29" w:rsidP="00AF1C29">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058B222D" w14:textId="77777777" w:rsidR="00AF1C29" w:rsidRDefault="00AF1C29" w:rsidP="00AF1C29">
      <w:pPr>
        <w:spacing w:line="360" w:lineRule="auto"/>
        <w:ind w:left="240" w:right="240"/>
        <w:rPr>
          <w:rFonts w:ascii="宋体" w:hAnsi="宋体"/>
        </w:rPr>
      </w:pPr>
    </w:p>
    <w:p w14:paraId="45AAB917" w14:textId="77777777" w:rsidR="00AF1C29" w:rsidRDefault="00AF1C29" w:rsidP="00AF1C29">
      <w:pPr>
        <w:pStyle w:val="2"/>
      </w:pPr>
      <w:r w:rsidRPr="00F100A9">
        <w:rPr>
          <w:rFonts w:ascii="Times New Roman" w:hAnsi="Times New Roman" w:hint="eastAsia"/>
        </w:rPr>
        <w:t>2.3</w:t>
      </w:r>
      <w:r w:rsidRPr="00F100A9">
        <w:rPr>
          <w:rFonts w:ascii="Times New Roman" w:hAnsi="Times New Roman"/>
        </w:rPr>
        <w:t xml:space="preserve">  </w:t>
      </w:r>
      <w:r w:rsidRPr="004B4CE2">
        <w:rPr>
          <w:rFonts w:hint="eastAsia"/>
        </w:rPr>
        <w:t>支持向量机</w:t>
      </w:r>
      <w:r w:rsidRPr="004B4CE2">
        <w:t>二分类</w:t>
      </w:r>
      <w:r>
        <w:t>原理</w:t>
      </w:r>
    </w:p>
    <w:p w14:paraId="418B8FA8" w14:textId="77777777" w:rsidR="00AF1C29" w:rsidRDefault="00AF1C29" w:rsidP="00AF1C29">
      <w:pPr>
        <w:pStyle w:val="3"/>
      </w:pPr>
      <w:r>
        <w:t xml:space="preserve">2.3.1  </w:t>
      </w:r>
      <w:r>
        <w:rPr>
          <w:rFonts w:hint="eastAsia"/>
        </w:rPr>
        <w:t>SVM</w:t>
      </w:r>
      <w:r>
        <w:t>原理</w:t>
      </w:r>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4C22BC07" w14:textId="77777777" w:rsidR="00AF1C29" w:rsidRPr="004B4997" w:rsidRDefault="00AF1C29" w:rsidP="00AF1C29">
      <w:pPr>
        <w:spacing w:line="360" w:lineRule="auto"/>
        <w:ind w:left="240" w:right="240" w:firstLine="420"/>
        <w:rPr>
          <w:rFonts w:ascii="宋体" w:hAnsi="宋体"/>
        </w:rPr>
      </w:pPr>
      <w:r w:rsidRPr="004B4997">
        <w:rPr>
          <w:rFonts w:ascii="宋体" w:hAnsi="宋体"/>
        </w:rPr>
        <w:t>对于二分类</w:t>
      </w:r>
      <w:r w:rsidRPr="004B4997">
        <w:rPr>
          <w:rFonts w:ascii="宋体" w:hAnsi="宋体" w:hint="eastAsia"/>
        </w:rPr>
        <w:t>学习器</w:t>
      </w:r>
      <w:r w:rsidRPr="004B4997">
        <w:rPr>
          <w:rFonts w:ascii="宋体" w:hAnsi="宋体"/>
        </w:rPr>
        <w:t>，假设数据是线性可分的，这时分类学习就是找到一个合适的超平面来进行分类，该超平面能够将不同类别的样本分开，下图中的点是低维数据表示，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b"/>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4">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5EF6A3CF" w14:textId="77777777" w:rsidR="00AF1C29" w:rsidRPr="00003628" w:rsidRDefault="00AF1C29" w:rsidP="00AF1C29">
      <w:pPr>
        <w:spacing w:beforeLines="50" w:before="156" w:afterLines="50" w:after="156"/>
        <w:ind w:left="240" w:right="240"/>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36F72433"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Pr="004B4997">
        <w:rPr>
          <w:rFonts w:ascii="宋体" w:hAnsi="宋体" w:hint="eastAsia"/>
        </w:rPr>
        <w:t>为</w:t>
      </w:r>
      <w:r w:rsidRPr="004B4997">
        <w:rPr>
          <w:rFonts w:ascii="宋体" w:hAnsi="宋体"/>
        </w:rPr>
        <w:t>超平</w:t>
      </w:r>
      <w:r w:rsidRPr="004B4997">
        <w:rPr>
          <w:rFonts w:ascii="宋体" w:hAnsi="宋体" w:hint="eastAsia"/>
        </w:rPr>
        <w:t>面</w:t>
      </w:r>
      <w:r w:rsidRPr="004B4997">
        <w:rPr>
          <w:rFonts w:ascii="宋体" w:hAnsi="宋体"/>
        </w:rPr>
        <w:t>的法向量，</w:t>
      </w:r>
      <w:r w:rsidRPr="004B4997">
        <w:rPr>
          <w:rFonts w:ascii="宋体" w:hAnsi="宋体" w:hint="eastAsia"/>
        </w:rPr>
        <w:t>决定了</w:t>
      </w:r>
      <w:r w:rsidRPr="004B4997">
        <w:rPr>
          <w:rFonts w:ascii="宋体" w:hAnsi="宋体"/>
        </w:rPr>
        <w:t>超平面的方向。</w:t>
      </w:r>
      <w:r w:rsidRPr="004B4997">
        <w:rPr>
          <w:rFonts w:ascii="宋体" w:hAnsi="宋体" w:hint="eastAsia"/>
        </w:rPr>
        <w:t>b</w:t>
      </w:r>
      <w:r w:rsidRPr="004B4997">
        <w:rPr>
          <w:rFonts w:ascii="宋体" w:hAnsi="宋体"/>
        </w:rPr>
        <w:t>为位移，</w:t>
      </w:r>
      <w:r w:rsidRPr="004B4997">
        <w:rPr>
          <w:rFonts w:ascii="宋体" w:hAnsi="宋体" w:hint="eastAsia"/>
        </w:rPr>
        <w:t>决定了</w:t>
      </w:r>
      <w:r w:rsidRPr="004B4997">
        <w:rPr>
          <w:rFonts w:ascii="宋体" w:hAnsi="宋体"/>
        </w:rPr>
        <w:t>超平面与</w:t>
      </w:r>
      <w:r w:rsidRPr="004B4997">
        <w:rPr>
          <w:rFonts w:ascii="宋体" w:hAnsi="宋体" w:hint="eastAsia"/>
        </w:rPr>
        <w:t>原点</w:t>
      </w:r>
      <w:r w:rsidRPr="004B4997">
        <w:rPr>
          <w:rFonts w:ascii="宋体" w:hAnsi="宋体"/>
        </w:rPr>
        <w:t>之间的距离。既然有了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423496DD" w14:textId="77777777" w:rsidR="00AF1C29" w:rsidRPr="00003628" w:rsidRDefault="00AF1C29" w:rsidP="00AF1C29">
      <w:pPr>
        <w:pStyle w:val="ab"/>
        <w:shd w:val="clear" w:color="auto" w:fill="FFFFFF"/>
        <w:spacing w:before="0" w:beforeAutospacing="0" w:after="408" w:afterAutospacing="0" w:line="408" w:lineRule="atLeast"/>
        <w:ind w:left="240" w:right="240"/>
        <w:rPr>
          <w:color w:val="3F3F3F"/>
          <w:sz w:val="28"/>
        </w:rPr>
      </w:pPr>
      <m:oMathPara>
        <m:oMath>
          <m:r>
            <m:rPr>
              <m:sty m:val="p"/>
            </m:rPr>
            <w:rPr>
              <w:rFonts w:ascii="Cambria Math" w:hAnsi="Cambria Math"/>
              <w:color w:val="3F3F3F"/>
              <w:sz w:val="28"/>
            </w:rPr>
            <m:t>r=</m:t>
          </m:r>
          <m:f>
            <m:fPr>
              <m:ctrlPr>
                <w:rPr>
                  <w:rFonts w:ascii="Cambria Math" w:hAnsi="Cambria Math"/>
                  <w:color w:val="3F3F3F"/>
                  <w:sz w:val="28"/>
                </w:rPr>
              </m:ctrlPr>
            </m:fPr>
            <m:num>
              <m:d>
                <m:dPr>
                  <m:begChr m:val="|"/>
                  <m:endChr m:val="|"/>
                  <m:ctrlPr>
                    <w:rPr>
                      <w:rFonts w:ascii="Cambria Math" w:hAnsi="Cambria Math"/>
                      <w:color w:val="3F3F3F"/>
                      <w:sz w:val="28"/>
                    </w:rPr>
                  </m:ctrlPr>
                </m:dPr>
                <m:e>
                  <m:sSup>
                    <m:sSupPr>
                      <m:ctrlPr>
                        <w:rPr>
                          <w:rFonts w:ascii="Cambria Math" w:hAnsi="Cambria Math"/>
                          <w:color w:val="3F3F3F"/>
                          <w:sz w:val="28"/>
                        </w:rPr>
                      </m:ctrlPr>
                    </m:sSupPr>
                    <m:e>
                      <m:r>
                        <m:rPr>
                          <m:sty m:val="bi"/>
                        </m:rPr>
                        <w:rPr>
                          <w:rFonts w:ascii="Cambria Math" w:hAnsi="Cambria Math"/>
                          <w:color w:val="3F3F3F"/>
                          <w:sz w:val="28"/>
                        </w:rPr>
                        <m:t>ω</m:t>
                      </m:r>
                    </m:e>
                    <m:sup>
                      <m:r>
                        <m:rPr>
                          <m:sty m:val="p"/>
                        </m:rPr>
                        <w:rPr>
                          <w:rFonts w:ascii="Cambria Math" w:hAnsi="Cambria Math"/>
                          <w:color w:val="3F3F3F"/>
                          <w:sz w:val="28"/>
                        </w:rPr>
                        <m:t>T</m:t>
                      </m:r>
                    </m:sup>
                  </m:sSup>
                  <m:r>
                    <m:rPr>
                      <m:sty m:val="p"/>
                    </m:rPr>
                    <w:rPr>
                      <w:rFonts w:ascii="Cambria Math" w:hAnsi="Cambria Math"/>
                      <w:color w:val="3F3F3F"/>
                      <w:sz w:val="28"/>
                    </w:rPr>
                    <m:t>x+b</m:t>
                  </m:r>
                </m:e>
              </m:d>
              <m:ctrlPr>
                <w:rPr>
                  <w:rFonts w:ascii="Cambria Math"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768C6A0F" w14:textId="77777777" w:rsidR="00AF1C29" w:rsidRPr="00DC3AC5" w:rsidRDefault="00AF1C29" w:rsidP="00AF1C29">
      <w:pPr>
        <w:spacing w:beforeLines="50" w:before="156" w:afterLines="50" w:after="156"/>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03CDB01F" w14:textId="77777777" w:rsidR="00AF1C29" w:rsidRPr="00003628" w:rsidRDefault="00AF1C29" w:rsidP="00AF1C29">
      <w:pPr>
        <w:spacing w:beforeLines="50" w:before="156" w:afterLines="50" w:after="156"/>
        <w:ind w:left="240" w:right="240"/>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04EA53AE" w14:textId="77777777" w:rsidR="00AF1C29" w:rsidRPr="00DC3AC5" w:rsidRDefault="00AF1C29" w:rsidP="00AF1C29">
      <w:pPr>
        <w:spacing w:line="360" w:lineRule="auto"/>
        <w:ind w:left="240" w:right="240"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Pr="00DC3AC5">
        <w:rPr>
          <w:rFonts w:ascii="宋体" w:hAnsi="宋体" w:hint="eastAsia"/>
        </w:rPr>
        <w:t>个</w:t>
      </w:r>
      <w:r w:rsidRPr="00DC3AC5">
        <w:rPr>
          <w:rFonts w:ascii="宋体" w:hAnsi="宋体"/>
        </w:rPr>
        <w:t>训练样本可以</w:t>
      </w:r>
      <w:r w:rsidRPr="00DC3AC5">
        <w:rPr>
          <w:rFonts w:ascii="宋体" w:hAnsi="宋体" w:hint="eastAsia"/>
        </w:rPr>
        <w:t>使得上</w:t>
      </w:r>
      <w:r w:rsidRPr="00DC3AC5">
        <w:rPr>
          <w:rFonts w:ascii="宋体" w:hAnsi="宋体"/>
        </w:rPr>
        <w:t>式</w:t>
      </w:r>
      <w:r w:rsidRPr="00DC3AC5">
        <w:rPr>
          <w:rFonts w:ascii="宋体" w:hAnsi="宋体" w:hint="eastAsia"/>
        </w:rPr>
        <w:t>中的等号成立</w:t>
      </w:r>
      <w:r w:rsidRPr="00DC3AC5">
        <w:rPr>
          <w:rFonts w:ascii="宋体" w:hAnsi="宋体"/>
        </w:rPr>
        <w:t>，</w:t>
      </w:r>
      <w:r w:rsidRPr="00DC3AC5">
        <w:rPr>
          <w:rFonts w:ascii="宋体" w:hAnsi="宋体" w:hint="eastAsia"/>
        </w:rPr>
        <w:t>这几个</w:t>
      </w:r>
      <w:r w:rsidRPr="00DC3AC5">
        <w:rPr>
          <w:rFonts w:ascii="宋体" w:hAnsi="宋体"/>
        </w:rPr>
        <w:t>样本就称为支持向量，</w:t>
      </w:r>
      <w:r w:rsidRPr="00DC3AC5">
        <w:rPr>
          <w:rFonts w:ascii="宋体" w:hAnsi="宋体" w:hint="eastAsia"/>
        </w:rPr>
        <w:t>两个</w:t>
      </w:r>
      <w:r w:rsidRPr="00DC3AC5">
        <w:rPr>
          <w:rFonts w:ascii="宋体" w:hAnsi="宋体"/>
        </w:rPr>
        <w:t>异类支持</w:t>
      </w:r>
      <w:r w:rsidRPr="00DC3AC5">
        <w:rPr>
          <w:rFonts w:ascii="宋体" w:hAnsi="宋体" w:hint="eastAsia"/>
        </w:rPr>
        <w:t>向量</w:t>
      </w:r>
      <w:r w:rsidRPr="00DC3AC5">
        <w:rPr>
          <w:rFonts w:ascii="宋体" w:hAnsi="宋体"/>
        </w:rPr>
        <w:t>到超平面的距离之和为：</w:t>
      </w:r>
    </w:p>
    <w:p w14:paraId="2C98F974" w14:textId="77777777" w:rsidR="00AF1C29" w:rsidRPr="00003628" w:rsidRDefault="00AF1C29" w:rsidP="00AF1C29">
      <w:pPr>
        <w:spacing w:beforeLines="50" w:before="156" w:afterLines="50" w:after="156"/>
        <w:ind w:left="240" w:right="240"/>
        <w:rPr>
          <w:rFonts w:ascii="宋体" w:hAnsi="宋体"/>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03A6964F" w14:textId="77777777" w:rsidR="00AF1C29" w:rsidRPr="00DC3AC5" w:rsidRDefault="00AF1C29" w:rsidP="00AF1C29">
      <w:pPr>
        <w:spacing w:beforeLines="50" w:before="156" w:afterLines="50" w:after="156"/>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56" w:afterLines="50" w:after="156"/>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77777777" w:rsidR="00AF1C29" w:rsidRPr="00003628" w:rsidRDefault="00AF1C29" w:rsidP="00AF1C29">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447209C5" w14:textId="77777777" w:rsidR="00AF1C29" w:rsidRPr="00003628" w:rsidRDefault="00AF1C29" w:rsidP="00AF1C29">
      <w:pPr>
        <w:spacing w:beforeLines="50" w:before="156" w:afterLines="50" w:after="156"/>
        <w:ind w:left="240" w:right="240"/>
        <w:rPr>
          <w:rFonts w:ascii="宋体" w:hAnsi="宋体"/>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5EDAE5F"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Pr="00DC3AC5">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77777777" w:rsidR="00AF1C29" w:rsidRPr="00003628" w:rsidRDefault="00AF1C29" w:rsidP="00AF1C29">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4E039673" w14:textId="77777777" w:rsidR="00AF1C29" w:rsidRPr="00003628" w:rsidRDefault="00AF1C29" w:rsidP="00AF1C29">
      <w:pPr>
        <w:spacing w:beforeLines="50" w:before="156" w:afterLines="50" w:after="156"/>
        <w:ind w:left="240" w:right="240"/>
        <w:rPr>
          <w:rFonts w:ascii="宋体" w:hAnsi="宋体"/>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7AAFA4B2" w14:textId="77777777" w:rsidR="00AF1C29" w:rsidRPr="00DC3AC5" w:rsidRDefault="00AF1C29" w:rsidP="00AF1C29">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F4E4896" w14:textId="77777777" w:rsidR="00AF1C29" w:rsidRPr="00DC3AC5" w:rsidRDefault="00AF1C29" w:rsidP="00AF1C29">
      <w:pPr>
        <w:spacing w:line="360" w:lineRule="auto"/>
        <w:ind w:left="240" w:right="240" w:firstLine="420"/>
        <w:rPr>
          <w:rFonts w:ascii="宋体" w:hAnsi="宋体"/>
        </w:rPr>
      </w:pPr>
    </w:p>
    <w:p w14:paraId="39436926" w14:textId="77777777" w:rsidR="00AF1C29" w:rsidRDefault="00AF1C29" w:rsidP="00AF1C29">
      <w:pPr>
        <w:pStyle w:val="3"/>
      </w:pPr>
      <w:r>
        <w:rPr>
          <w:rFonts w:hint="eastAsia"/>
        </w:rPr>
        <w:t>2.3.2</w:t>
      </w:r>
      <w:r>
        <w:t xml:space="preserve">  </w:t>
      </w:r>
      <w:r>
        <w:rPr>
          <w:rFonts w:hint="eastAsia"/>
        </w:rPr>
        <w:t>对偶问题</w:t>
      </w:r>
    </w:p>
    <w:p w14:paraId="6A25BBA8" w14:textId="77777777" w:rsidR="00AF1C29" w:rsidRDefault="00AF1C29" w:rsidP="00AF1C29">
      <w:pPr>
        <w:spacing w:line="360" w:lineRule="auto"/>
        <w:ind w:left="240" w:right="240"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Pr="00DC3AC5">
        <w:rPr>
          <w:rFonts w:ascii="宋体" w:hAnsi="宋体" w:hint="eastAsia"/>
        </w:rPr>
        <w:t>解决这个</w:t>
      </w:r>
      <w:r w:rsidRPr="00DC3AC5">
        <w:rPr>
          <w:rFonts w:ascii="宋体" w:hAnsi="宋体"/>
        </w:rPr>
        <w:t>问题的较</w:t>
      </w:r>
      <w:r w:rsidRPr="00DC3AC5">
        <w:rPr>
          <w:rFonts w:ascii="宋体" w:hAnsi="宋体" w:hint="eastAsia"/>
        </w:rPr>
        <w:t>高效</w:t>
      </w:r>
      <w:r w:rsidRPr="00DC3AC5">
        <w:rPr>
          <w:rFonts w:ascii="宋体" w:hAnsi="宋体"/>
        </w:rPr>
        <w:t>的办法是：</w:t>
      </w:r>
      <w:r w:rsidRPr="00DC3AC5">
        <w:rPr>
          <w:rFonts w:ascii="宋体" w:hAnsi="宋体" w:hint="eastAsia"/>
        </w:rPr>
        <w:t>对偶问题</w:t>
      </w:r>
      <w:r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75FDD5A" w14:textId="77777777" w:rsidR="00AF1C29" w:rsidRPr="00003628" w:rsidRDefault="00AF1C29" w:rsidP="00AF1C29">
      <w:pPr>
        <w:spacing w:line="360" w:lineRule="auto"/>
        <w:ind w:left="240" w:right="240" w:firstLine="420"/>
        <w:rPr>
          <w:rFonts w:ascii="宋体" w:hAnsi="宋体"/>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20A793A6" w14:textId="77777777" w:rsidR="00AF1C29" w:rsidRPr="00003628" w:rsidRDefault="00AF1C29" w:rsidP="00AF1C29">
      <w:pPr>
        <w:spacing w:beforeLines="50" w:before="156" w:afterLines="50" w:after="156"/>
        <w:ind w:left="240" w:right="240"/>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7D81501" w14:textId="77777777" w:rsidR="00AF1C29" w:rsidRPr="00003628" w:rsidRDefault="00AF1C29" w:rsidP="00AF1C29">
      <w:pPr>
        <w:spacing w:beforeLines="50" w:before="156" w:afterLines="50" w:after="156"/>
        <w:ind w:left="240" w:right="240"/>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77777777" w:rsidR="00AF1C29" w:rsidRPr="00003628" w:rsidRDefault="00AF1C29" w:rsidP="00AF1C29">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5E7F0879" w14:textId="77777777" w:rsidR="00AF1C29" w:rsidRPr="00003628" w:rsidRDefault="00AF1C29" w:rsidP="00AF1C29">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A74F721" w14:textId="77777777" w:rsidR="00AF1C29" w:rsidRPr="00003628" w:rsidRDefault="00AF1C29" w:rsidP="00AF1C29">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2BF3BBD7" w14:textId="77777777" w:rsidR="00AF1C29" w:rsidRPr="00003628" w:rsidRDefault="00AF1C29" w:rsidP="00AF1C29">
      <w:pPr>
        <w:spacing w:line="360" w:lineRule="auto"/>
        <w:ind w:left="240" w:right="240"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4079E2E6" w14:textId="77777777" w:rsidR="00AF1C29" w:rsidRPr="00003628" w:rsidRDefault="00AF1C29" w:rsidP="00AF1C29">
      <w:pPr>
        <w:spacing w:line="360" w:lineRule="auto"/>
        <w:ind w:left="240" w:right="240"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1F026973" w14:textId="77777777" w:rsidR="00AF1C29" w:rsidRPr="00003628" w:rsidRDefault="00AF1C29" w:rsidP="00AF1C29">
      <w:pPr>
        <w:spacing w:line="360" w:lineRule="auto"/>
        <w:ind w:left="240" w:right="240"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5E38AF04" w14:textId="77777777" w:rsidR="00AF1C29" w:rsidRPr="00003628" w:rsidRDefault="00AF1C29" w:rsidP="00AF1C29">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3F9F174D" w14:textId="77777777" w:rsidR="00AF1C29" w:rsidRPr="00003628" w:rsidRDefault="00AF1C29" w:rsidP="00AF1C29">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554DBF8F" w14:textId="77777777" w:rsidR="00AF1C29" w:rsidRPr="00003628" w:rsidRDefault="00AF1C29" w:rsidP="00AF1C29">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71AF1117" w14:textId="77777777" w:rsidR="00AF1C29" w:rsidRPr="00F100A9" w:rsidRDefault="00AF1C29" w:rsidP="00AF1C29">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642F97B0" w14:textId="77777777" w:rsidR="00AF1C29" w:rsidRPr="00E948BE" w:rsidRDefault="00AF1C29" w:rsidP="00AF1C29">
      <w:pPr>
        <w:spacing w:line="360" w:lineRule="auto"/>
        <w:ind w:left="240" w:right="240"/>
        <w:rPr>
          <w:rFonts w:ascii="宋体" w:hAnsi="宋体"/>
        </w:rPr>
      </w:pPr>
    </w:p>
    <w:p w14:paraId="10DB305A" w14:textId="77777777" w:rsidR="00AF1C29" w:rsidRPr="00D072E6" w:rsidRDefault="00AF1C29" w:rsidP="00AF1C29">
      <w:pPr>
        <w:pStyle w:val="3"/>
        <w:rPr>
          <w:rFonts w:ascii="宋体" w:hAnsi="宋体"/>
        </w:rPr>
      </w:pPr>
      <w:r>
        <w:rPr>
          <w:rFonts w:hint="eastAsia"/>
        </w:rPr>
        <w:t>2.3.3  SVM</w:t>
      </w:r>
      <w:r>
        <w:t>核函数</w:t>
      </w:r>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AF1C29">
      <w:pPr>
        <w:spacing w:line="360" w:lineRule="auto"/>
        <w:ind w:left="240" w:right="240" w:firstLine="420"/>
        <w:jc w:val="center"/>
        <w:rPr>
          <w:rFonts w:ascii="宋体" w:hAnsi="宋体"/>
        </w:rPr>
      </w:pPr>
      <w:r w:rsidRPr="00A25561">
        <w:rPr>
          <w:rFonts w:ascii="宋体" w:hAnsi="宋体"/>
          <w:noProof/>
        </w:rPr>
        <w:drawing>
          <wp:inline distT="0" distB="0" distL="0" distR="0" wp14:anchorId="39D9D861" wp14:editId="754ED304">
            <wp:extent cx="2976880" cy="2562225"/>
            <wp:effectExtent l="0" t="0" r="0" b="317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6880" cy="2562225"/>
                    </a:xfrm>
                    <a:prstGeom prst="rect">
                      <a:avLst/>
                    </a:prstGeom>
                    <a:noFill/>
                    <a:ln>
                      <a:noFill/>
                    </a:ln>
                  </pic:spPr>
                </pic:pic>
              </a:graphicData>
            </a:graphic>
          </wp:inline>
        </w:drawing>
      </w:r>
    </w:p>
    <w:p w14:paraId="0468661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77777777" w:rsidR="00AF1C29" w:rsidRPr="00963EF0" w:rsidRDefault="00AF1C29" w:rsidP="00AF1C29">
      <w:pPr>
        <w:spacing w:line="360" w:lineRule="auto"/>
        <w:ind w:left="240" w:right="240" w:firstLine="420"/>
        <w:jc w:val="left"/>
        <w:rPr>
          <w:rFonts w:ascii="宋体" w:hAnsi="宋体"/>
        </w:rPr>
      </w:pPr>
      <w:r>
        <w:rPr>
          <w:noProof/>
        </w:rPr>
        <w:drawing>
          <wp:anchor distT="0" distB="0" distL="114300" distR="114300" simplePos="0" relativeHeight="251665408" behindDoc="0" locked="0" layoutInCell="1" allowOverlap="1" wp14:anchorId="6C022FDE" wp14:editId="2AF35BC0">
            <wp:simplePos x="0" y="0"/>
            <wp:positionH relativeFrom="column">
              <wp:posOffset>1956435</wp:posOffset>
            </wp:positionH>
            <wp:positionV relativeFrom="paragraph">
              <wp:align>top</wp:align>
            </wp:positionV>
            <wp:extent cx="2742565" cy="2723515"/>
            <wp:effectExtent l="0" t="0" r="63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56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rPr>
        <w:br w:type="textWrapping" w:clear="all"/>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7777777"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Pr="005F3DCD">
        <w:rPr>
          <w:rFonts w:ascii="宋体" w:hAnsi="宋体"/>
          <w:vertAlign w:val="superscript"/>
        </w:rPr>
        <w:t>[10]</w:t>
      </w:r>
      <w:r>
        <w:rPr>
          <w:rFonts w:ascii="宋体" w:hAnsi="宋体"/>
        </w:rPr>
        <w:t>。</w:t>
      </w:r>
    </w:p>
    <w:p w14:paraId="3914132E" w14:textId="77777777"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表示将x映射到高维空间中的特征向量，那么对比前面线性可分的模型表示，</w:t>
      </w:r>
      <w:r>
        <w:rPr>
          <w:rFonts w:ascii="宋体" w:hAnsi="宋体" w:hint="eastAsia"/>
        </w:rPr>
        <w:t>可以得到</w:t>
      </w:r>
      <w:r>
        <w:rPr>
          <w:rFonts w:ascii="宋体" w:hAnsi="宋体"/>
        </w:rPr>
        <w:t>相应的模型为：</w:t>
      </w:r>
    </w:p>
    <w:p w14:paraId="523090CC" w14:textId="77777777" w:rsidR="00AF1C29" w:rsidRPr="00003628" w:rsidRDefault="00AF1C29" w:rsidP="00AF1C29">
      <w:pPr>
        <w:spacing w:line="360" w:lineRule="auto"/>
        <w:ind w:left="240" w:right="240"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77777777" w:rsidR="00AF1C29" w:rsidRPr="00003628" w:rsidRDefault="00AF1C29" w:rsidP="00AF1C29">
      <w:pPr>
        <w:spacing w:beforeLines="50" w:before="156" w:afterLines="50" w:after="156"/>
        <w:ind w:left="240" w:right="240"/>
        <w:rPr>
          <w:rFonts w:ascii="宋体" w:hAnsi="宋体"/>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24EA4232" w14:textId="77777777" w:rsidR="00AF1C29" w:rsidRPr="00003628" w:rsidRDefault="00AF1C29" w:rsidP="00AF1C29">
      <w:pPr>
        <w:spacing w:beforeLines="50" w:before="156" w:afterLines="50" w:after="156"/>
        <w:ind w:left="240" w:right="240"/>
        <w:rPr>
          <w:rFonts w:ascii="宋体" w:hAnsi="宋体"/>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49FA4F88" w14:textId="77777777" w:rsidR="00AF1C29" w:rsidRPr="009E2307" w:rsidRDefault="00AF1C29" w:rsidP="00AF1C29">
      <w:pPr>
        <w:spacing w:beforeLines="50" w:before="156" w:afterLines="50" w:after="156"/>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Pr="009E2307">
        <w:rPr>
          <w:rFonts w:ascii="宋体" w:hAnsi="宋体"/>
          <w:color w:val="3F3F3F"/>
        </w:rPr>
        <w:t>得到他的对偶问题，</w:t>
      </w:r>
      <w:r w:rsidRPr="009E2307">
        <w:rPr>
          <w:rFonts w:ascii="宋体" w:hAnsi="宋体" w:hint="eastAsia"/>
          <w:color w:val="3F3F3F"/>
        </w:rPr>
        <w:t>如下：</w:t>
      </w:r>
    </w:p>
    <w:p w14:paraId="22C9E64E" w14:textId="77777777" w:rsidR="00AF1C29" w:rsidRPr="00003628" w:rsidRDefault="00AF1C29" w:rsidP="00AF1C29">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36950645" w14:textId="77777777" w:rsidR="00AF1C29" w:rsidRPr="00003628" w:rsidRDefault="00AF1C29" w:rsidP="00AF1C29">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0E1E46EF" w14:textId="77777777" w:rsidR="00AF1C29" w:rsidRPr="00003628" w:rsidRDefault="00AF1C29" w:rsidP="00AF1C29">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56D1FC04" w14:textId="77777777" w:rsidR="00AF1C29" w:rsidRPr="00003628" w:rsidRDefault="00AF1C29" w:rsidP="00AF1C29">
      <w:pPr>
        <w:spacing w:beforeLines="50" w:before="156" w:afterLines="50" w:after="156"/>
        <w:ind w:left="240" w:right="240"/>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50BE153F" w14:textId="77777777" w:rsidR="00AF1C29" w:rsidRPr="00AE40AC" w:rsidRDefault="00AF1C29" w:rsidP="00AF1C29">
      <w:pPr>
        <w:spacing w:line="360" w:lineRule="auto"/>
        <w:ind w:left="240" w:right="240" w:firstLine="420"/>
        <w:rPr>
          <w:rFonts w:ascii="宋体" w:hAnsi="宋体"/>
        </w:rPr>
      </w:pPr>
      <w:r w:rsidRPr="00AE40AC">
        <w:rPr>
          <w:rFonts w:ascii="宋体" w:hAnsi="宋体"/>
        </w:rPr>
        <w:t>即在高维特征空间中映射向量的内积等于在原始样本空间</w:t>
      </w:r>
      <w:r w:rsidRPr="00AE40AC">
        <w:rPr>
          <w:rFonts w:ascii="宋体" w:hAnsi="宋体" w:hint="eastAsia"/>
        </w:rPr>
        <w:t>中</w:t>
      </w:r>
      <w:r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Pr="00AE40AC">
        <w:rPr>
          <w:rFonts w:ascii="宋体" w:hAnsi="宋体"/>
        </w:rPr>
        <w:t>计算后的结果。这就是“核技巧”。上述式子可以改写为：</w:t>
      </w:r>
    </w:p>
    <w:p w14:paraId="2741EC07" w14:textId="77777777" w:rsidR="00AF1C29" w:rsidRPr="00003628" w:rsidRDefault="00AF1C29" w:rsidP="00AF1C29">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27088FBA" w14:textId="77777777" w:rsidR="00AF1C29" w:rsidRPr="00003628" w:rsidRDefault="00AF1C29" w:rsidP="00AF1C29">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0E7E9B7B" w14:textId="77777777" w:rsidR="00AF1C29" w:rsidRPr="00003628" w:rsidRDefault="00AF1C29" w:rsidP="00AF1C29">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A1F670C" w14:textId="77777777" w:rsidR="00AF1C29" w:rsidRPr="009E2307" w:rsidRDefault="00AF1C29" w:rsidP="00AF1C29">
      <w:pPr>
        <w:spacing w:beforeLines="50" w:before="156" w:afterLines="50" w:after="156"/>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11C0F507" w14:textId="77777777" w:rsidR="00AF1C29" w:rsidRPr="00003628" w:rsidRDefault="00AF1C29" w:rsidP="00AF1C29">
      <w:pPr>
        <w:spacing w:line="360" w:lineRule="auto"/>
        <w:ind w:left="240" w:right="240"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3284D3D4" w14:textId="77777777"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2CBF2E07" w14:textId="77777777" w:rsidR="00AF1C29" w:rsidRDefault="00AF1C29" w:rsidP="00AF1C29">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3D559D5B" w14:textId="77777777" w:rsidR="00AF1C29" w:rsidRDefault="00AF1C29" w:rsidP="00AF1C29">
      <w:pPr>
        <w:spacing w:line="360" w:lineRule="auto"/>
        <w:ind w:left="240" w:right="240" w:firstLine="420"/>
        <w:rPr>
          <w:rFonts w:ascii="宋体" w:hAnsi="宋体"/>
        </w:rPr>
      </w:pP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rPr>
          <w:rFonts w:eastAsia="SimSun"/>
        </w:rPr>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620"/>
        <w:gridCol w:w="2860"/>
      </w:tblGrid>
      <w:tr w:rsidR="00AF1C29" w:rsidRPr="00F1040C" w14:paraId="5E431983" w14:textId="77777777" w:rsidTr="0085387F">
        <w:trPr>
          <w:trHeight w:val="501"/>
        </w:trPr>
        <w:tc>
          <w:tcPr>
            <w:tcW w:w="1838" w:type="dxa"/>
            <w:shd w:val="clear" w:color="auto" w:fill="auto"/>
          </w:tcPr>
          <w:p w14:paraId="63321065" w14:textId="77777777" w:rsidR="00AF1C29" w:rsidRPr="0026701E" w:rsidRDefault="00AF1C29" w:rsidP="0085387F">
            <w:pPr>
              <w:spacing w:line="360" w:lineRule="auto"/>
              <w:ind w:left="240" w:right="240"/>
              <w:jc w:val="center"/>
              <w:rPr>
                <w:rFonts w:ascii="Calibri" w:hAnsi="Calibri"/>
                <w:bCs/>
                <w:szCs w:val="21"/>
              </w:rPr>
            </w:pPr>
            <w:r w:rsidRPr="0026701E">
              <w:rPr>
                <w:rFonts w:ascii="Calibri" w:hAnsi="Calibri"/>
                <w:bCs/>
                <w:szCs w:val="21"/>
              </w:rPr>
              <w:t>名称</w:t>
            </w:r>
          </w:p>
        </w:tc>
        <w:tc>
          <w:tcPr>
            <w:tcW w:w="3686" w:type="dxa"/>
            <w:shd w:val="clear" w:color="auto" w:fill="auto"/>
          </w:tcPr>
          <w:p w14:paraId="12ABEC27" w14:textId="77777777" w:rsidR="00AF1C29" w:rsidRPr="0026701E" w:rsidRDefault="00AF1C29" w:rsidP="0085387F">
            <w:pPr>
              <w:spacing w:line="360" w:lineRule="auto"/>
              <w:ind w:left="240" w:right="240"/>
              <w:jc w:val="center"/>
              <w:rPr>
                <w:rFonts w:ascii="Calibri" w:hAnsi="Calibri"/>
                <w:bCs/>
                <w:szCs w:val="21"/>
              </w:rPr>
            </w:pPr>
            <w:r w:rsidRPr="0026701E">
              <w:rPr>
                <w:rFonts w:ascii="Calibri" w:hAnsi="Calibri"/>
                <w:bCs/>
                <w:szCs w:val="21"/>
              </w:rPr>
              <w:t>表达式</w:t>
            </w:r>
          </w:p>
        </w:tc>
        <w:tc>
          <w:tcPr>
            <w:tcW w:w="2970" w:type="dxa"/>
            <w:shd w:val="clear" w:color="auto" w:fill="auto"/>
          </w:tcPr>
          <w:p w14:paraId="688F5880" w14:textId="77777777" w:rsidR="00AF1C29" w:rsidRPr="0026701E" w:rsidRDefault="00AF1C29" w:rsidP="0085387F">
            <w:pPr>
              <w:spacing w:line="360" w:lineRule="auto"/>
              <w:ind w:left="240" w:right="240"/>
              <w:jc w:val="center"/>
              <w:rPr>
                <w:rFonts w:ascii="Calibri" w:hAnsi="Calibri"/>
                <w:bCs/>
                <w:szCs w:val="21"/>
              </w:rPr>
            </w:pPr>
            <w:r w:rsidRPr="0026701E">
              <w:rPr>
                <w:rFonts w:ascii="Calibri" w:hAnsi="Calibri" w:hint="eastAsia"/>
                <w:bCs/>
                <w:szCs w:val="21"/>
              </w:rPr>
              <w:t>参数</w:t>
            </w:r>
          </w:p>
        </w:tc>
      </w:tr>
      <w:tr w:rsidR="00AF1C29" w:rsidRPr="00F1040C" w14:paraId="1BA542B6" w14:textId="77777777" w:rsidTr="0085387F">
        <w:trPr>
          <w:trHeight w:val="515"/>
        </w:trPr>
        <w:tc>
          <w:tcPr>
            <w:tcW w:w="1838" w:type="dxa"/>
            <w:shd w:val="clear" w:color="auto" w:fill="auto"/>
          </w:tcPr>
          <w:p w14:paraId="4F36AFD3" w14:textId="77777777" w:rsidR="00AF1C29" w:rsidRPr="0026701E" w:rsidRDefault="00AF1C29" w:rsidP="0085387F">
            <w:pPr>
              <w:spacing w:line="360" w:lineRule="auto"/>
              <w:ind w:left="240" w:right="240"/>
              <w:jc w:val="center"/>
              <w:rPr>
                <w:rFonts w:ascii="Calibri" w:hAnsi="Calibri"/>
                <w:bCs/>
                <w:sz w:val="20"/>
                <w:szCs w:val="21"/>
              </w:rPr>
            </w:pPr>
            <w:r w:rsidRPr="0026701E">
              <w:rPr>
                <w:rFonts w:ascii="Calibri" w:hAnsi="Calibri" w:hint="eastAsia"/>
                <w:bCs/>
                <w:sz w:val="20"/>
                <w:szCs w:val="21"/>
              </w:rPr>
              <w:t>线性</w:t>
            </w:r>
            <w:r w:rsidRPr="0026701E">
              <w:rPr>
                <w:rFonts w:ascii="Calibri" w:hAnsi="Calibri"/>
                <w:bCs/>
                <w:sz w:val="20"/>
                <w:szCs w:val="21"/>
              </w:rPr>
              <w:t>核</w:t>
            </w:r>
          </w:p>
        </w:tc>
        <w:tc>
          <w:tcPr>
            <w:tcW w:w="3686" w:type="dxa"/>
            <w:shd w:val="clear" w:color="auto" w:fill="auto"/>
          </w:tcPr>
          <w:p w14:paraId="00040773" w14:textId="77777777" w:rsidR="00AF1C29" w:rsidRPr="00003628" w:rsidRDefault="00AF1C29" w:rsidP="0085387F">
            <w:pPr>
              <w:spacing w:line="360" w:lineRule="auto"/>
              <w:ind w:left="240" w:right="240"/>
              <w:jc w:val="center"/>
              <w:rPr>
                <w:rFonts w:ascii="Calibri" w:hAnsi="Calibri"/>
                <w:bCs/>
                <w:szCs w:val="21"/>
              </w:rPr>
            </w:pPr>
            <m:oMathPara>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w:rPr>
                    <w:rFonts w:ascii="Cambria Math" w:hAnsi="Cambria Math"/>
                    <w:szCs w:val="21"/>
                  </w:rPr>
                  <m:t xml:space="preserve">= </m:t>
                </m:r>
                <m:sSubSup>
                  <m:sSubSupPr>
                    <m:ctrlPr>
                      <w:rPr>
                        <w:rFonts w:ascii="Cambria Math" w:hAnsi="Cambria Math"/>
                        <w:bCs/>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T</m:t>
                    </m:r>
                  </m:sup>
                </m:sSubSup>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j</m:t>
                    </m:r>
                  </m:sub>
                </m:sSub>
              </m:oMath>
            </m:oMathPara>
          </w:p>
        </w:tc>
        <w:tc>
          <w:tcPr>
            <w:tcW w:w="2970" w:type="dxa"/>
            <w:shd w:val="clear" w:color="auto" w:fill="auto"/>
          </w:tcPr>
          <w:p w14:paraId="359E796E" w14:textId="77777777" w:rsidR="00AF1C29" w:rsidRPr="0026701E" w:rsidRDefault="00AF1C29" w:rsidP="0085387F">
            <w:pPr>
              <w:spacing w:line="360" w:lineRule="auto"/>
              <w:ind w:left="240" w:right="240"/>
              <w:jc w:val="center"/>
              <w:rPr>
                <w:rFonts w:ascii="Calibri" w:hAnsi="Calibri"/>
                <w:bCs/>
                <w:szCs w:val="21"/>
              </w:rPr>
            </w:pPr>
          </w:p>
        </w:tc>
      </w:tr>
      <w:tr w:rsidR="00AF1C29" w:rsidRPr="00F1040C" w14:paraId="41C9F4B9" w14:textId="77777777" w:rsidTr="0085387F">
        <w:tc>
          <w:tcPr>
            <w:tcW w:w="1838" w:type="dxa"/>
            <w:shd w:val="clear" w:color="auto" w:fill="auto"/>
          </w:tcPr>
          <w:p w14:paraId="2DFD07FA" w14:textId="77777777" w:rsidR="00AF1C29" w:rsidRPr="0026701E" w:rsidRDefault="00AF1C29" w:rsidP="0085387F">
            <w:pPr>
              <w:spacing w:line="360" w:lineRule="auto"/>
              <w:ind w:left="240" w:right="240"/>
              <w:jc w:val="center"/>
              <w:rPr>
                <w:rFonts w:ascii="Calibri" w:hAnsi="Calibri"/>
                <w:bCs/>
                <w:sz w:val="20"/>
                <w:szCs w:val="21"/>
              </w:rPr>
            </w:pPr>
            <w:r w:rsidRPr="0026701E">
              <w:rPr>
                <w:rFonts w:ascii="Calibri" w:hAnsi="Calibri"/>
                <w:bCs/>
                <w:sz w:val="20"/>
                <w:szCs w:val="21"/>
              </w:rPr>
              <w:t>多项式核</w:t>
            </w:r>
          </w:p>
        </w:tc>
        <w:tc>
          <w:tcPr>
            <w:tcW w:w="3686" w:type="dxa"/>
            <w:shd w:val="clear" w:color="auto" w:fill="auto"/>
          </w:tcPr>
          <w:p w14:paraId="5F27BCB6" w14:textId="77777777" w:rsidR="00AF1C29" w:rsidRPr="00003628" w:rsidRDefault="00AF1C29" w:rsidP="0085387F">
            <w:pPr>
              <w:spacing w:line="360" w:lineRule="auto"/>
              <w:ind w:left="240" w:right="240"/>
              <w:jc w:val="center"/>
              <w:rPr>
                <w:rFonts w:ascii="Calibri" w:hAnsi="Calibri"/>
                <w:bCs/>
                <w:szCs w:val="21"/>
              </w:rPr>
            </w:pPr>
            <m:oMathPara>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w:rPr>
                    <w:rFonts w:ascii="Cambria Math" w:hAnsi="Cambria Math"/>
                    <w:szCs w:val="21"/>
                  </w:rPr>
                  <m:t>=</m:t>
                </m:r>
                <m:sSup>
                  <m:sSupPr>
                    <m:ctrlPr>
                      <w:rPr>
                        <w:rFonts w:ascii="Cambria Math" w:hAnsi="Cambria Math"/>
                        <w:bCs/>
                        <w:szCs w:val="21"/>
                      </w:rPr>
                    </m:ctrlPr>
                  </m:sSupPr>
                  <m:e>
                    <m:d>
                      <m:dPr>
                        <m:ctrlPr>
                          <w:rPr>
                            <w:rFonts w:ascii="Cambria Math" w:hAnsi="Cambria Math"/>
                            <w:bCs/>
                            <w:i/>
                            <w:szCs w:val="21"/>
                          </w:rPr>
                        </m:ctrlPr>
                      </m:dPr>
                      <m:e>
                        <m:sSubSup>
                          <m:sSubSupPr>
                            <m:ctrlPr>
                              <w:rPr>
                                <w:rFonts w:ascii="Cambria Math" w:hAnsi="Cambria Math"/>
                                <w:bCs/>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T</m:t>
                            </m:r>
                          </m:sup>
                        </m:sSubSup>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j</m:t>
                            </m:r>
                          </m:sub>
                        </m:sSub>
                        <m:ctrlPr>
                          <w:rPr>
                            <w:rFonts w:ascii="Cambria Math" w:hAnsi="Cambria Math"/>
                            <w:bCs/>
                            <w:szCs w:val="21"/>
                          </w:rPr>
                        </m:ctrlPr>
                      </m:e>
                    </m:d>
                  </m:e>
                  <m:sup>
                    <m:r>
                      <m:rPr>
                        <m:sty m:val="p"/>
                      </m:rPr>
                      <w:rPr>
                        <w:rFonts w:ascii="Cambria Math" w:hAnsi="Cambria Math"/>
                        <w:szCs w:val="21"/>
                      </w:rPr>
                      <m:t>d</m:t>
                    </m:r>
                  </m:sup>
                </m:sSup>
              </m:oMath>
            </m:oMathPara>
          </w:p>
        </w:tc>
        <w:tc>
          <w:tcPr>
            <w:tcW w:w="2970" w:type="dxa"/>
            <w:shd w:val="clear" w:color="auto" w:fill="auto"/>
          </w:tcPr>
          <w:p w14:paraId="127F897B" w14:textId="77777777" w:rsidR="00AF1C29" w:rsidRPr="0026701E" w:rsidRDefault="00AF1C29" w:rsidP="0085387F">
            <w:pPr>
              <w:spacing w:line="360" w:lineRule="auto"/>
              <w:ind w:left="240" w:right="240"/>
              <w:jc w:val="center"/>
              <w:rPr>
                <w:rFonts w:ascii="Calibri" w:hAnsi="Calibri"/>
                <w:bCs/>
                <w:szCs w:val="21"/>
              </w:rPr>
            </w:pPr>
            <w:r w:rsidRPr="0026701E">
              <w:rPr>
                <w:rFonts w:ascii="Calibri" w:hAnsi="Calibri"/>
                <w:bCs/>
                <w:szCs w:val="21"/>
              </w:rPr>
              <w:t>d</w:t>
            </w:r>
            <m:oMath>
              <m:r>
                <m:rPr>
                  <m:sty m:val="p"/>
                </m:rPr>
                <w:rPr>
                  <w:rFonts w:ascii="Cambria Math" w:hAnsi="Cambria Math"/>
                  <w:szCs w:val="21"/>
                </w:rPr>
                <m:t xml:space="preserve"> </m:t>
              </m:r>
              <m:r>
                <m:rPr>
                  <m:sty m:val="p"/>
                </m:rPr>
                <w:rPr>
                  <w:rFonts w:ascii="Cambria Math" w:hAnsi="Cambria Math" w:hint="eastAsia"/>
                  <w:szCs w:val="21"/>
                </w:rPr>
                <m:t>≥</m:t>
              </m:r>
            </m:oMath>
            <w:r w:rsidRPr="0026701E">
              <w:rPr>
                <w:rFonts w:ascii="Calibri" w:hAnsi="Calibri"/>
                <w:bCs/>
                <w:szCs w:val="21"/>
              </w:rPr>
              <w:t xml:space="preserve"> 1 </w:t>
            </w:r>
            <w:r w:rsidRPr="0026701E">
              <w:rPr>
                <w:rFonts w:ascii="Calibri" w:hAnsi="Calibri" w:hint="eastAsia"/>
                <w:bCs/>
                <w:szCs w:val="21"/>
              </w:rPr>
              <w:t>为</w:t>
            </w:r>
            <w:r w:rsidRPr="0026701E">
              <w:rPr>
                <w:rFonts w:ascii="Calibri" w:hAnsi="Calibri"/>
                <w:bCs/>
                <w:szCs w:val="21"/>
              </w:rPr>
              <w:t>多项式的次数</w:t>
            </w:r>
          </w:p>
        </w:tc>
      </w:tr>
      <w:tr w:rsidR="00AF1C29" w:rsidRPr="00F1040C" w14:paraId="13898BB4" w14:textId="77777777" w:rsidTr="0085387F">
        <w:trPr>
          <w:trHeight w:val="724"/>
        </w:trPr>
        <w:tc>
          <w:tcPr>
            <w:tcW w:w="1838" w:type="dxa"/>
            <w:shd w:val="clear" w:color="auto" w:fill="auto"/>
          </w:tcPr>
          <w:p w14:paraId="7BBE2A28" w14:textId="77777777" w:rsidR="00AF1C29" w:rsidRPr="0026701E" w:rsidRDefault="00AF1C29" w:rsidP="0085387F">
            <w:pPr>
              <w:spacing w:line="360" w:lineRule="auto"/>
              <w:ind w:left="240" w:right="240"/>
              <w:jc w:val="center"/>
              <w:rPr>
                <w:rFonts w:ascii="Calibri" w:hAnsi="Calibri"/>
                <w:bCs/>
                <w:sz w:val="20"/>
                <w:szCs w:val="21"/>
              </w:rPr>
            </w:pPr>
            <w:r w:rsidRPr="0026701E">
              <w:rPr>
                <w:rFonts w:ascii="Calibri" w:hAnsi="Calibri" w:hint="eastAsia"/>
                <w:bCs/>
                <w:sz w:val="20"/>
                <w:szCs w:val="21"/>
              </w:rPr>
              <w:t>高斯核</w:t>
            </w:r>
          </w:p>
        </w:tc>
        <w:tc>
          <w:tcPr>
            <w:tcW w:w="3686" w:type="dxa"/>
            <w:shd w:val="clear" w:color="auto" w:fill="auto"/>
          </w:tcPr>
          <w:p w14:paraId="49642F46" w14:textId="77777777" w:rsidR="00AF1C29" w:rsidRPr="00003628" w:rsidRDefault="00AF1C29" w:rsidP="0085387F">
            <w:pPr>
              <w:spacing w:line="360" w:lineRule="auto"/>
              <w:ind w:left="240" w:right="240"/>
              <w:jc w:val="center"/>
              <w:rPr>
                <w:rFonts w:ascii="Calibri" w:hAnsi="Calibri"/>
                <w:bCs/>
                <w:szCs w:val="21"/>
              </w:rPr>
            </w:pPr>
            <m:oMathPara>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m:rPr>
                    <m:sty m:val="p"/>
                  </m:rPr>
                  <w:rPr>
                    <w:rFonts w:ascii="Cambria Math" w:hAnsi="Cambria Math"/>
                    <w:szCs w:val="21"/>
                  </w:rPr>
                  <m:t>= exp⁡</m:t>
                </m:r>
                <m:r>
                  <m:rPr>
                    <m:sty m:val="p"/>
                  </m:rPr>
                  <w:rPr>
                    <w:rFonts w:ascii="Cambria Math" w:hAnsi="Cambria Math"/>
                    <w:szCs w:val="21"/>
                  </w:rPr>
                  <m:t>（</m:t>
                </m:r>
                <m:r>
                  <m:rPr>
                    <m:sty m:val="p"/>
                  </m:rPr>
                  <w:rPr>
                    <w:rFonts w:ascii="Cambria Math" w:hAnsi="Cambria Math"/>
                    <w:szCs w:val="21"/>
                  </w:rPr>
                  <m:t>-</m:t>
                </m:r>
                <m:f>
                  <m:fPr>
                    <m:ctrlPr>
                      <w:rPr>
                        <w:rFonts w:ascii="Cambria Math" w:hAnsi="Cambria Math"/>
                        <w:bCs/>
                        <w:szCs w:val="21"/>
                      </w:rPr>
                    </m:ctrlPr>
                  </m:fPr>
                  <m:num>
                    <m:sSup>
                      <m:sSupPr>
                        <m:ctrlPr>
                          <w:rPr>
                            <w:rFonts w:ascii="Cambria Math" w:hAnsi="Cambria Math"/>
                            <w:bCs/>
                            <w:szCs w:val="21"/>
                          </w:rPr>
                        </m:ctrlPr>
                      </m:sSupPr>
                      <m:e>
                        <m:d>
                          <m:dPr>
                            <m:begChr m:val="‖"/>
                            <m:endChr m:val="‖"/>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e>
                      <m:sup>
                        <m:r>
                          <m:rPr>
                            <m:sty m:val="p"/>
                          </m:rPr>
                          <w:rPr>
                            <w:rFonts w:ascii="Cambria Math" w:hAnsi="Cambria Math"/>
                            <w:szCs w:val="21"/>
                          </w:rPr>
                          <m:t>2</m:t>
                        </m:r>
                      </m:sup>
                    </m:sSup>
                  </m:num>
                  <m:den>
                    <m:r>
                      <w:rPr>
                        <w:rFonts w:ascii="Cambria Math" w:hAnsi="Cambria Math"/>
                        <w:szCs w:val="21"/>
                      </w:rPr>
                      <m:t>2</m:t>
                    </m:r>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2</m:t>
                        </m:r>
                      </m:sup>
                    </m:sSup>
                  </m:den>
                </m:f>
                <m:r>
                  <w:rPr>
                    <w:rFonts w:ascii="Cambria Math" w:hAnsi="Cambria Math"/>
                    <w:szCs w:val="21"/>
                  </w:rPr>
                  <m:t>)</m:t>
                </m:r>
              </m:oMath>
            </m:oMathPara>
          </w:p>
        </w:tc>
        <w:tc>
          <w:tcPr>
            <w:tcW w:w="2970" w:type="dxa"/>
            <w:shd w:val="clear" w:color="auto" w:fill="auto"/>
          </w:tcPr>
          <w:p w14:paraId="23767C41" w14:textId="77777777" w:rsidR="00AF1C29" w:rsidRPr="0026701E" w:rsidRDefault="00AF1C29" w:rsidP="0085387F">
            <w:pPr>
              <w:spacing w:line="360" w:lineRule="auto"/>
              <w:ind w:left="240" w:right="240"/>
              <w:jc w:val="center"/>
              <w:rPr>
                <w:rFonts w:ascii="Calibri" w:hAnsi="Calibri"/>
                <w:bCs/>
                <w:szCs w:val="21"/>
              </w:rPr>
            </w:pPr>
            <m:oMath>
              <m:r>
                <m:rPr>
                  <m:sty m:val="p"/>
                </m:rPr>
                <w:rPr>
                  <w:rFonts w:ascii="Cambria Math" w:hAnsi="Cambria Math"/>
                  <w:szCs w:val="21"/>
                </w:rPr>
                <m:t>σ</m:t>
              </m:r>
            </m:oMath>
            <w:r w:rsidRPr="0026701E">
              <w:rPr>
                <w:rFonts w:ascii="Calibri" w:hAnsi="Calibri"/>
                <w:bCs/>
                <w:szCs w:val="21"/>
              </w:rPr>
              <w:t xml:space="preserve"> </w:t>
            </w:r>
            <w:r w:rsidRPr="0026701E">
              <w:rPr>
                <w:rFonts w:ascii="Calibri" w:hAnsi="Calibri" w:hint="eastAsia"/>
                <w:bCs/>
                <w:szCs w:val="21"/>
              </w:rPr>
              <w:t xml:space="preserve">&gt; 0 </w:t>
            </w:r>
            <w:r w:rsidRPr="0026701E">
              <w:rPr>
                <w:rFonts w:ascii="Calibri" w:hAnsi="Calibri" w:hint="eastAsia"/>
                <w:bCs/>
                <w:szCs w:val="21"/>
              </w:rPr>
              <w:t>为</w:t>
            </w:r>
            <w:r w:rsidRPr="0026701E">
              <w:rPr>
                <w:rFonts w:ascii="Calibri" w:hAnsi="Calibri"/>
                <w:bCs/>
                <w:szCs w:val="21"/>
              </w:rPr>
              <w:t>高斯核的</w:t>
            </w:r>
            <w:r w:rsidRPr="0026701E">
              <w:rPr>
                <w:rFonts w:ascii="Calibri" w:hAnsi="Calibri" w:hint="eastAsia"/>
                <w:bCs/>
                <w:szCs w:val="21"/>
              </w:rPr>
              <w:t>带宽</w:t>
            </w:r>
          </w:p>
        </w:tc>
      </w:tr>
      <w:tr w:rsidR="00AF1C29" w:rsidRPr="00F1040C" w14:paraId="47CBBC81" w14:textId="77777777" w:rsidTr="0085387F">
        <w:trPr>
          <w:trHeight w:val="654"/>
        </w:trPr>
        <w:tc>
          <w:tcPr>
            <w:tcW w:w="1838" w:type="dxa"/>
            <w:shd w:val="clear" w:color="auto" w:fill="auto"/>
          </w:tcPr>
          <w:p w14:paraId="1EC133D0" w14:textId="77777777" w:rsidR="00AF1C29" w:rsidRPr="0026701E" w:rsidRDefault="00AF1C29" w:rsidP="0085387F">
            <w:pPr>
              <w:spacing w:line="360" w:lineRule="auto"/>
              <w:ind w:left="240" w:right="240"/>
              <w:jc w:val="center"/>
              <w:rPr>
                <w:rFonts w:ascii="Calibri" w:hAnsi="Calibri"/>
                <w:bCs/>
                <w:sz w:val="20"/>
                <w:szCs w:val="21"/>
              </w:rPr>
            </w:pPr>
            <w:r w:rsidRPr="0026701E">
              <w:rPr>
                <w:rFonts w:ascii="Calibri" w:hAnsi="Calibri"/>
                <w:bCs/>
                <w:sz w:val="20"/>
                <w:szCs w:val="21"/>
              </w:rPr>
              <w:t>拉普拉</w:t>
            </w:r>
            <w:r w:rsidRPr="0026701E">
              <w:rPr>
                <w:rFonts w:ascii="Calibri" w:hAnsi="Calibri" w:hint="eastAsia"/>
                <w:bCs/>
                <w:sz w:val="20"/>
                <w:szCs w:val="21"/>
              </w:rPr>
              <w:t>斯核</w:t>
            </w:r>
          </w:p>
        </w:tc>
        <w:tc>
          <w:tcPr>
            <w:tcW w:w="3686" w:type="dxa"/>
            <w:shd w:val="clear" w:color="auto" w:fill="auto"/>
          </w:tcPr>
          <w:p w14:paraId="74ED679C" w14:textId="77777777" w:rsidR="00AF1C29" w:rsidRPr="0026701E" w:rsidRDefault="00AF1C29" w:rsidP="0085387F">
            <w:pPr>
              <w:spacing w:line="360" w:lineRule="auto"/>
              <w:ind w:left="240" w:right="240"/>
              <w:jc w:val="center"/>
              <w:rPr>
                <w:rFonts w:ascii="Calibri" w:hAnsi="Calibri"/>
                <w:bCs/>
                <w:szCs w:val="21"/>
              </w:rPr>
            </w:pPr>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m:rPr>
                  <m:sty m:val="p"/>
                </m:rPr>
                <w:rPr>
                  <w:rFonts w:ascii="Cambria Math" w:hAnsi="Cambria Math"/>
                  <w:szCs w:val="21"/>
                </w:rPr>
                <m:t>=  exp⁡(-</m:t>
              </m:r>
              <m:f>
                <m:fPr>
                  <m:ctrlPr>
                    <w:rPr>
                      <w:rFonts w:ascii="Cambria Math" w:hAnsi="Cambria Math"/>
                      <w:bCs/>
                      <w:szCs w:val="21"/>
                    </w:rPr>
                  </m:ctrlPr>
                </m:fPr>
                <m:num>
                  <m:sSup>
                    <m:sSupPr>
                      <m:ctrlPr>
                        <w:rPr>
                          <w:rFonts w:ascii="Cambria Math" w:hAnsi="Cambria Math"/>
                          <w:bCs/>
                          <w:szCs w:val="21"/>
                        </w:rPr>
                      </m:ctrlPr>
                    </m:sSupPr>
                    <m:e>
                      <m:d>
                        <m:dPr>
                          <m:begChr m:val="‖"/>
                          <m:endChr m:val="‖"/>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e>
                    <m:sup>
                      <m:r>
                        <m:rPr>
                          <m:sty m:val="p"/>
                        </m:rPr>
                        <w:rPr>
                          <w:rFonts w:ascii="Cambria Math" w:hAnsi="Cambria Math"/>
                          <w:szCs w:val="21"/>
                        </w:rPr>
                        <m:t xml:space="preserve"> </m:t>
                      </m:r>
                    </m:sup>
                  </m:sSup>
                </m:num>
                <m:den>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 xml:space="preserve"> </m:t>
                      </m:r>
                    </m:sup>
                  </m:sSup>
                </m:den>
              </m:f>
            </m:oMath>
            <w:r w:rsidRPr="0026701E">
              <w:rPr>
                <w:rFonts w:ascii="Calibri" w:hAnsi="Calibri"/>
                <w:bCs/>
                <w:szCs w:val="21"/>
              </w:rPr>
              <w:t>)</w:t>
            </w:r>
          </w:p>
        </w:tc>
        <w:tc>
          <w:tcPr>
            <w:tcW w:w="2970" w:type="dxa"/>
            <w:shd w:val="clear" w:color="auto" w:fill="auto"/>
          </w:tcPr>
          <w:p w14:paraId="52ACBC97" w14:textId="77777777" w:rsidR="00AF1C29" w:rsidRPr="0026701E" w:rsidRDefault="00AF1C29" w:rsidP="0085387F">
            <w:pPr>
              <w:spacing w:line="360" w:lineRule="auto"/>
              <w:ind w:left="240" w:right="240"/>
              <w:jc w:val="center"/>
              <w:rPr>
                <w:rFonts w:ascii="Calibri" w:hAnsi="Calibri"/>
                <w:bCs/>
                <w:szCs w:val="21"/>
              </w:rPr>
            </w:pPr>
            <m:oMath>
              <m:r>
                <m:rPr>
                  <m:sty m:val="p"/>
                </m:rPr>
                <w:rPr>
                  <w:rFonts w:ascii="Cambria Math" w:hAnsi="Cambria Math"/>
                  <w:szCs w:val="21"/>
                </w:rPr>
                <m:t>σ</m:t>
              </m:r>
            </m:oMath>
            <w:r w:rsidRPr="0026701E">
              <w:rPr>
                <w:rFonts w:ascii="Calibri" w:hAnsi="Calibri"/>
                <w:bCs/>
                <w:szCs w:val="21"/>
              </w:rPr>
              <w:t xml:space="preserve"> </w:t>
            </w:r>
            <w:r w:rsidRPr="0026701E">
              <w:rPr>
                <w:rFonts w:ascii="Calibri" w:hAnsi="Calibri" w:hint="eastAsia"/>
                <w:bCs/>
                <w:szCs w:val="21"/>
              </w:rPr>
              <w:t>&gt; 0</w:t>
            </w:r>
          </w:p>
        </w:tc>
      </w:tr>
      <w:tr w:rsidR="00AF1C29" w:rsidRPr="00F1040C" w14:paraId="31DC7E69" w14:textId="77777777" w:rsidTr="0085387F">
        <w:trPr>
          <w:trHeight w:val="907"/>
        </w:trPr>
        <w:tc>
          <w:tcPr>
            <w:tcW w:w="1838" w:type="dxa"/>
            <w:shd w:val="clear" w:color="auto" w:fill="auto"/>
          </w:tcPr>
          <w:p w14:paraId="6E0B7DEC" w14:textId="77777777" w:rsidR="00AF1C29" w:rsidRPr="0026701E" w:rsidRDefault="00AF1C29" w:rsidP="0085387F">
            <w:pPr>
              <w:spacing w:line="360" w:lineRule="auto"/>
              <w:ind w:left="240" w:right="240"/>
              <w:jc w:val="center"/>
              <w:rPr>
                <w:rFonts w:ascii="Calibri" w:hAnsi="Calibri"/>
                <w:bCs/>
                <w:sz w:val="20"/>
                <w:szCs w:val="21"/>
              </w:rPr>
            </w:pPr>
            <w:r w:rsidRPr="0026701E">
              <w:rPr>
                <w:bCs/>
                <w:sz w:val="20"/>
                <w:szCs w:val="21"/>
              </w:rPr>
              <w:t>SIGMOD</w:t>
            </w:r>
            <w:r w:rsidRPr="0026701E">
              <w:rPr>
                <w:rFonts w:ascii="Calibri" w:hAnsi="Calibri"/>
                <w:bCs/>
                <w:sz w:val="20"/>
                <w:szCs w:val="21"/>
              </w:rPr>
              <w:t>核</w:t>
            </w:r>
          </w:p>
        </w:tc>
        <w:tc>
          <w:tcPr>
            <w:tcW w:w="3686" w:type="dxa"/>
            <w:shd w:val="clear" w:color="auto" w:fill="auto"/>
          </w:tcPr>
          <w:p w14:paraId="49EAB780" w14:textId="77777777" w:rsidR="00AF1C29" w:rsidRPr="00003628" w:rsidRDefault="00AF1C29" w:rsidP="0085387F">
            <w:pPr>
              <w:spacing w:line="360" w:lineRule="auto"/>
              <w:ind w:left="240" w:right="240"/>
              <w:jc w:val="center"/>
              <w:rPr>
                <w:rFonts w:ascii="Calibri" w:hAnsi="Calibri"/>
                <w:bCs/>
                <w:szCs w:val="21"/>
              </w:rPr>
            </w:pPr>
            <m:oMathPara>
              <m:oMath>
                <m:r>
                  <m:rPr>
                    <m:sty m:val="p"/>
                  </m:rPr>
                  <w:rPr>
                    <w:rFonts w:ascii="Cambria Math" w:hAnsi="Cambria Math"/>
                    <w:szCs w:val="21"/>
                  </w:rPr>
                  <m:t>κ</m:t>
                </m:r>
                <m:d>
                  <m:dPr>
                    <m:ctrlPr>
                      <w:rPr>
                        <w:rFonts w:ascii="Cambria Math" w:hAnsi="Cambria Math"/>
                        <w:bCs/>
                        <w:szCs w:val="21"/>
                      </w:rPr>
                    </m:ctrlPr>
                  </m:dPr>
                  <m:e>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e>
                </m:d>
                <m:r>
                  <m:rPr>
                    <m:sty m:val="p"/>
                  </m:rPr>
                  <w:rPr>
                    <w:rFonts w:ascii="Cambria Math" w:hAnsi="Cambria Math"/>
                    <w:szCs w:val="21"/>
                  </w:rPr>
                  <m:t>= tanh(β</m:t>
                </m:r>
                <m:sSubSup>
                  <m:sSubSupPr>
                    <m:ctrlPr>
                      <w:rPr>
                        <w:rFonts w:ascii="Cambria Math" w:hAnsi="Cambria Math"/>
                        <w:bCs/>
                        <w:szCs w:val="21"/>
                      </w:rPr>
                    </m:ctrlPr>
                  </m:sSubSupPr>
                  <m:e>
                    <m:r>
                      <m:rPr>
                        <m:sty m:val="p"/>
                      </m:rPr>
                      <w:rPr>
                        <w:rFonts w:ascii="Cambria Math" w:hAnsi="Cambria Math"/>
                        <w:szCs w:val="21"/>
                      </w:rPr>
                      <m:t>x</m:t>
                    </m:r>
                  </m:e>
                  <m:sub>
                    <m:r>
                      <m:rPr>
                        <m:sty m:val="p"/>
                      </m:rPr>
                      <w:rPr>
                        <w:rFonts w:ascii="Cambria Math" w:hAnsi="Cambria Math"/>
                        <w:szCs w:val="21"/>
                      </w:rPr>
                      <m:t>i</m:t>
                    </m:r>
                  </m:sub>
                  <m:sup>
                    <m:r>
                      <m:rPr>
                        <m:sty m:val="p"/>
                      </m:rPr>
                      <w:rPr>
                        <w:rFonts w:ascii="Cambria Math" w:hAnsi="Cambria Math"/>
                        <w:szCs w:val="21"/>
                      </w:rPr>
                      <m:t>T</m:t>
                    </m:r>
                  </m:sup>
                </m:sSubSup>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j</m:t>
                    </m:r>
                  </m:sub>
                </m:sSub>
                <m:r>
                  <m:rPr>
                    <m:sty m:val="p"/>
                  </m:rPr>
                  <w:rPr>
                    <w:rFonts w:ascii="Cambria Math" w:hAnsi="Cambria Math"/>
                    <w:szCs w:val="21"/>
                  </w:rPr>
                  <m:t>+θ)</m:t>
                </m:r>
              </m:oMath>
            </m:oMathPara>
          </w:p>
        </w:tc>
        <w:tc>
          <w:tcPr>
            <w:tcW w:w="2970" w:type="dxa"/>
            <w:shd w:val="clear" w:color="auto" w:fill="auto"/>
          </w:tcPr>
          <w:p w14:paraId="4C8E9193" w14:textId="77777777" w:rsidR="00AF1C29" w:rsidRPr="0026701E" w:rsidRDefault="00AF1C29" w:rsidP="0085387F">
            <w:pPr>
              <w:spacing w:line="360" w:lineRule="auto"/>
              <w:ind w:left="240" w:right="240"/>
              <w:jc w:val="center"/>
              <w:rPr>
                <w:rFonts w:ascii="Calibri" w:hAnsi="Calibri"/>
                <w:bCs/>
                <w:szCs w:val="21"/>
              </w:rPr>
            </w:pPr>
            <w:r w:rsidRPr="0026701E">
              <w:rPr>
                <w:bCs/>
                <w:szCs w:val="21"/>
              </w:rPr>
              <w:t>Tanh</w:t>
            </w:r>
            <w:r w:rsidRPr="0026701E">
              <w:rPr>
                <w:rFonts w:ascii="Calibri" w:hAnsi="Calibri"/>
                <w:bCs/>
                <w:szCs w:val="21"/>
              </w:rPr>
              <w:t xml:space="preserve"> </w:t>
            </w:r>
            <w:r w:rsidRPr="0026701E">
              <w:rPr>
                <w:rFonts w:ascii="Calibri" w:hAnsi="Calibri" w:hint="eastAsia"/>
                <w:bCs/>
                <w:szCs w:val="21"/>
              </w:rPr>
              <w:t>为</w:t>
            </w:r>
            <w:r w:rsidRPr="0026701E">
              <w:rPr>
                <w:rFonts w:ascii="Calibri" w:hAnsi="Calibri"/>
                <w:bCs/>
                <w:szCs w:val="21"/>
              </w:rPr>
              <w:t>双曲正切函数</w:t>
            </w:r>
          </w:p>
          <w:p w14:paraId="147399B5" w14:textId="77777777" w:rsidR="00AF1C29" w:rsidRPr="00003628" w:rsidRDefault="00AF1C29" w:rsidP="0085387F">
            <w:pPr>
              <w:spacing w:line="360" w:lineRule="auto"/>
              <w:ind w:left="240" w:right="240"/>
              <w:jc w:val="center"/>
              <w:rPr>
                <w:rFonts w:ascii="Calibri" w:hAnsi="Calibri"/>
                <w:bCs/>
                <w:szCs w:val="21"/>
              </w:rPr>
            </w:pPr>
            <m:oMathPara>
              <m:oMath>
                <m:r>
                  <m:rPr>
                    <m:sty m:val="p"/>
                  </m:rPr>
                  <w:rPr>
                    <w:rFonts w:ascii="Cambria Math" w:hAnsi="Cambria Math"/>
                    <w:szCs w:val="21"/>
                  </w:rPr>
                  <m:t>β&gt;0,θ&lt;0</m:t>
                </m:r>
              </m:oMath>
            </m:oMathPara>
          </w:p>
        </w:tc>
      </w:tr>
    </w:tbl>
    <w:p w14:paraId="72EA4AD2" w14:textId="77777777" w:rsidR="00AF1C29" w:rsidRDefault="00AF1C29" w:rsidP="00AF1C29">
      <w:pPr>
        <w:spacing w:beforeLines="50" w:before="156" w:afterLines="50" w:after="156"/>
        <w:ind w:left="240" w:right="240"/>
        <w:rPr>
          <w:bCs/>
        </w:rPr>
      </w:pPr>
    </w:p>
    <w:p w14:paraId="214561D6" w14:textId="77777777" w:rsidR="00AF1C29" w:rsidRDefault="00AF1C29" w:rsidP="00AF1C29">
      <w:pPr>
        <w:spacing w:beforeLines="50" w:before="156" w:afterLines="50" w:after="156"/>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77777777" w:rsidR="00AF1C29" w:rsidRPr="00003628" w:rsidRDefault="00AF1C29" w:rsidP="00AF1C29">
      <w:pPr>
        <w:pStyle w:val="af1"/>
        <w:spacing w:beforeLines="50" w:before="156" w:afterLines="50" w:after="156"/>
        <w:ind w:left="240" w:right="24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5A918DD2" w14:textId="77777777" w:rsidR="00AF1C29" w:rsidRDefault="00AF1C29" w:rsidP="00AF1C29">
      <w:pPr>
        <w:pStyle w:val="af1"/>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566FB7DA" w14:textId="77777777" w:rsidR="00AF1C29" w:rsidRPr="00003628" w:rsidRDefault="00AF1C29" w:rsidP="00AF1C29">
      <w:pPr>
        <w:pStyle w:val="af1"/>
        <w:spacing w:beforeLines="50" w:before="156" w:afterLines="50" w:after="156"/>
        <w:ind w:left="240" w:right="24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16ED1099" w14:textId="77777777" w:rsidR="00AF1C29" w:rsidRDefault="00AF1C29" w:rsidP="00AF1C29">
      <w:pPr>
        <w:pStyle w:val="af1"/>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3570A2C7" w14:textId="77777777" w:rsidR="00AF1C29" w:rsidRPr="00003628" w:rsidRDefault="00AF1C29" w:rsidP="00AF1C29">
      <w:pPr>
        <w:pStyle w:val="af1"/>
        <w:spacing w:beforeLines="50" w:before="156" w:afterLines="50" w:after="156"/>
        <w:ind w:left="240" w:right="24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3D218096" w14:textId="77777777" w:rsidR="00AF1C29" w:rsidRPr="00613681" w:rsidRDefault="00AF1C29" w:rsidP="00AF1C29">
      <w:pPr>
        <w:pStyle w:val="af1"/>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494EE198" w14:textId="77777777" w:rsidR="00AF1C29" w:rsidRDefault="00AF1C29" w:rsidP="00AF1C29">
      <w:pPr>
        <w:pStyle w:val="1"/>
      </w:pPr>
      <w:r w:rsidRPr="00CE0F91">
        <w:rPr>
          <w:rFonts w:hint="eastAsia"/>
        </w:rPr>
        <w:t>3</w:t>
      </w:r>
      <w:r>
        <w:t xml:space="preserve">   </w:t>
      </w:r>
      <w:r w:rsidRPr="00CE0F91">
        <w:rPr>
          <w:rFonts w:hint="eastAsia"/>
        </w:rPr>
        <w:t>具体</w:t>
      </w:r>
      <w:r>
        <w:t>方案</w:t>
      </w:r>
      <w:r w:rsidRPr="00CE0F91">
        <w:t>设计</w:t>
      </w:r>
    </w:p>
    <w:p w14:paraId="72315BA8" w14:textId="77777777" w:rsidR="00AF1C29" w:rsidRPr="003C05A7" w:rsidRDefault="00AF1C29" w:rsidP="00AF1C29">
      <w:pPr>
        <w:pStyle w:val="2"/>
      </w:pPr>
      <w:r w:rsidRPr="00F100A9">
        <w:rPr>
          <w:rFonts w:ascii="Times New Roman" w:hAnsi="Times New Roman"/>
        </w:rPr>
        <w:t>3.1</w:t>
      </w:r>
      <w:r>
        <w:rPr>
          <w:rFonts w:ascii="Times New Roman" w:hAnsi="Times New Roman"/>
        </w:rPr>
        <w:t xml:space="preserve">  </w:t>
      </w:r>
      <w:r w:rsidRPr="003C05A7">
        <w:rPr>
          <w:rFonts w:hint="eastAsia"/>
        </w:rPr>
        <w:t>数据</w:t>
      </w:r>
      <w:r w:rsidRPr="003C05A7">
        <w:t>获取</w:t>
      </w:r>
    </w:p>
    <w:p w14:paraId="6A963B4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p>
    <w:p w14:paraId="206C3D4D" w14:textId="77777777" w:rsidR="00AF1C29" w:rsidRPr="00E72587" w:rsidRDefault="00AF1C29" w:rsidP="00AF1C29">
      <w:pPr>
        <w:spacing w:line="360" w:lineRule="auto"/>
        <w:ind w:left="240" w:right="240" w:firstLine="420"/>
        <w:rPr>
          <w:rFonts w:ascii="Arial" w:hAnsi="Arial" w:cs="Arial"/>
          <w:b/>
          <w:bCs/>
          <w:color w:val="222222"/>
        </w:rPr>
      </w:pPr>
      <w:r w:rsidRPr="009E2307">
        <w:rPr>
          <w:rFonts w:ascii="宋体" w:hAnsi="宋体" w:hint="eastAsia"/>
          <w:bCs/>
        </w:rPr>
        <w:t>一个是来自罗马的一家通信科学研究所：</w:t>
      </w:r>
      <w:hyperlink r:id="rId28" w:history="1">
        <w:r w:rsidRPr="00F0178D">
          <w:rPr>
            <w:rStyle w:val="a7"/>
            <w:rFonts w:ascii="Arial" w:hAnsi="Arial" w:cs="Arial"/>
            <w:b/>
            <w:bCs/>
            <w:color w:val="660099"/>
          </w:rPr>
          <w:t xml:space="preserve">Semeion Research Center of Sciences of Communication </w:t>
        </w:r>
      </w:hyperlink>
    </w:p>
    <w:p w14:paraId="73788325" w14:textId="77777777" w:rsidR="00AF1C29" w:rsidRDefault="00AF1C29" w:rsidP="00AF1C29">
      <w:pPr>
        <w:spacing w:line="360" w:lineRule="auto"/>
        <w:ind w:left="240" w:right="240" w:firstLine="420"/>
      </w:pPr>
      <w:r>
        <w:t>该数据主要用于</w:t>
      </w:r>
      <w:r>
        <w:rPr>
          <w:rFonts w:hint="eastAsia"/>
        </w:rPr>
        <w:t>测试模型</w:t>
      </w:r>
      <w:r>
        <w:t>，</w:t>
      </w:r>
      <w:r>
        <w:rPr>
          <w:rFonts w:hint="eastAsia"/>
        </w:rPr>
        <w:t>数据特性如下：</w:t>
      </w:r>
    </w:p>
    <w:p w14:paraId="714C09EA" w14:textId="77777777" w:rsidR="00AF1C29" w:rsidRPr="009E2307" w:rsidRDefault="00AF1C29" w:rsidP="00AF1C29">
      <w:pPr>
        <w:spacing w:line="360" w:lineRule="auto"/>
        <w:ind w:left="240" w:right="240"/>
        <w:jc w:val="center"/>
        <w:rPr>
          <w:rFonts w:ascii="宋体" w:hAnsi="宋体"/>
          <w:b/>
        </w:rPr>
      </w:pPr>
      <w:r w:rsidRPr="00B0709D">
        <w:rPr>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AF1C29">
      <w:pPr>
        <w:spacing w:line="360" w:lineRule="auto"/>
        <w:ind w:left="240" w:right="240"/>
        <w:rPr>
          <w:rFonts w:ascii="宋体" w:hAnsi="宋体"/>
          <w:b/>
        </w:rPr>
      </w:pPr>
    </w:p>
    <w:p w14:paraId="7FA3B7AB" w14:textId="77777777" w:rsidR="00AF1C29" w:rsidRDefault="00AF1C29" w:rsidP="00AF1C29">
      <w:pPr>
        <w:spacing w:line="360" w:lineRule="auto"/>
        <w:ind w:left="240" w:right="240" w:firstLine="420"/>
        <w:rPr>
          <w:rStyle w:val="ad"/>
          <w:rFonts w:ascii="Segoe UI" w:hAnsi="Segoe UI" w:cs="Segoe UI"/>
          <w:b w:val="0"/>
          <w:bCs w:val="0"/>
          <w:color w:val="586069"/>
          <w:sz w:val="27"/>
          <w:szCs w:val="27"/>
        </w:rPr>
      </w:pPr>
      <w:r w:rsidRPr="009E2307">
        <w:rPr>
          <w:rFonts w:ascii="宋体" w:hAnsi="宋体" w:hint="eastAsia"/>
          <w:bCs/>
        </w:rPr>
        <w:t>第二个数据集来自Github上一个Fault Diagnosis项目的自带的风力涡轮内部齿轮箱数据集。该Github项目地址为：</w:t>
      </w:r>
      <w:hyperlink r:id="rId30" w:history="1">
        <w:r>
          <w:rPr>
            <w:rStyle w:val="a7"/>
            <w:rFonts w:ascii="Segoe UI" w:hAnsi="Segoe UI" w:cs="Segoe UI"/>
            <w:b/>
            <w:bCs/>
            <w:color w:val="0366D6"/>
            <w:sz w:val="27"/>
            <w:szCs w:val="27"/>
          </w:rPr>
          <w:t>Gearboxdata</w:t>
        </w:r>
      </w:hyperlink>
      <w:r>
        <w:rPr>
          <w:rStyle w:val="path-divider"/>
          <w:rFonts w:ascii="Segoe UI" w:hAnsi="Segoe UI" w:cs="Segoe UI"/>
          <w:b/>
          <w:bCs/>
          <w:color w:val="586069"/>
          <w:sz w:val="27"/>
          <w:szCs w:val="27"/>
        </w:rPr>
        <w:t>/</w:t>
      </w:r>
      <w:hyperlink r:id="rId31" w:history="1">
        <w:r>
          <w:rPr>
            <w:rStyle w:val="a7"/>
            <w:rFonts w:ascii="Segoe UI" w:hAnsi="Segoe UI" w:cs="Segoe UI"/>
            <w:color w:val="0366D6"/>
            <w:sz w:val="27"/>
            <w:szCs w:val="27"/>
          </w:rPr>
          <w:t>Gear-Box-Fault-Diagnosis-Data-Set</w:t>
        </w:r>
      </w:hyperlink>
    </w:p>
    <w:p w14:paraId="46CA14B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Default="00AF1C29" w:rsidP="00AF1C29">
      <w:pPr>
        <w:spacing w:beforeLines="50" w:before="156" w:afterLines="50" w:after="156"/>
        <w:ind w:left="240" w:right="240"/>
        <w:jc w:val="center"/>
        <w:outlineLvl w:val="0"/>
        <w:rPr>
          <w:rFonts w:ascii="黑体" w:eastAsia="黑体"/>
          <w:b/>
          <w:sz w:val="36"/>
          <w:szCs w:val="36"/>
        </w:rPr>
      </w:pPr>
      <w:r w:rsidRPr="00B0709D">
        <w:rPr>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Pr="009E2307">
        <w:rPr>
          <w:rFonts w:ascii="宋体" w:hAnsi="宋体" w:hint="eastAsia"/>
          <w:bCs/>
        </w:rPr>
        <w:t>连续性的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1B2658AB" w14:textId="77777777" w:rsidR="00AF1C29" w:rsidRPr="005E703C" w:rsidRDefault="00AF1C29" w:rsidP="00AF1C29">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29245723" w14:textId="77777777" w:rsidR="00AF1C29" w:rsidRDefault="00AF1C29" w:rsidP="00AF1C29">
      <w:pPr>
        <w:spacing w:beforeLines="50" w:before="156" w:afterLines="50" w:after="156"/>
        <w:ind w:left="240" w:right="240"/>
        <w:rPr>
          <w:rFonts w:ascii="黑体" w:eastAsia="黑体"/>
          <w:b/>
          <w:sz w:val="28"/>
          <w:szCs w:val="28"/>
        </w:rPr>
      </w:pPr>
    </w:p>
    <w:p w14:paraId="722FAA56" w14:textId="77777777" w:rsidR="00AF1C29" w:rsidRDefault="00AF1C29" w:rsidP="00AF1C29">
      <w:pPr>
        <w:pStyle w:val="2"/>
      </w:pPr>
      <w:r w:rsidRPr="00F100A9">
        <w:rPr>
          <w:rFonts w:ascii="Times New Roman" w:hAnsi="Times New Roman" w:hint="eastAsia"/>
        </w:rPr>
        <w:t>3.2</w:t>
      </w:r>
      <w:r>
        <w:rPr>
          <w:rFonts w:ascii="Times New Roman" w:hAnsi="Times New Roman"/>
        </w:rPr>
        <w:t xml:space="preserve">  </w:t>
      </w:r>
      <w:r w:rsidRPr="005951D1">
        <w:rPr>
          <w:rFonts w:hint="eastAsia"/>
        </w:rPr>
        <w:t>数据</w:t>
      </w:r>
      <w:r>
        <w:t>存</w:t>
      </w:r>
      <w:r>
        <w:rPr>
          <w:rFonts w:hint="eastAsia"/>
        </w:rPr>
        <w:t>取</w:t>
      </w:r>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t>mysql&gt; show columns from gear;</w:t>
      </w:r>
    </w:p>
    <w:p w14:paraId="5242F748" w14:textId="77777777" w:rsidR="00AF1C29" w:rsidRDefault="00AF1C29" w:rsidP="00AF1C29">
      <w:pPr>
        <w:spacing w:beforeLines="50" w:before="156" w:afterLines="50" w:after="156"/>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39D70779">
            <wp:extent cx="5397322" cy="2046418"/>
            <wp:effectExtent l="50800" t="0" r="38735" b="11303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3"/>
                    <a:stretch>
                      <a:fillRect/>
                    </a:stretch>
                  </pic:blipFill>
                  <pic:spPr>
                    <a:xfrm>
                      <a:off x="0" y="0"/>
                      <a:ext cx="5396865" cy="204597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t>getSelectQuery()提供给所有需要生成查询语句的类调用。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4DD1BD44" w14:textId="77777777" w:rsidR="00AF1C29" w:rsidRDefault="00AF1C29" w:rsidP="00AF1C29">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0256CA06" w14:textId="77777777" w:rsidR="00AF1C29" w:rsidRPr="009E2307" w:rsidRDefault="00AF1C29" w:rsidP="00AF1C29">
      <w:pPr>
        <w:spacing w:line="360" w:lineRule="auto"/>
        <w:ind w:left="240" w:right="240" w:firstLine="420"/>
        <w:rPr>
          <w:rFonts w:ascii="宋体" w:hAnsi="宋体"/>
          <w:bCs/>
        </w:rPr>
      </w:pPr>
    </w:p>
    <w:p w14:paraId="5691065E" w14:textId="77777777" w:rsidR="00AF1C29" w:rsidRDefault="00AF1C29" w:rsidP="00AF1C29">
      <w:pPr>
        <w:pStyle w:val="2"/>
      </w:pPr>
      <w:r w:rsidRPr="00F100A9">
        <w:rPr>
          <w:rFonts w:ascii="Times New Roman" w:hAnsi="Times New Roman"/>
        </w:rPr>
        <w:t>3.</w:t>
      </w:r>
      <w:r>
        <w:rPr>
          <w:rFonts w:ascii="Times New Roman" w:hAnsi="Times New Roman"/>
        </w:rPr>
        <w:t xml:space="preserve">3  </w:t>
      </w:r>
      <w:r w:rsidRPr="00F100A9">
        <w:t>决</w:t>
      </w:r>
      <w:r w:rsidRPr="00E02EB1">
        <w:t>策树</w:t>
      </w:r>
      <w:r w:rsidRPr="00E02EB1">
        <w:rPr>
          <w:rFonts w:hint="eastAsia"/>
        </w:rPr>
        <w:t>实现</w:t>
      </w:r>
    </w:p>
    <w:p w14:paraId="14AE3B37" w14:textId="77777777" w:rsidR="00AF1C29" w:rsidRDefault="00AF1C29" w:rsidP="00AF1C29">
      <w:pPr>
        <w:pStyle w:val="3"/>
      </w:pPr>
      <w:r>
        <w:rPr>
          <w:rFonts w:hint="eastAsia"/>
        </w:rPr>
        <w:t>3.3.1</w:t>
      </w:r>
      <w:r>
        <w:t xml:space="preserve">  </w:t>
      </w:r>
      <w:r>
        <w:rPr>
          <w:rFonts w:hint="eastAsia"/>
        </w:rPr>
        <w:t>连续</w:t>
      </w:r>
      <w:r>
        <w:t>属性值</w:t>
      </w:r>
      <w:r>
        <w:rPr>
          <w:rFonts w:hint="eastAsia"/>
        </w:rPr>
        <w:t>离散化</w:t>
      </w:r>
    </w:p>
    <w:p w14:paraId="7B226925"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Pr="009E2307">
        <w:rPr>
          <w:rFonts w:ascii="宋体" w:hAnsi="宋体"/>
          <w:bCs/>
        </w:rPr>
        <w:t>进行分类</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Pr="009E2307">
        <w:rPr>
          <w:rFonts w:ascii="宋体" w:hAnsi="宋体"/>
          <w:bCs/>
          <w:vertAlign w:val="superscript"/>
        </w:rPr>
        <w:t>[11]</w:t>
      </w:r>
      <w:r w:rsidRPr="009E2307">
        <w:rPr>
          <w:rFonts w:ascii="宋体" w:hAnsi="宋体"/>
          <w:bCs/>
        </w:rPr>
        <w:t>。</w:t>
      </w:r>
    </w:p>
    <w:p w14:paraId="1D3BA535"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Pr="009E2307">
        <w:rPr>
          <w:rFonts w:ascii="宋体" w:hAnsi="宋体"/>
          <w:bCs/>
          <w:vertAlign w:val="superscript"/>
        </w:rPr>
        <w:t>[12]</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143D9D3A" w14:textId="77777777" w:rsidR="00AF1C29" w:rsidRPr="00003628" w:rsidRDefault="00AF1C29" w:rsidP="00AF1C29">
      <w:pPr>
        <w:spacing w:line="360" w:lineRule="auto"/>
        <w:ind w:left="240" w:right="240" w:firstLine="420"/>
        <w:rPr>
          <w:rFonts w:ascii="黑体" w:eastAsia="黑体"/>
          <w:sz w:val="28"/>
          <w:szCs w:val="28"/>
        </w:rPr>
      </w:pPr>
      <m:oMathPara>
        <m:oMath>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+(1-λ)f(</m:t>
          </m:r>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r>
            <w:rPr>
              <w:rFonts w:ascii="Cambria Math" w:eastAsia="黑体" w:hAnsi="Cambria Math"/>
              <w:sz w:val="28"/>
              <w:szCs w:val="28"/>
            </w:rPr>
            <m:t>)</m:t>
          </m: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22C088C4" w14:textId="77777777" w:rsidR="00AF1C29" w:rsidRPr="00003628" w:rsidRDefault="00AF1C29" w:rsidP="00AF1C29">
      <w:pPr>
        <w:spacing w:line="360" w:lineRule="auto"/>
        <w:ind w:left="240" w:right="240" w:firstLine="420"/>
        <w:rPr>
          <w:rFonts w:ascii="宋体" w:hAnsi="宋体"/>
          <w:bCs/>
          <w:sz w:val="28"/>
        </w:rPr>
      </w:pPr>
      <m:oMathPara>
        <m:oMath>
          <m:r>
            <m:rPr>
              <m:sty m:val="p"/>
            </m:rPr>
            <w:rPr>
              <w:rFonts w:ascii="Cambria Math" w:hAnsi="Cambria Math"/>
              <w:sz w:val="28"/>
            </w:rPr>
            <m:t>h=</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k</m:t>
                  </m:r>
                </m:e>
                <m:sub>
                  <m:r>
                    <m:rPr>
                      <m:sty m:val="p"/>
                    </m:rPr>
                    <w:rPr>
                      <w:rFonts w:ascii="Cambria Math" w:hAnsi="Cambria Math"/>
                      <w:sz w:val="28"/>
                    </w:rPr>
                    <m:t>max</m:t>
                  </m:r>
                </m:sub>
              </m:sSub>
              <m:r>
                <m:rPr>
                  <m:sty m:val="p"/>
                </m:rPr>
                <w:rPr>
                  <w:rFonts w:ascii="Cambria Math" w:hAnsi="Cambria Math"/>
                  <w:sz w:val="28"/>
                </w:rPr>
                <m:t>-1</m:t>
              </m:r>
            </m:e>
          </m:d>
          <m:r>
            <m:rPr>
              <m:sty m:val="p"/>
            </m:rPr>
            <w:rPr>
              <w:rFonts w:ascii="Cambria Math" w:hAnsi="Cambria Math"/>
              <w:sz w:val="28"/>
            </w:rPr>
            <m:t>*H</m:t>
          </m:r>
          <m:d>
            <m:dPr>
              <m:ctrlPr>
                <w:rPr>
                  <w:rFonts w:ascii="Cambria Math" w:hAnsi="Cambria Math"/>
                  <w:bCs/>
                  <w:sz w:val="28"/>
                </w:rPr>
              </m:ctrlPr>
            </m:dPr>
            <m:e>
              <m:r>
                <m:rPr>
                  <m:sty m:val="p"/>
                </m:rPr>
                <w:rPr>
                  <w:rFonts w:ascii="Cambria Math" w:hAnsi="Cambria Math"/>
                  <w:sz w:val="28"/>
                </w:rPr>
                <m:t>p</m:t>
              </m:r>
            </m:e>
          </m:d>
          <m:r>
            <w:rPr>
              <w:rFonts w:ascii="Cambria Math" w:hAnsi="Cambria Math"/>
              <w:sz w:val="28"/>
            </w:rPr>
            <m:t>-</m:t>
          </m:r>
          <m:sSub>
            <m:sSubPr>
              <m:ctrlPr>
                <w:rPr>
                  <w:rFonts w:ascii="Cambria Math" w:hAnsi="Cambria Math"/>
                  <w:bCs/>
                  <w:i/>
                  <w:sz w:val="28"/>
                </w:rPr>
              </m:ctrlPr>
            </m:sSubPr>
            <m:e>
              <m:r>
                <w:rPr>
                  <w:rFonts w:ascii="Cambria Math" w:hAnsi="Cambria Math"/>
                  <w:sz w:val="28"/>
                </w:rPr>
                <m:t>H</m:t>
              </m:r>
            </m:e>
            <m:sub>
              <m:r>
                <w:rPr>
                  <w:rFonts w:ascii="Cambria Math" w:hAnsi="Cambria Math"/>
                  <w:sz w:val="28"/>
                </w:rPr>
                <m:t>max</m:t>
              </m:r>
            </m:sub>
          </m:sSub>
          <m:d>
            <m:dPr>
              <m:ctrlPr>
                <w:rPr>
                  <w:rFonts w:ascii="Cambria Math" w:hAnsi="Cambria Math"/>
                  <w:bCs/>
                  <w:i/>
                  <w:sz w:val="28"/>
                </w:rPr>
              </m:ctrlPr>
            </m:dPr>
            <m:e>
              <m:r>
                <w:rPr>
                  <w:rFonts w:ascii="Cambria Math" w:hAnsi="Cambria Math"/>
                  <w:sz w:val="28"/>
                </w:rPr>
                <m:t>p</m:t>
              </m:r>
            </m:e>
          </m:d>
          <m:r>
            <w:rPr>
              <w:rFonts w:ascii="Cambria Math" w:hAnsi="Cambria Math"/>
              <w:sz w:val="28"/>
            </w:rPr>
            <m:t>*(k-2)</m:t>
          </m: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Pr="009E2307">
        <w:rPr>
          <w:rFonts w:ascii="宋体" w:hAnsi="宋体"/>
          <w:bCs/>
        </w:rPr>
        <w:t>在初期更加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Pr="009E2307">
        <w:rPr>
          <w:rFonts w:ascii="宋体" w:hAnsi="宋体"/>
          <w:bCs/>
        </w:rPr>
        <w:t>数据库读取数据，传入</w:t>
      </w:r>
      <w:r w:rsidRPr="009E2307">
        <w:rPr>
          <w:rFonts w:ascii="宋体" w:hAnsi="宋体" w:hint="eastAsia"/>
          <w:bCs/>
        </w:rPr>
        <w:t>到</w:t>
      </w:r>
      <w:r w:rsidRPr="009E2307">
        <w:rPr>
          <w:rFonts w:ascii="宋体" w:hAnsi="宋体"/>
          <w:bCs/>
        </w:rPr>
        <w:t>离散化方法中；</w:t>
      </w:r>
    </w:p>
    <w:p w14:paraId="26D1B70F"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先</w:t>
      </w:r>
      <w:r w:rsidRPr="009E2307">
        <w:rPr>
          <w:rFonts w:ascii="宋体" w:hAnsi="宋体"/>
          <w:bCs/>
        </w:rPr>
        <w:t>针对单一的属性，</w:t>
      </w:r>
      <w:r w:rsidRPr="009E2307">
        <w:rPr>
          <w:rFonts w:ascii="宋体" w:hAnsi="宋体" w:hint="eastAsia"/>
          <w:bCs/>
        </w:rPr>
        <w:t>取出</w:t>
      </w:r>
      <w:r w:rsidRPr="009E2307">
        <w:rPr>
          <w:rFonts w:ascii="宋体" w:hAnsi="宋体"/>
          <w:bCs/>
        </w:rPr>
        <w:t>所有的值，</w:t>
      </w:r>
      <w:r w:rsidRPr="009E2307">
        <w:rPr>
          <w:rFonts w:ascii="宋体" w:hAnsi="宋体" w:hint="eastAsia"/>
          <w:bCs/>
        </w:rPr>
        <w:t>并且</w:t>
      </w:r>
      <w:r w:rsidRPr="009E2307">
        <w:rPr>
          <w:rFonts w:ascii="宋体" w:hAnsi="宋体"/>
          <w:bCs/>
        </w:rPr>
        <w:t>对其进行排序；</w:t>
      </w:r>
    </w:p>
    <w:p w14:paraId="56687AD0"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Pr="009E2307">
        <w:rPr>
          <w:rFonts w:ascii="宋体" w:hAnsi="宋体" w:hint="eastAsia"/>
          <w:bCs/>
        </w:rPr>
        <w:t>熵</w:t>
      </w:r>
      <w:r w:rsidRPr="009E2307">
        <w:rPr>
          <w:rFonts w:ascii="宋体" w:hAnsi="宋体"/>
          <w:bCs/>
        </w:rPr>
        <w:t>的计算公式</w:t>
      </w:r>
      <w:r w:rsidRPr="009E2307">
        <w:rPr>
          <w:rFonts w:ascii="宋体" w:hAnsi="宋体" w:hint="eastAsia"/>
          <w:bCs/>
        </w:rPr>
        <w:t>计算出初始熵</w:t>
      </w:r>
      <w:r w:rsidRPr="009E2307">
        <w:rPr>
          <w:rFonts w:ascii="宋体" w:hAnsi="宋体"/>
          <w:bCs/>
        </w:rPr>
        <w:t>，</w:t>
      </w:r>
      <w:r w:rsidRPr="009E2307">
        <w:rPr>
          <w:rFonts w:ascii="宋体" w:hAnsi="宋体" w:hint="eastAsia"/>
          <w:bCs/>
        </w:rPr>
        <w:t>设置</w:t>
      </w:r>
      <w:r w:rsidRPr="009E2307">
        <w:rPr>
          <w:rFonts w:ascii="宋体" w:hAnsi="宋体"/>
          <w:bCs/>
        </w:rPr>
        <w:t>度量数值C</w:t>
      </w:r>
      <w:r w:rsidRPr="009E2307">
        <w:rPr>
          <w:rFonts w:ascii="宋体" w:hAnsi="宋体"/>
          <w:bCs/>
          <w:vertAlign w:val="subscript"/>
        </w:rPr>
        <w:t>k</w:t>
      </w:r>
      <w:r w:rsidRPr="009E2307">
        <w:rPr>
          <w:rFonts w:ascii="宋体" w:hAnsi="宋体"/>
          <w:bCs/>
        </w:rPr>
        <w:t xml:space="preserve"> = 0 ；</w:t>
      </w:r>
    </w:p>
    <w:p w14:paraId="013C588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合并</w:t>
      </w:r>
      <w:r w:rsidRPr="009E2307">
        <w:rPr>
          <w:rFonts w:ascii="宋体" w:hAnsi="宋体"/>
          <w:bCs/>
        </w:rPr>
        <w:t>两个</w:t>
      </w:r>
      <w:r w:rsidRPr="009E2307">
        <w:rPr>
          <w:rFonts w:ascii="宋体" w:hAnsi="宋体" w:hint="eastAsia"/>
          <w:bCs/>
        </w:rPr>
        <w:t>相邻</w:t>
      </w:r>
      <w:r w:rsidRPr="009E2307">
        <w:rPr>
          <w:rFonts w:ascii="宋体" w:hAnsi="宋体"/>
          <w:bCs/>
        </w:rPr>
        <w:t>区间，</w:t>
      </w:r>
      <w:r w:rsidRPr="009E2307">
        <w:rPr>
          <w:rFonts w:ascii="宋体" w:hAnsi="宋体" w:hint="eastAsia"/>
          <w:bCs/>
        </w:rPr>
        <w:t>使合并前后的</w:t>
      </w:r>
      <w:r w:rsidRPr="009E2307">
        <w:rPr>
          <w:rFonts w:ascii="宋体" w:hAnsi="宋体"/>
          <w:bCs/>
        </w:rPr>
        <w:t>熵差最小，</w:t>
      </w:r>
      <w:r w:rsidRPr="009E2307">
        <w:rPr>
          <w:rFonts w:ascii="宋体" w:hAnsi="宋体" w:hint="eastAsia"/>
          <w:bCs/>
        </w:rPr>
        <w:t>并且</w:t>
      </w:r>
      <w:r w:rsidRPr="009E2307">
        <w:rPr>
          <w:rFonts w:ascii="宋体" w:hAnsi="宋体"/>
          <w:bCs/>
        </w:rPr>
        <w:t>重置</w:t>
      </w:r>
      <w:r w:rsidRPr="009E2307">
        <w:rPr>
          <w:rFonts w:ascii="宋体" w:hAnsi="宋体" w:hint="eastAsia"/>
          <w:bCs/>
        </w:rPr>
        <w:t>划分</w:t>
      </w:r>
      <w:r w:rsidRPr="009E2307">
        <w:rPr>
          <w:rFonts w:ascii="宋体" w:hAnsi="宋体"/>
          <w:bCs/>
        </w:rPr>
        <w:t>点，保存合并后的熵值；</w:t>
      </w:r>
    </w:p>
    <w:p w14:paraId="031CFA27"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上面的</w:t>
      </w:r>
      <w:r w:rsidRPr="009E2307">
        <w:rPr>
          <w:rFonts w:ascii="宋体" w:hAnsi="宋体"/>
          <w:bCs/>
        </w:rPr>
        <w:t>度量</w:t>
      </w:r>
      <w:r w:rsidRPr="009E2307">
        <w:rPr>
          <w:rFonts w:ascii="宋体" w:hAnsi="宋体" w:hint="eastAsia"/>
          <w:bCs/>
        </w:rPr>
        <w:t>公式计算</w:t>
      </w:r>
      <w:r w:rsidRPr="009E2307">
        <w:rPr>
          <w:rFonts w:ascii="宋体" w:hAnsi="宋体"/>
          <w:bCs/>
        </w:rPr>
        <w:t>出C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Pr="009E2307">
        <w:rPr>
          <w:rFonts w:ascii="宋体" w:hAnsi="宋体"/>
          <w:bCs/>
        </w:rPr>
        <w:t xml:space="preserve">k = </w:t>
      </w:r>
      <w:r w:rsidRPr="009E2307">
        <w:rPr>
          <w:rFonts w:ascii="宋体" w:hAnsi="宋体" w:hint="eastAsia"/>
          <w:bCs/>
        </w:rPr>
        <w:t>k -1</w:t>
      </w:r>
      <w:r w:rsidRPr="009E2307">
        <w:rPr>
          <w:rFonts w:ascii="宋体" w:hAnsi="宋体"/>
          <w:bCs/>
        </w:rPr>
        <w:t>，</w:t>
      </w:r>
      <w:r>
        <w:rPr>
          <w:rFonts w:ascii="宋体" w:hAnsi="宋体"/>
          <w:bCs/>
        </w:rPr>
        <w:t>C</w:t>
      </w:r>
      <w:r>
        <w:rPr>
          <w:rFonts w:ascii="宋体" w:hAnsi="宋体"/>
          <w:bCs/>
          <w:vertAlign w:val="subscript"/>
        </w:rPr>
        <w:t>k</w:t>
      </w:r>
      <w:r w:rsidRPr="009E2307">
        <w:rPr>
          <w:rFonts w:ascii="宋体" w:hAnsi="宋体"/>
          <w:bCs/>
          <w:vertAlign w:val="subscript"/>
        </w:rPr>
        <w:t xml:space="preserve"> </w:t>
      </w:r>
      <w:r w:rsidRPr="009E2307">
        <w:rPr>
          <w:rFonts w:ascii="宋体" w:hAnsi="宋体"/>
          <w:bCs/>
        </w:rPr>
        <w:t>&gt; C</w:t>
      </w:r>
      <w:r w:rsidRPr="009E2307">
        <w:rPr>
          <w:rFonts w:ascii="宋体" w:hAnsi="宋体"/>
          <w:bCs/>
          <w:vertAlign w:val="subscript"/>
        </w:rPr>
        <w:t>k</w:t>
      </w:r>
      <w:r>
        <w:rPr>
          <w:rFonts w:ascii="宋体" w:hAnsi="宋体"/>
          <w:bCs/>
          <w:vertAlign w:val="subscript"/>
        </w:rPr>
        <w:t>-1</w:t>
      </w:r>
      <w:r w:rsidRPr="00B95384">
        <w:rPr>
          <w:rFonts w:ascii="宋体" w:hAnsi="宋体"/>
          <w:bCs/>
        </w:rPr>
        <w:t xml:space="preserve"> ，</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1747DE7B"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将传入的</w:t>
      </w:r>
      <w:r w:rsidRPr="009E2307">
        <w:rPr>
          <w:rFonts w:ascii="宋体" w:hAnsi="宋体"/>
          <w:bCs/>
        </w:rPr>
        <w:t>数据根据当前区间划分进行离散化</w:t>
      </w:r>
      <w:r>
        <w:rPr>
          <w:rFonts w:ascii="宋体" w:hAnsi="宋体"/>
          <w:bCs/>
        </w:rPr>
        <w:t>处理</w:t>
      </w:r>
      <w:r w:rsidRPr="009E2307">
        <w:rPr>
          <w:rFonts w:ascii="宋体" w:hAnsi="宋体"/>
          <w:bCs/>
        </w:rPr>
        <w:t>。</w:t>
      </w:r>
    </w:p>
    <w:p w14:paraId="3B2ED0DA" w14:textId="77777777" w:rsidR="00AF1C29" w:rsidRDefault="00AF1C29" w:rsidP="00AF1C29">
      <w:pPr>
        <w:spacing w:line="360" w:lineRule="auto"/>
        <w:ind w:left="240" w:right="240" w:firstLine="420"/>
        <w:rPr>
          <w:rFonts w:ascii="宋体" w:hAnsi="宋体"/>
          <w:bCs/>
        </w:rPr>
      </w:pPr>
    </w:p>
    <w:p w14:paraId="0E0F0F9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72D4F561" w14:textId="77777777" w:rsidR="00AF1C29" w:rsidRPr="009E2307" w:rsidRDefault="00AF1C29" w:rsidP="00AF1C29">
      <w:pPr>
        <w:spacing w:line="360" w:lineRule="auto"/>
        <w:ind w:left="240" w:right="240"/>
        <w:rPr>
          <w:rFonts w:ascii="宋体" w:hAnsi="宋体"/>
          <w:bCs/>
        </w:rPr>
      </w:pPr>
    </w:p>
    <w:p w14:paraId="6ED683E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9468873" wp14:editId="71ED4EEF">
            <wp:extent cx="5082540" cy="7421245"/>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2540" cy="7421245"/>
                    </a:xfrm>
                    <a:prstGeom prst="rect">
                      <a:avLst/>
                    </a:prstGeom>
                    <a:noFill/>
                    <a:ln>
                      <a:noFill/>
                    </a:ln>
                  </pic:spPr>
                </pic:pic>
              </a:graphicData>
            </a:graphic>
          </wp:inline>
        </w:drawing>
      </w:r>
    </w:p>
    <w:p w14:paraId="368FCDF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连续属性离散化流程图</w:t>
      </w:r>
    </w:p>
    <w:p w14:paraId="45DDB02F" w14:textId="77777777" w:rsidR="00AF1C29" w:rsidRDefault="00AF1C29" w:rsidP="00AF1C29">
      <w:pPr>
        <w:spacing w:line="360" w:lineRule="auto"/>
        <w:ind w:left="240" w:right="240"/>
        <w:rPr>
          <w:rFonts w:ascii="黑体" w:eastAsia="黑体"/>
          <w:b/>
          <w:sz w:val="28"/>
          <w:szCs w:val="28"/>
        </w:rPr>
      </w:pPr>
    </w:p>
    <w:p w14:paraId="64BCD609" w14:textId="77777777" w:rsidR="00AF1C29" w:rsidRDefault="00AF1C29" w:rsidP="00AF1C29">
      <w:pPr>
        <w:pStyle w:val="3"/>
      </w:pPr>
      <w:r>
        <w:rPr>
          <w:rFonts w:hint="eastAsia"/>
        </w:rPr>
        <w:t>3.3.2</w:t>
      </w:r>
      <w:r>
        <w:t xml:space="preserve">  </w:t>
      </w:r>
      <w:r>
        <w:rPr>
          <w:rFonts w:hint="eastAsia"/>
        </w:rPr>
        <w:t>样本初始化</w:t>
      </w:r>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drawing>
          <wp:inline distT="0" distB="0" distL="0" distR="0" wp14:anchorId="37FA18A4" wp14:editId="10902220">
            <wp:extent cx="4752975" cy="7240905"/>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2975" cy="7240905"/>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77777777" w:rsidR="00AF1C29" w:rsidRPr="008E1581" w:rsidRDefault="00AF1C29" w:rsidP="00AF1C29">
      <w:pPr>
        <w:pStyle w:val="3"/>
      </w:pPr>
      <w:r>
        <w:t xml:space="preserve">3.3.3  </w:t>
      </w:r>
      <w:r w:rsidRPr="008E1581">
        <w:t>生成决策树</w:t>
      </w:r>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7777777"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Pr>
          <w:rFonts w:ascii="宋体" w:hAnsi="宋体" w:hint="eastAsia"/>
          <w:bCs/>
        </w:rPr>
        <w:t>则递归</w:t>
      </w:r>
      <w:r>
        <w:rPr>
          <w:rFonts w:ascii="宋体" w:hAnsi="宋体"/>
          <w:bCs/>
        </w:rPr>
        <w:t>止步于当前节点，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037D2F84"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4947BB2" w14:textId="77777777" w:rsidR="00AF1C29" w:rsidRDefault="00AF1C29" w:rsidP="00AF1C29">
      <w:pPr>
        <w:spacing w:line="360" w:lineRule="auto"/>
        <w:ind w:left="240" w:right="240"/>
        <w:jc w:val="center"/>
        <w:rPr>
          <w:rFonts w:ascii="华文仿宋" w:eastAsia="华文仿宋" w:hAnsi="华文仿宋"/>
          <w:bCs/>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6C4BE3D1">
            <wp:extent cx="3933825" cy="2796540"/>
            <wp:effectExtent l="0" t="0" r="317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279654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5AC96B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791F6B68" w14:textId="77777777" w:rsidR="00AF1C29" w:rsidRPr="009E2307" w:rsidRDefault="00AF1C29" w:rsidP="00AF1C29">
      <w:pPr>
        <w:spacing w:line="360" w:lineRule="auto"/>
        <w:ind w:left="240" w:right="240"/>
        <w:rPr>
          <w:rFonts w:ascii="宋体" w:hAnsi="宋体"/>
          <w:bCs/>
        </w:rPr>
      </w:pPr>
    </w:p>
    <w:p w14:paraId="45686F24" w14:textId="77777777" w:rsidR="00AF1C29" w:rsidRDefault="00AF1C29" w:rsidP="00AF1C29">
      <w:pPr>
        <w:pStyle w:val="3"/>
      </w:pPr>
      <w:r>
        <w:t xml:space="preserve">3.3.4  </w:t>
      </w:r>
      <w:r w:rsidRPr="00603AE1">
        <w:rPr>
          <w:rFonts w:hint="eastAsia"/>
        </w:rPr>
        <w:t>数据测试类</w:t>
      </w:r>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proofErr w:type="gramStart"/>
      <w:r>
        <w:rPr>
          <w:rFonts w:ascii="Menlo" w:hAnsi="Menlo" w:cs="Menlo"/>
          <w:color w:val="A9B7C6"/>
          <w:sz w:val="18"/>
          <w:szCs w:val="18"/>
        </w:rPr>
        <w:t xml:space="preserve">String  </w:t>
      </w:r>
      <w:r>
        <w:rPr>
          <w:rFonts w:ascii="Menlo" w:hAnsi="Menlo" w:cs="Menlo"/>
          <w:color w:val="FFC66D"/>
          <w:sz w:val="18"/>
          <w:szCs w:val="18"/>
        </w:rPr>
        <w:t>TestData</w:t>
      </w:r>
      <w:proofErr w:type="gramEnd"/>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7553990C">
            <wp:extent cx="4359275" cy="7028180"/>
            <wp:effectExtent l="0" t="0" r="9525" b="7620"/>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9275" cy="702818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77777777" w:rsidR="00AF1C29" w:rsidRPr="002E7EA3" w:rsidRDefault="00AF1C29" w:rsidP="00AF1C29">
      <w:pPr>
        <w:pStyle w:val="2"/>
      </w:pPr>
      <w:r>
        <w:rPr>
          <w:rFonts w:ascii="Times New Roman" w:hAnsi="Times New Roman"/>
        </w:rPr>
        <w:t xml:space="preserve">3.4  </w:t>
      </w:r>
      <w:r w:rsidRPr="002E7EA3">
        <w:rPr>
          <w:rFonts w:hint="eastAsia"/>
        </w:rPr>
        <w:t>支持向量机实现</w:t>
      </w:r>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0D7A7DF9"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2F3F7DF1" w14:textId="77777777" w:rsidR="00AF1C29" w:rsidRPr="009E2307" w:rsidRDefault="00AF1C29" w:rsidP="00AF1C29">
      <w:pPr>
        <w:spacing w:line="360" w:lineRule="auto"/>
        <w:ind w:left="240" w:right="240" w:firstLine="420"/>
        <w:rPr>
          <w:rFonts w:ascii="宋体" w:hAnsi="宋体"/>
          <w:bCs/>
        </w:rPr>
      </w:pPr>
    </w:p>
    <w:p w14:paraId="31CF6124" w14:textId="77777777" w:rsidR="00AF1C29" w:rsidRDefault="00AF1C29" w:rsidP="00AF1C29">
      <w:pPr>
        <w:pStyle w:val="2"/>
      </w:pPr>
      <w:r w:rsidRPr="003525E1">
        <w:rPr>
          <w:rFonts w:ascii="Times New Roman" w:hAnsi="Times New Roman"/>
        </w:rPr>
        <w:t>3.5</w:t>
      </w:r>
      <w:r>
        <w:rPr>
          <w:rFonts w:ascii="Times New Roman" w:hAnsi="Times New Roman"/>
        </w:rPr>
        <w:t xml:space="preserve">  </w:t>
      </w:r>
      <w:r w:rsidRPr="00132507">
        <w:rPr>
          <w:rFonts w:hint="eastAsia"/>
        </w:rPr>
        <w:t>人机交互界面</w:t>
      </w:r>
      <w:r w:rsidRPr="00132507">
        <w:t>设计</w:t>
      </w:r>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6F5EA88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另外配有两个菜单栏</w:t>
      </w:r>
      <w:r>
        <w:rPr>
          <w:rFonts w:ascii="宋体" w:hAnsi="宋体"/>
          <w:bCs/>
        </w:rPr>
        <w:t>提供功能显示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9EF8A36"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15960034" w14:textId="77777777" w:rsidR="00AF1C29" w:rsidRDefault="00AF1C29" w:rsidP="00AF1C29">
      <w:pPr>
        <w:spacing w:line="360" w:lineRule="auto"/>
        <w:ind w:left="240" w:right="240"/>
        <w:jc w:val="center"/>
        <w:rPr>
          <w:rFonts w:ascii="华文仿宋" w:eastAsia="华文仿宋" w:hAnsi="华文仿宋"/>
          <w:bCs/>
        </w:rPr>
      </w:pPr>
    </w:p>
    <w:p w14:paraId="3692826A" w14:textId="77777777" w:rsidR="00AF1C29" w:rsidRDefault="00AF1C29" w:rsidP="00AF1C29">
      <w:pPr>
        <w:pStyle w:val="3"/>
      </w:pPr>
      <w:r w:rsidRPr="000D57D9">
        <w:rPr>
          <w:rFonts w:hint="eastAsia"/>
        </w:rPr>
        <w:t>3</w:t>
      </w:r>
      <w:r w:rsidRPr="000D57D9">
        <w:t>.5.1</w:t>
      </w:r>
      <w:r>
        <w:t xml:space="preserve">  </w:t>
      </w:r>
      <w:r>
        <w:rPr>
          <w:rFonts w:hint="eastAsia"/>
        </w:rPr>
        <w:t>界面组件</w:t>
      </w:r>
      <w:r w:rsidRPr="000D57D9">
        <w:rPr>
          <w:rFonts w:hint="eastAsia"/>
        </w:rPr>
        <w:t>介绍</w:t>
      </w:r>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77777777" w:rsidR="00AF1C29" w:rsidRPr="00AF498A" w:rsidRDefault="00AF1C29" w:rsidP="00AF1C29">
      <w:pPr>
        <w:pStyle w:val="3"/>
      </w:pPr>
      <w:r w:rsidRPr="000D57D9">
        <w:rPr>
          <w:rFonts w:hint="eastAsia"/>
        </w:rPr>
        <w:t>3</w:t>
      </w:r>
      <w:r w:rsidRPr="000D57D9">
        <w:t>.5.</w:t>
      </w:r>
      <w:r>
        <w:t xml:space="preserve">2  </w:t>
      </w:r>
      <w:r>
        <w:rPr>
          <w:rFonts w:hint="eastAsia"/>
        </w:rPr>
        <w:t>操作命令</w:t>
      </w:r>
      <w:r w:rsidRPr="000D57D9">
        <w:rPr>
          <w:rFonts w:hint="eastAsia"/>
        </w:rPr>
        <w:t>介绍</w:t>
      </w:r>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proofErr w:type="gramStart"/>
      <w:r w:rsidRPr="009E2307">
        <w:rPr>
          <w:rFonts w:ascii="宋体" w:hAnsi="宋体"/>
          <w:bCs/>
        </w:rPr>
        <w:t>data(</w:t>
      </w:r>
      <w:proofErr w:type="gramEnd"/>
      <w:r w:rsidRPr="009E2307">
        <w:rPr>
          <w:rFonts w:ascii="宋体" w:hAnsi="宋体"/>
          <w:bCs/>
        </w:rPr>
        <w:t>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3CB18581"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015B89F9" w14:textId="77777777" w:rsidR="00AF1C29" w:rsidRPr="009E2307" w:rsidRDefault="00AF1C29" w:rsidP="00AF1C29">
      <w:pPr>
        <w:spacing w:line="360" w:lineRule="auto"/>
        <w:ind w:left="240" w:right="240"/>
        <w:rPr>
          <w:rFonts w:ascii="宋体" w:hAnsi="宋体"/>
          <w:bCs/>
        </w:rPr>
      </w:pPr>
    </w:p>
    <w:p w14:paraId="2FC8BC59" w14:textId="77777777" w:rsidR="00AF1C29" w:rsidRDefault="00AF1C29" w:rsidP="00AF1C29">
      <w:pPr>
        <w:pStyle w:val="3"/>
      </w:pPr>
      <w:r>
        <w:rPr>
          <w:rFonts w:hint="eastAsia"/>
        </w:rPr>
        <w:t>3.5.3</w:t>
      </w:r>
      <w:r>
        <w:t xml:space="preserve">  </w:t>
      </w:r>
      <w:r w:rsidRPr="000D57D9">
        <w:rPr>
          <w:rFonts w:hint="eastAsia"/>
        </w:rPr>
        <w:t>适用场景</w:t>
      </w:r>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77777777" w:rsidR="00AF1C29" w:rsidRPr="002D25C1" w:rsidRDefault="00AF1C29" w:rsidP="00AF1C29">
      <w:pPr>
        <w:pStyle w:val="1"/>
      </w:pPr>
      <w:r>
        <w:br w:type="page"/>
      </w:r>
      <w:r w:rsidRPr="004936F4">
        <w:rPr>
          <w:rFonts w:hint="eastAsia"/>
        </w:rPr>
        <w:t>4</w:t>
      </w:r>
      <w:r>
        <w:t xml:space="preserve">   </w:t>
      </w:r>
      <w:r>
        <w:rPr>
          <w:rFonts w:hint="eastAsia"/>
        </w:rPr>
        <w:t>性能分析</w:t>
      </w:r>
    </w:p>
    <w:p w14:paraId="251F55DD" w14:textId="77777777" w:rsidR="00AF1C29" w:rsidRPr="00011830" w:rsidRDefault="00AF1C29" w:rsidP="00AF1C29">
      <w:pPr>
        <w:pStyle w:val="2"/>
      </w:pPr>
      <w:r w:rsidRPr="003525E1">
        <w:rPr>
          <w:rFonts w:ascii="Times New Roman" w:hAnsi="Times New Roman" w:hint="eastAsia"/>
        </w:rPr>
        <w:t>4.1</w:t>
      </w:r>
      <w:r w:rsidRPr="003525E1">
        <w:rPr>
          <w:rFonts w:ascii="Times New Roman" w:hAnsi="Times New Roman"/>
        </w:rPr>
        <w:t xml:space="preserve">  </w:t>
      </w:r>
      <w:r>
        <w:rPr>
          <w:rFonts w:hint="eastAsia"/>
        </w:rPr>
        <w:t>性能度量</w:t>
      </w:r>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2768"/>
        <w:gridCol w:w="2769"/>
      </w:tblGrid>
      <w:tr w:rsidR="00AF1C29" w14:paraId="155CA558" w14:textId="77777777" w:rsidTr="0085387F">
        <w:tc>
          <w:tcPr>
            <w:tcW w:w="2831" w:type="dxa"/>
            <w:vMerge w:val="restart"/>
            <w:shd w:val="clear" w:color="auto" w:fill="auto"/>
          </w:tcPr>
          <w:p w14:paraId="21F9D18D" w14:textId="77777777" w:rsidR="00AF1C29" w:rsidRPr="0026701E" w:rsidRDefault="00AF1C29" w:rsidP="0085387F">
            <w:pPr>
              <w:spacing w:line="360" w:lineRule="auto"/>
              <w:ind w:left="240" w:right="240"/>
              <w:rPr>
                <w:rFonts w:ascii="宋体" w:hAnsi="宋体"/>
                <w:bCs/>
                <w:szCs w:val="24"/>
              </w:rPr>
            </w:pPr>
          </w:p>
          <w:p w14:paraId="07E8C320" w14:textId="77777777" w:rsidR="00AF1C29" w:rsidRPr="0026701E" w:rsidRDefault="00AF1C29" w:rsidP="0085387F">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5387F">
        <w:tc>
          <w:tcPr>
            <w:tcW w:w="2831" w:type="dxa"/>
            <w:vMerge/>
            <w:shd w:val="clear" w:color="auto" w:fill="auto"/>
          </w:tcPr>
          <w:p w14:paraId="1E3FCFF4" w14:textId="77777777" w:rsidR="00AF1C29" w:rsidRPr="0026701E" w:rsidRDefault="00AF1C29" w:rsidP="0085387F">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5387F">
        <w:tc>
          <w:tcPr>
            <w:tcW w:w="2831" w:type="dxa"/>
            <w:shd w:val="clear" w:color="auto" w:fill="auto"/>
          </w:tcPr>
          <w:p w14:paraId="6A7823A0"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5387F">
        <w:tc>
          <w:tcPr>
            <w:tcW w:w="2831" w:type="dxa"/>
            <w:shd w:val="clear" w:color="auto" w:fill="auto"/>
          </w:tcPr>
          <w:p w14:paraId="46980474"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5387F">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7777777" w:rsidR="00AF1C29" w:rsidRPr="00003628" w:rsidRDefault="00AF1C29" w:rsidP="00AF1C29">
      <w:pPr>
        <w:spacing w:line="360" w:lineRule="auto"/>
        <w:ind w:left="240" w:right="240" w:firstLine="420"/>
        <w:rPr>
          <w:rFonts w:ascii="宋体" w:hAnsi="宋体"/>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查准率R定义：</w:t>
      </w:r>
    </w:p>
    <w:p w14:paraId="7E6E1DDF" w14:textId="77777777" w:rsidR="00AF1C29" w:rsidRPr="00003628" w:rsidRDefault="00AF1C29" w:rsidP="00AF1C29">
      <w:pPr>
        <w:spacing w:line="360" w:lineRule="auto"/>
        <w:ind w:left="240" w:right="240" w:firstLine="420"/>
        <w:rPr>
          <w:rFonts w:ascii="宋体" w:hAnsi="宋体"/>
          <w:bCs/>
        </w:rPr>
      </w:pPr>
      <m:oMathPara>
        <m:oMath>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617CE26B" w14:textId="77777777" w:rsidR="00AF1C29" w:rsidRPr="009E2307" w:rsidRDefault="00AF1C29" w:rsidP="00AF1C29">
      <w:pPr>
        <w:spacing w:line="360" w:lineRule="auto"/>
        <w:ind w:left="240" w:right="240" w:firstLine="420"/>
        <w:rPr>
          <w:rFonts w:ascii="宋体" w:hAnsi="宋体"/>
          <w:bCs/>
        </w:rPr>
      </w:pPr>
    </w:p>
    <w:p w14:paraId="0F070268" w14:textId="77777777" w:rsidR="00AF1C29" w:rsidRPr="00CB2753" w:rsidRDefault="00AF1C29" w:rsidP="00AF1C29">
      <w:pPr>
        <w:pStyle w:val="2"/>
      </w:pPr>
      <w:r w:rsidRPr="003525E1">
        <w:rPr>
          <w:rFonts w:ascii="Times New Roman" w:hAnsi="Times New Roman" w:hint="eastAsia"/>
        </w:rPr>
        <w:t>4.</w:t>
      </w:r>
      <w:r w:rsidRPr="003525E1">
        <w:rPr>
          <w:rFonts w:ascii="Times New Roman" w:hAnsi="Times New Roman"/>
        </w:rPr>
        <w:t xml:space="preserve">2  </w:t>
      </w:r>
      <w:r w:rsidRPr="00011830">
        <w:t>决策树</w:t>
      </w:r>
      <w:r w:rsidRPr="00011830">
        <w:rPr>
          <w:rFonts w:hint="eastAsia"/>
        </w:rPr>
        <w:t>性能</w:t>
      </w:r>
      <w:r w:rsidRPr="00011830">
        <w:t>度量</w:t>
      </w:r>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06675508" wp14:editId="4535B7F2">
            <wp:extent cx="3466465" cy="2604770"/>
            <wp:effectExtent l="0" t="0" r="0" b="11430"/>
            <wp:docPr id="132"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Accuracy_Amou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6465" cy="2604770"/>
                    </a:xfrm>
                    <a:prstGeom prst="rect">
                      <a:avLst/>
                    </a:prstGeom>
                    <a:noFill/>
                    <a:ln>
                      <a:noFill/>
                    </a:ln>
                  </pic:spPr>
                </pic:pic>
              </a:graphicData>
            </a:graphic>
          </wp:inline>
        </w:drawing>
      </w:r>
    </w:p>
    <w:p w14:paraId="63682A90"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2E35C954" w14:textId="77777777" w:rsidR="00AF1C29" w:rsidRPr="009E2307" w:rsidRDefault="00AF1C29" w:rsidP="00AF1C29">
      <w:pPr>
        <w:spacing w:line="360" w:lineRule="auto"/>
        <w:ind w:left="240" w:right="240"/>
        <w:jc w:val="center"/>
        <w:rPr>
          <w:rFonts w:ascii="宋体" w:hAnsi="宋体"/>
          <w:bCs/>
        </w:rPr>
      </w:pP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8DEA6EA" wp14:editId="50B63D58">
            <wp:extent cx="3881120" cy="2913380"/>
            <wp:effectExtent l="0" t="0" r="5080" b="7620"/>
            <wp:docPr id="133"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Acc_P_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1120" cy="2913380"/>
                    </a:xfrm>
                    <a:prstGeom prst="rect">
                      <a:avLst/>
                    </a:prstGeom>
                    <a:noFill/>
                    <a:ln>
                      <a:noFill/>
                    </a:ln>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77777777" w:rsidR="00AF1C29" w:rsidRDefault="00AF1C29" w:rsidP="00AF1C29">
      <w:pPr>
        <w:pStyle w:val="2"/>
      </w:pPr>
      <w:r w:rsidRPr="003525E1">
        <w:rPr>
          <w:rFonts w:ascii="Times New Roman" w:hAnsi="Times New Roman"/>
        </w:rPr>
        <w:t xml:space="preserve">4.3  </w:t>
      </w:r>
      <w:r w:rsidRPr="00012221">
        <w:rPr>
          <w:rFonts w:hint="eastAsia"/>
        </w:rPr>
        <w:t>支持向量机</w:t>
      </w:r>
      <w:r w:rsidRPr="00012221">
        <w:t>性能度量</w:t>
      </w:r>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drawing>
          <wp:inline distT="0" distB="0" distL="0" distR="0" wp14:anchorId="7A5C26BE" wp14:editId="3C4735B1">
            <wp:extent cx="4231640" cy="3179445"/>
            <wp:effectExtent l="0" t="0" r="10160" b="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1640" cy="3179445"/>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77777777" w:rsidR="00AF1C29" w:rsidRDefault="00AF1C29" w:rsidP="00AF1C29">
      <w:pPr>
        <w:pStyle w:val="1"/>
      </w:pPr>
      <w:r>
        <w:t xml:space="preserve">5   </w:t>
      </w:r>
      <w:r>
        <w:rPr>
          <w:rFonts w:hint="eastAsia"/>
        </w:rPr>
        <w:t>结论</w:t>
      </w:r>
    </w:p>
    <w:p w14:paraId="030EFDEB" w14:textId="77777777" w:rsidR="00AF1C29" w:rsidRDefault="00AF1C29" w:rsidP="00AF1C29">
      <w:pPr>
        <w:pStyle w:val="2"/>
        <w:rPr>
          <w:rStyle w:val="10"/>
        </w:rPr>
      </w:pPr>
      <w:r>
        <w:rPr>
          <w:rStyle w:val="10"/>
        </w:rPr>
        <w:t xml:space="preserve">5.1  </w:t>
      </w:r>
      <w:r>
        <w:rPr>
          <w:rStyle w:val="10"/>
          <w:rFonts w:hint="eastAsia"/>
        </w:rPr>
        <w:t>全文总结</w:t>
      </w:r>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Default="00AF1C29" w:rsidP="00AF1C29">
      <w:pPr>
        <w:pStyle w:val="2"/>
        <w:rPr>
          <w:rStyle w:val="10"/>
          <w:rFonts w:hint="eastAsia"/>
        </w:rPr>
      </w:pPr>
      <w:r>
        <w:rPr>
          <w:rStyle w:val="10"/>
          <w:rFonts w:hint="eastAsia"/>
        </w:rPr>
        <w:t xml:space="preserve">5.2 </w:t>
      </w:r>
      <w:r>
        <w:rPr>
          <w:rStyle w:val="10"/>
          <w:rFonts w:hint="eastAsia"/>
        </w:rPr>
        <w:t>展望</w:t>
      </w:r>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77777777" w:rsidR="00AF1C29" w:rsidRDefault="00AF1C29" w:rsidP="00AF1C29">
      <w:pPr>
        <w:pStyle w:val="1"/>
        <w:rPr>
          <w:rFonts w:hint="eastAsia"/>
        </w:rPr>
      </w:pPr>
      <w:r>
        <w:rPr>
          <w:rStyle w:val="10"/>
        </w:rPr>
        <w:br w:type="page"/>
      </w:r>
      <w:r w:rsidRPr="00CD11D7">
        <w:t>致</w:t>
      </w:r>
      <w:r>
        <w:t xml:space="preserve"> </w:t>
      </w:r>
      <w:r w:rsidRPr="00CD11D7">
        <w:t>谢</w:t>
      </w:r>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7777777"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Cambria" w:hAnsi="Cambria"/>
          <w:vanish/>
        </w:rPr>
        <w:t>Ⅱ</w:t>
      </w:r>
      <w:r>
        <w:rPr>
          <w:rFonts w:ascii="Cambria" w:hAnsi="Cambria"/>
          <w:vanish/>
        </w:rPr>
        <w:t>论</w:t>
      </w:r>
      <w:r>
        <w:rPr>
          <w:rFonts w:ascii="Cambria" w:hAnsi="Cambria"/>
          <w:vanish/>
        </w:rPr>
        <w:t>'lun</w:t>
      </w:r>
      <w:r>
        <w:rPr>
          <w:rFonts w:ascii="Cambria" w:hAnsi="Cambria"/>
          <w:vanish/>
        </w:rPr>
        <w:t>成茓</w:t>
      </w:r>
      <w:r>
        <w:rPr>
          <w:rFonts w:ascii="Cambria" w:hAnsi="Cambria"/>
          <w:vanish/>
        </w:rPr>
        <w:t xml:space="preserve"> </w:t>
      </w:r>
      <w:r>
        <w:rPr>
          <w:rFonts w:ascii="Cambria" w:hAnsi="Cambria"/>
          <w:vanish/>
        </w:rPr>
        <w:pgNum/>
        <w:t>﷽﷽﷽﷽﷽﷽﷽﷽﷽﷽﷽﷽﷽﷽﷽</w:t>
      </w:r>
      <w:r>
        <w:rPr>
          <w:rFonts w:ascii="Cambria" w:hAnsi="Cambria"/>
          <w:vanish/>
        </w:rPr>
        <w:t>뿴</w:t>
      </w:r>
      <w:r>
        <w:rPr>
          <w:rFonts w:ascii="Cambria" w:hAnsi="Cambria"/>
          <w:vanish/>
        </w:rPr>
        <w:t>⹦Ꜿက</w:t>
      </w:r>
      <w:r>
        <w:rPr>
          <w:rFonts w:ascii="Cambria" w:hAnsi="Cambria"/>
          <w:vanish/>
        </w:rPr>
        <w:t>꥿溠茚</w:t>
      </w:r>
      <w:r>
        <w:rPr>
          <w:rFonts w:ascii="Cambria" w:hAnsi="Cambria"/>
          <w:vanish/>
        </w:rPr>
        <w:t xml:space="preserve"> </w:t>
      </w:r>
      <w:r>
        <w:rPr>
          <w:rFonts w:ascii="Cambria" w:hAnsi="Cambria"/>
          <w:vanish/>
        </w:rPr>
        <w:pgNum/>
        <w:t>﷽﷽﷽﷽﷽﷽﷽﷽</w:t>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Cambria" w:hAnsi="Cambria"/>
          <w:vanish/>
        </w:rPr>
        <w:pgNum/>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77777777" w:rsidR="00AF1C29" w:rsidRDefault="00AF1C29" w:rsidP="00AF1C29">
      <w:pPr>
        <w:spacing w:beforeLines="50" w:before="156" w:afterLines="50" w:after="156"/>
        <w:ind w:left="240" w:right="240"/>
        <w:jc w:val="center"/>
        <w:rPr>
          <w:rFonts w:ascii="楷体_GB2312" w:eastAsia="楷体_GB2312" w:hAnsi="宋体"/>
          <w:szCs w:val="21"/>
        </w:rPr>
      </w:pPr>
      <w:r w:rsidRPr="00962FD6">
        <w:rPr>
          <w:rStyle w:val="10"/>
          <w:rFonts w:hint="eastAsia"/>
        </w:rPr>
        <w:t>参</w:t>
      </w:r>
      <w:r>
        <w:rPr>
          <w:rStyle w:val="10"/>
          <w:rFonts w:hint="eastAsia"/>
        </w:rPr>
        <w:t xml:space="preserve"> </w:t>
      </w:r>
      <w:r w:rsidRPr="00962FD6">
        <w:rPr>
          <w:rStyle w:val="10"/>
          <w:rFonts w:hint="eastAsia"/>
        </w:rPr>
        <w:t>考</w:t>
      </w:r>
      <w:r>
        <w:rPr>
          <w:rStyle w:val="10"/>
          <w:rFonts w:hint="eastAsia"/>
        </w:rPr>
        <w:t xml:space="preserve"> </w:t>
      </w:r>
      <w:r w:rsidRPr="00962FD6">
        <w:rPr>
          <w:rStyle w:val="10"/>
          <w:rFonts w:hint="eastAsia"/>
        </w:rPr>
        <w:t>文</w:t>
      </w:r>
      <w:r>
        <w:rPr>
          <w:rStyle w:val="10"/>
          <w:rFonts w:hint="eastAsia"/>
        </w:rPr>
        <w:t xml:space="preserve"> </w:t>
      </w:r>
      <w:r w:rsidRPr="00962FD6">
        <w:rPr>
          <w:rStyle w:val="10"/>
          <w:rFonts w:hint="eastAsia"/>
        </w:rPr>
        <w:t>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5A98A5A8" w14:textId="77777777" w:rsidR="00AF1C29" w:rsidRPr="00B87E15" w:rsidRDefault="00AF1C29" w:rsidP="00AF1C29">
      <w:pPr>
        <w:spacing w:line="360" w:lineRule="auto"/>
        <w:ind w:left="240" w:right="240"/>
        <w:rPr>
          <w:rFonts w:ascii="宋体" w:hAnsi="宋体"/>
          <w:bCs/>
        </w:rPr>
      </w:pPr>
      <w:r w:rsidRPr="002D2F79">
        <w:rPr>
          <w:rFonts w:ascii="宋体" w:hAnsi="宋体" w:hint="eastAsia"/>
        </w:rPr>
        <w:t>[1]</w:t>
      </w:r>
      <w:r>
        <w:rPr>
          <w:rFonts w:ascii="宋体" w:hAnsi="宋体" w:hint="eastAsia"/>
          <w:bCs/>
        </w:rPr>
        <w:t xml:space="preserve"> </w:t>
      </w:r>
      <w:r w:rsidRPr="00B87E15">
        <w:rPr>
          <w:rFonts w:ascii="宋体" w:hAnsi="宋体" w:hint="eastAsia"/>
          <w:bCs/>
        </w:rPr>
        <w:t>钟福磊. 工业大数据环境下的混合故障诊断模型研究[D].西安电子科技大学,2015.</w:t>
      </w:r>
    </w:p>
    <w:p w14:paraId="2D1811CC" w14:textId="77777777" w:rsidR="00AF1C29" w:rsidRPr="00944E3A" w:rsidRDefault="00AF1C29" w:rsidP="00AF1C29">
      <w:pPr>
        <w:spacing w:line="360" w:lineRule="auto"/>
        <w:ind w:left="240" w:right="240"/>
        <w:rPr>
          <w:rFonts w:ascii="宋体" w:hAnsi="宋体"/>
          <w:bCs/>
        </w:rPr>
      </w:pPr>
      <w:r w:rsidRPr="00944E3A">
        <w:rPr>
          <w:rFonts w:ascii="宋体" w:hAnsi="宋体"/>
          <w:bCs/>
        </w:rPr>
        <w:t>[2] 卫凤林,董建,张群.《工业大数据白皮书(2017版)》解读[J].信息技术与标准化,2017(04):13-17.</w:t>
      </w:r>
    </w:p>
    <w:p w14:paraId="0F6F8AF1" w14:textId="77777777" w:rsidR="00AF1C29" w:rsidRDefault="00AF1C29" w:rsidP="00AF1C29">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4531EC22" w14:textId="77777777" w:rsidR="00AF1C29" w:rsidRPr="002A2B18" w:rsidRDefault="00AF1C29" w:rsidP="00AF1C29">
      <w:pPr>
        <w:spacing w:line="360" w:lineRule="auto"/>
        <w:ind w:left="240" w:right="240"/>
        <w:rPr>
          <w:rFonts w:ascii="宋体" w:hAnsi="宋体"/>
        </w:rPr>
      </w:pPr>
      <w:r w:rsidRPr="002A2B18">
        <w:rPr>
          <w:rFonts w:ascii="宋体" w:hAnsi="宋体" w:hint="eastAsia"/>
        </w:rPr>
        <w:t>[3] 王建民.工业大数据技术[J].电信网技术,2016(08):1-5.</w:t>
      </w:r>
    </w:p>
    <w:p w14:paraId="273CB11D" w14:textId="77777777" w:rsidR="00AF1C29" w:rsidRPr="002A2B18" w:rsidRDefault="00AF1C29" w:rsidP="00AF1C29">
      <w:pPr>
        <w:spacing w:line="360" w:lineRule="auto"/>
        <w:ind w:left="240" w:right="240"/>
        <w:rPr>
          <w:rFonts w:ascii="宋体" w:hAnsi="宋体"/>
        </w:rPr>
      </w:pPr>
      <w:r w:rsidRPr="002A2B18">
        <w:rPr>
          <w:rFonts w:ascii="宋体" w:hAnsi="宋体"/>
        </w:rPr>
        <w:t xml:space="preserve">[4] </w:t>
      </w:r>
      <w:r w:rsidRPr="002A2B18">
        <w:rPr>
          <w:rFonts w:ascii="宋体" w:hAnsi="宋体" w:hint="eastAsia"/>
        </w:rPr>
        <w:t>张鹏</w:t>
      </w:r>
      <w:r w:rsidRPr="002A2B18">
        <w:rPr>
          <w:rFonts w:ascii="宋体" w:hAnsi="宋体"/>
        </w:rPr>
        <w:t xml:space="preserve">. </w:t>
      </w:r>
      <w:r w:rsidRPr="002A2B18">
        <w:rPr>
          <w:rFonts w:ascii="宋体" w:hAnsi="宋体" w:hint="eastAsia"/>
        </w:rPr>
        <w:t>基于卡尔曼滤波的航空发动机故障诊断技术研究</w:t>
      </w:r>
      <w:r w:rsidRPr="002A2B18">
        <w:rPr>
          <w:rFonts w:ascii="宋体" w:hAnsi="宋体"/>
        </w:rPr>
        <w:t xml:space="preserve">[D]. </w:t>
      </w:r>
      <w:r w:rsidRPr="002A2B18">
        <w:rPr>
          <w:rFonts w:ascii="宋体" w:hAnsi="宋体" w:hint="eastAsia"/>
        </w:rPr>
        <w:t>南京</w:t>
      </w:r>
      <w:r w:rsidRPr="002A2B18">
        <w:rPr>
          <w:rFonts w:ascii="宋体" w:hAnsi="宋体"/>
        </w:rPr>
        <w:t xml:space="preserve">: </w:t>
      </w:r>
      <w:r w:rsidRPr="002A2B18">
        <w:rPr>
          <w:rFonts w:ascii="宋体" w:hAnsi="宋体" w:hint="eastAsia"/>
        </w:rPr>
        <w:t>南京航空航天大学</w:t>
      </w:r>
      <w:r w:rsidRPr="002A2B18">
        <w:rPr>
          <w:rFonts w:ascii="宋体" w:hAnsi="宋体"/>
        </w:rPr>
        <w:t xml:space="preserve">, 2009. </w:t>
      </w:r>
      <w:r w:rsidRPr="002A2B18">
        <w:rPr>
          <w:rFonts w:ascii="MS Mincho" w:eastAsia="MS Mincho" w:hAnsi="MS Mincho" w:cs="MS Mincho"/>
        </w:rPr>
        <w:t> </w:t>
      </w:r>
    </w:p>
    <w:p w14:paraId="5E637A6D" w14:textId="77777777" w:rsidR="00AF1C29" w:rsidRPr="002A2B18" w:rsidRDefault="00AF1C29" w:rsidP="00AF1C29">
      <w:pPr>
        <w:spacing w:line="360" w:lineRule="auto"/>
        <w:ind w:left="240" w:right="240"/>
        <w:rPr>
          <w:rFonts w:ascii="宋体" w:hAnsi="宋体"/>
        </w:rPr>
      </w:pPr>
      <w:r w:rsidRPr="002A2B18">
        <w:rPr>
          <w:rFonts w:ascii="宋体" w:hAnsi="宋体"/>
        </w:rPr>
        <w:t xml:space="preserve">[5] </w:t>
      </w:r>
      <w:r w:rsidRPr="002A2B18">
        <w:rPr>
          <w:rFonts w:ascii="宋体" w:hAnsi="宋体" w:hint="eastAsia"/>
        </w:rPr>
        <w:t>徐德民</w:t>
      </w:r>
      <w:r w:rsidRPr="002A2B18">
        <w:rPr>
          <w:rFonts w:ascii="宋体" w:hAnsi="宋体"/>
        </w:rPr>
        <w:t xml:space="preserve">, </w:t>
      </w:r>
      <w:r w:rsidRPr="002A2B18">
        <w:rPr>
          <w:rFonts w:ascii="宋体" w:hAnsi="宋体" w:hint="eastAsia"/>
        </w:rPr>
        <w:t>刘富樯</w:t>
      </w:r>
      <w:r w:rsidRPr="002A2B18">
        <w:rPr>
          <w:rFonts w:ascii="宋体" w:hAnsi="宋体"/>
        </w:rPr>
        <w:t xml:space="preserve">, </w:t>
      </w:r>
      <w:r w:rsidRPr="002A2B18">
        <w:rPr>
          <w:rFonts w:ascii="宋体" w:hAnsi="宋体" w:hint="eastAsia"/>
        </w:rPr>
        <w:t>张立川等</w:t>
      </w:r>
      <w:r w:rsidRPr="002A2B18">
        <w:rPr>
          <w:rFonts w:ascii="宋体" w:hAnsi="宋体"/>
        </w:rPr>
        <w:t xml:space="preserve">. </w:t>
      </w:r>
      <w:r w:rsidRPr="002A2B18">
        <w:rPr>
          <w:rFonts w:ascii="宋体" w:hAnsi="宋体" w:hint="eastAsia"/>
        </w:rPr>
        <w:t>基于改进连续</w:t>
      </w:r>
      <w:r w:rsidRPr="002A2B18">
        <w:rPr>
          <w:rFonts w:ascii="宋体" w:hAnsi="宋体"/>
        </w:rPr>
        <w:t>-</w:t>
      </w:r>
      <w:r w:rsidRPr="002A2B18">
        <w:rPr>
          <w:rFonts w:ascii="宋体" w:hAnsi="宋体" w:hint="eastAsia"/>
        </w:rPr>
        <w:t>离散无迹卡尔曼滤波的水下航行器故障诊断</w:t>
      </w:r>
      <w:r w:rsidRPr="002A2B18">
        <w:rPr>
          <w:rFonts w:ascii="宋体" w:hAnsi="宋体"/>
        </w:rPr>
        <w:t xml:space="preserve"> [J]. </w:t>
      </w:r>
      <w:r w:rsidRPr="002A2B18">
        <w:rPr>
          <w:rFonts w:ascii="宋体" w:hAnsi="宋体" w:hint="eastAsia"/>
        </w:rPr>
        <w:t>西北工业大学学报</w:t>
      </w:r>
      <w:r w:rsidRPr="002A2B18">
        <w:rPr>
          <w:rFonts w:ascii="宋体" w:hAnsi="宋体"/>
        </w:rPr>
        <w:t xml:space="preserve">, 2014, 32(5): 756-760. </w:t>
      </w:r>
      <w:r w:rsidRPr="002A2B18">
        <w:rPr>
          <w:rFonts w:ascii="MS Mincho" w:eastAsia="MS Mincho" w:hAnsi="MS Mincho" w:cs="MS Mincho"/>
        </w:rPr>
        <w:t> </w:t>
      </w:r>
    </w:p>
    <w:p w14:paraId="295CA016" w14:textId="77777777" w:rsidR="00AF1C29" w:rsidRDefault="00AF1C29" w:rsidP="00AF1C29">
      <w:pPr>
        <w:spacing w:line="360" w:lineRule="auto"/>
        <w:ind w:left="240" w:right="240"/>
        <w:rPr>
          <w:rFonts w:ascii="宋体" w:hAnsi="宋体"/>
        </w:rPr>
      </w:pPr>
      <w:r w:rsidRPr="002A2B18">
        <w:rPr>
          <w:rFonts w:ascii="宋体" w:hAnsi="宋体" w:hint="eastAsia"/>
        </w:rPr>
        <w:t>[6] 鲁峰, 黄金泉, 孔祥天. 基于变权重最小二乘法的发动机气路故障诊断[J]. 航空动力学 报, 2011, 26(10): 2376-2381.</w:t>
      </w:r>
      <w:r w:rsidRPr="002A2B18">
        <w:rPr>
          <w:rFonts w:ascii="宋体" w:hAnsi="宋体"/>
        </w:rPr>
        <w:t xml:space="preserve"> </w:t>
      </w:r>
    </w:p>
    <w:p w14:paraId="61762277" w14:textId="77777777" w:rsidR="00AF1C29" w:rsidRPr="002A2B18" w:rsidRDefault="00AF1C29" w:rsidP="00AF1C29">
      <w:pPr>
        <w:spacing w:line="360" w:lineRule="auto"/>
        <w:ind w:left="240" w:right="240"/>
        <w:rPr>
          <w:rFonts w:ascii="楷体_GB2312" w:eastAsia="楷体_GB2312" w:hAnsi="宋体"/>
          <w:color w:val="FF0000"/>
        </w:rPr>
      </w:pPr>
      <w:r w:rsidRPr="004E7FB4">
        <w:rPr>
          <w:rFonts w:ascii="宋体" w:hAnsi="宋体"/>
        </w:rPr>
        <w:t>[</w:t>
      </w:r>
      <w:r>
        <w:rPr>
          <w:rFonts w:ascii="宋体" w:hAnsi="宋体"/>
        </w:rPr>
        <w:t>7</w:t>
      </w:r>
      <w:r w:rsidRPr="004E7FB4">
        <w:rPr>
          <w:rFonts w:ascii="宋体" w:hAnsi="宋体"/>
        </w:rPr>
        <w:t xml:space="preserve">] </w:t>
      </w:r>
      <w:r w:rsidRPr="002C7472">
        <w:t xml:space="preserve">Frank P M. Fault diagnosis in dynamics systems using ana-lytical and knowledge-based redundancy: a survey and some new results[J]. Automatica, 1990, 26(3): 459-474. </w:t>
      </w:r>
    </w:p>
    <w:p w14:paraId="0C150B19" w14:textId="77777777" w:rsidR="00AF1C29" w:rsidRPr="0079652D" w:rsidRDefault="00AF1C29" w:rsidP="00AF1C29">
      <w:pPr>
        <w:spacing w:line="360" w:lineRule="auto"/>
        <w:ind w:left="240" w:right="240"/>
        <w:rPr>
          <w:rFonts w:ascii="华文中宋" w:eastAsia="华文中宋" w:hAnsi="华文中宋"/>
          <w:sz w:val="22"/>
          <w:szCs w:val="32"/>
        </w:rPr>
      </w:pPr>
      <w:r>
        <w:rPr>
          <w:rFonts w:ascii="MS Mincho" w:eastAsia="MS Mincho" w:hAnsi="MS Mincho" w:cs="MS Mincho"/>
        </w:rPr>
        <w:t xml:space="preserve">[8] </w:t>
      </w:r>
      <w:r w:rsidRPr="001373EB">
        <w:rPr>
          <w:rFonts w:eastAsia="华文中宋"/>
          <w:sz w:val="22"/>
          <w:szCs w:val="32"/>
        </w:rPr>
        <w:t>Reis M S, Gins G. Industrial Process Monitoring in the Big Data/Industry 4.0 Era: From Detection, to Diagnosis, to Prognosis[J]. Processes, 2017, 5(3): 35.</w:t>
      </w:r>
    </w:p>
    <w:p w14:paraId="1E5765B9" w14:textId="77777777" w:rsidR="00AF1C29" w:rsidRDefault="00AF1C29" w:rsidP="00AF1C29">
      <w:pPr>
        <w:spacing w:line="360" w:lineRule="auto"/>
        <w:ind w:left="240" w:right="240"/>
        <w:rPr>
          <w:rFonts w:ascii="宋体" w:hAnsi="宋体"/>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19E6210F" w14:textId="77777777" w:rsidR="00AF1C29" w:rsidRPr="00312405" w:rsidRDefault="00AF1C29" w:rsidP="00AF1C29">
      <w:pPr>
        <w:spacing w:line="360" w:lineRule="auto"/>
        <w:ind w:left="240" w:right="240"/>
        <w:rPr>
          <w:rFonts w:ascii="宋体" w:hAnsi="宋体"/>
          <w:bCs/>
        </w:rPr>
      </w:pPr>
      <w:r>
        <w:rPr>
          <w:rFonts w:ascii="宋体" w:hAnsi="宋体"/>
        </w:rPr>
        <w:t xml:space="preserve">[10] </w:t>
      </w:r>
      <w:r w:rsidRPr="00312405">
        <w:rPr>
          <w:rFonts w:ascii="宋体" w:hAnsi="宋体" w:hint="eastAsia"/>
          <w:bCs/>
        </w:rPr>
        <w:t>周志华</w:t>
      </w:r>
      <w:r>
        <w:rPr>
          <w:rFonts w:ascii="宋体" w:hAnsi="宋体"/>
          <w:bCs/>
        </w:rPr>
        <w:t xml:space="preserve"> </w:t>
      </w:r>
      <w:r w:rsidRPr="00312405">
        <w:rPr>
          <w:rFonts w:ascii="宋体" w:hAnsi="宋体" w:hint="eastAsia"/>
          <w:bCs/>
        </w:rPr>
        <w:t>著.机器学习, 北京: 清华大学出版社, 2016年1月.</w:t>
      </w:r>
      <w:r>
        <w:rPr>
          <w:rFonts w:ascii="宋体" w:hAnsi="宋体"/>
          <w:bCs/>
        </w:rPr>
        <w:t xml:space="preserve"> </w:t>
      </w:r>
      <w:r w:rsidRPr="00312405">
        <w:rPr>
          <w:rFonts w:ascii="宋体" w:hAnsi="宋体" w:hint="eastAsia"/>
          <w:bCs/>
        </w:rPr>
        <w:t>(ISBN 978-7-302-206853-6) </w:t>
      </w:r>
    </w:p>
    <w:p w14:paraId="2C8EEE6E" w14:textId="77777777" w:rsidR="00AF1C29" w:rsidRPr="0045359A" w:rsidRDefault="00AF1C29" w:rsidP="00AF1C29">
      <w:pPr>
        <w:spacing w:line="360" w:lineRule="auto"/>
        <w:ind w:left="240" w:right="240"/>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r w:rsidRPr="00732578">
        <w:rPr>
          <w:rFonts w:ascii="宋体" w:hAnsi="宋体"/>
          <w:bCs/>
        </w:rPr>
        <w:t>贺跃,郑建军,朱蕾.一种基于熵的连续属性离散化算法[J].计算机应用,2005(03):637-638+651.</w:t>
      </w:r>
    </w:p>
    <w:p w14:paraId="025DAB5C" w14:textId="77777777" w:rsidR="00AF1C29" w:rsidRPr="005D4CFC" w:rsidRDefault="00AF1C29" w:rsidP="00AF1C29">
      <w:pPr>
        <w:spacing w:line="360" w:lineRule="auto"/>
        <w:ind w:left="240" w:right="240"/>
        <w:rPr>
          <w:rFonts w:ascii="宋体" w:hAnsi="宋体"/>
        </w:rPr>
      </w:pPr>
      <w:r>
        <w:rPr>
          <w:rFonts w:ascii="宋体" w:hAnsi="宋体"/>
        </w:rPr>
        <w:t>[12] COVER TM, THOMAS JA. Elements of information theory[M</w:t>
      </w:r>
      <w:proofErr w:type="gramStart"/>
      <w:r>
        <w:rPr>
          <w:rFonts w:ascii="宋体" w:hAnsi="宋体"/>
        </w:rPr>
        <w:t>].New</w:t>
      </w:r>
      <w:proofErr w:type="gramEnd"/>
      <w:r>
        <w:rPr>
          <w:rFonts w:ascii="宋体" w:hAnsi="宋体"/>
        </w:rPr>
        <w:t xml:space="preserve"> York: John Wiley &amp; Sons, 1991.</w:t>
      </w:r>
    </w:p>
    <w:p w14:paraId="5E83A124" w14:textId="77777777" w:rsidR="00AF1C29" w:rsidRPr="00B87E15" w:rsidRDefault="00AF1C29" w:rsidP="00AF1C29">
      <w:pPr>
        <w:spacing w:line="360" w:lineRule="auto"/>
        <w:ind w:left="240" w:right="240"/>
        <w:rPr>
          <w:rFonts w:ascii="宋体" w:hAnsi="宋体"/>
          <w:bCs/>
        </w:rPr>
      </w:pPr>
      <w:r w:rsidRPr="00B87E15">
        <w:rPr>
          <w:rFonts w:ascii="宋体" w:hAnsi="宋体" w:hint="eastAsia"/>
          <w:bCs/>
        </w:rPr>
        <w:t>[13]</w:t>
      </w:r>
      <w:r>
        <w:rPr>
          <w:rFonts w:ascii="宋体" w:hAnsi="宋体"/>
          <w:bCs/>
        </w:rPr>
        <w:t xml:space="preserve"> </w:t>
      </w:r>
      <w:r w:rsidRPr="00B87E15">
        <w:rPr>
          <w:rFonts w:ascii="宋体" w:hAnsi="宋体" w:hint="eastAsia"/>
          <w:bCs/>
        </w:rPr>
        <w:t>朱霄珣. 基于支持向量机的旋转机械故障诊断与预测方法研究[D].华北电力大学,2013.</w:t>
      </w:r>
    </w:p>
    <w:p w14:paraId="7AC9CF2C" w14:textId="77777777" w:rsidR="00AF1C29" w:rsidRPr="00B87E15" w:rsidRDefault="00AF1C29" w:rsidP="00AF1C29">
      <w:pPr>
        <w:spacing w:line="360" w:lineRule="auto"/>
        <w:ind w:left="240" w:right="240"/>
        <w:rPr>
          <w:rFonts w:ascii="宋体" w:hAnsi="宋体"/>
          <w:bCs/>
        </w:rPr>
      </w:pPr>
      <w:r w:rsidRPr="00B87E15">
        <w:rPr>
          <w:rFonts w:ascii="宋体" w:hAnsi="宋体" w:hint="eastAsia"/>
          <w:bCs/>
        </w:rPr>
        <w:t>[14]</w:t>
      </w:r>
      <w:r>
        <w:rPr>
          <w:rFonts w:ascii="宋体" w:hAnsi="宋体"/>
          <w:bCs/>
        </w:rPr>
        <w:t xml:space="preserve"> </w:t>
      </w:r>
      <w:r w:rsidRPr="00B87E15">
        <w:rPr>
          <w:rFonts w:ascii="宋体" w:hAnsi="宋体" w:hint="eastAsia"/>
          <w:bCs/>
        </w:rPr>
        <w:t>易辉. 基于支持向量机的故障诊断及应用研究[D].南京航空航天大学,2011.</w:t>
      </w:r>
    </w:p>
    <w:p w14:paraId="2B1DCDD0" w14:textId="77777777" w:rsidR="00AF1C29" w:rsidRDefault="00AF1C29" w:rsidP="00AF1C29">
      <w:pPr>
        <w:spacing w:line="360" w:lineRule="auto"/>
        <w:ind w:left="240" w:right="240"/>
        <w:rPr>
          <w:rFonts w:ascii="宋体" w:hAnsi="宋体"/>
          <w:bCs/>
        </w:rPr>
      </w:pPr>
      <w:r w:rsidRPr="00B87E15">
        <w:rPr>
          <w:rFonts w:ascii="宋体" w:hAnsi="宋体" w:hint="eastAsia"/>
          <w:bCs/>
        </w:rPr>
        <w:t>[15]</w:t>
      </w:r>
      <w:r>
        <w:rPr>
          <w:rFonts w:ascii="宋体" w:hAnsi="宋体"/>
          <w:bCs/>
        </w:rPr>
        <w:t xml:space="preserve"> </w:t>
      </w:r>
      <w:r w:rsidRPr="00B87E15">
        <w:rPr>
          <w:rFonts w:ascii="宋体" w:hAnsi="宋体" w:hint="eastAsia"/>
          <w:bCs/>
        </w:rPr>
        <w:t>王振华,杜宇波.基于ESMD和SVM的滚动轴承故障诊断[J].现代制造技术与装备,2018(01):122+124.</w:t>
      </w:r>
    </w:p>
    <w:p w14:paraId="316D5DBC" w14:textId="77777777" w:rsidR="00AF1C29" w:rsidRPr="004E246F" w:rsidRDefault="00AF1C29" w:rsidP="00AF1C29">
      <w:pPr>
        <w:spacing w:line="360" w:lineRule="auto"/>
        <w:ind w:left="240" w:right="240"/>
        <w:rPr>
          <w:rFonts w:ascii="宋体" w:hAnsi="宋体"/>
          <w:bCs/>
        </w:rPr>
      </w:pPr>
      <w:r w:rsidRPr="009D261A">
        <w:rPr>
          <w:rFonts w:ascii="宋体" w:hAnsi="宋体"/>
          <w:bCs/>
        </w:rPr>
        <w:t>[1</w:t>
      </w:r>
      <w:r w:rsidRPr="004E246F">
        <w:rPr>
          <w:rFonts w:ascii="宋体" w:hAnsi="宋体"/>
          <w:bCs/>
        </w:rPr>
        <w:t>6</w:t>
      </w:r>
      <w:r w:rsidRPr="009D261A">
        <w:rPr>
          <w:rFonts w:ascii="宋体" w:hAnsi="宋体"/>
          <w:bCs/>
        </w:rPr>
        <w:t>]</w:t>
      </w:r>
      <w:r w:rsidRPr="004E246F">
        <w:rPr>
          <w:rFonts w:ascii="宋体" w:hAnsi="宋体"/>
          <w:bCs/>
        </w:rPr>
        <w:t xml:space="preserve"> </w:t>
      </w:r>
      <w:r w:rsidRPr="009D261A">
        <w:rPr>
          <w:rFonts w:ascii="宋体" w:hAnsi="宋体"/>
          <w:bCs/>
        </w:rPr>
        <w:t xml:space="preserve">Yang </w:t>
      </w:r>
      <w:proofErr w:type="gramStart"/>
      <w:r w:rsidRPr="009D261A">
        <w:rPr>
          <w:rFonts w:ascii="宋体" w:hAnsi="宋体"/>
          <w:bCs/>
        </w:rPr>
        <w:t>Li,Yan</w:t>
      </w:r>
      <w:proofErr w:type="gramEnd"/>
      <w:r w:rsidRPr="009D261A">
        <w:rPr>
          <w:rFonts w:ascii="宋体" w:hAnsi="宋体"/>
          <w:bCs/>
        </w:rPr>
        <w:t xml:space="preserve"> Qiang Li,Zhi Xue Wang. Fault Diagnosis of Automobile ECUs with Data Mining Technologies[J]. Applied Mechanics and Materials,2011,1069(40).</w:t>
      </w:r>
    </w:p>
    <w:p w14:paraId="4BB1BF7A" w14:textId="77777777" w:rsidR="00AF1C29" w:rsidRPr="004E246F" w:rsidRDefault="00AF1C29" w:rsidP="00AF1C29">
      <w:pPr>
        <w:spacing w:line="360" w:lineRule="auto"/>
        <w:ind w:left="240" w:right="240"/>
        <w:rPr>
          <w:rFonts w:ascii="宋体" w:hAnsi="宋体"/>
          <w:bCs/>
        </w:rPr>
      </w:pPr>
      <w:r w:rsidRPr="009D261A">
        <w:rPr>
          <w:rFonts w:ascii="宋体" w:hAnsi="宋体"/>
          <w:bCs/>
        </w:rPr>
        <w:t>[1</w:t>
      </w:r>
      <w:r w:rsidRPr="004E246F">
        <w:rPr>
          <w:rFonts w:ascii="宋体" w:hAnsi="宋体"/>
          <w:bCs/>
        </w:rPr>
        <w:t>7</w:t>
      </w:r>
      <w:r w:rsidRPr="009D261A">
        <w:rPr>
          <w:rFonts w:ascii="宋体" w:hAnsi="宋体"/>
          <w:bCs/>
        </w:rPr>
        <w:t>]</w:t>
      </w:r>
      <w:r w:rsidRPr="004E246F">
        <w:rPr>
          <w:rFonts w:ascii="宋体" w:hAnsi="宋体"/>
          <w:bCs/>
        </w:rPr>
        <w:t xml:space="preserve"> </w:t>
      </w:r>
      <w:r w:rsidRPr="009D261A">
        <w:rPr>
          <w:rFonts w:ascii="宋体" w:hAnsi="宋体"/>
          <w:bCs/>
        </w:rPr>
        <w:t xml:space="preserve">Xiao Rong </w:t>
      </w:r>
      <w:proofErr w:type="gramStart"/>
      <w:r w:rsidRPr="009D261A">
        <w:rPr>
          <w:rFonts w:ascii="宋体" w:hAnsi="宋体"/>
          <w:bCs/>
        </w:rPr>
        <w:t>Cheng,Qiong</w:t>
      </w:r>
      <w:proofErr w:type="gramEnd"/>
      <w:r w:rsidRPr="009D261A">
        <w:rPr>
          <w:rFonts w:ascii="宋体" w:hAnsi="宋体"/>
          <w:bCs/>
        </w:rPr>
        <w:t xml:space="preserve"> Wang. An Improved ID3 Algorithm for Power Equipment in Green Power Engineering[J]. Applied Mechanics and Materials,2013,2488(340).</w:t>
      </w:r>
    </w:p>
    <w:p w14:paraId="7D0B7E6A" w14:textId="77777777" w:rsidR="00AF1C29" w:rsidRPr="004E246F" w:rsidRDefault="00AF1C29" w:rsidP="00AF1C29">
      <w:pPr>
        <w:spacing w:line="360" w:lineRule="auto"/>
        <w:ind w:left="240" w:right="240"/>
        <w:rPr>
          <w:rFonts w:ascii="宋体" w:hAnsi="宋体"/>
          <w:bCs/>
        </w:rPr>
      </w:pPr>
      <w:r w:rsidRPr="009D261A">
        <w:rPr>
          <w:rFonts w:ascii="宋体" w:hAnsi="宋体"/>
          <w:bCs/>
        </w:rPr>
        <w:t>[1</w:t>
      </w:r>
      <w:r w:rsidRPr="004E246F">
        <w:rPr>
          <w:rFonts w:ascii="宋体" w:hAnsi="宋体"/>
          <w:bCs/>
        </w:rPr>
        <w:t>9</w:t>
      </w:r>
      <w:r w:rsidRPr="009D261A">
        <w:rPr>
          <w:rFonts w:ascii="宋体" w:hAnsi="宋体"/>
          <w:bCs/>
        </w:rPr>
        <w:t>]</w:t>
      </w:r>
      <w:r w:rsidRPr="004E246F">
        <w:rPr>
          <w:rFonts w:ascii="宋体" w:hAnsi="宋体"/>
          <w:bCs/>
        </w:rPr>
        <w:t xml:space="preserve"> Huan </w:t>
      </w:r>
      <w:proofErr w:type="gramStart"/>
      <w:r w:rsidRPr="004E246F">
        <w:rPr>
          <w:rFonts w:ascii="宋体" w:hAnsi="宋体"/>
          <w:bCs/>
        </w:rPr>
        <w:t>Huang,Natalie</w:t>
      </w:r>
      <w:proofErr w:type="gramEnd"/>
      <w:r w:rsidRPr="004E246F">
        <w:rPr>
          <w:rFonts w:ascii="宋体" w:hAnsi="宋体"/>
          <w:bCs/>
        </w:rPr>
        <w:t xml:space="preserve"> Baddour,Ming Liang. Bearing fault diagnosis under unknown time-varying rotational speed conditions via multiple time-frequency curve extraction[J]. Journal of Sound and Vibration,2017</w:t>
      </w:r>
    </w:p>
    <w:p w14:paraId="3CFD9335" w14:textId="77777777" w:rsidR="00AF1C29" w:rsidRDefault="00AF1C29" w:rsidP="00AF1C29">
      <w:pPr>
        <w:spacing w:line="360" w:lineRule="auto"/>
        <w:ind w:left="240" w:right="240"/>
        <w:rPr>
          <w:rFonts w:ascii="宋体" w:hAnsi="宋体"/>
          <w:bCs/>
        </w:rPr>
      </w:pPr>
      <w:r w:rsidRPr="004E246F">
        <w:rPr>
          <w:rFonts w:ascii="宋体" w:hAnsi="宋体"/>
          <w:bCs/>
        </w:rPr>
        <w:t>[20</w:t>
      </w:r>
      <w:r w:rsidRPr="00200DAE">
        <w:rPr>
          <w:rFonts w:ascii="宋体" w:hAnsi="宋体"/>
          <w:bCs/>
        </w:rPr>
        <w:t>]</w:t>
      </w:r>
      <w:r w:rsidRPr="004E246F">
        <w:rPr>
          <w:rFonts w:ascii="宋体" w:hAnsi="宋体"/>
          <w:bCs/>
        </w:rPr>
        <w:t xml:space="preserve"> </w:t>
      </w:r>
      <w:r w:rsidRPr="00200DAE">
        <w:rPr>
          <w:rFonts w:ascii="宋体" w:hAnsi="宋体"/>
          <w:bCs/>
        </w:rPr>
        <w:t xml:space="preserve">Guo Ping </w:t>
      </w:r>
      <w:proofErr w:type="gramStart"/>
      <w:r w:rsidRPr="00200DAE">
        <w:rPr>
          <w:rFonts w:ascii="宋体" w:hAnsi="宋体"/>
          <w:bCs/>
        </w:rPr>
        <w:t>Li,Qing</w:t>
      </w:r>
      <w:proofErr w:type="gramEnd"/>
      <w:r w:rsidRPr="00200DAE">
        <w:rPr>
          <w:rFonts w:ascii="宋体" w:hAnsi="宋体"/>
          <w:bCs/>
        </w:rPr>
        <w:t xml:space="preserve"> Wei Zhang,Ma Xiao. Fault Diagnosis Research of Hydraulic Excavator Based on Fault Tree and Fuzzy Neural Network[J]. Applied Mechanics and Materials,2013,2308(303).</w:t>
      </w:r>
    </w:p>
    <w:p w14:paraId="670524E7" w14:textId="77777777" w:rsidR="00AF1C29" w:rsidRPr="00B87E15" w:rsidRDefault="00AF1C29" w:rsidP="00AF1C29">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1] 盛博, 邓超, 熊尧等. 基于图论的数控机床故障诊断方法[J]. 计算机集成制造系统, 2015, 06: 1559-1570.</w:t>
      </w:r>
    </w:p>
    <w:p w14:paraId="4B65AB27" w14:textId="77777777" w:rsidR="00AF1C29" w:rsidRPr="00B87E15" w:rsidRDefault="00AF1C29" w:rsidP="00AF1C29">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2] 李晗, 萧德云. 基于数据驱动的故障诊断方法综述[J]. 控制与决策, 2011, 26(1): 1-9+16.</w:t>
      </w:r>
    </w:p>
    <w:p w14:paraId="1663CCF7" w14:textId="77777777" w:rsidR="00AF1C29" w:rsidRPr="00B87E15" w:rsidRDefault="00AF1C29" w:rsidP="00AF1C29">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3] 刘强, 柴天佑, 秦泗钊. 基于数据和知识的工业过程监视及故障诊断综述[J]. 控制与决策, 2010, 25(6): 801-807+813.</w:t>
      </w:r>
    </w:p>
    <w:p w14:paraId="0DBAD263" w14:textId="77777777" w:rsidR="00AF1C29" w:rsidRPr="00B87E15" w:rsidRDefault="00AF1C29" w:rsidP="00AF1C29">
      <w:pPr>
        <w:spacing w:line="360" w:lineRule="auto"/>
        <w:ind w:left="240" w:right="240"/>
        <w:rPr>
          <w:rFonts w:ascii="宋体" w:hAnsi="宋体"/>
          <w:bCs/>
        </w:rPr>
      </w:pPr>
      <w:r w:rsidRPr="00B87E15">
        <w:rPr>
          <w:rFonts w:ascii="宋体" w:hAnsi="宋体"/>
          <w:bCs/>
        </w:rPr>
        <w:t>[</w:t>
      </w:r>
      <w:r>
        <w:rPr>
          <w:rFonts w:ascii="宋体" w:hAnsi="宋体"/>
          <w:bCs/>
        </w:rPr>
        <w:t>2</w:t>
      </w:r>
      <w:r w:rsidRPr="00B87E15">
        <w:rPr>
          <w:rFonts w:ascii="宋体" w:hAnsi="宋体"/>
          <w:bCs/>
        </w:rPr>
        <w:t xml:space="preserve">4] Zhang, Liangwei. Big Data Analytics for Fault Detection and its Application in Maintenance, 2016 </w:t>
      </w:r>
    </w:p>
    <w:p w14:paraId="5325CB59" w14:textId="77777777" w:rsidR="00AF1C29" w:rsidRPr="00B87E15" w:rsidRDefault="00AF1C29" w:rsidP="00AF1C29">
      <w:pPr>
        <w:spacing w:line="360" w:lineRule="auto"/>
        <w:ind w:left="240" w:right="240"/>
        <w:rPr>
          <w:rFonts w:ascii="宋体" w:hAnsi="宋体"/>
          <w:bCs/>
        </w:rPr>
      </w:pPr>
      <w:r w:rsidRPr="00B87E15">
        <w:rPr>
          <w:rFonts w:ascii="宋体" w:hAnsi="宋体"/>
          <w:bCs/>
        </w:rPr>
        <w:t>[</w:t>
      </w:r>
      <w:r>
        <w:rPr>
          <w:rFonts w:ascii="宋体" w:hAnsi="宋体"/>
          <w:bCs/>
        </w:rPr>
        <w:t>2</w:t>
      </w:r>
      <w:r w:rsidRPr="00B87E15">
        <w:rPr>
          <w:rFonts w:ascii="宋体" w:hAnsi="宋体"/>
          <w:bCs/>
        </w:rPr>
        <w:t>5] Jay Lee, Hung-An Kao, Shanhu Yang. Service innovation and smart analytics gor Industry 4.0 and big data environment[J]. Percedia CTRP, 2014, 16:3-8.</w:t>
      </w:r>
    </w:p>
    <w:p w14:paraId="6BF6F5B0" w14:textId="77777777" w:rsidR="00AF1C29" w:rsidRPr="00B87E15" w:rsidRDefault="00AF1C29" w:rsidP="00AF1C29">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6] 邳文君,宫秀军.基于Hadoop架构的数据驱动的SVM并行增量学习算法[J].计算机应用,2016,36(11):3044-3049.</w:t>
      </w:r>
    </w:p>
    <w:p w14:paraId="7C3C5167" w14:textId="77777777" w:rsidR="00AF1C29" w:rsidRPr="00B87E15" w:rsidRDefault="00AF1C29" w:rsidP="00AF1C29">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7] 赵华,苏东,乔文生.TBM主变速箱的状态监测与故障诊断[J].建筑机械化,2003(06):44-45+43.</w:t>
      </w:r>
    </w:p>
    <w:p w14:paraId="310BCEFC" w14:textId="77777777" w:rsidR="00AF1C29" w:rsidRPr="00B87E15" w:rsidRDefault="00AF1C29" w:rsidP="00AF1C29">
      <w:pPr>
        <w:spacing w:line="360" w:lineRule="auto"/>
        <w:ind w:left="240" w:right="240"/>
        <w:rPr>
          <w:rFonts w:ascii="宋体" w:hAnsi="宋体"/>
          <w:bCs/>
        </w:rPr>
      </w:pPr>
      <w:r w:rsidRPr="00B87E15">
        <w:rPr>
          <w:rFonts w:ascii="宋体" w:hAnsi="宋体" w:hint="eastAsia"/>
          <w:bCs/>
        </w:rPr>
        <w:t>[</w:t>
      </w:r>
      <w:r>
        <w:rPr>
          <w:rFonts w:ascii="宋体" w:hAnsi="宋体"/>
          <w:bCs/>
        </w:rPr>
        <w:t>2</w:t>
      </w:r>
      <w:r w:rsidRPr="00B87E15">
        <w:rPr>
          <w:rFonts w:ascii="宋体" w:hAnsi="宋体" w:hint="eastAsia"/>
          <w:bCs/>
        </w:rPr>
        <w:t>8] 徐牧. 基于SVM的变压器故障诊断研究[D].安徽理工大学,2017</w:t>
      </w:r>
    </w:p>
    <w:p w14:paraId="2D10690C" w14:textId="77777777" w:rsidR="00AF1C29" w:rsidRPr="00B87E15" w:rsidRDefault="00AF1C29" w:rsidP="00AF1C29">
      <w:pPr>
        <w:spacing w:line="360" w:lineRule="auto"/>
        <w:ind w:left="240" w:right="240"/>
        <w:rPr>
          <w:rFonts w:ascii="宋体" w:hAnsi="宋体"/>
          <w:bCs/>
        </w:rPr>
        <w:sectPr w:rsidR="00AF1C29" w:rsidRPr="00B87E15" w:rsidSect="00AF1C29">
          <w:footerReference w:type="default" r:id="rId47"/>
          <w:pgSz w:w="11906" w:h="16838"/>
          <w:pgMar w:top="1440" w:right="1800" w:bottom="1440" w:left="1800" w:header="851" w:footer="992" w:gutter="0"/>
          <w:pgNumType w:start="1"/>
          <w:cols w:space="720"/>
          <w:docGrid w:type="lines" w:linePitch="312"/>
        </w:sectPr>
      </w:pPr>
      <w:r w:rsidRPr="00B87E15">
        <w:rPr>
          <w:rFonts w:ascii="宋体" w:hAnsi="宋体" w:hint="eastAsia"/>
          <w:bCs/>
        </w:rPr>
        <w:t>[</w:t>
      </w:r>
      <w:r>
        <w:rPr>
          <w:rFonts w:ascii="宋体" w:hAnsi="宋体"/>
          <w:bCs/>
        </w:rPr>
        <w:t>2</w:t>
      </w:r>
      <w:r w:rsidRPr="00B87E15">
        <w:rPr>
          <w:rFonts w:ascii="宋体" w:hAnsi="宋体" w:hint="eastAsia"/>
          <w:bCs/>
        </w:rPr>
        <w:t>9] 罗雨滋,付兴宏.数据挖掘ID3决策树分类算法及其改进算法[J].计算机系统应用,2013,22(10):136-138+187.</w:t>
      </w:r>
    </w:p>
    <w:p w14:paraId="699AC07B" w14:textId="77777777" w:rsidR="00AF1C29" w:rsidRDefault="00AF1C29" w:rsidP="00AF1C29">
      <w:pPr>
        <w:spacing w:beforeLines="50" w:before="156" w:afterLines="50" w:after="156"/>
        <w:ind w:right="240"/>
        <w:jc w:val="center"/>
        <w:rPr>
          <w:rFonts w:ascii="楷体_GB2312" w:eastAsia="楷体_GB2312" w:hAnsi="宋体"/>
          <w:szCs w:val="21"/>
        </w:rPr>
      </w:pPr>
      <w:r w:rsidRPr="0041500D">
        <w:rPr>
          <w:rStyle w:val="10"/>
          <w:rFonts w:hint="eastAsia"/>
        </w:rPr>
        <w:t>附</w:t>
      </w:r>
      <w:r w:rsidRPr="0041500D">
        <w:rPr>
          <w:rStyle w:val="10"/>
          <w:rFonts w:hint="eastAsia"/>
        </w:rPr>
        <w:t xml:space="preserve"> </w:t>
      </w:r>
      <w:r w:rsidRPr="0041500D">
        <w:rPr>
          <w:rStyle w:val="10"/>
        </w:rPr>
        <w:t xml:space="preserve"> </w:t>
      </w:r>
      <w:r w:rsidRPr="0041500D">
        <w:rPr>
          <w:rStyle w:val="10"/>
          <w:rFonts w:hint="eastAsia"/>
        </w:rPr>
        <w:t>录</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091A988E" w14:textId="77777777" w:rsidR="00AF1C29" w:rsidRPr="00CA702F" w:rsidRDefault="00AF1C29" w:rsidP="00AF1C29">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6702BB">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9C66E" w14:textId="77777777" w:rsidR="00490024" w:rsidRDefault="00490024" w:rsidP="00AF1C29">
      <w:r>
        <w:separator/>
      </w:r>
    </w:p>
  </w:endnote>
  <w:endnote w:type="continuationSeparator" w:id="0">
    <w:p w14:paraId="1AC5A0C7" w14:textId="77777777" w:rsidR="00490024" w:rsidRDefault="00490024"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iti SC Light">
    <w:altName w:val="Malgun Gothic Semilight"/>
    <w:panose1 w:val="02000000000000000000"/>
    <w:charset w:val="88"/>
    <w:family w:val="auto"/>
    <w:pitch w:val="variable"/>
    <w:sig w:usb0="00000001" w:usb1="090F004A" w:usb2="00000010" w:usb3="00000000" w:csb0="003E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Cambria">
    <w:panose1 w:val="02040503050406030204"/>
    <w:charset w:val="00"/>
    <w:family w:val="auto"/>
    <w:pitch w:val="variable"/>
    <w:sig w:usb0="E00002FF" w:usb1="400004FF" w:usb2="00000000" w:usb3="00000000" w:csb0="0000019F" w:csb1="00000000"/>
  </w:font>
  <w:font w:name="SimHei">
    <w:panose1 w:val="02010609060101010101"/>
    <w:charset w:val="88"/>
    <w:family w:val="auto"/>
    <w:pitch w:val="variable"/>
    <w:sig w:usb0="800002BF" w:usb1="38CF7CFA" w:usb2="00000016" w:usb3="00000000" w:csb0="00140001"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0D01AD" w:rsidRDefault="00490024" w:rsidP="00435AAB">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0D01AD" w:rsidRDefault="00490024" w:rsidP="00107A1E">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640D9" w14:textId="77777777" w:rsidR="00435AAB" w:rsidRDefault="00435AAB">
    <w:pPr>
      <w:pStyle w:val="a3"/>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51623" w14:textId="77777777" w:rsidR="00435AAB" w:rsidRDefault="00435AAB">
    <w:pPr>
      <w:pStyle w:val="a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F0CFD" w14:textId="77777777" w:rsidR="000D01AD" w:rsidRDefault="00490024" w:rsidP="000D01AD">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435AAB">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0D01AD" w14:paraId="2D54C0F3" w14:textId="77777777">
      <w:trPr>
        <w:trHeight w:val="151"/>
      </w:trPr>
      <w:tc>
        <w:tcPr>
          <w:tcW w:w="2250" w:type="pct"/>
          <w:tcBorders>
            <w:bottom w:val="single" w:sz="4" w:space="0" w:color="4F81BD"/>
          </w:tcBorders>
        </w:tcPr>
        <w:p w14:paraId="6C021675" w14:textId="77777777" w:rsidR="000D01AD" w:rsidRDefault="00490024" w:rsidP="00107A1E">
          <w:pPr>
            <w:pStyle w:val="a5"/>
            <w:ind w:left="240" w:right="360"/>
            <w:rPr>
              <w:rFonts w:ascii="Cambria" w:hAnsi="Cambria"/>
              <w:b/>
              <w:bCs/>
            </w:rPr>
          </w:pPr>
        </w:p>
      </w:tc>
      <w:tc>
        <w:tcPr>
          <w:tcW w:w="500" w:type="pct"/>
          <w:vMerge w:val="restart"/>
          <w:noWrap/>
          <w:vAlign w:val="center"/>
        </w:tcPr>
        <w:p w14:paraId="27246A76" w14:textId="77777777" w:rsidR="000D01AD" w:rsidRPr="00A55316" w:rsidRDefault="00490024" w:rsidP="0026701E">
          <w:pPr>
            <w:pStyle w:val="a8"/>
            <w:jc w:val="center"/>
            <w:rPr>
              <w:rFonts w:ascii="Cambria" w:hAnsi="Cambria" w:hint="eastAsia"/>
            </w:rPr>
          </w:pPr>
          <w:r w:rsidRPr="00CE7FD9">
            <w:rPr>
              <w:rStyle w:val="a7"/>
              <w:rFonts w:ascii="宋体" w:hAnsi="宋体" w:hint="eastAsia"/>
            </w:rPr>
            <w:t>Ⅰ</w:t>
          </w:r>
        </w:p>
      </w:tc>
      <w:tc>
        <w:tcPr>
          <w:tcW w:w="2250" w:type="pct"/>
          <w:tcBorders>
            <w:bottom w:val="single" w:sz="4" w:space="0" w:color="4F81BD"/>
          </w:tcBorders>
        </w:tcPr>
        <w:p w14:paraId="3B14F055" w14:textId="77777777" w:rsidR="000D01AD" w:rsidRDefault="00490024">
          <w:pPr>
            <w:pStyle w:val="a5"/>
            <w:ind w:left="240" w:right="240"/>
            <w:rPr>
              <w:rFonts w:ascii="Cambria" w:hAnsi="Cambria"/>
              <w:b/>
              <w:bCs/>
            </w:rPr>
          </w:pPr>
        </w:p>
      </w:tc>
    </w:tr>
    <w:tr w:rsidR="000D01AD" w14:paraId="331DCB81" w14:textId="77777777">
      <w:trPr>
        <w:trHeight w:val="150"/>
      </w:trPr>
      <w:tc>
        <w:tcPr>
          <w:tcW w:w="2250" w:type="pct"/>
          <w:tcBorders>
            <w:top w:val="single" w:sz="4" w:space="0" w:color="4F81BD"/>
          </w:tcBorders>
        </w:tcPr>
        <w:p w14:paraId="277AFC7A" w14:textId="77777777" w:rsidR="000D01AD" w:rsidRDefault="00490024">
          <w:pPr>
            <w:pStyle w:val="a5"/>
            <w:ind w:left="240" w:right="240"/>
            <w:rPr>
              <w:rFonts w:ascii="Cambria" w:hAnsi="Cambria"/>
              <w:b/>
              <w:bCs/>
            </w:rPr>
          </w:pPr>
        </w:p>
      </w:tc>
      <w:tc>
        <w:tcPr>
          <w:tcW w:w="500" w:type="pct"/>
          <w:vMerge/>
        </w:tcPr>
        <w:p w14:paraId="343491C3" w14:textId="77777777" w:rsidR="000D01AD" w:rsidRDefault="00490024">
          <w:pPr>
            <w:pStyle w:val="a5"/>
            <w:ind w:left="240" w:right="240"/>
            <w:jc w:val="center"/>
            <w:rPr>
              <w:rFonts w:ascii="Cambria" w:hAnsi="Cambria"/>
              <w:b/>
              <w:bCs/>
            </w:rPr>
          </w:pPr>
        </w:p>
      </w:tc>
      <w:tc>
        <w:tcPr>
          <w:tcW w:w="2250" w:type="pct"/>
          <w:tcBorders>
            <w:top w:val="single" w:sz="4" w:space="0" w:color="4F81BD"/>
          </w:tcBorders>
        </w:tcPr>
        <w:p w14:paraId="5FC8BD94" w14:textId="77777777" w:rsidR="000D01AD" w:rsidRDefault="00490024">
          <w:pPr>
            <w:pStyle w:val="a5"/>
            <w:ind w:left="240" w:right="240"/>
            <w:rPr>
              <w:rFonts w:ascii="Cambria" w:hAnsi="Cambria"/>
              <w:b/>
              <w:bCs/>
            </w:rPr>
          </w:pPr>
        </w:p>
      </w:tc>
    </w:tr>
  </w:tbl>
  <w:p w14:paraId="1914ED8E" w14:textId="77777777" w:rsidR="000D01AD" w:rsidRDefault="00490024">
    <w:pPr>
      <w:pStyle w:val="a3"/>
      <w:ind w:left="240" w:right="24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77777777" w:rsidR="000D01AD" w:rsidRDefault="00490024" w:rsidP="000D01AD">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435AAB">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0D01AD" w14:paraId="74E7E94C" w14:textId="77777777">
      <w:trPr>
        <w:trHeight w:val="151"/>
      </w:trPr>
      <w:tc>
        <w:tcPr>
          <w:tcW w:w="2250" w:type="pct"/>
          <w:tcBorders>
            <w:bottom w:val="single" w:sz="4" w:space="0" w:color="4F81BD"/>
          </w:tcBorders>
        </w:tcPr>
        <w:p w14:paraId="020DDFB7" w14:textId="77777777" w:rsidR="000D01AD" w:rsidRDefault="00490024" w:rsidP="00107A1E">
          <w:pPr>
            <w:pStyle w:val="a5"/>
            <w:ind w:left="240" w:right="360"/>
            <w:rPr>
              <w:rFonts w:ascii="Cambria" w:hAnsi="Cambria"/>
              <w:b/>
              <w:bCs/>
            </w:rPr>
          </w:pPr>
        </w:p>
      </w:tc>
      <w:tc>
        <w:tcPr>
          <w:tcW w:w="500" w:type="pct"/>
          <w:vMerge w:val="restart"/>
          <w:noWrap/>
          <w:vAlign w:val="center"/>
        </w:tcPr>
        <w:p w14:paraId="694C1C10" w14:textId="77777777" w:rsidR="000D01AD" w:rsidRPr="00A55316" w:rsidRDefault="00490024" w:rsidP="0026701E">
          <w:pPr>
            <w:pStyle w:val="a8"/>
            <w:jc w:val="center"/>
            <w:rPr>
              <w:rFonts w:ascii="Cambria" w:hAnsi="Cambria"/>
            </w:rPr>
          </w:pPr>
        </w:p>
      </w:tc>
      <w:tc>
        <w:tcPr>
          <w:tcW w:w="2250" w:type="pct"/>
          <w:tcBorders>
            <w:bottom w:val="single" w:sz="4" w:space="0" w:color="4F81BD"/>
          </w:tcBorders>
        </w:tcPr>
        <w:p w14:paraId="27DD6E94" w14:textId="77777777" w:rsidR="000D01AD" w:rsidRDefault="00490024">
          <w:pPr>
            <w:pStyle w:val="a5"/>
            <w:ind w:left="240" w:right="240"/>
            <w:rPr>
              <w:rFonts w:ascii="Cambria" w:hAnsi="Cambria"/>
              <w:b/>
              <w:bCs/>
            </w:rPr>
          </w:pPr>
        </w:p>
      </w:tc>
    </w:tr>
    <w:tr w:rsidR="000D01AD" w14:paraId="5BA90401" w14:textId="77777777">
      <w:trPr>
        <w:trHeight w:val="150"/>
      </w:trPr>
      <w:tc>
        <w:tcPr>
          <w:tcW w:w="2250" w:type="pct"/>
          <w:tcBorders>
            <w:top w:val="single" w:sz="4" w:space="0" w:color="4F81BD"/>
          </w:tcBorders>
        </w:tcPr>
        <w:p w14:paraId="7FEDF806" w14:textId="77777777" w:rsidR="000D01AD" w:rsidRDefault="00490024">
          <w:pPr>
            <w:pStyle w:val="a5"/>
            <w:ind w:left="240" w:right="240"/>
            <w:rPr>
              <w:rFonts w:ascii="Cambria" w:hAnsi="Cambria"/>
              <w:b/>
              <w:bCs/>
            </w:rPr>
          </w:pPr>
        </w:p>
      </w:tc>
      <w:tc>
        <w:tcPr>
          <w:tcW w:w="500" w:type="pct"/>
          <w:vMerge/>
        </w:tcPr>
        <w:p w14:paraId="67510247" w14:textId="77777777" w:rsidR="000D01AD" w:rsidRDefault="00490024">
          <w:pPr>
            <w:pStyle w:val="a5"/>
            <w:ind w:left="240" w:right="240"/>
            <w:jc w:val="center"/>
            <w:rPr>
              <w:rFonts w:ascii="Cambria" w:hAnsi="Cambria"/>
              <w:b/>
              <w:bCs/>
            </w:rPr>
          </w:pPr>
        </w:p>
      </w:tc>
      <w:tc>
        <w:tcPr>
          <w:tcW w:w="2250" w:type="pct"/>
          <w:tcBorders>
            <w:top w:val="single" w:sz="4" w:space="0" w:color="4F81BD"/>
          </w:tcBorders>
        </w:tcPr>
        <w:p w14:paraId="29D140A0" w14:textId="77777777" w:rsidR="000D01AD" w:rsidRDefault="00490024">
          <w:pPr>
            <w:pStyle w:val="a5"/>
            <w:ind w:left="240" w:right="240"/>
            <w:rPr>
              <w:rFonts w:ascii="Cambria" w:hAnsi="Cambria"/>
              <w:b/>
              <w:bCs/>
            </w:rPr>
          </w:pPr>
        </w:p>
      </w:tc>
    </w:tr>
  </w:tbl>
  <w:p w14:paraId="7E0B77F2" w14:textId="77777777" w:rsidR="000D01AD" w:rsidRDefault="00490024">
    <w:pPr>
      <w:pStyle w:val="a3"/>
      <w:ind w:left="240" w:right="24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1BB2C" w14:textId="77777777" w:rsidR="000D01AD" w:rsidRDefault="00490024" w:rsidP="00435AAB">
    <w:pPr>
      <w:pStyle w:val="a3"/>
      <w:framePr w:h="481" w:hRule="exact" w:wrap="notBeside" w:vAnchor="page" w:hAnchor="margin" w:xAlign="center" w:y="15185"/>
      <w:rPr>
        <w:rStyle w:val="aa"/>
      </w:rPr>
    </w:pPr>
    <w:r>
      <w:rPr>
        <w:rStyle w:val="aa"/>
      </w:rPr>
      <w:fldChar w:fldCharType="begin"/>
    </w:r>
    <w:r>
      <w:rPr>
        <w:rStyle w:val="aa"/>
      </w:rPr>
      <w:instrText xml:space="preserve">PAGE  </w:instrText>
    </w:r>
    <w:r>
      <w:rPr>
        <w:rStyle w:val="aa"/>
      </w:rPr>
      <w:fldChar w:fldCharType="separate"/>
    </w:r>
    <w:r w:rsidR="00435AAB">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0D01AD" w14:paraId="4257D9BA" w14:textId="77777777">
      <w:trPr>
        <w:trHeight w:val="151"/>
      </w:trPr>
      <w:tc>
        <w:tcPr>
          <w:tcW w:w="2250" w:type="pct"/>
          <w:tcBorders>
            <w:bottom w:val="single" w:sz="4" w:space="0" w:color="4F81BD"/>
          </w:tcBorders>
        </w:tcPr>
        <w:p w14:paraId="0D367582" w14:textId="77777777" w:rsidR="000D01AD" w:rsidRDefault="00490024" w:rsidP="00107A1E">
          <w:pPr>
            <w:pStyle w:val="a5"/>
            <w:ind w:left="240" w:right="360"/>
            <w:rPr>
              <w:rFonts w:ascii="Cambria" w:hAnsi="Cambria"/>
              <w:b/>
              <w:bCs/>
            </w:rPr>
          </w:pPr>
        </w:p>
      </w:tc>
      <w:tc>
        <w:tcPr>
          <w:tcW w:w="500" w:type="pct"/>
          <w:vMerge w:val="restart"/>
          <w:noWrap/>
          <w:vAlign w:val="center"/>
        </w:tcPr>
        <w:p w14:paraId="7D46ACB4" w14:textId="77777777" w:rsidR="000D01AD" w:rsidRPr="00CE7FD9" w:rsidRDefault="00490024" w:rsidP="00435AAB">
          <w:pPr>
            <w:pStyle w:val="a8"/>
            <w:rPr>
              <w:rFonts w:ascii="Cambria" w:hAnsi="Cambria"/>
            </w:rPr>
          </w:pPr>
        </w:p>
      </w:tc>
      <w:tc>
        <w:tcPr>
          <w:tcW w:w="2250" w:type="pct"/>
          <w:tcBorders>
            <w:bottom w:val="single" w:sz="4" w:space="0" w:color="4F81BD"/>
          </w:tcBorders>
        </w:tcPr>
        <w:p w14:paraId="1B5C633D" w14:textId="77777777" w:rsidR="000D01AD" w:rsidRDefault="00490024">
          <w:pPr>
            <w:pStyle w:val="a5"/>
            <w:ind w:left="240" w:right="240"/>
            <w:rPr>
              <w:rFonts w:ascii="Cambria" w:hAnsi="Cambria"/>
              <w:b/>
              <w:bCs/>
            </w:rPr>
          </w:pPr>
        </w:p>
      </w:tc>
    </w:tr>
    <w:tr w:rsidR="000D01AD" w14:paraId="61041962" w14:textId="77777777">
      <w:trPr>
        <w:trHeight w:val="150"/>
      </w:trPr>
      <w:tc>
        <w:tcPr>
          <w:tcW w:w="2250" w:type="pct"/>
          <w:tcBorders>
            <w:top w:val="single" w:sz="4" w:space="0" w:color="4F81BD"/>
          </w:tcBorders>
        </w:tcPr>
        <w:p w14:paraId="3F4881BF" w14:textId="77777777" w:rsidR="000D01AD" w:rsidRDefault="00490024">
          <w:pPr>
            <w:pStyle w:val="a5"/>
            <w:ind w:left="240" w:right="240"/>
            <w:rPr>
              <w:rFonts w:ascii="Cambria" w:hAnsi="Cambria"/>
              <w:b/>
              <w:bCs/>
            </w:rPr>
          </w:pPr>
        </w:p>
      </w:tc>
      <w:tc>
        <w:tcPr>
          <w:tcW w:w="500" w:type="pct"/>
          <w:vMerge/>
        </w:tcPr>
        <w:p w14:paraId="5BA659AC" w14:textId="77777777" w:rsidR="000D01AD" w:rsidRDefault="00490024">
          <w:pPr>
            <w:pStyle w:val="a5"/>
            <w:ind w:left="240" w:right="240"/>
            <w:jc w:val="center"/>
            <w:rPr>
              <w:rFonts w:ascii="Cambria" w:hAnsi="Cambria"/>
              <w:b/>
              <w:bCs/>
            </w:rPr>
          </w:pPr>
        </w:p>
      </w:tc>
      <w:tc>
        <w:tcPr>
          <w:tcW w:w="2250" w:type="pct"/>
          <w:tcBorders>
            <w:top w:val="single" w:sz="4" w:space="0" w:color="4F81BD"/>
          </w:tcBorders>
        </w:tcPr>
        <w:p w14:paraId="17CAFACC" w14:textId="77777777" w:rsidR="000D01AD" w:rsidRDefault="00490024">
          <w:pPr>
            <w:pStyle w:val="a5"/>
            <w:ind w:left="240" w:right="240"/>
            <w:rPr>
              <w:rFonts w:ascii="Cambria" w:hAnsi="Cambria"/>
              <w:b/>
              <w:bCs/>
            </w:rPr>
          </w:pPr>
        </w:p>
      </w:tc>
    </w:tr>
  </w:tbl>
  <w:p w14:paraId="754EA40F" w14:textId="77777777" w:rsidR="000D01AD" w:rsidRDefault="00490024">
    <w:pPr>
      <w:pStyle w:val="a3"/>
      <w:ind w:left="240" w:right="24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59B0C" w14:textId="77777777" w:rsidR="00435AAB" w:rsidRDefault="00435AAB" w:rsidP="00435AAB">
    <w:pPr>
      <w:pStyle w:val="a3"/>
      <w:framePr w:h="481" w:hRule="exact" w:wrap="notBeside" w:vAnchor="page" w:hAnchor="margin" w:xAlign="center" w:y="15185"/>
      <w:rPr>
        <w:rStyle w:val="aa"/>
      </w:rPr>
    </w:pPr>
    <w:r>
      <w:rPr>
        <w:rStyle w:val="aa"/>
      </w:rPr>
      <w:fldChar w:fldCharType="begin"/>
    </w:r>
    <w:r>
      <w:rPr>
        <w:rStyle w:val="aa"/>
      </w:rPr>
      <w:instrText xml:space="preserve">PAGE  </w:instrText>
    </w:r>
    <w:r>
      <w:rPr>
        <w:rStyle w:val="aa"/>
      </w:rPr>
      <w:fldChar w:fldCharType="separate"/>
    </w:r>
    <w:r>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435AAB" w14:paraId="67380ADE" w14:textId="77777777">
      <w:trPr>
        <w:trHeight w:val="151"/>
      </w:trPr>
      <w:tc>
        <w:tcPr>
          <w:tcW w:w="2250" w:type="pct"/>
          <w:tcBorders>
            <w:bottom w:val="single" w:sz="4" w:space="0" w:color="4F81BD"/>
          </w:tcBorders>
        </w:tcPr>
        <w:p w14:paraId="1C69D6A1" w14:textId="77777777" w:rsidR="00435AAB" w:rsidRDefault="00435AAB" w:rsidP="00107A1E">
          <w:pPr>
            <w:pStyle w:val="a5"/>
            <w:ind w:left="240" w:right="360"/>
            <w:rPr>
              <w:rFonts w:ascii="Cambria" w:hAnsi="Cambria"/>
              <w:b/>
              <w:bCs/>
            </w:rPr>
          </w:pPr>
        </w:p>
      </w:tc>
      <w:tc>
        <w:tcPr>
          <w:tcW w:w="500" w:type="pct"/>
          <w:vMerge w:val="restart"/>
          <w:noWrap/>
          <w:vAlign w:val="center"/>
        </w:tcPr>
        <w:p w14:paraId="235BABF7" w14:textId="77777777" w:rsidR="00435AAB" w:rsidRPr="00CE7FD9" w:rsidRDefault="00435AAB" w:rsidP="00435AAB">
          <w:pPr>
            <w:pStyle w:val="a8"/>
            <w:rPr>
              <w:rFonts w:ascii="Cambria" w:hAnsi="Cambria"/>
            </w:rPr>
          </w:pPr>
          <w:bookmarkStart w:id="9" w:name="_GoBack"/>
          <w:bookmarkEnd w:id="9"/>
        </w:p>
      </w:tc>
      <w:tc>
        <w:tcPr>
          <w:tcW w:w="2250" w:type="pct"/>
          <w:tcBorders>
            <w:bottom w:val="single" w:sz="4" w:space="0" w:color="4F81BD"/>
          </w:tcBorders>
        </w:tcPr>
        <w:p w14:paraId="0EE0F588" w14:textId="77777777" w:rsidR="00435AAB" w:rsidRDefault="00435AAB">
          <w:pPr>
            <w:pStyle w:val="a5"/>
            <w:ind w:left="240" w:right="240"/>
            <w:rPr>
              <w:rFonts w:ascii="Cambria" w:hAnsi="Cambria"/>
              <w:b/>
              <w:bCs/>
            </w:rPr>
          </w:pPr>
        </w:p>
      </w:tc>
    </w:tr>
    <w:tr w:rsidR="00435AAB" w14:paraId="04D62EB5" w14:textId="77777777">
      <w:trPr>
        <w:trHeight w:val="150"/>
      </w:trPr>
      <w:tc>
        <w:tcPr>
          <w:tcW w:w="2250" w:type="pct"/>
          <w:tcBorders>
            <w:top w:val="single" w:sz="4" w:space="0" w:color="4F81BD"/>
          </w:tcBorders>
        </w:tcPr>
        <w:p w14:paraId="6C05C3C8" w14:textId="77777777" w:rsidR="00435AAB" w:rsidRDefault="00435AAB">
          <w:pPr>
            <w:pStyle w:val="a5"/>
            <w:ind w:left="240" w:right="240"/>
            <w:rPr>
              <w:rFonts w:ascii="Cambria" w:hAnsi="Cambria"/>
              <w:b/>
              <w:bCs/>
            </w:rPr>
          </w:pPr>
        </w:p>
      </w:tc>
      <w:tc>
        <w:tcPr>
          <w:tcW w:w="500" w:type="pct"/>
          <w:vMerge/>
        </w:tcPr>
        <w:p w14:paraId="3434C765" w14:textId="77777777" w:rsidR="00435AAB" w:rsidRDefault="00435AAB">
          <w:pPr>
            <w:pStyle w:val="a5"/>
            <w:ind w:left="240" w:right="240"/>
            <w:jc w:val="center"/>
            <w:rPr>
              <w:rFonts w:ascii="Cambria" w:hAnsi="Cambria"/>
              <w:b/>
              <w:bCs/>
            </w:rPr>
          </w:pPr>
        </w:p>
      </w:tc>
      <w:tc>
        <w:tcPr>
          <w:tcW w:w="2250" w:type="pct"/>
          <w:tcBorders>
            <w:top w:val="single" w:sz="4" w:space="0" w:color="4F81BD"/>
          </w:tcBorders>
        </w:tcPr>
        <w:p w14:paraId="67D22B5B" w14:textId="77777777" w:rsidR="00435AAB" w:rsidRDefault="00435AAB">
          <w:pPr>
            <w:pStyle w:val="a5"/>
            <w:ind w:left="240" w:right="240"/>
            <w:rPr>
              <w:rFonts w:ascii="Cambria" w:hAnsi="Cambria"/>
              <w:b/>
              <w:bCs/>
            </w:rPr>
          </w:pPr>
        </w:p>
      </w:tc>
    </w:tr>
  </w:tbl>
  <w:p w14:paraId="27CA97C4" w14:textId="77777777" w:rsidR="00435AAB" w:rsidRDefault="00435AAB">
    <w:pPr>
      <w:pStyle w:val="a3"/>
      <w:ind w:left="240" w:right="24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FB9AE" w14:textId="77777777" w:rsidR="00435AAB" w:rsidRDefault="00435AAB" w:rsidP="000D01AD">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Pr>
        <w:rStyle w:val="aa"/>
        <w:noProof/>
      </w:rPr>
      <w:t>2</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7"/>
      <w:gridCol w:w="831"/>
      <w:gridCol w:w="3738"/>
    </w:tblGrid>
    <w:tr w:rsidR="00435AAB" w14:paraId="07A97D1A" w14:textId="77777777">
      <w:trPr>
        <w:trHeight w:val="151"/>
      </w:trPr>
      <w:tc>
        <w:tcPr>
          <w:tcW w:w="2250" w:type="pct"/>
          <w:tcBorders>
            <w:bottom w:val="single" w:sz="4" w:space="0" w:color="4F81BD"/>
          </w:tcBorders>
        </w:tcPr>
        <w:p w14:paraId="7322F551" w14:textId="77777777" w:rsidR="00435AAB" w:rsidRDefault="00435AAB" w:rsidP="00107A1E">
          <w:pPr>
            <w:pStyle w:val="a5"/>
            <w:ind w:left="240" w:right="360"/>
            <w:rPr>
              <w:rFonts w:ascii="Cambria" w:hAnsi="Cambria"/>
              <w:b/>
              <w:bCs/>
            </w:rPr>
          </w:pPr>
        </w:p>
      </w:tc>
      <w:tc>
        <w:tcPr>
          <w:tcW w:w="500" w:type="pct"/>
          <w:vMerge w:val="restart"/>
          <w:noWrap/>
          <w:vAlign w:val="center"/>
        </w:tcPr>
        <w:p w14:paraId="1F2A0B9B" w14:textId="0C0AF457" w:rsidR="00435AAB" w:rsidRPr="00CE7FD9" w:rsidRDefault="00435AAB" w:rsidP="0026701E">
          <w:pPr>
            <w:pStyle w:val="a8"/>
            <w:jc w:val="center"/>
            <w:rPr>
              <w:rFonts w:ascii="Cambria" w:hAnsi="Cambria"/>
            </w:rPr>
          </w:pPr>
        </w:p>
      </w:tc>
      <w:tc>
        <w:tcPr>
          <w:tcW w:w="2250" w:type="pct"/>
          <w:tcBorders>
            <w:bottom w:val="single" w:sz="4" w:space="0" w:color="4F81BD"/>
          </w:tcBorders>
        </w:tcPr>
        <w:p w14:paraId="2B0C085C" w14:textId="77777777" w:rsidR="00435AAB" w:rsidRDefault="00435AAB">
          <w:pPr>
            <w:pStyle w:val="a5"/>
            <w:ind w:left="240" w:right="240"/>
            <w:rPr>
              <w:rFonts w:ascii="Cambria" w:hAnsi="Cambria"/>
              <w:b/>
              <w:bCs/>
            </w:rPr>
          </w:pPr>
        </w:p>
      </w:tc>
    </w:tr>
    <w:tr w:rsidR="00435AAB" w14:paraId="05E7F4A9" w14:textId="77777777">
      <w:trPr>
        <w:trHeight w:val="150"/>
      </w:trPr>
      <w:tc>
        <w:tcPr>
          <w:tcW w:w="2250" w:type="pct"/>
          <w:tcBorders>
            <w:top w:val="single" w:sz="4" w:space="0" w:color="4F81BD"/>
          </w:tcBorders>
        </w:tcPr>
        <w:p w14:paraId="0C311375" w14:textId="77777777" w:rsidR="00435AAB" w:rsidRDefault="00435AAB">
          <w:pPr>
            <w:pStyle w:val="a5"/>
            <w:ind w:left="240" w:right="240"/>
            <w:rPr>
              <w:rFonts w:ascii="Cambria" w:hAnsi="Cambria"/>
              <w:b/>
              <w:bCs/>
            </w:rPr>
          </w:pPr>
        </w:p>
      </w:tc>
      <w:tc>
        <w:tcPr>
          <w:tcW w:w="500" w:type="pct"/>
          <w:vMerge/>
        </w:tcPr>
        <w:p w14:paraId="51C42E25" w14:textId="77777777" w:rsidR="00435AAB" w:rsidRDefault="00435AAB">
          <w:pPr>
            <w:pStyle w:val="a5"/>
            <w:ind w:left="240" w:right="240"/>
            <w:jc w:val="center"/>
            <w:rPr>
              <w:rFonts w:ascii="Cambria" w:hAnsi="Cambria"/>
              <w:b/>
              <w:bCs/>
            </w:rPr>
          </w:pPr>
        </w:p>
      </w:tc>
      <w:tc>
        <w:tcPr>
          <w:tcW w:w="2250" w:type="pct"/>
          <w:tcBorders>
            <w:top w:val="single" w:sz="4" w:space="0" w:color="4F81BD"/>
          </w:tcBorders>
        </w:tcPr>
        <w:p w14:paraId="6E2B1595" w14:textId="77777777" w:rsidR="00435AAB" w:rsidRDefault="00435AAB">
          <w:pPr>
            <w:pStyle w:val="a5"/>
            <w:ind w:left="240" w:right="240"/>
            <w:rPr>
              <w:rFonts w:ascii="Cambria" w:hAnsi="Cambria"/>
              <w:b/>
              <w:bCs/>
            </w:rPr>
          </w:pPr>
        </w:p>
      </w:tc>
    </w:tr>
  </w:tbl>
  <w:p w14:paraId="2EA1B0DE" w14:textId="77777777" w:rsidR="00435AAB" w:rsidRDefault="00435AAB">
    <w:pPr>
      <w:pStyle w:val="a3"/>
      <w:ind w:left="240" w:right="24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8A23" w14:textId="77777777" w:rsidR="00AF1C29" w:rsidRDefault="00AF1C29" w:rsidP="00AF1C29">
    <w:pPr>
      <w:pStyle w:val="a3"/>
      <w:framePr w:h="11" w:wrap="notBeside" w:hAnchor="margin" w:xAlign="center" w:yAlign="bottom"/>
      <w:rPr>
        <w:rStyle w:val="aa"/>
      </w:rPr>
    </w:pPr>
    <w:r>
      <w:rPr>
        <w:rStyle w:val="aa"/>
      </w:rPr>
      <w:fldChar w:fldCharType="begin"/>
    </w:r>
    <w:r>
      <w:rPr>
        <w:rStyle w:val="aa"/>
      </w:rPr>
      <w:instrText xml:space="preserve">PAGE  </w:instrText>
    </w:r>
    <w:r>
      <w:rPr>
        <w:rStyle w:val="aa"/>
      </w:rPr>
      <w:fldChar w:fldCharType="separate"/>
    </w:r>
    <w:r w:rsidR="00435AAB">
      <w:rPr>
        <w:rStyle w:val="aa"/>
        <w:noProof/>
      </w:rPr>
      <w:t>47</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7"/>
      <w:gridCol w:w="831"/>
      <w:gridCol w:w="3738"/>
    </w:tblGrid>
    <w:tr w:rsidR="00AF1C29" w14:paraId="2FC9D1D9" w14:textId="77777777">
      <w:trPr>
        <w:trHeight w:val="151"/>
      </w:trPr>
      <w:tc>
        <w:tcPr>
          <w:tcW w:w="2250" w:type="pct"/>
          <w:tcBorders>
            <w:bottom w:val="single" w:sz="4" w:space="0" w:color="4F81BD"/>
          </w:tcBorders>
        </w:tcPr>
        <w:p w14:paraId="455E0BCC" w14:textId="77777777" w:rsidR="00AF1C29" w:rsidRDefault="00AF1C29" w:rsidP="00107A1E">
          <w:pPr>
            <w:pStyle w:val="a5"/>
            <w:ind w:left="240" w:right="360"/>
            <w:rPr>
              <w:rFonts w:ascii="Cambria" w:hAnsi="Cambria"/>
              <w:b/>
              <w:bCs/>
            </w:rPr>
          </w:pPr>
        </w:p>
      </w:tc>
      <w:tc>
        <w:tcPr>
          <w:tcW w:w="500" w:type="pct"/>
          <w:vMerge w:val="restart"/>
          <w:noWrap/>
          <w:vAlign w:val="center"/>
        </w:tcPr>
        <w:p w14:paraId="43F77BF5" w14:textId="77777777" w:rsidR="00AF1C29" w:rsidRPr="00CE7FD9" w:rsidRDefault="00AF1C29" w:rsidP="0026701E">
          <w:pPr>
            <w:pStyle w:val="a8"/>
            <w:jc w:val="center"/>
            <w:rPr>
              <w:rFonts w:ascii="Cambria" w:hAnsi="Cambria"/>
            </w:rPr>
          </w:pPr>
        </w:p>
      </w:tc>
      <w:tc>
        <w:tcPr>
          <w:tcW w:w="2250" w:type="pct"/>
          <w:tcBorders>
            <w:bottom w:val="single" w:sz="4" w:space="0" w:color="4F81BD"/>
          </w:tcBorders>
        </w:tcPr>
        <w:p w14:paraId="085B4099" w14:textId="77777777" w:rsidR="00AF1C29" w:rsidRDefault="00AF1C29">
          <w:pPr>
            <w:pStyle w:val="a5"/>
            <w:ind w:left="240" w:right="240"/>
            <w:rPr>
              <w:rFonts w:ascii="Cambria" w:hAnsi="Cambria"/>
              <w:b/>
              <w:bCs/>
            </w:rPr>
          </w:pPr>
        </w:p>
      </w:tc>
    </w:tr>
    <w:tr w:rsidR="00AF1C29" w14:paraId="2D8D0CC8" w14:textId="77777777">
      <w:trPr>
        <w:trHeight w:val="150"/>
      </w:trPr>
      <w:tc>
        <w:tcPr>
          <w:tcW w:w="2250" w:type="pct"/>
          <w:tcBorders>
            <w:top w:val="single" w:sz="4" w:space="0" w:color="4F81BD"/>
          </w:tcBorders>
        </w:tcPr>
        <w:p w14:paraId="6C84485F" w14:textId="77777777" w:rsidR="00AF1C29" w:rsidRDefault="00AF1C29">
          <w:pPr>
            <w:pStyle w:val="a5"/>
            <w:ind w:left="240" w:right="240"/>
            <w:rPr>
              <w:rFonts w:ascii="Cambria" w:hAnsi="Cambria"/>
              <w:b/>
              <w:bCs/>
            </w:rPr>
          </w:pPr>
        </w:p>
      </w:tc>
      <w:tc>
        <w:tcPr>
          <w:tcW w:w="500" w:type="pct"/>
          <w:vMerge/>
        </w:tcPr>
        <w:p w14:paraId="29D95CD9" w14:textId="77777777" w:rsidR="00AF1C29" w:rsidRDefault="00AF1C29">
          <w:pPr>
            <w:pStyle w:val="a5"/>
            <w:ind w:left="240" w:right="240"/>
            <w:jc w:val="center"/>
            <w:rPr>
              <w:rFonts w:ascii="Cambria" w:hAnsi="Cambria"/>
              <w:b/>
              <w:bCs/>
            </w:rPr>
          </w:pPr>
        </w:p>
      </w:tc>
      <w:tc>
        <w:tcPr>
          <w:tcW w:w="2250" w:type="pct"/>
          <w:tcBorders>
            <w:top w:val="single" w:sz="4" w:space="0" w:color="4F81BD"/>
          </w:tcBorders>
        </w:tcPr>
        <w:p w14:paraId="12CBBFE2" w14:textId="77777777" w:rsidR="00AF1C29" w:rsidRDefault="00AF1C29">
          <w:pPr>
            <w:pStyle w:val="a5"/>
            <w:ind w:left="240" w:right="240"/>
            <w:rPr>
              <w:rFonts w:ascii="Cambria" w:hAnsi="Cambria"/>
              <w:b/>
              <w:bCs/>
            </w:rPr>
          </w:pPr>
        </w:p>
      </w:tc>
    </w:tr>
  </w:tbl>
  <w:p w14:paraId="173019AB" w14:textId="77777777" w:rsidR="00AF1C29" w:rsidRDefault="00AF1C29">
    <w:pPr>
      <w:pStyle w:val="a3"/>
      <w:ind w:left="240" w:right="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2A3159" w14:textId="77777777" w:rsidR="00490024" w:rsidRDefault="00490024" w:rsidP="00AF1C29">
      <w:r>
        <w:separator/>
      </w:r>
    </w:p>
  </w:footnote>
  <w:footnote w:type="continuationSeparator" w:id="0">
    <w:p w14:paraId="4ACEC88C" w14:textId="77777777" w:rsidR="00490024" w:rsidRDefault="00490024" w:rsidP="00AF1C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9459" w14:textId="77777777" w:rsidR="00435AAB" w:rsidRDefault="00435AAB">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8B79D" w14:textId="77777777" w:rsidR="00435AAB" w:rsidRDefault="00435AAB">
    <w:pPr>
      <w:pStyle w:val="a5"/>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911D1" w14:textId="77777777" w:rsidR="00435AAB" w:rsidRDefault="00435AAB">
    <w:pPr>
      <w:pStyle w:val="a5"/>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FB0E1" w14:textId="77777777" w:rsidR="000D01AD" w:rsidRPr="00CC5308" w:rsidRDefault="00490024" w:rsidP="0026701E">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中</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科</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技</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大</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学</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毕</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业</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设</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计（论</w:t>
    </w:r>
    <w:r w:rsidRPr="00CC5308">
      <w:rPr>
        <w:rFonts w:ascii="华文中宋" w:eastAsia="华文中宋" w:hAnsi="华文中宋" w:hint="eastAsia"/>
        <w:sz w:val="21"/>
        <w:szCs w:val="21"/>
      </w:rPr>
      <w:t xml:space="preserve"> </w:t>
    </w:r>
    <w:r w:rsidRPr="00CC5308">
      <w:rPr>
        <w:rFonts w:ascii="华文中宋" w:eastAsia="华文中宋" w:hAnsi="华文中宋" w:hint="eastAsia"/>
        <w:sz w:val="21"/>
        <w:szCs w:val="21"/>
      </w:rPr>
      <w:t>文）</w:t>
    </w:r>
  </w:p>
  <w:p w14:paraId="1C116B07" w14:textId="77777777" w:rsidR="000D01AD" w:rsidRPr="006C45C2" w:rsidRDefault="00490024" w:rsidP="0026701E">
    <w:pPr>
      <w:pStyle w:val="a5"/>
      <w:ind w:left="240" w:right="24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6">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9">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3"/>
  </w:num>
  <w:num w:numId="3">
    <w:abstractNumId w:val="1"/>
  </w:num>
  <w:num w:numId="4">
    <w:abstractNumId w:val="5"/>
  </w:num>
  <w:num w:numId="5">
    <w:abstractNumId w:val="9"/>
  </w:num>
  <w:num w:numId="6">
    <w:abstractNumId w:val="12"/>
  </w:num>
  <w:num w:numId="7">
    <w:abstractNumId w:val="4"/>
  </w:num>
  <w:num w:numId="8">
    <w:abstractNumId w:val="11"/>
  </w:num>
  <w:num w:numId="9">
    <w:abstractNumId w:val="6"/>
  </w:num>
  <w:num w:numId="10">
    <w:abstractNumId w:val="10"/>
  </w:num>
  <w:num w:numId="11">
    <w:abstractNumId w:val="3"/>
  </w:num>
  <w:num w:numId="12">
    <w:abstractNumId w:val="2"/>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616F8"/>
    <w:rsid w:val="00435AAB"/>
    <w:rsid w:val="00490024"/>
    <w:rsid w:val="00503824"/>
    <w:rsid w:val="006702BB"/>
    <w:rsid w:val="00996B00"/>
    <w:rsid w:val="00AF1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503824"/>
    <w:pPr>
      <w:keepNext/>
      <w:keepLines/>
      <w:widowControl/>
      <w:spacing w:before="340" w:after="330" w:line="578" w:lineRule="auto"/>
      <w:jc w:val="center"/>
      <w:outlineLvl w:val="0"/>
    </w:pPr>
    <w:rPr>
      <w:rFonts w:eastAsia="Heiti SC Light"/>
      <w:b/>
      <w:bCs/>
      <w:kern w:val="44"/>
      <w:sz w:val="36"/>
      <w:szCs w:val="44"/>
    </w:rPr>
  </w:style>
  <w:style w:type="paragraph" w:styleId="2">
    <w:name w:val="heading 2"/>
    <w:basedOn w:val="a"/>
    <w:next w:val="a"/>
    <w:link w:val="20"/>
    <w:uiPriority w:val="9"/>
    <w:qFormat/>
    <w:rsid w:val="00AF1C29"/>
    <w:pPr>
      <w:keepNext/>
      <w:keepLines/>
      <w:widowControl/>
      <w:spacing w:before="260" w:after="260" w:line="416" w:lineRule="auto"/>
      <w:jc w:val="left"/>
      <w:outlineLvl w:val="1"/>
    </w:pPr>
    <w:rPr>
      <w:rFonts w:ascii="Calibri Light" w:eastAsia="Heiti SC Light" w:hAnsi="Calibri Light"/>
      <w:b/>
      <w:bCs/>
      <w:kern w:val="0"/>
      <w:sz w:val="28"/>
      <w:szCs w:val="32"/>
    </w:rPr>
  </w:style>
  <w:style w:type="paragraph" w:styleId="3">
    <w:name w:val="heading 3"/>
    <w:basedOn w:val="a"/>
    <w:next w:val="a"/>
    <w:link w:val="30"/>
    <w:autoRedefine/>
    <w:uiPriority w:val="9"/>
    <w:qFormat/>
    <w:rsid w:val="00AF1C29"/>
    <w:pPr>
      <w:keepNext/>
      <w:keepLines/>
      <w:widowControl/>
      <w:spacing w:before="260" w:after="260" w:line="416" w:lineRule="auto"/>
      <w:jc w:val="left"/>
      <w:outlineLvl w:val="2"/>
    </w:pPr>
    <w:rPr>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503824"/>
    <w:rPr>
      <w:rFonts w:ascii="Times New Roman" w:eastAsia="Heiti SC Light"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字符"/>
    <w:basedOn w:val="a0"/>
    <w:link w:val="2"/>
    <w:uiPriority w:val="9"/>
    <w:rsid w:val="00AF1C29"/>
    <w:rPr>
      <w:rFonts w:ascii="Calibri Light" w:eastAsia="Heiti SC Light" w:hAnsi="Calibri Light" w:cs="Times New Roman"/>
      <w:b/>
      <w:bCs/>
      <w:kern w:val="0"/>
      <w:sz w:val="28"/>
      <w:szCs w:val="32"/>
    </w:rPr>
  </w:style>
  <w:style w:type="character" w:customStyle="1" w:styleId="30">
    <w:name w:val="标题 3字符"/>
    <w:basedOn w:val="a0"/>
    <w:link w:val="3"/>
    <w:uiPriority w:val="9"/>
    <w:rsid w:val="00AF1C29"/>
    <w:rPr>
      <w:rFonts w:ascii="Times New Roman" w:eastAsia="宋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24.png"/><Relationship Id="rId47" Type="http://schemas.openxmlformats.org/officeDocument/2006/relationships/footer" Target="footer9.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8.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yperlink" Target="http://www.semeion.it/semeion/index.php/en/index.html" TargetMode="External"/><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github.com/Gearboxdata" TargetMode="External"/><Relationship Id="rId31" Type="http://schemas.openxmlformats.org/officeDocument/2006/relationships/hyperlink" Target="https://github.com/Gearboxdata/Gear-Box-Fault-Diagnosis-Data-Set" TargetMode="External"/><Relationship Id="rId32" Type="http://schemas.openxmlformats.org/officeDocument/2006/relationships/image" Target="media/image10.png"/><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55</Pages>
  <Words>4333</Words>
  <Characters>24699</Characters>
  <Application>Microsoft Macintosh Word</Application>
  <DocSecurity>0</DocSecurity>
  <Lines>205</Lines>
  <Paragraphs>57</Paragraphs>
  <ScaleCrop>false</ScaleCrop>
  <LinksUpToDate>false</LinksUpToDate>
  <CharactersWithSpaces>28975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2018-05-16T16:51:00Z</dcterms:created>
  <dcterms:modified xsi:type="dcterms:W3CDTF">2018-05-16T17:00:00Z</dcterms:modified>
</cp:coreProperties>
</file>