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9E3B4A9" w14:textId="77777777" w:rsidR="003C35A0" w:rsidRDefault="001E019B">
      <w:pPr>
        <w:pStyle w:val="Heading1"/>
      </w:pPr>
      <w:r>
        <w:t>Requirements</w:t>
      </w:r>
    </w:p>
    <w:p w14:paraId="6F968A56" w14:textId="77777777" w:rsidR="003C35A0" w:rsidRDefault="001E019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Key: POST/Power on = P, </w:t>
      </w:r>
      <w:r>
        <w:rPr>
          <w:rFonts w:ascii="Calibri" w:hAnsi="Calibri" w:cs="Calibri"/>
          <w:b/>
        </w:rPr>
        <w:t xml:space="preserve">Ease </w:t>
      </w:r>
      <w:proofErr w:type="gramStart"/>
      <w:r>
        <w:rPr>
          <w:rFonts w:ascii="Calibri" w:hAnsi="Calibri" w:cs="Calibri"/>
          <w:b/>
        </w:rPr>
        <w:t>Of</w:t>
      </w:r>
      <w:proofErr w:type="gramEnd"/>
      <w:r>
        <w:rPr>
          <w:rFonts w:ascii="Calibri" w:hAnsi="Calibri" w:cs="Calibri"/>
          <w:b/>
        </w:rPr>
        <w:t xml:space="preserve"> Use = E,</w:t>
      </w:r>
      <w:r>
        <w:rPr>
          <w:rFonts w:ascii="Calibri" w:hAnsi="Calibri" w:cs="Calibri"/>
        </w:rPr>
        <w:t xml:space="preserve"> Interfacing Between Devices = I, </w:t>
      </w:r>
      <w:r>
        <w:rPr>
          <w:rFonts w:ascii="Calibri" w:hAnsi="Calibri" w:cs="Calibri"/>
          <w:b/>
        </w:rPr>
        <w:t xml:space="preserve">Menu = M, </w:t>
      </w:r>
      <w:r>
        <w:rPr>
          <w:rFonts w:ascii="Calibri" w:hAnsi="Calibri" w:cs="Calibri"/>
        </w:rPr>
        <w:t xml:space="preserve">Data Handling, </w:t>
      </w:r>
      <w:r>
        <w:rPr>
          <w:rFonts w:ascii="Calibri" w:hAnsi="Calibri" w:cs="Calibri"/>
          <w:b/>
        </w:rPr>
        <w:t xml:space="preserve">Database = DB, </w:t>
      </w:r>
      <w:r>
        <w:rPr>
          <w:rFonts w:ascii="Calibri" w:hAnsi="Calibri" w:cs="Calibri"/>
        </w:rPr>
        <w:t xml:space="preserve">Human Interface = H, </w:t>
      </w:r>
      <w:r>
        <w:rPr>
          <w:rFonts w:ascii="Calibri" w:hAnsi="Calibri" w:cs="Calibri"/>
          <w:b/>
        </w:rPr>
        <w:t xml:space="preserve">ECG = EL, </w:t>
      </w:r>
      <w:r>
        <w:rPr>
          <w:rFonts w:ascii="Calibri" w:hAnsi="Calibri" w:cs="Calibri"/>
        </w:rPr>
        <w:t xml:space="preserve">Screen = S, </w:t>
      </w:r>
      <w:r>
        <w:rPr>
          <w:rFonts w:ascii="Calibri" w:hAnsi="Calibri" w:cs="Calibri"/>
          <w:b/>
        </w:rPr>
        <w:t>Sphygmomanometer = B</w:t>
      </w:r>
    </w:p>
    <w:p w14:paraId="7D46085D" w14:textId="77777777" w:rsidR="003C35A0" w:rsidRDefault="003C35A0">
      <w:pPr>
        <w:rPr>
          <w:rFonts w:ascii="Calibri" w:hAnsi="Calibri" w:cs="Calibri"/>
        </w:rPr>
      </w:pPr>
    </w:p>
    <w:p w14:paraId="02BBD332" w14:textId="77777777" w:rsidR="003C35A0" w:rsidRDefault="001E019B">
      <w:pPr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 xml:space="preserve">Key: </w:t>
      </w:r>
      <w:r>
        <w:rPr>
          <w:rFonts w:ascii="Calibri" w:hAnsi="Calibri" w:cs="Calibri"/>
        </w:rPr>
        <w:t xml:space="preserve">S = Show Stopper, </w:t>
      </w:r>
      <w:r>
        <w:rPr>
          <w:rFonts w:ascii="Calibri" w:hAnsi="Calibri" w:cs="Calibri"/>
          <w:b/>
        </w:rPr>
        <w:t xml:space="preserve">C = Critical, </w:t>
      </w:r>
      <w:r>
        <w:rPr>
          <w:rFonts w:ascii="Calibri" w:hAnsi="Calibri" w:cs="Calibri"/>
        </w:rPr>
        <w:t xml:space="preserve">M = Major, </w:t>
      </w:r>
      <w:r>
        <w:rPr>
          <w:rFonts w:ascii="Calibri" w:hAnsi="Calibri" w:cs="Calibri"/>
          <w:b/>
        </w:rPr>
        <w:t>N= Normal</w:t>
      </w:r>
      <w:r>
        <w:rPr>
          <w:rFonts w:ascii="Calibri" w:hAnsi="Calibri" w:cs="Calibri"/>
        </w:rPr>
        <w:t>, T = Trivial</w:t>
      </w:r>
    </w:p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1"/>
        <w:gridCol w:w="1898"/>
        <w:gridCol w:w="195"/>
        <w:gridCol w:w="1703"/>
        <w:gridCol w:w="1482"/>
        <w:gridCol w:w="1401"/>
        <w:gridCol w:w="1468"/>
      </w:tblGrid>
      <w:tr w:rsidR="003C35A0" w14:paraId="466345F2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12" w:space="0" w:color="666666"/>
            </w:tcBorders>
            <w:shd w:val="clear" w:color="auto" w:fill="auto"/>
          </w:tcPr>
          <w:p w14:paraId="7AA1DEE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ID</w:t>
            </w:r>
          </w:p>
        </w:tc>
        <w:tc>
          <w:tcPr>
            <w:tcW w:w="2093" w:type="dxa"/>
            <w:gridSpan w:val="2"/>
            <w:tcBorders>
              <w:bottom w:val="single" w:sz="12" w:space="0" w:color="666666"/>
            </w:tcBorders>
            <w:shd w:val="clear" w:color="auto" w:fill="auto"/>
          </w:tcPr>
          <w:p w14:paraId="2EF25264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SUMMARY OF REQUIREMENT</w:t>
            </w:r>
          </w:p>
          <w:p w14:paraId="214F8F89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(I WANT TO)</w:t>
            </w:r>
          </w:p>
          <w:p w14:paraId="04424002" w14:textId="77777777" w:rsidR="003C35A0" w:rsidRDefault="003C3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  <w:p w14:paraId="7C9E39E8" w14:textId="77777777" w:rsidR="003C35A0" w:rsidRDefault="003C3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703" w:type="dxa"/>
            <w:tcBorders>
              <w:bottom w:val="single" w:sz="12" w:space="0" w:color="666666"/>
            </w:tcBorders>
            <w:shd w:val="clear" w:color="auto" w:fill="auto"/>
          </w:tcPr>
          <w:p w14:paraId="5D20676D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RATIONALE </w:t>
            </w:r>
          </w:p>
          <w:p w14:paraId="3F2C9B09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(SO THAT I CAN)</w:t>
            </w:r>
          </w:p>
          <w:p w14:paraId="2D448B54" w14:textId="77777777" w:rsidR="003C35A0" w:rsidRDefault="003C3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482" w:type="dxa"/>
            <w:tcBorders>
              <w:bottom w:val="single" w:sz="12" w:space="0" w:color="666666"/>
            </w:tcBorders>
            <w:shd w:val="clear" w:color="auto" w:fill="auto"/>
          </w:tcPr>
          <w:p w14:paraId="39A1CDF0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PRIORITY</w:t>
            </w:r>
          </w:p>
        </w:tc>
        <w:tc>
          <w:tcPr>
            <w:tcW w:w="1401" w:type="dxa"/>
            <w:tcBorders>
              <w:bottom w:val="single" w:sz="12" w:space="0" w:color="666666"/>
            </w:tcBorders>
            <w:shd w:val="clear" w:color="auto" w:fill="auto"/>
          </w:tcPr>
          <w:p w14:paraId="0F66416A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SOURCE</w:t>
            </w:r>
          </w:p>
        </w:tc>
        <w:tc>
          <w:tcPr>
            <w:tcW w:w="1467" w:type="dxa"/>
            <w:tcBorders>
              <w:bottom w:val="single" w:sz="12" w:space="0" w:color="666666"/>
            </w:tcBorders>
            <w:shd w:val="clear" w:color="auto" w:fill="auto"/>
          </w:tcPr>
          <w:p w14:paraId="60E82F16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CREATED</w:t>
            </w:r>
          </w:p>
        </w:tc>
      </w:tr>
      <w:tr w:rsidR="003C35A0" w14:paraId="4CBECFFA" w14:textId="77777777" w:rsidTr="003C35A0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7"/>
            <w:shd w:val="clear" w:color="auto" w:fill="auto"/>
          </w:tcPr>
          <w:p w14:paraId="697F1E6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POST/Power on</w:t>
            </w:r>
          </w:p>
        </w:tc>
      </w:tr>
      <w:tr w:rsidR="003C35A0" w14:paraId="777753E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F3D933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P1</w:t>
            </w:r>
          </w:p>
        </w:tc>
        <w:tc>
          <w:tcPr>
            <w:tcW w:w="1898" w:type="dxa"/>
            <w:shd w:val="clear" w:color="auto" w:fill="auto"/>
          </w:tcPr>
          <w:p w14:paraId="0846A12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memory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18A1BAD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0F89001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5D4C76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EF3510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4BCDEAA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7D9A147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P2</w:t>
            </w:r>
          </w:p>
        </w:tc>
        <w:tc>
          <w:tcPr>
            <w:tcW w:w="1898" w:type="dxa"/>
            <w:shd w:val="clear" w:color="auto" w:fill="auto"/>
          </w:tcPr>
          <w:p w14:paraId="330CDFA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screen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0FED191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screen will display correctly</w:t>
            </w:r>
          </w:p>
        </w:tc>
        <w:tc>
          <w:tcPr>
            <w:tcW w:w="1482" w:type="dxa"/>
            <w:shd w:val="clear" w:color="auto" w:fill="auto"/>
          </w:tcPr>
          <w:p w14:paraId="15E8076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171E7C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9D53E1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FBF7226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CB6F5F6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P3</w:t>
            </w:r>
          </w:p>
        </w:tc>
        <w:tc>
          <w:tcPr>
            <w:tcW w:w="1898" w:type="dxa"/>
            <w:shd w:val="clear" w:color="auto" w:fill="auto"/>
          </w:tcPr>
          <w:p w14:paraId="4206CA9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CPU (Jump instructions)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1995DB3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2508A6B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7EFFE5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CFC225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8C860F1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E8AFB43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P4</w:t>
            </w:r>
          </w:p>
        </w:tc>
        <w:tc>
          <w:tcPr>
            <w:tcW w:w="1898" w:type="dxa"/>
            <w:shd w:val="clear" w:color="auto" w:fill="auto"/>
          </w:tcPr>
          <w:p w14:paraId="44D622E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power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660642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19276F0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8DB561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18224B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3C8739B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A3BE82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P5</w:t>
            </w:r>
          </w:p>
        </w:tc>
        <w:tc>
          <w:tcPr>
            <w:tcW w:w="1898" w:type="dxa"/>
            <w:shd w:val="clear" w:color="auto" w:fill="auto"/>
          </w:tcPr>
          <w:p w14:paraId="1746CC0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ROM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120E25E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43D0BDF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3A14D5FF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C6257A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28C3944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C080362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P6</w:t>
            </w:r>
          </w:p>
        </w:tc>
        <w:tc>
          <w:tcPr>
            <w:tcW w:w="1898" w:type="dxa"/>
            <w:shd w:val="clear" w:color="auto" w:fill="auto"/>
          </w:tcPr>
          <w:p w14:paraId="0A76AD0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perform POST/Power on the device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05D8CB1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the board can actually be used and boot up</w:t>
            </w:r>
          </w:p>
        </w:tc>
        <w:tc>
          <w:tcPr>
            <w:tcW w:w="1482" w:type="dxa"/>
            <w:shd w:val="clear" w:color="auto" w:fill="auto"/>
          </w:tcPr>
          <w:p w14:paraId="68F3501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954B1C3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134682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801B5D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87DE02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P7</w:t>
            </w:r>
          </w:p>
        </w:tc>
        <w:tc>
          <w:tcPr>
            <w:tcW w:w="1898" w:type="dxa"/>
            <w:shd w:val="clear" w:color="auto" w:fill="auto"/>
          </w:tcPr>
          <w:p w14:paraId="600C710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check buttons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585A3E3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the buttons can be used</w:t>
            </w:r>
          </w:p>
        </w:tc>
        <w:tc>
          <w:tcPr>
            <w:tcW w:w="1482" w:type="dxa"/>
            <w:shd w:val="clear" w:color="auto" w:fill="auto"/>
          </w:tcPr>
          <w:p w14:paraId="1910AD4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FD53219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0EFBBB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03C94AD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4A91EAA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P8</w:t>
            </w:r>
          </w:p>
        </w:tc>
        <w:tc>
          <w:tcPr>
            <w:tcW w:w="1898" w:type="dxa"/>
            <w:shd w:val="clear" w:color="auto" w:fill="auto"/>
          </w:tcPr>
          <w:p w14:paraId="470A56B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Check network interface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72AEA1F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we can wired devices</w:t>
            </w:r>
          </w:p>
        </w:tc>
        <w:tc>
          <w:tcPr>
            <w:tcW w:w="1482" w:type="dxa"/>
            <w:shd w:val="clear" w:color="auto" w:fill="auto"/>
          </w:tcPr>
          <w:p w14:paraId="3087A27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5E70C29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6E6E5E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  <w:p w14:paraId="030E220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</w:tr>
      <w:tr w:rsidR="003C35A0" w14:paraId="1844DA37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F208FC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P9</w:t>
            </w:r>
          </w:p>
        </w:tc>
        <w:tc>
          <w:tcPr>
            <w:tcW w:w="1898" w:type="dxa"/>
            <w:shd w:val="clear" w:color="auto" w:fill="auto"/>
          </w:tcPr>
          <w:p w14:paraId="5F38E1D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Check blue tooth module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243BF9E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we can connect devices</w:t>
            </w:r>
          </w:p>
        </w:tc>
        <w:tc>
          <w:tcPr>
            <w:tcW w:w="1482" w:type="dxa"/>
            <w:shd w:val="clear" w:color="auto" w:fill="auto"/>
          </w:tcPr>
          <w:p w14:paraId="2BEFBB4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6EFBBB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601A5D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258C155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4743C09" w14:textId="77777777" w:rsidR="003C35A0" w:rsidRDefault="003C35A0">
            <w:pPr>
              <w:rPr>
                <w:szCs w:val="22"/>
              </w:rPr>
            </w:pPr>
          </w:p>
        </w:tc>
        <w:tc>
          <w:tcPr>
            <w:tcW w:w="1898" w:type="dxa"/>
            <w:shd w:val="clear" w:color="auto" w:fill="auto"/>
          </w:tcPr>
          <w:p w14:paraId="1A2FE6C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97" w:type="dxa"/>
            <w:gridSpan w:val="2"/>
            <w:shd w:val="clear" w:color="auto" w:fill="auto"/>
          </w:tcPr>
          <w:p w14:paraId="3AB470E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82" w:type="dxa"/>
            <w:shd w:val="clear" w:color="auto" w:fill="auto"/>
          </w:tcPr>
          <w:p w14:paraId="375B176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shd w:val="clear" w:color="auto" w:fill="auto"/>
          </w:tcPr>
          <w:p w14:paraId="3C9D454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8766DA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51FDBFDB" w14:textId="77777777" w:rsidR="003C35A0" w:rsidRDefault="001E019B">
      <w:r>
        <w:br/>
      </w:r>
    </w:p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7A8F627F" w14:textId="77777777" w:rsidTr="00F8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0EB616A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Ease Of Use</w:t>
            </w:r>
          </w:p>
        </w:tc>
      </w:tr>
      <w:tr w:rsidR="003C35A0" w14:paraId="6D0F83A5" w14:textId="77777777" w:rsidTr="00F814E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9C2A8E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1</w:t>
            </w:r>
          </w:p>
        </w:tc>
        <w:tc>
          <w:tcPr>
            <w:tcW w:w="1898" w:type="dxa"/>
            <w:shd w:val="clear" w:color="auto" w:fill="auto"/>
          </w:tcPr>
          <w:p w14:paraId="6BD7A9F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use the device within 2 minutes</w:t>
            </w:r>
          </w:p>
        </w:tc>
        <w:tc>
          <w:tcPr>
            <w:tcW w:w="1897" w:type="dxa"/>
            <w:shd w:val="clear" w:color="auto" w:fill="auto"/>
          </w:tcPr>
          <w:p w14:paraId="4BA0846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the user can get a reading as soon as possible</w:t>
            </w:r>
          </w:p>
        </w:tc>
        <w:tc>
          <w:tcPr>
            <w:tcW w:w="1482" w:type="dxa"/>
            <w:shd w:val="clear" w:color="auto" w:fill="auto"/>
          </w:tcPr>
          <w:p w14:paraId="68055B2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3087F12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A3ACE7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37831340" w14:textId="77777777" w:rsidTr="00F814E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73A37A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2</w:t>
            </w:r>
          </w:p>
        </w:tc>
        <w:tc>
          <w:tcPr>
            <w:tcW w:w="1898" w:type="dxa"/>
            <w:shd w:val="clear" w:color="auto" w:fill="auto"/>
          </w:tcPr>
          <w:p w14:paraId="5F7676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Not charge it very often</w:t>
            </w:r>
          </w:p>
        </w:tc>
        <w:tc>
          <w:tcPr>
            <w:tcW w:w="1897" w:type="dxa"/>
            <w:shd w:val="clear" w:color="auto" w:fill="auto"/>
          </w:tcPr>
          <w:p w14:paraId="5E9FD0F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Not have to worry too often</w:t>
            </w:r>
          </w:p>
        </w:tc>
        <w:tc>
          <w:tcPr>
            <w:tcW w:w="1482" w:type="dxa"/>
            <w:shd w:val="clear" w:color="auto" w:fill="auto"/>
          </w:tcPr>
          <w:p w14:paraId="34209E4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B</w:t>
            </w:r>
          </w:p>
        </w:tc>
        <w:tc>
          <w:tcPr>
            <w:tcW w:w="1401" w:type="dxa"/>
            <w:shd w:val="clear" w:color="auto" w:fill="auto"/>
          </w:tcPr>
          <w:p w14:paraId="6264B7A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CE63B7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B01CFB5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3A8656B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3</w:t>
            </w:r>
          </w:p>
        </w:tc>
        <w:tc>
          <w:tcPr>
            <w:tcW w:w="1898" w:type="dxa"/>
            <w:shd w:val="clear" w:color="auto" w:fill="auto"/>
          </w:tcPr>
          <w:p w14:paraId="4EBA7E5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Power it via USB</w:t>
            </w:r>
          </w:p>
        </w:tc>
        <w:tc>
          <w:tcPr>
            <w:tcW w:w="1897" w:type="dxa"/>
            <w:shd w:val="clear" w:color="auto" w:fill="auto"/>
          </w:tcPr>
          <w:p w14:paraId="638E3F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A special cable is not needed</w:t>
            </w:r>
          </w:p>
        </w:tc>
        <w:tc>
          <w:tcPr>
            <w:tcW w:w="1482" w:type="dxa"/>
            <w:shd w:val="clear" w:color="auto" w:fill="auto"/>
          </w:tcPr>
          <w:p w14:paraId="6336486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348455D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3DDB1F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32336B9B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F8A57A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4</w:t>
            </w:r>
          </w:p>
        </w:tc>
        <w:tc>
          <w:tcPr>
            <w:tcW w:w="1898" w:type="dxa"/>
            <w:shd w:val="clear" w:color="auto" w:fill="auto"/>
          </w:tcPr>
          <w:p w14:paraId="49526AA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take it with me</w:t>
            </w:r>
          </w:p>
        </w:tc>
        <w:tc>
          <w:tcPr>
            <w:tcW w:w="1897" w:type="dxa"/>
            <w:shd w:val="clear" w:color="auto" w:fill="auto"/>
          </w:tcPr>
          <w:p w14:paraId="79D35F1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Take a reading whenever</w:t>
            </w:r>
          </w:p>
        </w:tc>
        <w:tc>
          <w:tcPr>
            <w:tcW w:w="1482" w:type="dxa"/>
            <w:shd w:val="clear" w:color="auto" w:fill="auto"/>
          </w:tcPr>
          <w:p w14:paraId="3CF3D2F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</w:p>
        </w:tc>
        <w:tc>
          <w:tcPr>
            <w:tcW w:w="1401" w:type="dxa"/>
            <w:shd w:val="clear" w:color="auto" w:fill="auto"/>
          </w:tcPr>
          <w:p w14:paraId="70F03C7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B4BB3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083C27F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79B3F52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5</w:t>
            </w:r>
          </w:p>
        </w:tc>
        <w:tc>
          <w:tcPr>
            <w:tcW w:w="1898" w:type="dxa"/>
            <w:shd w:val="clear" w:color="auto" w:fill="auto"/>
          </w:tcPr>
          <w:p w14:paraId="07D166F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view results on a screen</w:t>
            </w:r>
          </w:p>
        </w:tc>
        <w:tc>
          <w:tcPr>
            <w:tcW w:w="1897" w:type="dxa"/>
            <w:shd w:val="clear" w:color="auto" w:fill="auto"/>
          </w:tcPr>
          <w:p w14:paraId="0768AED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Give the readings meaning in the moment</w:t>
            </w:r>
          </w:p>
        </w:tc>
        <w:tc>
          <w:tcPr>
            <w:tcW w:w="1482" w:type="dxa"/>
            <w:shd w:val="clear" w:color="auto" w:fill="auto"/>
          </w:tcPr>
          <w:p w14:paraId="560800B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C0F3B9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F6D55D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EDC7EA9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39C9595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6</w:t>
            </w:r>
          </w:p>
        </w:tc>
        <w:tc>
          <w:tcPr>
            <w:tcW w:w="1898" w:type="dxa"/>
            <w:shd w:val="clear" w:color="auto" w:fill="auto"/>
          </w:tcPr>
          <w:p w14:paraId="7C75BC0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adjust screen brightness</w:t>
            </w:r>
          </w:p>
        </w:tc>
        <w:tc>
          <w:tcPr>
            <w:tcW w:w="1897" w:type="dxa"/>
            <w:shd w:val="clear" w:color="auto" w:fill="auto"/>
          </w:tcPr>
          <w:p w14:paraId="4BBADBF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a more comfortable viewing experience</w:t>
            </w:r>
          </w:p>
        </w:tc>
        <w:tc>
          <w:tcPr>
            <w:tcW w:w="1482" w:type="dxa"/>
            <w:shd w:val="clear" w:color="auto" w:fill="auto"/>
          </w:tcPr>
          <w:p w14:paraId="5A9660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560249A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0CF618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3BF74B7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BF3E95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7</w:t>
            </w:r>
          </w:p>
        </w:tc>
        <w:tc>
          <w:tcPr>
            <w:tcW w:w="1898" w:type="dxa"/>
            <w:shd w:val="clear" w:color="auto" w:fill="auto"/>
          </w:tcPr>
          <w:p w14:paraId="274BA78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adjust the text size</w:t>
            </w:r>
          </w:p>
        </w:tc>
        <w:tc>
          <w:tcPr>
            <w:tcW w:w="1897" w:type="dxa"/>
            <w:shd w:val="clear" w:color="auto" w:fill="auto"/>
          </w:tcPr>
          <w:p w14:paraId="1C67396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read the words incase they’re too small</w:t>
            </w:r>
          </w:p>
        </w:tc>
        <w:tc>
          <w:tcPr>
            <w:tcW w:w="1482" w:type="dxa"/>
            <w:shd w:val="clear" w:color="auto" w:fill="auto"/>
          </w:tcPr>
          <w:p w14:paraId="3F12810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43EBF9F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EE1B3E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98EEDA0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22ED7B7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8</w:t>
            </w:r>
          </w:p>
        </w:tc>
        <w:tc>
          <w:tcPr>
            <w:tcW w:w="1898" w:type="dxa"/>
            <w:shd w:val="clear" w:color="auto" w:fill="auto"/>
          </w:tcPr>
          <w:p w14:paraId="0BA6DFD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improve accessibility for visually impaired</w:t>
            </w:r>
          </w:p>
        </w:tc>
        <w:tc>
          <w:tcPr>
            <w:tcW w:w="1897" w:type="dxa"/>
            <w:shd w:val="clear" w:color="auto" w:fill="auto"/>
          </w:tcPr>
          <w:p w14:paraId="1BE64A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More people have access to the device</w:t>
            </w:r>
          </w:p>
        </w:tc>
        <w:tc>
          <w:tcPr>
            <w:tcW w:w="1482" w:type="dxa"/>
            <w:shd w:val="clear" w:color="auto" w:fill="auto"/>
          </w:tcPr>
          <w:p w14:paraId="6CBA1DA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</w:p>
        </w:tc>
        <w:tc>
          <w:tcPr>
            <w:tcW w:w="1401" w:type="dxa"/>
            <w:shd w:val="clear" w:color="auto" w:fill="auto"/>
          </w:tcPr>
          <w:p w14:paraId="3B0FC12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671747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F814E6" w14:paraId="219D48E8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B3EE385" w14:textId="77777777" w:rsidR="00F814E6" w:rsidRDefault="00F814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EU9</w:t>
            </w:r>
          </w:p>
        </w:tc>
        <w:tc>
          <w:tcPr>
            <w:tcW w:w="1898" w:type="dxa"/>
            <w:shd w:val="clear" w:color="auto" w:fill="auto"/>
          </w:tcPr>
          <w:p w14:paraId="66AB61B2" w14:textId="77777777" w:rsidR="00F814E6" w:rsidRDefault="00F814E6" w:rsidP="000E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charge device when its ON</w:t>
            </w:r>
          </w:p>
        </w:tc>
        <w:tc>
          <w:tcPr>
            <w:tcW w:w="1897" w:type="dxa"/>
            <w:shd w:val="clear" w:color="auto" w:fill="auto"/>
          </w:tcPr>
          <w:p w14:paraId="57CFD795" w14:textId="77777777" w:rsidR="00F814E6" w:rsidRDefault="00F814E6" w:rsidP="000E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 depend on the limited charge capacity of the device</w:t>
            </w:r>
          </w:p>
        </w:tc>
        <w:tc>
          <w:tcPr>
            <w:tcW w:w="1482" w:type="dxa"/>
            <w:shd w:val="clear" w:color="auto" w:fill="auto"/>
          </w:tcPr>
          <w:p w14:paraId="5B8E5AE0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shd w:val="clear" w:color="auto" w:fill="auto"/>
          </w:tcPr>
          <w:p w14:paraId="7F4124DA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12FCB77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F814E6" w14:paraId="551DAF36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2A02BA5C" w14:textId="77777777" w:rsidR="00F814E6" w:rsidRDefault="00F814E6">
            <w:pPr>
              <w:rPr>
                <w:szCs w:val="22"/>
              </w:rPr>
            </w:pPr>
            <w:r>
              <w:rPr>
                <w:szCs w:val="22"/>
              </w:rPr>
              <w:t>EU10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45B424BD" w14:textId="77777777" w:rsidR="00F814E6" w:rsidRDefault="00F814E6" w:rsidP="000E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charge device when its OFF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2AF24988" w14:textId="77777777" w:rsidR="00F814E6" w:rsidRDefault="00F814E6" w:rsidP="000E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Make sure its ready to use when I need it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2BFBA08D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6F4B1943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F150997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6ED77DC9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3FA61D8B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5C0179AF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Interfacing Between Devices</w:t>
            </w:r>
          </w:p>
        </w:tc>
      </w:tr>
      <w:tr w:rsidR="003C35A0" w14:paraId="2D6C106B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2C837B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I1</w:t>
            </w:r>
          </w:p>
        </w:tc>
        <w:tc>
          <w:tcPr>
            <w:tcW w:w="1898" w:type="dxa"/>
            <w:shd w:val="clear" w:color="auto" w:fill="auto"/>
          </w:tcPr>
          <w:p w14:paraId="360E0F4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a computer via USB</w:t>
            </w:r>
          </w:p>
        </w:tc>
        <w:tc>
          <w:tcPr>
            <w:tcW w:w="1897" w:type="dxa"/>
            <w:shd w:val="clear" w:color="auto" w:fill="auto"/>
          </w:tcPr>
          <w:p w14:paraId="546C8ED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download past results</w:t>
            </w:r>
          </w:p>
        </w:tc>
        <w:tc>
          <w:tcPr>
            <w:tcW w:w="1482" w:type="dxa"/>
            <w:shd w:val="clear" w:color="auto" w:fill="auto"/>
          </w:tcPr>
          <w:p w14:paraId="63B1114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AF14AC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5CDA6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135B9BA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5BEA21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I2</w:t>
            </w:r>
          </w:p>
        </w:tc>
        <w:tc>
          <w:tcPr>
            <w:tcW w:w="1898" w:type="dxa"/>
            <w:shd w:val="clear" w:color="auto" w:fill="auto"/>
          </w:tcPr>
          <w:p w14:paraId="1D5C9E8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a computer via blue tooth</w:t>
            </w:r>
          </w:p>
        </w:tc>
        <w:tc>
          <w:tcPr>
            <w:tcW w:w="1897" w:type="dxa"/>
            <w:shd w:val="clear" w:color="auto" w:fill="auto"/>
          </w:tcPr>
          <w:p w14:paraId="0539680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download past results if I don’t have a cable</w:t>
            </w:r>
          </w:p>
        </w:tc>
        <w:tc>
          <w:tcPr>
            <w:tcW w:w="1482" w:type="dxa"/>
            <w:shd w:val="clear" w:color="auto" w:fill="auto"/>
          </w:tcPr>
          <w:p w14:paraId="06595C2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D30AB5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F2B0A4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5F2EBEC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5230B6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I3</w:t>
            </w:r>
          </w:p>
        </w:tc>
        <w:tc>
          <w:tcPr>
            <w:tcW w:w="1898" w:type="dxa"/>
            <w:shd w:val="clear" w:color="auto" w:fill="auto"/>
          </w:tcPr>
          <w:p w14:paraId="1C7971E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Be able to interface with the board via </w:t>
            </w:r>
            <w:proofErr w:type="spellStart"/>
            <w:r>
              <w:rPr>
                <w:rFonts w:ascii="Calibri" w:hAnsi="Calibri" w:cs="Calibri"/>
                <w:szCs w:val="22"/>
              </w:rPr>
              <w:t>wifi</w:t>
            </w:r>
            <w:proofErr w:type="spellEnd"/>
          </w:p>
        </w:tc>
        <w:tc>
          <w:tcPr>
            <w:tcW w:w="1897" w:type="dxa"/>
            <w:shd w:val="clear" w:color="auto" w:fill="auto"/>
          </w:tcPr>
          <w:p w14:paraId="7A1415B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gather results without a cable</w:t>
            </w:r>
          </w:p>
        </w:tc>
        <w:tc>
          <w:tcPr>
            <w:tcW w:w="1482" w:type="dxa"/>
            <w:shd w:val="clear" w:color="auto" w:fill="auto"/>
          </w:tcPr>
          <w:p w14:paraId="6F92FD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52365B3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A017BB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FC50D9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351A68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I4</w:t>
            </w:r>
          </w:p>
        </w:tc>
        <w:tc>
          <w:tcPr>
            <w:tcW w:w="1898" w:type="dxa"/>
            <w:shd w:val="clear" w:color="auto" w:fill="auto"/>
          </w:tcPr>
          <w:p w14:paraId="4E6E9B8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the board via ethernet</w:t>
            </w:r>
          </w:p>
        </w:tc>
        <w:tc>
          <w:tcPr>
            <w:tcW w:w="1897" w:type="dxa"/>
            <w:shd w:val="clear" w:color="auto" w:fill="auto"/>
          </w:tcPr>
          <w:p w14:paraId="0451680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gather results remotely</w:t>
            </w:r>
          </w:p>
        </w:tc>
        <w:tc>
          <w:tcPr>
            <w:tcW w:w="1482" w:type="dxa"/>
            <w:shd w:val="clear" w:color="auto" w:fill="auto"/>
          </w:tcPr>
          <w:p w14:paraId="420FBFA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138934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277FA2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8A52B91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75A6A4F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I5</w:t>
            </w:r>
          </w:p>
        </w:tc>
        <w:tc>
          <w:tcPr>
            <w:tcW w:w="1898" w:type="dxa"/>
            <w:shd w:val="clear" w:color="auto" w:fill="auto"/>
          </w:tcPr>
          <w:p w14:paraId="15131BD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receive results via text</w:t>
            </w:r>
          </w:p>
        </w:tc>
        <w:tc>
          <w:tcPr>
            <w:tcW w:w="1897" w:type="dxa"/>
            <w:shd w:val="clear" w:color="auto" w:fill="auto"/>
          </w:tcPr>
          <w:p w14:paraId="192053B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I can immediately alert a Dr. or family member </w:t>
            </w:r>
          </w:p>
        </w:tc>
        <w:tc>
          <w:tcPr>
            <w:tcW w:w="1482" w:type="dxa"/>
            <w:shd w:val="clear" w:color="auto" w:fill="auto"/>
          </w:tcPr>
          <w:p w14:paraId="08392F7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4DE856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7AFA6F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2F48E20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38551B7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I6</w:t>
            </w:r>
          </w:p>
        </w:tc>
        <w:tc>
          <w:tcPr>
            <w:tcW w:w="1898" w:type="dxa"/>
            <w:shd w:val="clear" w:color="auto" w:fill="auto"/>
          </w:tcPr>
          <w:p w14:paraId="4C9C8C8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a remote database</w:t>
            </w:r>
          </w:p>
        </w:tc>
        <w:tc>
          <w:tcPr>
            <w:tcW w:w="1897" w:type="dxa"/>
            <w:shd w:val="clear" w:color="auto" w:fill="auto"/>
          </w:tcPr>
          <w:p w14:paraId="2CC7257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save results to something else</w:t>
            </w:r>
          </w:p>
        </w:tc>
        <w:tc>
          <w:tcPr>
            <w:tcW w:w="1482" w:type="dxa"/>
            <w:shd w:val="clear" w:color="auto" w:fill="auto"/>
          </w:tcPr>
          <w:p w14:paraId="6EF49EE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14:paraId="3980832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234E9A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B893D6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AFD2F07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I7</w:t>
            </w:r>
          </w:p>
        </w:tc>
        <w:tc>
          <w:tcPr>
            <w:tcW w:w="1898" w:type="dxa"/>
            <w:shd w:val="clear" w:color="auto" w:fill="auto"/>
          </w:tcPr>
          <w:p w14:paraId="6E01EB5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a local database</w:t>
            </w:r>
          </w:p>
        </w:tc>
        <w:tc>
          <w:tcPr>
            <w:tcW w:w="1897" w:type="dxa"/>
            <w:shd w:val="clear" w:color="auto" w:fill="auto"/>
          </w:tcPr>
          <w:p w14:paraId="5AAF6E7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save results from previous tests</w:t>
            </w:r>
          </w:p>
        </w:tc>
        <w:tc>
          <w:tcPr>
            <w:tcW w:w="1482" w:type="dxa"/>
            <w:shd w:val="clear" w:color="auto" w:fill="auto"/>
          </w:tcPr>
          <w:p w14:paraId="172D5B5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4215F47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F506D9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55DF75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4B067D4D" w14:textId="77777777" w:rsidR="003C35A0" w:rsidRDefault="003C35A0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301D2B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07FE2F0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3D5E998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71357BA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BD6AAA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60E61480" w14:textId="77777777" w:rsidR="003C35A0" w:rsidRDefault="003C35A0"/>
    <w:p w14:paraId="75AD5B2C" w14:textId="77777777" w:rsidR="003C35A0" w:rsidRDefault="003C35A0"/>
    <w:p w14:paraId="168F9DAC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12EEB973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1EA09E8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Menu</w:t>
            </w:r>
          </w:p>
        </w:tc>
      </w:tr>
      <w:tr w:rsidR="003C35A0" w14:paraId="768D06BC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B4D35C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M1</w:t>
            </w:r>
          </w:p>
        </w:tc>
        <w:tc>
          <w:tcPr>
            <w:tcW w:w="1898" w:type="dxa"/>
            <w:shd w:val="clear" w:color="auto" w:fill="auto"/>
          </w:tcPr>
          <w:p w14:paraId="0C15450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Navigate a menu</w:t>
            </w:r>
          </w:p>
        </w:tc>
        <w:tc>
          <w:tcPr>
            <w:tcW w:w="1897" w:type="dxa"/>
            <w:shd w:val="clear" w:color="auto" w:fill="auto"/>
          </w:tcPr>
          <w:p w14:paraId="2705CB5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different options</w:t>
            </w:r>
          </w:p>
        </w:tc>
        <w:tc>
          <w:tcPr>
            <w:tcW w:w="1482" w:type="dxa"/>
            <w:shd w:val="clear" w:color="auto" w:fill="auto"/>
          </w:tcPr>
          <w:p w14:paraId="2456085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389EB1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D0D694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074479DA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B4845BF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M2</w:t>
            </w:r>
          </w:p>
        </w:tc>
        <w:tc>
          <w:tcPr>
            <w:tcW w:w="1898" w:type="dxa"/>
            <w:shd w:val="clear" w:color="auto" w:fill="auto"/>
          </w:tcPr>
          <w:p w14:paraId="3EA8762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a menu option</w:t>
            </w:r>
          </w:p>
        </w:tc>
        <w:tc>
          <w:tcPr>
            <w:tcW w:w="1897" w:type="dxa"/>
            <w:shd w:val="clear" w:color="auto" w:fill="auto"/>
          </w:tcPr>
          <w:p w14:paraId="5FC9476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My navigation has meaning</w:t>
            </w:r>
          </w:p>
        </w:tc>
        <w:tc>
          <w:tcPr>
            <w:tcW w:w="1482" w:type="dxa"/>
            <w:shd w:val="clear" w:color="auto" w:fill="auto"/>
          </w:tcPr>
          <w:p w14:paraId="47C50BB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14:paraId="6D5F486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B6907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52A0A4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9035E7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M3</w:t>
            </w:r>
          </w:p>
        </w:tc>
        <w:tc>
          <w:tcPr>
            <w:tcW w:w="1898" w:type="dxa"/>
            <w:shd w:val="clear" w:color="auto" w:fill="auto"/>
          </w:tcPr>
          <w:p w14:paraId="414BAC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Return to Menu</w:t>
            </w:r>
          </w:p>
        </w:tc>
        <w:tc>
          <w:tcPr>
            <w:tcW w:w="1897" w:type="dxa"/>
            <w:shd w:val="clear" w:color="auto" w:fill="auto"/>
          </w:tcPr>
          <w:p w14:paraId="0F26CB2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select something else</w:t>
            </w:r>
          </w:p>
        </w:tc>
        <w:tc>
          <w:tcPr>
            <w:tcW w:w="1482" w:type="dxa"/>
            <w:shd w:val="clear" w:color="auto" w:fill="auto"/>
          </w:tcPr>
          <w:p w14:paraId="5E4D5B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14:paraId="58AEF74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B505DC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6400ADA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8D96372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M4</w:t>
            </w:r>
          </w:p>
        </w:tc>
        <w:tc>
          <w:tcPr>
            <w:tcW w:w="1898" w:type="dxa"/>
            <w:shd w:val="clear" w:color="auto" w:fill="auto"/>
          </w:tcPr>
          <w:p w14:paraId="66C8C67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the ECG from the menu</w:t>
            </w:r>
          </w:p>
        </w:tc>
        <w:tc>
          <w:tcPr>
            <w:tcW w:w="1897" w:type="dxa"/>
            <w:shd w:val="clear" w:color="auto" w:fill="auto"/>
          </w:tcPr>
          <w:p w14:paraId="3F73541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take a reading</w:t>
            </w:r>
          </w:p>
        </w:tc>
        <w:tc>
          <w:tcPr>
            <w:tcW w:w="1482" w:type="dxa"/>
            <w:shd w:val="clear" w:color="auto" w:fill="auto"/>
          </w:tcPr>
          <w:p w14:paraId="466EF14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92AACE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537BC4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054AD5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1ED131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M5</w:t>
            </w:r>
          </w:p>
        </w:tc>
        <w:tc>
          <w:tcPr>
            <w:tcW w:w="1898" w:type="dxa"/>
            <w:shd w:val="clear" w:color="auto" w:fill="auto"/>
          </w:tcPr>
          <w:p w14:paraId="7F02B85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User options from the menu</w:t>
            </w:r>
          </w:p>
        </w:tc>
        <w:tc>
          <w:tcPr>
            <w:tcW w:w="1897" w:type="dxa"/>
            <w:shd w:val="clear" w:color="auto" w:fill="auto"/>
          </w:tcPr>
          <w:p w14:paraId="2666D10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configure user profiles</w:t>
            </w:r>
          </w:p>
        </w:tc>
        <w:tc>
          <w:tcPr>
            <w:tcW w:w="1482" w:type="dxa"/>
            <w:shd w:val="clear" w:color="auto" w:fill="auto"/>
          </w:tcPr>
          <w:p w14:paraId="516DC7D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B987C3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3E12BA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8B12602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B8BA0C1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M6</w:t>
            </w:r>
          </w:p>
        </w:tc>
        <w:tc>
          <w:tcPr>
            <w:tcW w:w="1898" w:type="dxa"/>
            <w:shd w:val="clear" w:color="auto" w:fill="auto"/>
          </w:tcPr>
          <w:p w14:paraId="56A2C90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Historical ECG readings</w:t>
            </w:r>
          </w:p>
        </w:tc>
        <w:tc>
          <w:tcPr>
            <w:tcW w:w="1897" w:type="dxa"/>
            <w:shd w:val="clear" w:color="auto" w:fill="auto"/>
          </w:tcPr>
          <w:p w14:paraId="3E07053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view old readings</w:t>
            </w:r>
          </w:p>
        </w:tc>
        <w:tc>
          <w:tcPr>
            <w:tcW w:w="1482" w:type="dxa"/>
            <w:shd w:val="clear" w:color="auto" w:fill="auto"/>
          </w:tcPr>
          <w:p w14:paraId="2E6093A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</w:p>
        </w:tc>
        <w:tc>
          <w:tcPr>
            <w:tcW w:w="1401" w:type="dxa"/>
            <w:shd w:val="clear" w:color="auto" w:fill="auto"/>
          </w:tcPr>
          <w:p w14:paraId="4A0D6B19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FD27A7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7F9D4F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F0C017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M7</w:t>
            </w:r>
          </w:p>
        </w:tc>
        <w:tc>
          <w:tcPr>
            <w:tcW w:w="1898" w:type="dxa"/>
            <w:shd w:val="clear" w:color="auto" w:fill="auto"/>
          </w:tcPr>
          <w:p w14:paraId="1AA09A1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Reboot the board</w:t>
            </w:r>
          </w:p>
        </w:tc>
        <w:tc>
          <w:tcPr>
            <w:tcW w:w="1897" w:type="dxa"/>
            <w:shd w:val="clear" w:color="auto" w:fill="auto"/>
          </w:tcPr>
          <w:p w14:paraId="1E44C4E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perform more controlled maintenance and fixing</w:t>
            </w:r>
          </w:p>
        </w:tc>
        <w:tc>
          <w:tcPr>
            <w:tcW w:w="1482" w:type="dxa"/>
            <w:shd w:val="clear" w:color="auto" w:fill="auto"/>
          </w:tcPr>
          <w:p w14:paraId="4F432D4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F2E038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34ACF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2E4F20A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766C2B13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M8</w:t>
            </w:r>
          </w:p>
        </w:tc>
        <w:tc>
          <w:tcPr>
            <w:tcW w:w="1898" w:type="dxa"/>
            <w:shd w:val="clear" w:color="auto" w:fill="auto"/>
          </w:tcPr>
          <w:p w14:paraId="2EBD67D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an Options option</w:t>
            </w:r>
          </w:p>
        </w:tc>
        <w:tc>
          <w:tcPr>
            <w:tcW w:w="1897" w:type="dxa"/>
            <w:shd w:val="clear" w:color="auto" w:fill="auto"/>
          </w:tcPr>
          <w:p w14:paraId="3345B1B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edit options</w:t>
            </w:r>
          </w:p>
        </w:tc>
        <w:tc>
          <w:tcPr>
            <w:tcW w:w="1482" w:type="dxa"/>
            <w:shd w:val="clear" w:color="auto" w:fill="auto"/>
          </w:tcPr>
          <w:p w14:paraId="13BEC68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8D383E9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5784B1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75CDD7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5426572D" w14:textId="77777777" w:rsidR="003C35A0" w:rsidRDefault="003C35A0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DEB48C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265364D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68514E1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122CF5F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61E3B32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40AA346B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765BDB41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5CA9BA4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Data Handling</w:t>
            </w:r>
          </w:p>
        </w:tc>
      </w:tr>
      <w:tr w:rsidR="003C35A0" w14:paraId="16822DC3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CF745E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D1</w:t>
            </w:r>
          </w:p>
        </w:tc>
        <w:tc>
          <w:tcPr>
            <w:tcW w:w="1898" w:type="dxa"/>
            <w:shd w:val="clear" w:color="auto" w:fill="auto"/>
          </w:tcPr>
          <w:p w14:paraId="75424B9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Record readings to a file</w:t>
            </w:r>
          </w:p>
        </w:tc>
        <w:tc>
          <w:tcPr>
            <w:tcW w:w="1897" w:type="dxa"/>
            <w:shd w:val="clear" w:color="auto" w:fill="auto"/>
          </w:tcPr>
          <w:p w14:paraId="0B59FBE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export the file</w:t>
            </w:r>
          </w:p>
        </w:tc>
        <w:tc>
          <w:tcPr>
            <w:tcW w:w="1482" w:type="dxa"/>
            <w:shd w:val="clear" w:color="auto" w:fill="auto"/>
          </w:tcPr>
          <w:p w14:paraId="16219B1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246C653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0332E4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FA09973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B22438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D2 </w:t>
            </w:r>
          </w:p>
        </w:tc>
        <w:tc>
          <w:tcPr>
            <w:tcW w:w="1898" w:type="dxa"/>
            <w:shd w:val="clear" w:color="auto" w:fill="auto"/>
          </w:tcPr>
          <w:p w14:paraId="0C85093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Record readings to a human readable format</w:t>
            </w:r>
          </w:p>
        </w:tc>
        <w:tc>
          <w:tcPr>
            <w:tcW w:w="1897" w:type="dxa"/>
            <w:shd w:val="clear" w:color="auto" w:fill="auto"/>
          </w:tcPr>
          <w:p w14:paraId="66BED91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view the readings</w:t>
            </w:r>
          </w:p>
        </w:tc>
        <w:tc>
          <w:tcPr>
            <w:tcW w:w="1482" w:type="dxa"/>
            <w:shd w:val="clear" w:color="auto" w:fill="auto"/>
          </w:tcPr>
          <w:p w14:paraId="429B595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5CBE4BF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B75573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3B1C7F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3F2BA5E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D3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088829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store data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6AA219D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store data for later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67C543E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15CB2B7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E4E7A2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26506037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19F121E0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7487D486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Database</w:t>
            </w:r>
          </w:p>
        </w:tc>
      </w:tr>
      <w:tr w:rsidR="003C35A0" w14:paraId="2ED2C4E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2AD585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DB1</w:t>
            </w:r>
          </w:p>
        </w:tc>
        <w:tc>
          <w:tcPr>
            <w:tcW w:w="1898" w:type="dxa"/>
            <w:shd w:val="clear" w:color="auto" w:fill="auto"/>
          </w:tcPr>
          <w:p w14:paraId="5F22731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Load data from a database</w:t>
            </w:r>
          </w:p>
        </w:tc>
        <w:tc>
          <w:tcPr>
            <w:tcW w:w="1897" w:type="dxa"/>
            <w:shd w:val="clear" w:color="auto" w:fill="auto"/>
          </w:tcPr>
          <w:p w14:paraId="47A54A3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Store a data for querying</w:t>
            </w:r>
          </w:p>
        </w:tc>
        <w:tc>
          <w:tcPr>
            <w:tcW w:w="1482" w:type="dxa"/>
            <w:shd w:val="clear" w:color="auto" w:fill="auto"/>
          </w:tcPr>
          <w:p w14:paraId="2B1DD1B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32022A6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8206BC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ECD6325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6D77F3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DB2</w:t>
            </w:r>
          </w:p>
        </w:tc>
        <w:tc>
          <w:tcPr>
            <w:tcW w:w="1898" w:type="dxa"/>
            <w:shd w:val="clear" w:color="auto" w:fill="auto"/>
          </w:tcPr>
          <w:p w14:paraId="743869D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Commit data to a database</w:t>
            </w:r>
          </w:p>
        </w:tc>
        <w:tc>
          <w:tcPr>
            <w:tcW w:w="1897" w:type="dxa"/>
            <w:shd w:val="clear" w:color="auto" w:fill="auto"/>
          </w:tcPr>
          <w:p w14:paraId="33428AB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Data can later be queried</w:t>
            </w:r>
          </w:p>
        </w:tc>
        <w:tc>
          <w:tcPr>
            <w:tcW w:w="1482" w:type="dxa"/>
            <w:shd w:val="clear" w:color="auto" w:fill="auto"/>
          </w:tcPr>
          <w:p w14:paraId="1AD1893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38AF0C7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443F9A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E503F12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861565D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DB3</w:t>
            </w:r>
          </w:p>
        </w:tc>
        <w:tc>
          <w:tcPr>
            <w:tcW w:w="1898" w:type="dxa"/>
            <w:shd w:val="clear" w:color="auto" w:fill="auto"/>
          </w:tcPr>
          <w:p w14:paraId="693AF20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Store user data in database</w:t>
            </w:r>
          </w:p>
        </w:tc>
        <w:tc>
          <w:tcPr>
            <w:tcW w:w="1897" w:type="dxa"/>
            <w:shd w:val="clear" w:color="auto" w:fill="auto"/>
          </w:tcPr>
          <w:p w14:paraId="15647C0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Multiple users can be stored</w:t>
            </w:r>
          </w:p>
        </w:tc>
        <w:tc>
          <w:tcPr>
            <w:tcW w:w="1482" w:type="dxa"/>
            <w:shd w:val="clear" w:color="auto" w:fill="auto"/>
          </w:tcPr>
          <w:p w14:paraId="4AF788F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54F275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8A49E0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0DBED449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7909A63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DB4</w:t>
            </w:r>
          </w:p>
        </w:tc>
        <w:tc>
          <w:tcPr>
            <w:tcW w:w="1898" w:type="dxa"/>
            <w:shd w:val="clear" w:color="auto" w:fill="auto"/>
          </w:tcPr>
          <w:p w14:paraId="317FA3C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Load user data from the database</w:t>
            </w:r>
          </w:p>
        </w:tc>
        <w:tc>
          <w:tcPr>
            <w:tcW w:w="1897" w:type="dxa"/>
            <w:shd w:val="clear" w:color="auto" w:fill="auto"/>
          </w:tcPr>
          <w:p w14:paraId="08B9EA2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Different user data can be loaded</w:t>
            </w:r>
          </w:p>
        </w:tc>
        <w:tc>
          <w:tcPr>
            <w:tcW w:w="1482" w:type="dxa"/>
            <w:shd w:val="clear" w:color="auto" w:fill="auto"/>
          </w:tcPr>
          <w:p w14:paraId="5F586EC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5E9E79E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0B7297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95F4DC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6CE2B961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DB5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0EEA0C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Keep track of previous readings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6D9BE9E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Keep a record of previous readings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116958C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117F889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64A6AD9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0838B5A6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6B2BB2E9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029D64A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Human Interface</w:t>
            </w:r>
          </w:p>
        </w:tc>
      </w:tr>
      <w:tr w:rsidR="003C35A0" w14:paraId="039E5FA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67B76B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H1</w:t>
            </w:r>
          </w:p>
        </w:tc>
        <w:tc>
          <w:tcPr>
            <w:tcW w:w="1898" w:type="dxa"/>
            <w:shd w:val="clear" w:color="auto" w:fill="auto"/>
          </w:tcPr>
          <w:p w14:paraId="4986A57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button press</w:t>
            </w:r>
          </w:p>
        </w:tc>
        <w:tc>
          <w:tcPr>
            <w:tcW w:w="1897" w:type="dxa"/>
            <w:shd w:val="clear" w:color="auto" w:fill="auto"/>
          </w:tcPr>
          <w:p w14:paraId="4D87D08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6E56B6C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FAE1EC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5DF53C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D6657CB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DC73E8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H2</w:t>
            </w:r>
          </w:p>
        </w:tc>
        <w:tc>
          <w:tcPr>
            <w:tcW w:w="1898" w:type="dxa"/>
            <w:shd w:val="clear" w:color="auto" w:fill="auto"/>
          </w:tcPr>
          <w:p w14:paraId="0FB6FD9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button double click</w:t>
            </w:r>
          </w:p>
        </w:tc>
        <w:tc>
          <w:tcPr>
            <w:tcW w:w="1897" w:type="dxa"/>
            <w:shd w:val="clear" w:color="auto" w:fill="auto"/>
          </w:tcPr>
          <w:p w14:paraId="7A2A577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4569C45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059D6D3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37367E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331291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A42F42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H3</w:t>
            </w:r>
          </w:p>
        </w:tc>
        <w:tc>
          <w:tcPr>
            <w:tcW w:w="1898" w:type="dxa"/>
            <w:shd w:val="clear" w:color="auto" w:fill="auto"/>
          </w:tcPr>
          <w:p w14:paraId="559CEA6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long button press</w:t>
            </w:r>
          </w:p>
        </w:tc>
        <w:tc>
          <w:tcPr>
            <w:tcW w:w="1897" w:type="dxa"/>
            <w:shd w:val="clear" w:color="auto" w:fill="auto"/>
          </w:tcPr>
          <w:p w14:paraId="7FD9961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5960937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6905968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66D1E5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3EF2E021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00280D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H4</w:t>
            </w:r>
          </w:p>
        </w:tc>
        <w:tc>
          <w:tcPr>
            <w:tcW w:w="1898" w:type="dxa"/>
            <w:shd w:val="clear" w:color="auto" w:fill="auto"/>
          </w:tcPr>
          <w:p w14:paraId="3B15B38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multi-button press</w:t>
            </w:r>
          </w:p>
        </w:tc>
        <w:tc>
          <w:tcPr>
            <w:tcW w:w="1897" w:type="dxa"/>
            <w:shd w:val="clear" w:color="auto" w:fill="auto"/>
          </w:tcPr>
          <w:p w14:paraId="4A9488A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3F4B1C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3FA0802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B61B89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65DCEA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68D2E1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H5</w:t>
            </w:r>
          </w:p>
        </w:tc>
        <w:tc>
          <w:tcPr>
            <w:tcW w:w="1898" w:type="dxa"/>
            <w:shd w:val="clear" w:color="auto" w:fill="auto"/>
          </w:tcPr>
          <w:p w14:paraId="712D71C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Use the slider</w:t>
            </w:r>
          </w:p>
        </w:tc>
        <w:tc>
          <w:tcPr>
            <w:tcW w:w="1897" w:type="dxa"/>
            <w:shd w:val="clear" w:color="auto" w:fill="auto"/>
          </w:tcPr>
          <w:p w14:paraId="7773E30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33DA1C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51937FC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29A593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D271634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7CE9D10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H6</w:t>
            </w:r>
          </w:p>
        </w:tc>
        <w:tc>
          <w:tcPr>
            <w:tcW w:w="1898" w:type="dxa"/>
            <w:shd w:val="clear" w:color="auto" w:fill="auto"/>
          </w:tcPr>
          <w:p w14:paraId="3C6C3CF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 feedback on the screen</w:t>
            </w:r>
          </w:p>
        </w:tc>
        <w:tc>
          <w:tcPr>
            <w:tcW w:w="1897" w:type="dxa"/>
            <w:shd w:val="clear" w:color="auto" w:fill="auto"/>
          </w:tcPr>
          <w:p w14:paraId="1F6B948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7D2D5C0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50313F3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C53927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8033619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F8BB87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H7</w:t>
            </w:r>
          </w:p>
        </w:tc>
        <w:tc>
          <w:tcPr>
            <w:tcW w:w="1898" w:type="dxa"/>
            <w:shd w:val="clear" w:color="auto" w:fill="auto"/>
          </w:tcPr>
          <w:p w14:paraId="0E304C2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Enter user information</w:t>
            </w:r>
          </w:p>
        </w:tc>
        <w:tc>
          <w:tcPr>
            <w:tcW w:w="1897" w:type="dxa"/>
            <w:shd w:val="clear" w:color="auto" w:fill="auto"/>
          </w:tcPr>
          <w:p w14:paraId="6DE734D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have multiple profiles</w:t>
            </w:r>
          </w:p>
        </w:tc>
        <w:tc>
          <w:tcPr>
            <w:tcW w:w="1482" w:type="dxa"/>
            <w:shd w:val="clear" w:color="auto" w:fill="auto"/>
          </w:tcPr>
          <w:p w14:paraId="59E3C5F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22DAFA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DB8723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6EEA6B7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E3F2FE1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H8</w:t>
            </w:r>
          </w:p>
        </w:tc>
        <w:tc>
          <w:tcPr>
            <w:tcW w:w="1898" w:type="dxa"/>
            <w:shd w:val="clear" w:color="auto" w:fill="auto"/>
          </w:tcPr>
          <w:p w14:paraId="791C998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Change scale of ECG using slider</w:t>
            </w:r>
          </w:p>
        </w:tc>
        <w:tc>
          <w:tcPr>
            <w:tcW w:w="1897" w:type="dxa"/>
            <w:shd w:val="clear" w:color="auto" w:fill="auto"/>
          </w:tcPr>
          <w:p w14:paraId="593C067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view more precise readings</w:t>
            </w:r>
          </w:p>
        </w:tc>
        <w:tc>
          <w:tcPr>
            <w:tcW w:w="1482" w:type="dxa"/>
            <w:shd w:val="clear" w:color="auto" w:fill="auto"/>
          </w:tcPr>
          <w:p w14:paraId="6ED03B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457CE48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358F65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  <w:tr w:rsidR="003C35A0" w14:paraId="7EDDAF54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6C7EAF2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H9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311F12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Change the scale of the UI using the slider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725DA01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enlarge the words on screen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0CD459C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498591E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43ACD2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</w:tbl>
    <w:p w14:paraId="199C1903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652FE8B9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1478465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Screen</w:t>
            </w:r>
          </w:p>
        </w:tc>
      </w:tr>
      <w:tr w:rsidR="003C35A0" w14:paraId="3894D581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79FFEEF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S1</w:t>
            </w:r>
          </w:p>
        </w:tc>
        <w:tc>
          <w:tcPr>
            <w:tcW w:w="1898" w:type="dxa"/>
            <w:shd w:val="clear" w:color="auto" w:fill="auto"/>
          </w:tcPr>
          <w:p w14:paraId="6A7FCAA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heart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rate</w:t>
            </w:r>
          </w:p>
        </w:tc>
        <w:tc>
          <w:tcPr>
            <w:tcW w:w="1897" w:type="dxa"/>
            <w:shd w:val="clear" w:color="auto" w:fill="auto"/>
          </w:tcPr>
          <w:p w14:paraId="438D6C3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See the heart rate immediately</w:t>
            </w:r>
          </w:p>
        </w:tc>
        <w:tc>
          <w:tcPr>
            <w:tcW w:w="1482" w:type="dxa"/>
            <w:shd w:val="clear" w:color="auto" w:fill="auto"/>
          </w:tcPr>
          <w:p w14:paraId="237D38C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5F7BFA7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C80143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CE27EC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0CF86F0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S2</w:t>
            </w:r>
          </w:p>
        </w:tc>
        <w:tc>
          <w:tcPr>
            <w:tcW w:w="1898" w:type="dxa"/>
            <w:shd w:val="clear" w:color="auto" w:fill="auto"/>
          </w:tcPr>
          <w:p w14:paraId="74786D3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Show all available data on the screen</w:t>
            </w:r>
          </w:p>
        </w:tc>
        <w:tc>
          <w:tcPr>
            <w:tcW w:w="1897" w:type="dxa"/>
            <w:shd w:val="clear" w:color="auto" w:fill="auto"/>
          </w:tcPr>
          <w:p w14:paraId="4B01DFF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The screen real estate is used effectively</w:t>
            </w:r>
          </w:p>
        </w:tc>
        <w:tc>
          <w:tcPr>
            <w:tcW w:w="1482" w:type="dxa"/>
            <w:shd w:val="clear" w:color="auto" w:fill="auto"/>
          </w:tcPr>
          <w:p w14:paraId="21FB026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35979E7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4A79A9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BD4738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8257B2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S3</w:t>
            </w:r>
          </w:p>
        </w:tc>
        <w:tc>
          <w:tcPr>
            <w:tcW w:w="1898" w:type="dxa"/>
            <w:shd w:val="clear" w:color="auto" w:fill="auto"/>
          </w:tcPr>
          <w:p w14:paraId="70F2FE5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heart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rate in real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time</w:t>
            </w:r>
          </w:p>
        </w:tc>
        <w:tc>
          <w:tcPr>
            <w:tcW w:w="1897" w:type="dxa"/>
            <w:shd w:val="clear" w:color="auto" w:fill="auto"/>
          </w:tcPr>
          <w:p w14:paraId="3514CBD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See readings are relevant</w:t>
            </w:r>
          </w:p>
        </w:tc>
        <w:tc>
          <w:tcPr>
            <w:tcW w:w="1482" w:type="dxa"/>
            <w:shd w:val="clear" w:color="auto" w:fill="auto"/>
          </w:tcPr>
          <w:p w14:paraId="79DBD3F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1605A3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870D62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B3592AA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060F3C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S4</w:t>
            </w:r>
          </w:p>
        </w:tc>
        <w:tc>
          <w:tcPr>
            <w:tcW w:w="1898" w:type="dxa"/>
            <w:shd w:val="clear" w:color="auto" w:fill="auto"/>
          </w:tcPr>
          <w:p w14:paraId="1275358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multiple ECG readings</w:t>
            </w:r>
          </w:p>
        </w:tc>
        <w:tc>
          <w:tcPr>
            <w:tcW w:w="1897" w:type="dxa"/>
            <w:shd w:val="clear" w:color="auto" w:fill="auto"/>
          </w:tcPr>
          <w:p w14:paraId="3592FE7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Compare previous readings</w:t>
            </w:r>
          </w:p>
        </w:tc>
        <w:tc>
          <w:tcPr>
            <w:tcW w:w="1482" w:type="dxa"/>
            <w:shd w:val="clear" w:color="auto" w:fill="auto"/>
          </w:tcPr>
          <w:p w14:paraId="633807B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78C1EE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58ADC6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FF21EB0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1484F4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S5</w:t>
            </w:r>
          </w:p>
        </w:tc>
        <w:tc>
          <w:tcPr>
            <w:tcW w:w="1898" w:type="dxa"/>
            <w:shd w:val="clear" w:color="auto" w:fill="auto"/>
          </w:tcPr>
          <w:p w14:paraId="2E1680F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a menu</w:t>
            </w:r>
          </w:p>
        </w:tc>
        <w:tc>
          <w:tcPr>
            <w:tcW w:w="1897" w:type="dxa"/>
            <w:shd w:val="clear" w:color="auto" w:fill="auto"/>
          </w:tcPr>
          <w:p w14:paraId="305DFDE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different menu options</w:t>
            </w:r>
          </w:p>
        </w:tc>
        <w:tc>
          <w:tcPr>
            <w:tcW w:w="1482" w:type="dxa"/>
            <w:shd w:val="clear" w:color="auto" w:fill="auto"/>
          </w:tcPr>
          <w:p w14:paraId="20E1C0D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FB0982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4C90C8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67D2D4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76900DA4" w14:textId="77777777" w:rsidR="003C35A0" w:rsidRDefault="003C35A0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0F68464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2E5C519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26B2816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291BB9D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7B644E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5B3FBA56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4161B5CB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36DC6D81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ECG</w:t>
            </w:r>
          </w:p>
        </w:tc>
      </w:tr>
      <w:tr w:rsidR="003C35A0" w14:paraId="6F8664A4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C8814F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EL1</w:t>
            </w:r>
          </w:p>
        </w:tc>
        <w:tc>
          <w:tcPr>
            <w:tcW w:w="1898" w:type="dxa"/>
            <w:shd w:val="clear" w:color="auto" w:fill="auto"/>
          </w:tcPr>
          <w:p w14:paraId="6B99615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a user’s heart rate</w:t>
            </w:r>
          </w:p>
        </w:tc>
        <w:tc>
          <w:tcPr>
            <w:tcW w:w="1897" w:type="dxa"/>
            <w:shd w:val="clear" w:color="auto" w:fill="auto"/>
          </w:tcPr>
          <w:p w14:paraId="7637E1A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a user’s heart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rate</w:t>
            </w:r>
          </w:p>
        </w:tc>
        <w:tc>
          <w:tcPr>
            <w:tcW w:w="1482" w:type="dxa"/>
            <w:shd w:val="clear" w:color="auto" w:fill="auto"/>
          </w:tcPr>
          <w:p w14:paraId="58D8B3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C6C6FF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70FADA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E6775A9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1CFDA8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EL2</w:t>
            </w:r>
          </w:p>
        </w:tc>
        <w:tc>
          <w:tcPr>
            <w:tcW w:w="1898" w:type="dxa"/>
            <w:shd w:val="clear" w:color="auto" w:fill="auto"/>
          </w:tcPr>
          <w:p w14:paraId="6DFEEC5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Send ECG readings to screen</w:t>
            </w:r>
          </w:p>
        </w:tc>
        <w:tc>
          <w:tcPr>
            <w:tcW w:w="1897" w:type="dxa"/>
            <w:shd w:val="clear" w:color="auto" w:fill="auto"/>
          </w:tcPr>
          <w:p w14:paraId="67BEB9F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 a user’s heart rate</w:t>
            </w:r>
          </w:p>
        </w:tc>
        <w:tc>
          <w:tcPr>
            <w:tcW w:w="1482" w:type="dxa"/>
            <w:shd w:val="clear" w:color="auto" w:fill="auto"/>
          </w:tcPr>
          <w:p w14:paraId="1AF2628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FBB78D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616A93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3A2E24C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219887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EL3</w:t>
            </w:r>
          </w:p>
        </w:tc>
        <w:tc>
          <w:tcPr>
            <w:tcW w:w="1898" w:type="dxa"/>
            <w:shd w:val="clear" w:color="auto" w:fill="auto"/>
          </w:tcPr>
          <w:p w14:paraId="289546A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Read data from all the electrodes</w:t>
            </w:r>
          </w:p>
        </w:tc>
        <w:tc>
          <w:tcPr>
            <w:tcW w:w="1897" w:type="dxa"/>
            <w:shd w:val="clear" w:color="auto" w:fill="auto"/>
          </w:tcPr>
          <w:p w14:paraId="01C42D1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readings can be gathered</w:t>
            </w:r>
          </w:p>
        </w:tc>
        <w:tc>
          <w:tcPr>
            <w:tcW w:w="1482" w:type="dxa"/>
            <w:shd w:val="clear" w:color="auto" w:fill="auto"/>
          </w:tcPr>
          <w:p w14:paraId="5E02B39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8B0280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8FBAD2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E684159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746CDCD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EL4</w:t>
            </w:r>
          </w:p>
        </w:tc>
        <w:tc>
          <w:tcPr>
            <w:tcW w:w="1898" w:type="dxa"/>
            <w:shd w:val="clear" w:color="auto" w:fill="auto"/>
          </w:tcPr>
          <w:p w14:paraId="1251F89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Adjust sensitivity based on age</w:t>
            </w:r>
          </w:p>
        </w:tc>
        <w:tc>
          <w:tcPr>
            <w:tcW w:w="1897" w:type="dxa"/>
            <w:shd w:val="clear" w:color="auto" w:fill="auto"/>
          </w:tcPr>
          <w:p w14:paraId="6DBA2E1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Readings can be more precise based on the type of user</w:t>
            </w:r>
          </w:p>
        </w:tc>
        <w:tc>
          <w:tcPr>
            <w:tcW w:w="1482" w:type="dxa"/>
            <w:shd w:val="clear" w:color="auto" w:fill="auto"/>
          </w:tcPr>
          <w:p w14:paraId="1A86160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507A18C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0CD48A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C6C9075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09FCCA6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EL5</w:t>
            </w:r>
          </w:p>
        </w:tc>
        <w:tc>
          <w:tcPr>
            <w:tcW w:w="1898" w:type="dxa"/>
            <w:shd w:val="clear" w:color="auto" w:fill="auto"/>
          </w:tcPr>
          <w:p w14:paraId="5D7AC38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Filter out interference</w:t>
            </w:r>
          </w:p>
        </w:tc>
        <w:tc>
          <w:tcPr>
            <w:tcW w:w="1897" w:type="dxa"/>
            <w:shd w:val="clear" w:color="auto" w:fill="auto"/>
          </w:tcPr>
          <w:p w14:paraId="49AD3B3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The readings aren’t skewed</w:t>
            </w:r>
          </w:p>
        </w:tc>
        <w:tc>
          <w:tcPr>
            <w:tcW w:w="1482" w:type="dxa"/>
            <w:shd w:val="clear" w:color="auto" w:fill="auto"/>
          </w:tcPr>
          <w:p w14:paraId="15C46C0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B71A00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115626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5C2CA8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1BEEDB8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EL6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3569A49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heart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rate in real time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30DBEBB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Viewable readings are relevant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7FEE30B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6FD055B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67446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2CDFEE24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427BDBDC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25BF99C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Sphygmomanometer</w:t>
            </w:r>
          </w:p>
        </w:tc>
      </w:tr>
      <w:tr w:rsidR="003C35A0" w14:paraId="5397E167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4AE5BF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B1</w:t>
            </w:r>
          </w:p>
        </w:tc>
        <w:tc>
          <w:tcPr>
            <w:tcW w:w="1898" w:type="dxa"/>
            <w:shd w:val="clear" w:color="auto" w:fill="auto"/>
          </w:tcPr>
          <w:p w14:paraId="500AF2C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a user’s blood pressure</w:t>
            </w:r>
          </w:p>
        </w:tc>
        <w:tc>
          <w:tcPr>
            <w:tcW w:w="1897" w:type="dxa"/>
            <w:shd w:val="clear" w:color="auto" w:fill="auto"/>
          </w:tcPr>
          <w:p w14:paraId="4F1103F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Take readings and make medical judgements</w:t>
            </w:r>
          </w:p>
        </w:tc>
        <w:tc>
          <w:tcPr>
            <w:tcW w:w="1482" w:type="dxa"/>
            <w:shd w:val="clear" w:color="auto" w:fill="auto"/>
          </w:tcPr>
          <w:p w14:paraId="5AD26A6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549EB4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FD4038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15/10/2018</w:t>
            </w:r>
          </w:p>
        </w:tc>
      </w:tr>
      <w:tr w:rsidR="003C35A0" w14:paraId="5B191761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4AF0F5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B2</w:t>
            </w:r>
          </w:p>
        </w:tc>
        <w:tc>
          <w:tcPr>
            <w:tcW w:w="1898" w:type="dxa"/>
            <w:shd w:val="clear" w:color="auto" w:fill="auto"/>
          </w:tcPr>
          <w:p w14:paraId="4AEBB40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Send BP readings to screen</w:t>
            </w:r>
          </w:p>
        </w:tc>
        <w:tc>
          <w:tcPr>
            <w:tcW w:w="1897" w:type="dxa"/>
            <w:shd w:val="clear" w:color="auto" w:fill="auto"/>
          </w:tcPr>
          <w:p w14:paraId="4F653D7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 a user’s blood pressure</w:t>
            </w:r>
          </w:p>
        </w:tc>
        <w:tc>
          <w:tcPr>
            <w:tcW w:w="1482" w:type="dxa"/>
            <w:shd w:val="clear" w:color="auto" w:fill="auto"/>
          </w:tcPr>
          <w:p w14:paraId="79F3D36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A02C43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72ED7C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15/10/2018</w:t>
            </w:r>
          </w:p>
        </w:tc>
      </w:tr>
      <w:tr w:rsidR="003C35A0" w14:paraId="056BA0E4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CA2CAAA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B3</w:t>
            </w:r>
          </w:p>
        </w:tc>
        <w:tc>
          <w:tcPr>
            <w:tcW w:w="1898" w:type="dxa"/>
            <w:shd w:val="clear" w:color="auto" w:fill="auto"/>
          </w:tcPr>
          <w:p w14:paraId="3C45C13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Read data from the reader</w:t>
            </w:r>
          </w:p>
        </w:tc>
        <w:tc>
          <w:tcPr>
            <w:tcW w:w="1897" w:type="dxa"/>
            <w:shd w:val="clear" w:color="auto" w:fill="auto"/>
          </w:tcPr>
          <w:p w14:paraId="5B120C5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readings can be gathered</w:t>
            </w:r>
          </w:p>
        </w:tc>
        <w:tc>
          <w:tcPr>
            <w:tcW w:w="1482" w:type="dxa"/>
            <w:shd w:val="clear" w:color="auto" w:fill="auto"/>
          </w:tcPr>
          <w:p w14:paraId="5E70F3C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E45B2C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2E9263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  <w:tr w:rsidR="003C35A0" w14:paraId="62662431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D07F1F2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B4</w:t>
            </w:r>
          </w:p>
        </w:tc>
        <w:tc>
          <w:tcPr>
            <w:tcW w:w="1898" w:type="dxa"/>
            <w:shd w:val="clear" w:color="auto" w:fill="auto"/>
          </w:tcPr>
          <w:p w14:paraId="04D97D5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Take average blood pressure </w:t>
            </w:r>
          </w:p>
        </w:tc>
        <w:tc>
          <w:tcPr>
            <w:tcW w:w="1897" w:type="dxa"/>
            <w:shd w:val="clear" w:color="auto" w:fill="auto"/>
          </w:tcPr>
          <w:p w14:paraId="26AA8E2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better results</w:t>
            </w:r>
          </w:p>
        </w:tc>
        <w:tc>
          <w:tcPr>
            <w:tcW w:w="1482" w:type="dxa"/>
            <w:shd w:val="clear" w:color="auto" w:fill="auto"/>
          </w:tcPr>
          <w:p w14:paraId="781C71A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76417E7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99E8BC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  <w:tr w:rsidR="003C35A0" w14:paraId="47158197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3875B26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B5</w:t>
            </w:r>
          </w:p>
        </w:tc>
        <w:tc>
          <w:tcPr>
            <w:tcW w:w="1898" w:type="dxa"/>
            <w:shd w:val="clear" w:color="auto" w:fill="auto"/>
          </w:tcPr>
          <w:p w14:paraId="7AC0712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Filter out erroneous readings and data</w:t>
            </w:r>
          </w:p>
        </w:tc>
        <w:tc>
          <w:tcPr>
            <w:tcW w:w="1897" w:type="dxa"/>
            <w:shd w:val="clear" w:color="auto" w:fill="auto"/>
          </w:tcPr>
          <w:p w14:paraId="43C1054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more accurate results</w:t>
            </w:r>
          </w:p>
        </w:tc>
        <w:tc>
          <w:tcPr>
            <w:tcW w:w="1482" w:type="dxa"/>
            <w:shd w:val="clear" w:color="auto" w:fill="auto"/>
          </w:tcPr>
          <w:p w14:paraId="5EF3A1F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439A987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CD8DFF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  <w:tr w:rsidR="003C35A0" w14:paraId="658A4348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F195CC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B6</w:t>
            </w:r>
          </w:p>
        </w:tc>
        <w:tc>
          <w:tcPr>
            <w:tcW w:w="1898" w:type="dxa"/>
            <w:shd w:val="clear" w:color="auto" w:fill="auto"/>
          </w:tcPr>
          <w:p w14:paraId="2B09908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blood pressure in real time</w:t>
            </w:r>
          </w:p>
        </w:tc>
        <w:tc>
          <w:tcPr>
            <w:tcW w:w="1897" w:type="dxa"/>
            <w:shd w:val="clear" w:color="auto" w:fill="auto"/>
          </w:tcPr>
          <w:p w14:paraId="28FAF23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Read more relevant ratings </w:t>
            </w:r>
          </w:p>
        </w:tc>
        <w:tc>
          <w:tcPr>
            <w:tcW w:w="1482" w:type="dxa"/>
            <w:shd w:val="clear" w:color="auto" w:fill="auto"/>
          </w:tcPr>
          <w:p w14:paraId="3E2A4FD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7846BA1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C5EA26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</w:tbl>
    <w:p w14:paraId="0443FB86" w14:textId="77777777" w:rsidR="003C35A0" w:rsidRDefault="003C35A0"/>
    <w:p w14:paraId="3F14F967" w14:textId="77777777" w:rsidR="003C35A0" w:rsidRDefault="003C35A0">
      <w:bookmarkStart w:id="0" w:name="_GoBack"/>
      <w:bookmarkEnd w:id="0"/>
    </w:p>
    <w:sectPr w:rsidR="003C35A0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02F80" w14:textId="77777777" w:rsidR="005E2139" w:rsidRDefault="005E2139">
      <w:r>
        <w:separator/>
      </w:r>
    </w:p>
  </w:endnote>
  <w:endnote w:type="continuationSeparator" w:id="0">
    <w:p w14:paraId="202246CA" w14:textId="77777777" w:rsidR="005E2139" w:rsidRDefault="005E2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0FB2F" w14:textId="77777777" w:rsidR="003C35A0" w:rsidRDefault="003C35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B22F9" w14:textId="77777777" w:rsidR="005E2139" w:rsidRDefault="005E2139">
      <w:r>
        <w:separator/>
      </w:r>
    </w:p>
  </w:footnote>
  <w:footnote w:type="continuationSeparator" w:id="0">
    <w:p w14:paraId="7877FEBF" w14:textId="77777777" w:rsidR="005E2139" w:rsidRDefault="005E21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E844F" w14:textId="77777777" w:rsidR="003C35A0" w:rsidRDefault="003C35A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5A0"/>
    <w:rsid w:val="001E019B"/>
    <w:rsid w:val="003C35A0"/>
    <w:rsid w:val="00545653"/>
    <w:rsid w:val="005E2139"/>
    <w:rsid w:val="00807AF9"/>
    <w:rsid w:val="0088220E"/>
    <w:rsid w:val="00AE09F8"/>
    <w:rsid w:val="00C13411"/>
    <w:rsid w:val="00E835CF"/>
    <w:rsid w:val="00F8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0B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E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C5E53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Body">
    <w:name w:val="Body"/>
    <w:qFormat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qFormat/>
    <w:rPr>
      <w:rFonts w:ascii="Helvetica Neue" w:hAnsi="Helvetica Neue" w:cs="Arial Unicode MS"/>
      <w:b/>
      <w:bCs/>
      <w:color w:val="000000"/>
      <w:sz w:val="24"/>
    </w:rPr>
  </w:style>
  <w:style w:type="paragraph" w:customStyle="1" w:styleId="TableStyle2">
    <w:name w:val="Table Style 2"/>
    <w:qFormat/>
    <w:rPr>
      <w:rFonts w:ascii="Helvetica Neue" w:hAnsi="Helvetica Neue" w:cs="Arial Unicode MS"/>
      <w:color w:val="000000"/>
      <w:sz w:val="24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table" w:styleId="GridTable1Light">
    <w:name w:val="Grid Table 1 Light"/>
    <w:basedOn w:val="TableNormal"/>
    <w:uiPriority w:val="46"/>
    <w:rsid w:val="00624C5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2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5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Harrison Marcks</cp:lastModifiedBy>
  <cp:revision>71</cp:revision>
  <dcterms:created xsi:type="dcterms:W3CDTF">2018-10-10T18:45:00Z</dcterms:created>
  <dcterms:modified xsi:type="dcterms:W3CDTF">2018-11-12T11:29:00Z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