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215D2" w14:textId="423DCF41" w:rsidR="00E515A0" w:rsidRDefault="00E515A0" w:rsidP="00E515A0">
      <w:pPr>
        <w:rPr>
          <w:rFonts w:asciiTheme="majorHAnsi" w:hAnsiTheme="majorHAnsi" w:cstheme="majorHAnsi"/>
          <w:sz w:val="32"/>
          <w:szCs w:val="32"/>
          <w:u w:val="single"/>
        </w:rPr>
      </w:pPr>
      <w:r w:rsidRPr="00EA7983">
        <w:rPr>
          <w:rFonts w:asciiTheme="majorHAnsi" w:hAnsiTheme="majorHAnsi" w:cstheme="majorHAnsi"/>
          <w:sz w:val="32"/>
          <w:szCs w:val="32"/>
          <w:u w:val="single"/>
        </w:rPr>
        <w:t>Heuristics evaluation template</w:t>
      </w:r>
    </w:p>
    <w:p w14:paraId="5844BFF6" w14:textId="608527EB" w:rsidR="00E515A0" w:rsidRDefault="00E515A0" w:rsidP="00E515A0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4104F215" w14:textId="0EB25D72" w:rsidR="00E515A0" w:rsidRPr="00EA7983" w:rsidRDefault="00E515A0" w:rsidP="00E515A0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t xml:space="preserve">Name:    </w:t>
      </w:r>
      <w:r w:rsidR="00BE5A40">
        <w:rPr>
          <w:rFonts w:asciiTheme="majorHAnsi" w:hAnsiTheme="majorHAnsi" w:cstheme="majorHAnsi"/>
          <w:sz w:val="32"/>
          <w:szCs w:val="32"/>
          <w:u w:val="single"/>
        </w:rPr>
        <w:t>Tahlia McKee</w:t>
      </w:r>
      <w:r w:rsidR="0051368E">
        <w:rPr>
          <w:rFonts w:asciiTheme="majorHAnsi" w:hAnsiTheme="majorHAnsi" w:cstheme="majorHAnsi"/>
          <w:sz w:val="32"/>
          <w:szCs w:val="32"/>
          <w:u w:val="single"/>
        </w:rPr>
        <w:t xml:space="preserve">- </w:t>
      </w:r>
      <w:r w:rsidR="003F5689">
        <w:rPr>
          <w:rFonts w:asciiTheme="majorHAnsi" w:hAnsiTheme="majorHAnsi" w:cstheme="majorHAnsi"/>
          <w:sz w:val="32"/>
          <w:szCs w:val="32"/>
          <w:u w:val="single"/>
        </w:rPr>
        <w:t>student</w:t>
      </w:r>
      <w:r>
        <w:rPr>
          <w:rFonts w:asciiTheme="majorHAnsi" w:hAnsiTheme="majorHAnsi" w:cstheme="majorHAnsi"/>
          <w:sz w:val="32"/>
          <w:szCs w:val="32"/>
          <w:u w:val="single"/>
        </w:rPr>
        <w:t xml:space="preserve">                         </w:t>
      </w:r>
      <w:proofErr w:type="gramStart"/>
      <w:r>
        <w:rPr>
          <w:rFonts w:asciiTheme="majorHAnsi" w:hAnsiTheme="majorHAnsi" w:cstheme="majorHAnsi"/>
          <w:sz w:val="32"/>
          <w:szCs w:val="32"/>
          <w:u w:val="single"/>
        </w:rPr>
        <w:t xml:space="preserve">  .</w:t>
      </w:r>
      <w:proofErr w:type="gramEnd"/>
    </w:p>
    <w:p w14:paraId="0C1C1932" w14:textId="16A1A5E8" w:rsidR="00E515A0" w:rsidRDefault="00E515A0" w:rsidP="00E515A0"/>
    <w:p w14:paraId="52666BC1" w14:textId="77777777" w:rsidR="00E515A0" w:rsidRDefault="00E515A0" w:rsidP="00E515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515A0" w14:paraId="790FC34A" w14:textId="77777777" w:rsidTr="0034715F">
        <w:tc>
          <w:tcPr>
            <w:tcW w:w="3003" w:type="dxa"/>
          </w:tcPr>
          <w:p w14:paraId="2CFF490A" w14:textId="77777777" w:rsidR="00E515A0" w:rsidRDefault="00E515A0" w:rsidP="0034715F">
            <w:r>
              <w:t>Heuristic</w:t>
            </w:r>
          </w:p>
        </w:tc>
        <w:tc>
          <w:tcPr>
            <w:tcW w:w="3003" w:type="dxa"/>
          </w:tcPr>
          <w:p w14:paraId="58A1CF1C" w14:textId="77777777" w:rsidR="00E515A0" w:rsidRDefault="00E515A0" w:rsidP="0034715F">
            <w:r>
              <w:t xml:space="preserve">Why </w:t>
            </w:r>
          </w:p>
        </w:tc>
        <w:tc>
          <w:tcPr>
            <w:tcW w:w="3004" w:type="dxa"/>
          </w:tcPr>
          <w:p w14:paraId="52935424" w14:textId="77777777" w:rsidR="00E515A0" w:rsidRDefault="00E515A0" w:rsidP="0034715F">
            <w:r>
              <w:t>Severity (0 non - 4 very bad)</w:t>
            </w:r>
          </w:p>
        </w:tc>
      </w:tr>
      <w:tr w:rsidR="00E515A0" w14:paraId="4627E98A" w14:textId="77777777" w:rsidTr="00E515A0">
        <w:trPr>
          <w:trHeight w:val="2174"/>
        </w:trPr>
        <w:tc>
          <w:tcPr>
            <w:tcW w:w="3003" w:type="dxa"/>
          </w:tcPr>
          <w:p w14:paraId="6CC3E265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Visibility of system status</w:t>
            </w:r>
          </w:p>
        </w:tc>
        <w:tc>
          <w:tcPr>
            <w:tcW w:w="3003" w:type="dxa"/>
          </w:tcPr>
          <w:p w14:paraId="37EC7C29" w14:textId="137511C5" w:rsidR="008831BF" w:rsidRDefault="00BE5A40" w:rsidP="0034715F">
            <w:r>
              <w:t>I don’t think the app ever actually froze?</w:t>
            </w:r>
          </w:p>
        </w:tc>
        <w:tc>
          <w:tcPr>
            <w:tcW w:w="3004" w:type="dxa"/>
          </w:tcPr>
          <w:p w14:paraId="06640531" w14:textId="3A1A762D" w:rsidR="00B40986" w:rsidRDefault="00843305" w:rsidP="0034715F">
            <w:r>
              <w:t>0</w:t>
            </w:r>
          </w:p>
        </w:tc>
      </w:tr>
      <w:tr w:rsidR="00E515A0" w14:paraId="5A149DF9" w14:textId="77777777" w:rsidTr="00E515A0">
        <w:trPr>
          <w:trHeight w:val="2984"/>
        </w:trPr>
        <w:tc>
          <w:tcPr>
            <w:tcW w:w="3003" w:type="dxa"/>
          </w:tcPr>
          <w:p w14:paraId="04372A94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Match between system and the real world</w:t>
            </w:r>
          </w:p>
        </w:tc>
        <w:tc>
          <w:tcPr>
            <w:tcW w:w="3003" w:type="dxa"/>
          </w:tcPr>
          <w:p w14:paraId="53692244" w14:textId="3DA2A496" w:rsidR="00362447" w:rsidRDefault="00BE5A40" w:rsidP="0034715F">
            <w:r>
              <w:t>I mean, pairing and pressing stuff like cashing out</w:t>
            </w:r>
          </w:p>
        </w:tc>
        <w:tc>
          <w:tcPr>
            <w:tcW w:w="3004" w:type="dxa"/>
          </w:tcPr>
          <w:p w14:paraId="035474E1" w14:textId="38156097" w:rsidR="00B34901" w:rsidRDefault="007379C4" w:rsidP="0034715F">
            <w:r>
              <w:t>0</w:t>
            </w:r>
          </w:p>
        </w:tc>
      </w:tr>
      <w:tr w:rsidR="00E515A0" w14:paraId="735313B9" w14:textId="77777777" w:rsidTr="00E515A0">
        <w:trPr>
          <w:trHeight w:val="2801"/>
        </w:trPr>
        <w:tc>
          <w:tcPr>
            <w:tcW w:w="3003" w:type="dxa"/>
          </w:tcPr>
          <w:p w14:paraId="63FD492D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User control and freedom</w:t>
            </w:r>
          </w:p>
        </w:tc>
        <w:tc>
          <w:tcPr>
            <w:tcW w:w="3003" w:type="dxa"/>
          </w:tcPr>
          <w:p w14:paraId="06ED2D86" w14:textId="45D96190" w:rsidR="008831BF" w:rsidRDefault="00BE5A40" w:rsidP="008831BF">
            <w:pPr>
              <w:spacing w:before="100" w:beforeAutospacing="1" w:after="100" w:afterAutospacing="1"/>
            </w:pPr>
            <w:r>
              <w:t xml:space="preserve">I think making the way for undo and redo is good, particularly </w:t>
            </w:r>
            <w:proofErr w:type="gramStart"/>
            <w:r>
              <w:t>half way</w:t>
            </w:r>
            <w:proofErr w:type="gramEnd"/>
            <w:r>
              <w:t xml:space="preserve"> in the </w:t>
            </w:r>
            <w:r w:rsidR="00FF617F">
              <w:t>cash out</w:t>
            </w:r>
            <w:r>
              <w:t xml:space="preserve"> process.</w:t>
            </w:r>
            <w:r w:rsidR="000A237A">
              <w:t xml:space="preserve"> </w:t>
            </w:r>
            <w:r w:rsidR="000A237A">
              <w:t>But maybe more control over the application – but I understand that is the concept.</w:t>
            </w:r>
            <w:bookmarkStart w:id="0" w:name="_GoBack"/>
            <w:bookmarkEnd w:id="0"/>
          </w:p>
        </w:tc>
        <w:tc>
          <w:tcPr>
            <w:tcW w:w="3004" w:type="dxa"/>
          </w:tcPr>
          <w:p w14:paraId="53F82FEA" w14:textId="7A182C49" w:rsidR="00122871" w:rsidRDefault="00BE5A40" w:rsidP="0034715F">
            <w:r>
              <w:t>1</w:t>
            </w:r>
          </w:p>
        </w:tc>
      </w:tr>
      <w:tr w:rsidR="00E515A0" w14:paraId="16DA5764" w14:textId="77777777" w:rsidTr="00E515A0">
        <w:trPr>
          <w:trHeight w:val="3408"/>
        </w:trPr>
        <w:tc>
          <w:tcPr>
            <w:tcW w:w="3003" w:type="dxa"/>
          </w:tcPr>
          <w:p w14:paraId="552899BD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Consistency and standards</w:t>
            </w:r>
          </w:p>
        </w:tc>
        <w:tc>
          <w:tcPr>
            <w:tcW w:w="3003" w:type="dxa"/>
          </w:tcPr>
          <w:p w14:paraId="119ED97B" w14:textId="5D63172B" w:rsidR="00122871" w:rsidRDefault="00BE5A40" w:rsidP="0034715F">
            <w:r>
              <w:t>I think that the screens were made all at the same time, or by the same person, they all looked really similar</w:t>
            </w:r>
          </w:p>
        </w:tc>
        <w:tc>
          <w:tcPr>
            <w:tcW w:w="3004" w:type="dxa"/>
          </w:tcPr>
          <w:p w14:paraId="1609F3CA" w14:textId="71A63310" w:rsidR="00122871" w:rsidRDefault="00BE5A40" w:rsidP="0034715F">
            <w:r>
              <w:t>1</w:t>
            </w:r>
          </w:p>
        </w:tc>
      </w:tr>
      <w:tr w:rsidR="00E515A0" w14:paraId="42FC1F2C" w14:textId="77777777" w:rsidTr="00E515A0">
        <w:trPr>
          <w:trHeight w:val="2967"/>
        </w:trPr>
        <w:tc>
          <w:tcPr>
            <w:tcW w:w="3003" w:type="dxa"/>
          </w:tcPr>
          <w:p w14:paraId="515743FC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lastRenderedPageBreak/>
              <w:t>Error prevention</w:t>
            </w:r>
          </w:p>
        </w:tc>
        <w:tc>
          <w:tcPr>
            <w:tcW w:w="3003" w:type="dxa"/>
          </w:tcPr>
          <w:p w14:paraId="1BD7FE47" w14:textId="6CB17936" w:rsidR="00362447" w:rsidRDefault="00BE5A40" w:rsidP="0034715F">
            <w:r>
              <w:t xml:space="preserve">I don’t think I made </w:t>
            </w:r>
            <w:r w:rsidR="00FF617F">
              <w:t xml:space="preserve">any errors, if you’re not counting the message boxes with the ‘are you </w:t>
            </w:r>
            <w:proofErr w:type="spellStart"/>
            <w:r w:rsidR="00FF617F">
              <w:t>sures</w:t>
            </w:r>
            <w:proofErr w:type="spellEnd"/>
            <w:r w:rsidR="00FF617F">
              <w:t>’ and whatnot</w:t>
            </w:r>
          </w:p>
        </w:tc>
        <w:tc>
          <w:tcPr>
            <w:tcW w:w="3004" w:type="dxa"/>
          </w:tcPr>
          <w:p w14:paraId="4842BA91" w14:textId="368B15DE" w:rsidR="00B34901" w:rsidRDefault="00FF617F" w:rsidP="0034715F">
            <w:r>
              <w:t>0</w:t>
            </w:r>
          </w:p>
        </w:tc>
      </w:tr>
      <w:tr w:rsidR="00E515A0" w14:paraId="2A607C00" w14:textId="77777777" w:rsidTr="00E515A0">
        <w:trPr>
          <w:trHeight w:val="2967"/>
        </w:trPr>
        <w:tc>
          <w:tcPr>
            <w:tcW w:w="3003" w:type="dxa"/>
          </w:tcPr>
          <w:p w14:paraId="5D44B44C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Recognition rather than recall</w:t>
            </w:r>
          </w:p>
        </w:tc>
        <w:tc>
          <w:tcPr>
            <w:tcW w:w="3003" w:type="dxa"/>
          </w:tcPr>
          <w:p w14:paraId="2C9C6A4E" w14:textId="600EAD63" w:rsidR="00E515A0" w:rsidRDefault="00FF617F" w:rsidP="0034715F">
            <w:r>
              <w:t>In this interface, it was pretty easy to tell which was a button and what was text.</w:t>
            </w:r>
          </w:p>
        </w:tc>
        <w:tc>
          <w:tcPr>
            <w:tcW w:w="3004" w:type="dxa"/>
          </w:tcPr>
          <w:p w14:paraId="07A6F061" w14:textId="04E677B5" w:rsidR="00B34901" w:rsidRDefault="004F1B29" w:rsidP="0034715F">
            <w:r>
              <w:t>0</w:t>
            </w:r>
          </w:p>
        </w:tc>
      </w:tr>
      <w:tr w:rsidR="00E515A0" w14:paraId="0B2E75A1" w14:textId="77777777" w:rsidTr="00E515A0">
        <w:trPr>
          <w:trHeight w:val="2782"/>
        </w:trPr>
        <w:tc>
          <w:tcPr>
            <w:tcW w:w="3003" w:type="dxa"/>
          </w:tcPr>
          <w:p w14:paraId="5281DFC5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Flexibility and efficiency of use</w:t>
            </w:r>
          </w:p>
        </w:tc>
        <w:tc>
          <w:tcPr>
            <w:tcW w:w="3003" w:type="dxa"/>
          </w:tcPr>
          <w:p w14:paraId="67565060" w14:textId="64CD0D82" w:rsidR="00B34901" w:rsidRDefault="00FF617F" w:rsidP="0034715F">
            <w:r>
              <w:t>I saw it today for the first time and I thought I was pretty good, getting used to it wouldn’t really be all that challenging</w:t>
            </w:r>
          </w:p>
        </w:tc>
        <w:tc>
          <w:tcPr>
            <w:tcW w:w="3004" w:type="dxa"/>
          </w:tcPr>
          <w:p w14:paraId="75564F55" w14:textId="1A5270D6" w:rsidR="00E515A0" w:rsidRDefault="00430621" w:rsidP="0034715F">
            <w:r>
              <w:t>0</w:t>
            </w:r>
          </w:p>
        </w:tc>
      </w:tr>
      <w:tr w:rsidR="00E515A0" w14:paraId="6340D459" w14:textId="77777777" w:rsidTr="00E515A0">
        <w:trPr>
          <w:trHeight w:val="2751"/>
        </w:trPr>
        <w:tc>
          <w:tcPr>
            <w:tcW w:w="3003" w:type="dxa"/>
          </w:tcPr>
          <w:p w14:paraId="10635DCF" w14:textId="77777777" w:rsidR="00E515A0" w:rsidRPr="00390913" w:rsidRDefault="00E515A0" w:rsidP="0034715F">
            <w:pPr>
              <w:rPr>
                <w:rFonts w:eastAsia="Times New Roman" w:cstheme="minorHAnsi"/>
                <w:color w:val="333333"/>
                <w:lang w:eastAsia="en-GB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Aesthetic and minimalist design</w:t>
            </w:r>
          </w:p>
        </w:tc>
        <w:tc>
          <w:tcPr>
            <w:tcW w:w="3003" w:type="dxa"/>
          </w:tcPr>
          <w:p w14:paraId="4F128A24" w14:textId="457B705D" w:rsidR="00B34901" w:rsidRDefault="00FF617F" w:rsidP="0034715F">
            <w:r>
              <w:t xml:space="preserve">The white and </w:t>
            </w:r>
            <w:proofErr w:type="spellStart"/>
            <w:r>
              <w:t>gray</w:t>
            </w:r>
            <w:proofErr w:type="spellEnd"/>
            <w:r>
              <w:t>, with rectangles to make specific sections I think was a good design choice.</w:t>
            </w:r>
            <w:r w:rsidR="004F1B29">
              <w:t xml:space="preserve"> </w:t>
            </w:r>
            <w:r w:rsidR="0001411B">
              <w:t xml:space="preserve"> </w:t>
            </w:r>
            <w:r w:rsidR="003C5637">
              <w:t>I don’t like the gradient, just a personal preference, and the design on the wearable isn’t really ‘minimal’</w:t>
            </w:r>
          </w:p>
        </w:tc>
        <w:tc>
          <w:tcPr>
            <w:tcW w:w="3004" w:type="dxa"/>
          </w:tcPr>
          <w:p w14:paraId="154A6CE9" w14:textId="798F1242" w:rsidR="00B34901" w:rsidRDefault="003C5637" w:rsidP="0034715F">
            <w:r>
              <w:t>3</w:t>
            </w:r>
          </w:p>
        </w:tc>
      </w:tr>
      <w:tr w:rsidR="00E515A0" w14:paraId="7D081397" w14:textId="77777777" w:rsidTr="00E515A0">
        <w:trPr>
          <w:trHeight w:val="2541"/>
        </w:trPr>
        <w:tc>
          <w:tcPr>
            <w:tcW w:w="3003" w:type="dxa"/>
          </w:tcPr>
          <w:p w14:paraId="491F52E4" w14:textId="77777777" w:rsidR="00E515A0" w:rsidRPr="00390913" w:rsidRDefault="00E515A0" w:rsidP="0034715F">
            <w:pPr>
              <w:rPr>
                <w:rFonts w:eastAsia="Times New Roman" w:cstheme="minorHAnsi"/>
                <w:color w:val="333333"/>
                <w:lang w:eastAsia="en-GB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lastRenderedPageBreak/>
              <w:t>Help users recognize, diagnose, and recover from errors</w:t>
            </w:r>
          </w:p>
        </w:tc>
        <w:tc>
          <w:tcPr>
            <w:tcW w:w="3003" w:type="dxa"/>
          </w:tcPr>
          <w:p w14:paraId="51BBD8A2" w14:textId="2E4E552D" w:rsidR="008831BF" w:rsidRDefault="00FF617F" w:rsidP="0034715F">
            <w:r>
              <w:t>I don’t think I had an error to recover from</w:t>
            </w:r>
            <w:r w:rsidR="003C5637">
              <w:t xml:space="preserve">, but I couldn’t go back in some of the </w:t>
            </w:r>
            <w:proofErr w:type="gramStart"/>
            <w:r w:rsidR="003C5637">
              <w:t>mock up</w:t>
            </w:r>
            <w:proofErr w:type="gramEnd"/>
            <w:r w:rsidR="003C5637">
              <w:t xml:space="preserve">, so </w:t>
            </w:r>
            <w:proofErr w:type="spellStart"/>
            <w:r w:rsidR="003C5637">
              <w:t>im</w:t>
            </w:r>
            <w:proofErr w:type="spellEnd"/>
            <w:r w:rsidR="003C5637">
              <w:t xml:space="preserve"> giving that a 3. </w:t>
            </w:r>
          </w:p>
        </w:tc>
        <w:tc>
          <w:tcPr>
            <w:tcW w:w="3004" w:type="dxa"/>
          </w:tcPr>
          <w:p w14:paraId="2E729698" w14:textId="57DD7380" w:rsidR="00B40986" w:rsidRDefault="003C5637" w:rsidP="0034715F">
            <w:r>
              <w:t>3</w:t>
            </w:r>
          </w:p>
        </w:tc>
      </w:tr>
      <w:tr w:rsidR="00E515A0" w14:paraId="41FA6561" w14:textId="77777777" w:rsidTr="00E515A0">
        <w:trPr>
          <w:trHeight w:val="3243"/>
        </w:trPr>
        <w:tc>
          <w:tcPr>
            <w:tcW w:w="3003" w:type="dxa"/>
          </w:tcPr>
          <w:p w14:paraId="39E487E9" w14:textId="77777777" w:rsidR="00E515A0" w:rsidRPr="00390913" w:rsidRDefault="00E515A0" w:rsidP="0034715F">
            <w:pPr>
              <w:rPr>
                <w:rFonts w:eastAsia="Times New Roman" w:cstheme="minorHAnsi"/>
                <w:color w:val="333333"/>
                <w:lang w:eastAsia="en-GB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Help and documentation</w:t>
            </w:r>
          </w:p>
        </w:tc>
        <w:tc>
          <w:tcPr>
            <w:tcW w:w="3003" w:type="dxa"/>
          </w:tcPr>
          <w:p w14:paraId="0F3EB975" w14:textId="1A5B5B20" w:rsidR="00B34901" w:rsidRDefault="00FF617F" w:rsidP="0034715F">
            <w:r>
              <w:t>No need for help documents if you don’t need help?</w:t>
            </w:r>
          </w:p>
        </w:tc>
        <w:tc>
          <w:tcPr>
            <w:tcW w:w="3004" w:type="dxa"/>
          </w:tcPr>
          <w:p w14:paraId="745D7FBD" w14:textId="07A4F7E5" w:rsidR="00B34901" w:rsidRDefault="003C0226" w:rsidP="0034715F">
            <w:r>
              <w:t>0</w:t>
            </w:r>
          </w:p>
        </w:tc>
      </w:tr>
    </w:tbl>
    <w:p w14:paraId="08E22052" w14:textId="12C6EE73" w:rsidR="00E515A0" w:rsidRPr="00183B2B" w:rsidRDefault="00E515A0" w:rsidP="00E515A0">
      <w:pPr>
        <w:spacing w:before="100" w:beforeAutospacing="1" w:after="100" w:afterAutospacing="1" w:line="432" w:lineRule="atLeast"/>
        <w:rPr>
          <w:rFonts w:asciiTheme="majorHAnsi" w:eastAsia="Times New Roman" w:hAnsiTheme="majorHAnsi" w:cstheme="majorHAnsi"/>
          <w:b/>
          <w:bCs/>
          <w:color w:val="333333"/>
          <w:sz w:val="32"/>
          <w:szCs w:val="32"/>
          <w:lang w:eastAsia="en-GB"/>
        </w:rPr>
      </w:pPr>
      <w:r w:rsidRPr="00183B2B">
        <w:rPr>
          <w:rFonts w:asciiTheme="majorHAnsi" w:eastAsia="Times New Roman" w:hAnsiTheme="majorHAnsi" w:cstheme="majorHAnsi"/>
          <w:b/>
          <w:bCs/>
          <w:color w:val="333333"/>
          <w:sz w:val="32"/>
          <w:szCs w:val="32"/>
          <w:lang w:eastAsia="en-GB"/>
        </w:rPr>
        <w:t xml:space="preserve">Facilitatory help notes – what the heuristics mean: </w:t>
      </w:r>
    </w:p>
    <w:p w14:paraId="65FEAE32" w14:textId="77777777" w:rsidR="00E515A0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Visibility of system status: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>They know what’s going on.</w:t>
      </w:r>
    </w:p>
    <w:p w14:paraId="766DAE25" w14:textId="039B3673" w:rsidR="00E515A0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Match between system and the real world: </w:t>
      </w:r>
      <w:r w:rsidRPr="00183B2B">
        <w:rPr>
          <w:rFonts w:eastAsia="Times New Roman" w:cstheme="minorHAnsi"/>
          <w:color w:val="333333"/>
          <w:lang w:eastAsia="en-GB"/>
        </w:rPr>
        <w:t xml:space="preserve">The product should be familiar, and not too confusing and new. </w:t>
      </w:r>
    </w:p>
    <w:p w14:paraId="392F2C3F" w14:textId="2879E33E" w:rsidR="00F50A3C" w:rsidRPr="00F50A3C" w:rsidRDefault="00F50A3C" w:rsidP="00F50A3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Speak the </w:t>
      </w:r>
      <w:r w:rsidR="009925C0">
        <w:rPr>
          <w:rFonts w:eastAsia="Times New Roman" w:cstheme="minorHAnsi"/>
          <w:color w:val="333333"/>
          <w:lang w:eastAsia="en-GB"/>
        </w:rPr>
        <w:t>user’s</w:t>
      </w:r>
      <w:r>
        <w:rPr>
          <w:rFonts w:eastAsia="Times New Roman" w:cstheme="minorHAnsi"/>
          <w:color w:val="333333"/>
          <w:lang w:eastAsia="en-GB"/>
        </w:rPr>
        <w:t xml:space="preserve"> language with words, phrases, - make sure info appears in a logical order. </w:t>
      </w:r>
    </w:p>
    <w:p w14:paraId="68BEB68D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User control and freedom:</w:t>
      </w:r>
      <w:r w:rsidRPr="00623AF4">
        <w:rPr>
          <w:rFonts w:eastAsia="Times New Roman" w:cstheme="minorHAnsi"/>
          <w:color w:val="333333"/>
          <w:lang w:eastAsia="en-GB"/>
        </w:rPr>
        <w:t>  Support undo and redo.</w:t>
      </w:r>
    </w:p>
    <w:p w14:paraId="776E3BD3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Consistency and standards: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>The product should be consistent, and follow a similar standard across the whole product to minimise confusion</w:t>
      </w:r>
    </w:p>
    <w:p w14:paraId="5AFA107A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Error prevention: </w:t>
      </w:r>
      <w:r w:rsidRPr="00183B2B">
        <w:rPr>
          <w:rFonts w:eastAsia="Times New Roman" w:cstheme="minorHAnsi"/>
          <w:color w:val="333333"/>
          <w:lang w:eastAsia="en-GB"/>
        </w:rPr>
        <w:t>Self explanatory</w:t>
      </w:r>
    </w:p>
    <w:p w14:paraId="4656F7DB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Recognition rather than recall: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 xml:space="preserve">Product should allow learnt behaviour to be implemented so they don’t have to think as much. </w:t>
      </w:r>
    </w:p>
    <w:p w14:paraId="116F56BE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Flexibility and efficiency of use: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 xml:space="preserve">Learnt behaviour can make the product more efficient, so they don’t have to spend so long figuring it out. </w:t>
      </w:r>
    </w:p>
    <w:p w14:paraId="775F63C1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Aesthetic and minimalist design: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>Self-explanatory.</w:t>
      </w:r>
    </w:p>
    <w:p w14:paraId="2182CDD0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lastRenderedPageBreak/>
        <w:t>Help users recognize, diagnose, and recover from errors</w:t>
      </w:r>
      <w:r w:rsidRPr="00623AF4">
        <w:rPr>
          <w:rFonts w:eastAsia="Times New Roman" w:cstheme="minorHAnsi"/>
          <w:color w:val="333333"/>
          <w:lang w:eastAsia="en-GB"/>
        </w:rPr>
        <w:t>: Error messages</w:t>
      </w:r>
      <w:r w:rsidRPr="00183B2B">
        <w:rPr>
          <w:rFonts w:eastAsia="Times New Roman" w:cstheme="minorHAnsi"/>
          <w:color w:val="333333"/>
          <w:lang w:eastAsia="en-GB"/>
        </w:rPr>
        <w:t xml:space="preserve"> – assisting the users to recover from mistakes</w:t>
      </w:r>
    </w:p>
    <w:p w14:paraId="54E5997F" w14:textId="445937EC" w:rsidR="0034715F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Help and documentation: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 xml:space="preserve">Allowing the product to teach. </w:t>
      </w:r>
    </w:p>
    <w:p w14:paraId="2DC32B9B" w14:textId="336CAF1A" w:rsidR="00F50A3C" w:rsidRDefault="00F50A3C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</w:p>
    <w:p w14:paraId="6B865175" w14:textId="0AE436AD" w:rsidR="00F50A3C" w:rsidRDefault="008831BF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Added </w:t>
      </w:r>
      <w:r w:rsidR="0001411B">
        <w:rPr>
          <w:rFonts w:eastAsia="Times New Roman" w:cstheme="minorHAnsi"/>
          <w:color w:val="333333"/>
          <w:lang w:eastAsia="en-GB"/>
        </w:rPr>
        <w:t>extras</w:t>
      </w:r>
      <w:r>
        <w:rPr>
          <w:rFonts w:eastAsia="Times New Roman" w:cstheme="minorHAnsi"/>
          <w:color w:val="333333"/>
          <w:lang w:eastAsia="en-GB"/>
        </w:rPr>
        <w:t>:</w:t>
      </w:r>
    </w:p>
    <w:p w14:paraId="27B82904" w14:textId="3F58A0DE" w:rsidR="008831BF" w:rsidRPr="00B82FE0" w:rsidRDefault="008831BF" w:rsidP="00B82FE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</w:p>
    <w:sectPr w:rsidR="008831BF" w:rsidRPr="00B82FE0" w:rsidSect="001A7E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00D79"/>
    <w:multiLevelType w:val="hybridMultilevel"/>
    <w:tmpl w:val="92429376"/>
    <w:lvl w:ilvl="0" w:tplc="E5601D0A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A0"/>
    <w:rsid w:val="0001411B"/>
    <w:rsid w:val="00053E79"/>
    <w:rsid w:val="000A237A"/>
    <w:rsid w:val="000A7878"/>
    <w:rsid w:val="00122871"/>
    <w:rsid w:val="001A7E19"/>
    <w:rsid w:val="00263B89"/>
    <w:rsid w:val="002A77F0"/>
    <w:rsid w:val="0034715F"/>
    <w:rsid w:val="00362447"/>
    <w:rsid w:val="003C0226"/>
    <w:rsid w:val="003C5637"/>
    <w:rsid w:val="003F5689"/>
    <w:rsid w:val="00430621"/>
    <w:rsid w:val="004F1B29"/>
    <w:rsid w:val="0051368E"/>
    <w:rsid w:val="005A1243"/>
    <w:rsid w:val="005C3601"/>
    <w:rsid w:val="0066678F"/>
    <w:rsid w:val="006C6CA0"/>
    <w:rsid w:val="007379C4"/>
    <w:rsid w:val="00830C7E"/>
    <w:rsid w:val="00843305"/>
    <w:rsid w:val="008831BF"/>
    <w:rsid w:val="00924387"/>
    <w:rsid w:val="009469E5"/>
    <w:rsid w:val="009925C0"/>
    <w:rsid w:val="009B5709"/>
    <w:rsid w:val="00AE5ABB"/>
    <w:rsid w:val="00B34901"/>
    <w:rsid w:val="00B40986"/>
    <w:rsid w:val="00B82FE0"/>
    <w:rsid w:val="00BE5A40"/>
    <w:rsid w:val="00D417DA"/>
    <w:rsid w:val="00D47D71"/>
    <w:rsid w:val="00E11BB6"/>
    <w:rsid w:val="00E515A0"/>
    <w:rsid w:val="00E80114"/>
    <w:rsid w:val="00F50A3C"/>
    <w:rsid w:val="00FF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6195"/>
  <w15:chartTrackingRefBased/>
  <w15:docId w15:val="{F773C37F-109B-423B-AA13-A901B588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0A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0A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F50A3C"/>
    <w:rPr>
      <w:i/>
      <w:iCs/>
    </w:rPr>
  </w:style>
  <w:style w:type="character" w:styleId="Hyperlink">
    <w:name w:val="Hyperlink"/>
    <w:basedOn w:val="DefaultParagraphFont"/>
    <w:uiPriority w:val="99"/>
    <w:unhideWhenUsed/>
    <w:rsid w:val="006C6C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Gorton</dc:creator>
  <cp:keywords/>
  <dc:description/>
  <cp:lastModifiedBy>Eden Gorton</cp:lastModifiedBy>
  <cp:revision>5</cp:revision>
  <dcterms:created xsi:type="dcterms:W3CDTF">2019-10-26T06:20:00Z</dcterms:created>
  <dcterms:modified xsi:type="dcterms:W3CDTF">2019-10-28T04:47:00Z</dcterms:modified>
</cp:coreProperties>
</file>