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9899D" w14:textId="325575EE" w:rsidR="00302A82" w:rsidRPr="00302A82" w:rsidRDefault="00302A82" w:rsidP="00302A82">
      <w:pPr>
        <w:spacing w:line="480" w:lineRule="auto"/>
        <w:rPr>
          <w:rFonts w:ascii="Times New Roman" w:hAnsi="Times New Roman" w:cs="Times New Roman"/>
        </w:rPr>
      </w:pPr>
      <w:r w:rsidRPr="00302A82">
        <w:rPr>
          <w:rFonts w:ascii="Times New Roman" w:hAnsi="Times New Roman" w:cs="Times New Roman"/>
        </w:rPr>
        <w:t xml:space="preserve">For my 3D scene, I selected a coffee cup, a notebook, a mechanical pencil, an eraser, and a French book as the main objects. Each item was chosen to represent a common desk setup, creating a familiar context that encourages </w:t>
      </w:r>
      <w:r w:rsidR="00BC621D">
        <w:rPr>
          <w:rFonts w:ascii="Times New Roman" w:hAnsi="Times New Roman" w:cs="Times New Roman"/>
        </w:rPr>
        <w:t>people</w:t>
      </w:r>
      <w:r w:rsidRPr="00302A82">
        <w:rPr>
          <w:rFonts w:ascii="Times New Roman" w:hAnsi="Times New Roman" w:cs="Times New Roman"/>
        </w:rPr>
        <w:t xml:space="preserve"> to feel connected and interested, while also showcasing various 3D modeling techniques.</w:t>
      </w:r>
    </w:p>
    <w:p w14:paraId="62A12A98" w14:textId="77777777" w:rsidR="00302A82" w:rsidRPr="00302A82" w:rsidRDefault="00302A82" w:rsidP="00302A82">
      <w:pPr>
        <w:spacing w:line="480" w:lineRule="auto"/>
        <w:rPr>
          <w:rFonts w:ascii="Times New Roman" w:hAnsi="Times New Roman" w:cs="Times New Roman"/>
        </w:rPr>
      </w:pPr>
    </w:p>
    <w:p w14:paraId="3051B5C0" w14:textId="702758B6" w:rsidR="00302A82" w:rsidRPr="00302A82" w:rsidRDefault="00302A82" w:rsidP="00302A82">
      <w:pPr>
        <w:spacing w:line="480" w:lineRule="auto"/>
        <w:rPr>
          <w:rFonts w:ascii="Times New Roman" w:hAnsi="Times New Roman" w:cs="Times New Roman"/>
        </w:rPr>
      </w:pPr>
      <w:r w:rsidRPr="00302A82">
        <w:rPr>
          <w:rFonts w:ascii="Times New Roman" w:hAnsi="Times New Roman" w:cs="Times New Roman"/>
        </w:rPr>
        <w:t>The coffee cup was modeled using a hollow cylinder for the main body, a half-torus for the handle, and a flattened torus for the rim.</w:t>
      </w:r>
      <w:r w:rsidR="009D7619">
        <w:rPr>
          <w:rFonts w:ascii="Times New Roman" w:hAnsi="Times New Roman" w:cs="Times New Roman"/>
        </w:rPr>
        <w:t xml:space="preserve"> </w:t>
      </w:r>
      <w:r w:rsidRPr="00302A82">
        <w:rPr>
          <w:rFonts w:ascii="Times New Roman" w:hAnsi="Times New Roman" w:cs="Times New Roman"/>
        </w:rPr>
        <w:t>The notebook consists of a flattened box for the left side, a thicker box for the right side, and several small tori aligned in a row to form the spiral binding. This design captures the essential structure of a spiral notebook, making the modeling process clear and approachable, which can inspire learners to experiment with similar techniques.</w:t>
      </w:r>
    </w:p>
    <w:p w14:paraId="49B65AD2" w14:textId="77777777" w:rsidR="00302A82" w:rsidRPr="00302A82" w:rsidRDefault="00302A82" w:rsidP="00302A82">
      <w:pPr>
        <w:spacing w:line="480" w:lineRule="auto"/>
        <w:rPr>
          <w:rFonts w:ascii="Times New Roman" w:hAnsi="Times New Roman" w:cs="Times New Roman"/>
        </w:rPr>
      </w:pPr>
    </w:p>
    <w:p w14:paraId="73C6FC7C" w14:textId="77777777" w:rsidR="00302A82" w:rsidRPr="00302A82" w:rsidRDefault="00302A82" w:rsidP="00302A82">
      <w:pPr>
        <w:spacing w:line="480" w:lineRule="auto"/>
        <w:rPr>
          <w:rFonts w:ascii="Times New Roman" w:hAnsi="Times New Roman" w:cs="Times New Roman"/>
        </w:rPr>
      </w:pPr>
      <w:r w:rsidRPr="00302A82">
        <w:rPr>
          <w:rFonts w:ascii="Times New Roman" w:hAnsi="Times New Roman" w:cs="Times New Roman"/>
        </w:rPr>
        <w:t>The mechanical pencil required more detailed modeling. The main body was represented by a cylinder, while the black section near the tip used a tapered cylinder combined with a small cone to replicate the lead holder. The final tip of the pencil featured a tiny cylinder and cone, and the eraser and clip were modeled with a cylinder and a flattened box, respectively. These design choices ensure that the mechanical pencil looks realistic and clearly conveys its functional components.</w:t>
      </w:r>
    </w:p>
    <w:p w14:paraId="33D104DA" w14:textId="77777777" w:rsidR="00302A82" w:rsidRPr="00302A82" w:rsidRDefault="00302A82" w:rsidP="00302A82">
      <w:pPr>
        <w:spacing w:line="480" w:lineRule="auto"/>
        <w:rPr>
          <w:rFonts w:ascii="Times New Roman" w:hAnsi="Times New Roman" w:cs="Times New Roman"/>
        </w:rPr>
      </w:pPr>
    </w:p>
    <w:p w14:paraId="74B3F6EF" w14:textId="77777777" w:rsidR="00302A82" w:rsidRPr="00302A82" w:rsidRDefault="00302A82" w:rsidP="00302A82">
      <w:pPr>
        <w:spacing w:line="480" w:lineRule="auto"/>
        <w:rPr>
          <w:rFonts w:ascii="Times New Roman" w:hAnsi="Times New Roman" w:cs="Times New Roman"/>
        </w:rPr>
      </w:pPr>
      <w:r w:rsidRPr="00302A82">
        <w:rPr>
          <w:rFonts w:ascii="Times New Roman" w:hAnsi="Times New Roman" w:cs="Times New Roman"/>
        </w:rPr>
        <w:t xml:space="preserve">The eraser was modeled using a box with triangular prisms on each side to give it a pointy, angled appearance, emphasizing the object’s geometric form. Lastly, for the French book, I used a flattened box for the cover and a slightly thinner box for the pages, with small details of lines </w:t>
      </w:r>
      <w:r w:rsidRPr="00302A82">
        <w:rPr>
          <w:rFonts w:ascii="Times New Roman" w:hAnsi="Times New Roman" w:cs="Times New Roman"/>
        </w:rPr>
        <w:lastRenderedPageBreak/>
        <w:t>on the pages to simulate text. This object complements the desk theme while allowing me to showcase variations in box modeling and layering techniques.</w:t>
      </w:r>
    </w:p>
    <w:p w14:paraId="37152390" w14:textId="77777777" w:rsidR="00302A82" w:rsidRPr="00302A82" w:rsidRDefault="00302A82" w:rsidP="00302A82">
      <w:pPr>
        <w:spacing w:line="480" w:lineRule="auto"/>
        <w:rPr>
          <w:rFonts w:ascii="Times New Roman" w:hAnsi="Times New Roman" w:cs="Times New Roman"/>
        </w:rPr>
      </w:pPr>
    </w:p>
    <w:p w14:paraId="41022527" w14:textId="77777777" w:rsidR="00302A82" w:rsidRPr="00302A82" w:rsidRDefault="00302A82" w:rsidP="00302A82">
      <w:pPr>
        <w:spacing w:line="480" w:lineRule="auto"/>
        <w:rPr>
          <w:rFonts w:ascii="Times New Roman" w:hAnsi="Times New Roman" w:cs="Times New Roman"/>
        </w:rPr>
      </w:pPr>
      <w:r w:rsidRPr="00302A82">
        <w:rPr>
          <w:rFonts w:ascii="Times New Roman" w:hAnsi="Times New Roman" w:cs="Times New Roman"/>
        </w:rPr>
        <w:t>Functionality was a key consideration during development. Each object was programmed to allow basic interactivity, such as rotation, zoom, and translation, so users can examine the objects from multiple angles. The virtual camera can be controlled through keyboard inputs, using WASD for forward, backward, and lateral movements, QE for upward and downward movement, and OP for rotating the view. The mouse is also used to rotate the camera, while the scroll wheel enables zooming in and out. This intuitive control scheme helps users feel confident exploring the scene and discovering details from different perspectives.</w:t>
      </w:r>
    </w:p>
    <w:p w14:paraId="0A581AD8" w14:textId="77777777" w:rsidR="00302A82" w:rsidRPr="00302A82" w:rsidRDefault="00302A82" w:rsidP="00302A82">
      <w:pPr>
        <w:spacing w:line="480" w:lineRule="auto"/>
        <w:rPr>
          <w:rFonts w:ascii="Times New Roman" w:hAnsi="Times New Roman" w:cs="Times New Roman"/>
        </w:rPr>
      </w:pPr>
    </w:p>
    <w:p w14:paraId="710A837E" w14:textId="77777777" w:rsidR="00302A82" w:rsidRPr="00302A82" w:rsidRDefault="00302A82" w:rsidP="00302A82">
      <w:pPr>
        <w:spacing w:line="480" w:lineRule="auto"/>
        <w:rPr>
          <w:rFonts w:ascii="Times New Roman" w:hAnsi="Times New Roman" w:cs="Times New Roman"/>
        </w:rPr>
      </w:pPr>
      <w:r w:rsidRPr="00302A82">
        <w:rPr>
          <w:rFonts w:ascii="Times New Roman" w:hAnsi="Times New Roman" w:cs="Times New Roman"/>
        </w:rPr>
        <w:t>For the projection, I implemented a perspective projection, which mimics how humans naturally perceive depth. Perspective projection causes objects further from the camera to appear smaller, creating a realistic sense of scale and distance. Although orthographic projection could also be used—keeping object sizes uniform regardless of distance—it was not selected because it produces a flatter, less natural view. Using perspective projection enhances immersion in the scene, making the objects feel more tangible and spatially coherent.</w:t>
      </w:r>
    </w:p>
    <w:p w14:paraId="3B636D5D" w14:textId="77777777" w:rsidR="00302A82" w:rsidRPr="00302A82" w:rsidRDefault="00302A82" w:rsidP="00302A82">
      <w:pPr>
        <w:spacing w:line="480" w:lineRule="auto"/>
        <w:rPr>
          <w:rFonts w:ascii="Times New Roman" w:hAnsi="Times New Roman" w:cs="Times New Roman"/>
        </w:rPr>
      </w:pPr>
    </w:p>
    <w:p w14:paraId="70675489" w14:textId="77777777" w:rsidR="00302A82" w:rsidRPr="00302A82" w:rsidRDefault="00302A82" w:rsidP="00302A82">
      <w:pPr>
        <w:spacing w:line="480" w:lineRule="auto"/>
        <w:rPr>
          <w:rFonts w:ascii="Times New Roman" w:hAnsi="Times New Roman" w:cs="Times New Roman"/>
        </w:rPr>
      </w:pPr>
      <w:r w:rsidRPr="00302A82">
        <w:rPr>
          <w:rFonts w:ascii="Times New Roman" w:hAnsi="Times New Roman" w:cs="Times New Roman"/>
        </w:rPr>
        <w:t xml:space="preserve">To ensure the code is modular and organized, I implemented several custom functions. For example, functions such as createCylinder, createBox, createTorus, and createCone are reusable and accept parameters like radius, height, and position. Explaining how functions like </w:t>
      </w:r>
      <w:r w:rsidRPr="00302A82">
        <w:rPr>
          <w:rFonts w:ascii="Times New Roman" w:hAnsi="Times New Roman" w:cs="Times New Roman"/>
        </w:rPr>
        <w:lastRenderedPageBreak/>
        <w:t>drawCoffeeCup () facilitate scene modifications and future projects highlights the benefits of modular programming for maintainability and scalability.</w:t>
      </w:r>
    </w:p>
    <w:p w14:paraId="4722FE1C" w14:textId="77777777" w:rsidR="00302A82" w:rsidRPr="00302A82" w:rsidRDefault="00302A82" w:rsidP="00302A82">
      <w:pPr>
        <w:spacing w:line="480" w:lineRule="auto"/>
        <w:rPr>
          <w:rFonts w:ascii="Times New Roman" w:hAnsi="Times New Roman" w:cs="Times New Roman"/>
        </w:rPr>
      </w:pPr>
    </w:p>
    <w:p w14:paraId="53F40288" w14:textId="247B5935" w:rsidR="004F529F" w:rsidRPr="00302A82" w:rsidRDefault="00302A82" w:rsidP="00302A82">
      <w:pPr>
        <w:spacing w:line="480" w:lineRule="auto"/>
        <w:rPr>
          <w:rFonts w:ascii="Times New Roman" w:hAnsi="Times New Roman" w:cs="Times New Roman"/>
        </w:rPr>
      </w:pPr>
      <w:r w:rsidRPr="00302A82">
        <w:rPr>
          <w:rFonts w:ascii="Times New Roman" w:hAnsi="Times New Roman" w:cs="Times New Roman"/>
        </w:rPr>
        <w:t>In conclusion, the selected objects were chosen for their relevance to a realistic desk scene, and their modeling demonstrates a range of geometric primitives and transformations. The virtual camera and input controls—including WASD, QE, and OP keys, along with the mouse and scroll wheel—enhance user interactivity and allow smooth navigation through the 3D space. Using perspective projection provides realistic depth perception, making the scene visually coherent. Furthermore, custom functions ensure modularity and reusability, making the code more efficient and maintainable. Overall, these design and programming decisions resulted in a functional, visually coherent, and interactive 3D scene that effectively combines learning, usability, and aesthetic appeal.</w:t>
      </w:r>
    </w:p>
    <w:sectPr w:rsidR="004F529F" w:rsidRPr="00302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9D"/>
    <w:rsid w:val="0011729D"/>
    <w:rsid w:val="00302A82"/>
    <w:rsid w:val="004F529F"/>
    <w:rsid w:val="005B06A7"/>
    <w:rsid w:val="0087519A"/>
    <w:rsid w:val="009D7619"/>
    <w:rsid w:val="009E70A2"/>
    <w:rsid w:val="00BC6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D433"/>
  <w15:chartTrackingRefBased/>
  <w15:docId w15:val="{B3AC3F02-4AD9-46EF-8E82-F55C82E10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29D"/>
    <w:rPr>
      <w:rFonts w:eastAsiaTheme="majorEastAsia" w:cstheme="majorBidi"/>
      <w:color w:val="272727" w:themeColor="text1" w:themeTint="D8"/>
    </w:rPr>
  </w:style>
  <w:style w:type="paragraph" w:styleId="Title">
    <w:name w:val="Title"/>
    <w:basedOn w:val="Normal"/>
    <w:next w:val="Normal"/>
    <w:link w:val="TitleChar"/>
    <w:uiPriority w:val="10"/>
    <w:qFormat/>
    <w:rsid w:val="00117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29D"/>
    <w:pPr>
      <w:spacing w:before="160"/>
      <w:jc w:val="center"/>
    </w:pPr>
    <w:rPr>
      <w:i/>
      <w:iCs/>
      <w:color w:val="404040" w:themeColor="text1" w:themeTint="BF"/>
    </w:rPr>
  </w:style>
  <w:style w:type="character" w:customStyle="1" w:styleId="QuoteChar">
    <w:name w:val="Quote Char"/>
    <w:basedOn w:val="DefaultParagraphFont"/>
    <w:link w:val="Quote"/>
    <w:uiPriority w:val="29"/>
    <w:rsid w:val="0011729D"/>
    <w:rPr>
      <w:i/>
      <w:iCs/>
      <w:color w:val="404040" w:themeColor="text1" w:themeTint="BF"/>
    </w:rPr>
  </w:style>
  <w:style w:type="paragraph" w:styleId="ListParagraph">
    <w:name w:val="List Paragraph"/>
    <w:basedOn w:val="Normal"/>
    <w:uiPriority w:val="34"/>
    <w:qFormat/>
    <w:rsid w:val="0011729D"/>
    <w:pPr>
      <w:ind w:left="720"/>
      <w:contextualSpacing/>
    </w:pPr>
  </w:style>
  <w:style w:type="character" w:styleId="IntenseEmphasis">
    <w:name w:val="Intense Emphasis"/>
    <w:basedOn w:val="DefaultParagraphFont"/>
    <w:uiPriority w:val="21"/>
    <w:qFormat/>
    <w:rsid w:val="0011729D"/>
    <w:rPr>
      <w:i/>
      <w:iCs/>
      <w:color w:val="0F4761" w:themeColor="accent1" w:themeShade="BF"/>
    </w:rPr>
  </w:style>
  <w:style w:type="paragraph" w:styleId="IntenseQuote">
    <w:name w:val="Intense Quote"/>
    <w:basedOn w:val="Normal"/>
    <w:next w:val="Normal"/>
    <w:link w:val="IntenseQuoteChar"/>
    <w:uiPriority w:val="30"/>
    <w:qFormat/>
    <w:rsid w:val="00117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29D"/>
    <w:rPr>
      <w:i/>
      <w:iCs/>
      <w:color w:val="0F4761" w:themeColor="accent1" w:themeShade="BF"/>
    </w:rPr>
  </w:style>
  <w:style w:type="character" w:styleId="IntenseReference">
    <w:name w:val="Intense Reference"/>
    <w:basedOn w:val="DefaultParagraphFont"/>
    <w:uiPriority w:val="32"/>
    <w:qFormat/>
    <w:rsid w:val="001172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618</Words>
  <Characters>3470</Characters>
  <Application>Microsoft Office Word</Application>
  <DocSecurity>0</DocSecurity>
  <Lines>55</Lines>
  <Paragraphs>10</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Labrecque</dc:creator>
  <cp:keywords/>
  <dc:description/>
  <cp:lastModifiedBy>Harrison Labrecque</cp:lastModifiedBy>
  <cp:revision>4</cp:revision>
  <dcterms:created xsi:type="dcterms:W3CDTF">2025-12-15T20:40:00Z</dcterms:created>
  <dcterms:modified xsi:type="dcterms:W3CDTF">2025-12-15T20:42:00Z</dcterms:modified>
</cp:coreProperties>
</file>