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</w:pPr>
      <w:r>
        <w:rPr>
          <w:b/>
          <w:bCs/>
          <w:color w:val="1F2430"/>
          <w:sz w:val="46"/>
          <w:szCs w:val="46"/>
        </w:rPr>
        <w:t xml:space="preserve">SDSCPA Design &amp; Production Virtual Labs</w:t>
      </w:r>
    </w:p>
    <w:p>
      <w:pPr>
        <w:pBdr>
          <w:bottom w:val="single" w:color="EC008C" w:sz="24" w:space="10"/>
        </w:pBdr>
        <w:spacing w:after="60"/>
      </w:pPr>
      <w:r>
        <w:rPr>
          <w:b/>
          <w:bCs/>
          <w:color w:val="EC008C"/>
          <w:sz w:val="30"/>
          <w:szCs w:val="30"/>
        </w:rPr>
        <w:t xml:space="preserve">Teacher’s Guide</w:t>
      </w:r>
    </w:p>
    <w:p>
      <w:pPr>
        <w:spacing w:after="200" w:line="264"/>
      </w:pPr>
      <w:r>
        <w:rPr>
          <w:i/>
          <w:iCs/>
          <w:color w:val="6B7280"/>
          <w:sz w:val="21"/>
          <w:szCs w:val="21"/>
        </w:rPr>
        <w:t xml:space="preserve">How each of the ten labs works, what evidence they produce, and how to fold them into tech theatre courses for grades 6–10 — plus photography and film/video classes.</w:t>
      </w:r>
    </w:p>
    <w:p>
      <w:pPr>
        <w:pStyle w:val="Heading1"/>
        <w:pBdr>
          <w:bottom w:val="single" w:color="1F2430" w:sz="8" w:space="3"/>
        </w:pBdr>
        <w:spacing w:after="140" w:before="360"/>
      </w:pPr>
      <w:r>
        <w:rPr>
          <w:b/>
          <w:bCs/>
          <w:color w:val="1F2430"/>
          <w:sz w:val="30"/>
          <w:szCs w:val="30"/>
        </w:rPr>
        <w:t xml:space="preserve">About the Labs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The Design &amp; Production Virtual Labs are ten free, browser-based simulations built for theatre students. Each lab gives students a safe, repeatable way to practice a real production skill — reading a tape measure, drafting to scale, programming a light board, mixing a musical, designing costumes — before (or alongside) doing it with real lumber, real consoles, and real budgets.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Nothing to install, nothing to buy, no accounts. </w:t>
      </w:r>
      <w:r>
        <w:rPr>
          <w:color w:val="1F2430"/>
          <w:sz w:val="21"/>
          <w:szCs w:val="21"/>
        </w:rPr>
        <w:t xml:space="preserve">The labs are plain web pages. There is nothing for IT to deploy and no licenses to manage.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Runs on anything. </w:t>
      </w:r>
      <w:r>
        <w:rPr>
          <w:color w:val="1F2430"/>
          <w:sz w:val="21"/>
          <w:szCs w:val="21"/>
        </w:rPr>
        <w:t xml:space="preserve">Chromebooks, PCs, and Macs in any modern browser (Chrome or Edge recommended). A mouse helps in the drawing-based labs; the three sound labs need headphones or speakers.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Student work stays on the computer. </w:t>
      </w:r>
      <w:r>
        <w:rPr>
          <w:color w:val="1F2430"/>
          <w:sz w:val="21"/>
          <w:szCs w:val="21"/>
        </w:rPr>
        <w:t xml:space="preserve">There is no server and no data collection: progress, projects, and the optional student name are stored only in that browser on that machine (details under Logistics &amp; Privacy).</w:t>
      </w:r>
    </w:p>
    <w:p>
      <w:pPr>
        <w:spacing w:after="200" w:line="264"/>
      </w:pPr>
      <w:r>
        <w:rPr>
          <w:color w:val="1F2430"/>
          <w:sz w:val="21"/>
          <w:szCs w:val="21"/>
        </w:rPr>
        <w:t xml:space="preserve">The hub lives at </w:t>
      </w:r>
      <w:r>
        <w:rPr>
          <w:rFonts w:ascii="Consolas" w:cs="Consolas" w:eastAsia="Consolas" w:hAnsi="Consolas"/>
          <w:color w:val="0284C7"/>
          <w:sz w:val="19"/>
          <w:szCs w:val="19"/>
        </w:rPr>
        <w:t xml:space="preserve">https://harrisonlange.github.io/Scenic-Construction-App/</w:t>
      </w:r>
      <w:r>
        <w:rPr>
          <w:color w:val="1F2430"/>
          <w:sz w:val="21"/>
          <w:szCs w:val="21"/>
        </w:rPr>
        <w:t xml:space="preserve">. Students pick a lab from the hub; every lab links back with the ‹ Labs button in its top-left corner. Each lab card states a one-sentence learning goal in student language (“I can …”) — those goals are quoted throughout this guide and make ready-made objectives for your whiteboard.</w:t>
      </w:r>
    </w:p>
    <w:p>
      <w:pPr>
        <w:pStyle w:val="Heading1"/>
        <w:pBdr>
          <w:bottom w:val="single" w:color="1F2430" w:sz="8" w:space="3"/>
        </w:pBdr>
        <w:spacing w:after="140" w:before="360"/>
      </w:pPr>
      <w:r>
        <w:rPr>
          <w:b/>
          <w:bCs/>
          <w:color w:val="1F2430"/>
          <w:sz w:val="30"/>
          <w:szCs w:val="30"/>
        </w:rPr>
        <w:t xml:space="preserve">What Every Lab Shares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All ten labs sit on one shared learning system, so once students have used one lab they know how to learn from all of them: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Glossary + flash cards. </w:t>
      </w:r>
      <w:r>
        <w:rPr>
          <w:color w:val="1F2430"/>
          <w:sz w:val="21"/>
          <w:szCs w:val="21"/>
        </w:rPr>
        <w:t xml:space="preserve">A floating 📖 Words button opens a searchable glossary of that lab’s vocabulary. “Test me” turns it into a five-question flash-card quiz: the definition is shown, the student picks the term.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Self-checking lessons and challenges. </w:t>
      </w:r>
      <w:r>
        <w:rPr>
          <w:color w:val="1F2430"/>
          <w:sz w:val="21"/>
          <w:szCs w:val="21"/>
        </w:rPr>
        <w:t xml:space="preserve">Guided tutorials and challenges verify themselves as students work in the lab — not by asking questions about the work afterward. Feedback is specific and corrective (“Your rectangle is 7′-6″ × 4′-0″ — aim for 8′-0″ × 4′-0″.”).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Certificates. </w:t>
      </w:r>
      <w:r>
        <w:rPr>
          <w:color w:val="1F2430"/>
          <w:sz w:val="21"/>
          <w:szCs w:val="21"/>
        </w:rPr>
        <w:t xml:space="preserve">Completing a lab’s quiz, lessons, challenges, or briefs triggers a downloadable PNG certificate with the student’s name, the date, and their stats. (Confetti included.)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Progress tracking and a printable report. </w:t>
      </w:r>
      <w:r>
        <w:rPr>
          <w:color w:val="1F2430"/>
          <w:sz w:val="21"/>
          <w:szCs w:val="21"/>
        </w:rPr>
        <w:t xml:space="preserve">The hub shows “X of 10 labs completed” with each lab’s best score. The 🖨 Print report button produces a one-page progress report with student and teacher signature lines — a ready-made artifact to turn in. Best scores are kept across retries, so retrying is always rewarded.</w:t>
      </w:r>
    </w:p>
    <w:p>
      <w:pPr>
        <w:spacing w:after="200" w:line="264"/>
      </w:pPr>
      <w:r>
        <w:rPr>
          <w:color w:val="1F2430"/>
          <w:sz w:val="21"/>
          <w:szCs w:val="21"/>
        </w:rPr>
        <w:t xml:space="preserve">Because scoring and completion are automatic, most labs work as self-grading assignments: collect the certificate, the exported design, or the printed progress report.</w:t>
      </w:r>
    </w:p>
    <w:p>
      <w:pPr>
        <w:pStyle w:val="Heading1"/>
        <w:pBdr>
          <w:bottom w:val="single" w:color="1F2430" w:sz="8" w:space="3"/>
        </w:pBdr>
        <w:spacing w:after="140" w:before="360"/>
      </w:pPr>
      <w:r>
        <w:rPr>
          <w:b/>
          <w:bCs/>
          <w:color w:val="1F2430"/>
          <w:sz w:val="30"/>
          <w:szCs w:val="30"/>
        </w:rPr>
        <w:t xml:space="preserve">The Labs at a Glance</w:t>
      </w:r>
    </w:p>
    <w:p>
      <w:pPr>
        <w:spacing w:after="120" w:line="264"/>
      </w:pPr>
      <w:r>
        <w:rPr>
          <w:i/>
          <w:iCs/>
          <w:color w:val="6B7280"/>
          <w:sz w:val="21"/>
          <w:szCs w:val="21"/>
        </w:rPr>
        <w:t xml:space="preserve">Times assume ~50-minute periods and are deliberately rough — every lab also works in smaller bites.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3280"/>
        <w:gridCol w:w="3076"/>
        <w:gridCol w:w="1600"/>
      </w:tblGrid>
      <w:tr>
        <w:trPr>
          <w:tblHeader/>
        </w:trPr>
        <w:tc>
          <w:tcPr>
            <w:tcW w:type="dxa" w:w="1980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Lab</w:t>
            </w:r>
          </w:p>
        </w:tc>
        <w:tc>
          <w:tcPr>
            <w:tcW w:type="dxa" w:w="3280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Students practice…</w:t>
            </w:r>
          </w:p>
        </w:tc>
        <w:tc>
          <w:tcPr>
            <w:tcW w:type="dxa" w:w="3076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Built-in assessment &amp; evidence</w:t>
            </w:r>
          </w:p>
        </w:tc>
        <w:tc>
          <w:tcPr>
            <w:tcW w:type="dxa" w:w="1600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Suggested time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Scenic Construction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Reading a tape measure, laying out lumber to scale, flat &amp; platform anatomy, cut lists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Timed 10-build quiz; tape-measure drills; 2-min warm-up; score card PNG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2–3 periods, + 10-min drills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Drafting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Drafting to scale on 11″×17″ paper, dimensioning, line weights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6 “Draft This” challenges at 2 difficulty levels; certificate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1–2 periods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Scenic Design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Stage areas, composition, focus, sightlines; ground plan ↔ audience view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5 composition challenges; certificate; exported design sheet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1–2 periods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Lighting Design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Color, angle, gobos; recording &amp; running cues; Eos-style console syntax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4 self-checking lessons; certificate; cue-sheet, PNG &amp; video exports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2–3 periods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Portrait Lighting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Key / fill / back / hair lights; classic portrait patterns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8-round recreate-the-look quiz (2 levels); 2-min warm-up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1–2 periods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Studio Lighting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Lighting for camera: three-point, low key, product, noir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5 checked challenges; certificate; printable shot plan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1–2 periods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Live Sound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Signal flow, PA design, power distribution, cabling, troubleshooting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5-scenario timed quiz; fault-finding mode; teacher scenario builder; certificate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2–3 periods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Sound Cue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Cue stacks, fades, follows; running a show on GO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Self-checking “first show” tutorial; certificate; standalone show-file export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1–2 periods + project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Line Mixing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Line-by-line DCA mixing, the A1 skill for musicals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5-minute scored quiz (accuracy %); certificate; 2-min warm-up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20–40 min, repeatable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Costume Design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Period silhouettes, color &amp; pattern, costume plots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8 design briefs with reflection prompts; certificate; plot PNG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2–3 periods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92278F" w:sz="8" w:space="3"/>
        </w:pBdr>
        <w:spacing w:after="140" w:before="360"/>
      </w:pPr>
      <w:r>
        <w:rPr>
          <w:b/>
          <w:bCs/>
          <w:color w:val="92278F"/>
          <w:sz w:val="30"/>
          <w:szCs w:val="30"/>
        </w:rPr>
        <w:t xml:space="preserve">Scenic Labs</w:t>
      </w:r>
    </w:p>
    <w:p>
      <w:pPr>
        <w:pStyle w:val="Heading2"/>
        <w:spacing w:after="60" w:before="280"/>
      </w:pPr>
      <w:r>
        <w:rPr>
          <w:b/>
          <w:bCs/>
          <w:color w:val="92278F"/>
          <w:sz w:val="25"/>
          <w:szCs w:val="25"/>
        </w:rPr>
        <w:t xml:space="preserve">Scenic Construction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https://harrisonlange.github.io/Scenic-Construction-App/scenic/</w:t>
      </w:r>
    </w:p>
    <w:p>
      <w:pPr>
        <w:pBdr>
          <w:left w:val="single" w:color="92278F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measure with a tape, lay out lumber to scale, and build a cut list for a flat or platform.”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A virtual drafting table for scenery. Students place stock lumber and fabricated parts on graph paper at a chosen scale (1/4″ to 1″ = 1′-0″) and assemble Broadway flats, Hollywood flats, and platforms rail by rail and stile by stile.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Sizing a board means using the tape measure: </w:t>
      </w:r>
      <w:r>
        <w:rPr>
          <w:color w:val="1F2430"/>
          <w:sz w:val="21"/>
          <w:szCs w:val="21"/>
        </w:rPr>
        <w:t xml:space="preserve">scroll to pull the tape from its case, hover for a magnifier, and click the right mark (or type a length such as 8′ 0″). Students also choose flat vs. on-edge orientation — just like in the shop.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A live Materials List (cut list) </w:t>
      </w:r>
      <w:r>
        <w:rPr>
          <w:color w:val="1F2430"/>
          <w:sz w:val="21"/>
          <w:szCs w:val="21"/>
        </w:rPr>
        <w:t xml:space="preserve">builds itself from the placed pieces, so students watch the shop paperwork emerge from their drawing.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Training mode </w:t>
      </w:r>
      <w:r>
        <w:rPr>
          <w:color w:val="1F2430"/>
          <w:sz w:val="21"/>
          <w:szCs w:val="21"/>
        </w:rPr>
        <w:t xml:space="preserve">walks through each build step by step (Broadway flat, Hollywood flat, platform; door and window flats unlock with the Advanced toggle).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Pro drawing tools: </w:t>
      </w:r>
      <w:r>
        <w:rPr>
          <w:color w:val="1F2430"/>
          <w:sz w:val="21"/>
          <w:szCs w:val="21"/>
        </w:rPr>
        <w:t xml:space="preserve">dimension and annotation tools label the drawing like a drafting plate, an isometric preview shows the build in 3D, and advanced students can add miter cuts. A first-run tour orients new students automatically.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Quiz: </w:t>
      </w:r>
      <w:r>
        <w:rPr>
          <w:color w:val="1F2430"/>
          <w:sz w:val="21"/>
          <w:szCs w:val="21"/>
        </w:rPr>
        <w:t xml:space="preserve">ten timed builds, each auto-verified against correct construction. Easy mode adds a parts checklist for support. Results show per-build times and export as a score-card PNG with the student’s name. Finishing the quiz completes the lab (Easy vs. Standard is recorded).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Tape-measure drill: </w:t>
      </w:r>
      <w:r>
        <w:rPr>
          <w:color w:val="1F2430"/>
          <w:sz w:val="21"/>
          <w:szCs w:val="21"/>
        </w:rPr>
        <w:t xml:space="preserve">“find the length” — ten fractional-inch marks, timed and scored. Quietly excellent fraction practice.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Warm-Up: </w:t>
      </w:r>
      <w:r>
        <w:rPr>
          <w:color w:val="1F2430"/>
          <w:sz w:val="21"/>
          <w:szCs w:val="21"/>
        </w:rPr>
        <w:t xml:space="preserve">a two-minute speed build, made for bell work.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Quiz score card PNG, exported drawing PNG — or a Glowforge-ready SVG if you want to laser-cut a scale model of a flat.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 natural first lab of a construction unit: run Training together on the projector, then let students take the quiz solo.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Grades 6–8: standard flats with Easy-mode checklists; use the tape drill as a recurring math warm-up. Grades 9–10: Advanced door/window flats and miters, then export a cut list for something you actually build.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Certification gate: require the quiz score card before students use real shop tools — motivating and easy to defend.</w:t>
      </w:r>
    </w:p>
    <w:p>
      <w:pPr>
        <w:pStyle w:val="Heading2"/>
        <w:spacing w:after="60" w:before="280"/>
      </w:pPr>
      <w:r>
        <w:rPr>
          <w:b/>
          <w:bCs/>
          <w:color w:val="92278F"/>
          <w:sz w:val="25"/>
          <w:szCs w:val="25"/>
        </w:rPr>
        <w:t xml:space="preserve">Scenic Design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https://harrisonlange.github.io/Scenic-Construction-App/designlab/</w:t>
      </w:r>
    </w:p>
    <w:p>
      <w:pPr>
        <w:pBdr>
          <w:left w:val="single" w:color="92278F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stage a scene with clear focus and keep every actor visible to the audience.”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Students arrange set pieces, furniture, and actors on a top-down ground plan while the same design renders live in a perspective “audience view” — every choice made from above is instantly judged from the house.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Stage-area labels </w:t>
      </w:r>
      <w:r>
        <w:rPr>
          <w:color w:val="1F2430"/>
          <w:sz w:val="21"/>
          <w:szCs w:val="21"/>
        </w:rPr>
        <w:t xml:space="preserve">teach the nine acting areas (down-left through up-right) while students drag pieces around.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Sightline tools: </w:t>
      </w:r>
      <w:r>
        <w:rPr>
          <w:color w:val="1F2430"/>
          <w:sz w:val="21"/>
          <w:szCs w:val="21"/>
        </w:rPr>
        <w:t xml:space="preserve">house-distance and eye-height sliders show the view from different seats, and the lab warns when an actor is hidden behind scenery.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Scenes save like cues: </w:t>
      </w:r>
      <w:r>
        <w:rPr>
          <w:color w:val="1F2430"/>
          <w:sz w:val="21"/>
          <w:szCs w:val="21"/>
        </w:rPr>
        <w:t xml:space="preserve">students can store an arrangement, rearrange for the next scene, and step back and forth — a multi-scene design in one sitting. Production title and designer name stamp the exports.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Five self-checking composition challenges, each teaching a design principle: Strong diagonal, Furnished interior, Levels create focus, Center of attention, and Everybody visible (fix the sightline warnings). All five earn the certificate.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Exported PNG — audience view and labeled ground plan on one sheet, or audience view alone.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 best companion to teaching stage directions: students learn the areas by using them, not by memorizing a diagram.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Use it as blocking previsualization: student directors sketch a scene, then defend their focus choices with the perspective view.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Grades 6–8: vocabulary plus the challenges. Grades 9–10: design an assigned scene from your season and present both views.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Film crossover: composition, levels, and “what the camera actually sees” transfer directly (see the Photography &amp; Film section).</w:t>
      </w:r>
    </w:p>
    <w:p>
      <w:pPr>
        <w:pStyle w:val="Heading2"/>
        <w:spacing w:after="60" w:before="280"/>
      </w:pPr>
      <w:r>
        <w:rPr>
          <w:b/>
          <w:bCs/>
          <w:color w:val="92278F"/>
          <w:sz w:val="25"/>
          <w:szCs w:val="25"/>
        </w:rPr>
        <w:t xml:space="preserve">Drafting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https://harrisonlange.github.io/Scenic-Construction-App/draftinglab/</w:t>
      </w:r>
    </w:p>
    <w:p>
      <w:pPr>
        <w:pBdr>
          <w:left w:val="single" w:color="92278F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draft a scaled drawing whose dimensions match the plan.”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Virtual 11″ × 17″ grid paper with professional drafting tools: line, rectangle, circle, arc, dimension, and text, plus line weights (including dashed), hatch fills, and grid/object snapping (hold Shift to draw freehand). Click any object and type the dimension it should be — the same workflow as industry CAD.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Six “Draft This” challenges with preview thumbnails, from a 4′×8′ stock platform up to a fully labeled plate. Every requirement checks itself and reports what the student actually drew. Beginner tolerance is ±3″; Advanced is ±1″. All six earn the certificate.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Exported PNG of the drafting sheet; challenge score on the hub report.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 bridge between hand drafting and CAD: the same discipline — scale, dimension lines, line weight — with instant feedback and no expensive seats.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Grades 6–8 run Beginner; grades 9–10 run Advanced as the gateway to a Vectorworks/AutoCAD unit.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Math connection: scale conversion with immediate, non-judgmental checking.</w:t>
      </w:r>
    </w:p>
    <w:p>
      <w:r>
        <w:br w:type="page"/>
      </w:r>
    </w:p>
    <w:p>
      <w:pPr>
        <w:pStyle w:val="Heading1"/>
        <w:pBdr>
          <w:bottom w:val="single" w:color="D97706" w:sz="8" w:space="3"/>
        </w:pBdr>
        <w:spacing w:after="140" w:before="360"/>
      </w:pPr>
      <w:r>
        <w:rPr>
          <w:b/>
          <w:bCs/>
          <w:color w:val="D97706"/>
          <w:sz w:val="30"/>
          <w:szCs w:val="30"/>
        </w:rPr>
        <w:t xml:space="preserve">Lighting &amp; Camera Labs</w:t>
      </w:r>
    </w:p>
    <w:p>
      <w:pPr>
        <w:pStyle w:val="Heading2"/>
        <w:spacing w:after="60" w:before="280"/>
      </w:pPr>
      <w:r>
        <w:rPr>
          <w:b/>
          <w:bCs/>
          <w:color w:val="D97706"/>
          <w:sz w:val="25"/>
          <w:szCs w:val="25"/>
        </w:rPr>
        <w:t xml:space="preserve">Lighting Design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https://harrisonlange.github.io/Scenic-Construction-App/lighting/</w:t>
      </w:r>
    </w:p>
    <w:p>
      <w:pPr>
        <w:pBdr>
          <w:left w:val="single" w:color="D97706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build a lighting look with color and angle, record it as a cue, and run the show.”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A virtual rep plot over a stage with three movable performers (more can be added). Eighteen channels hang in real positions — front, left and right sides at high/mid/low, top, back, and a three-color cyc. Each channel has intensity, gel color, a gobo (window, blinds, branches, dots), and focus, and every change renders live on the performers.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The console is the real thing: </w:t>
      </w:r>
      <w:r>
        <w:rPr>
          <w:color w:val="1F2430"/>
          <w:sz w:val="21"/>
          <w:szCs w:val="21"/>
        </w:rPr>
        <w:t xml:space="preserve">an ETC Eos-style command line and keypad. Students type “1 @ 70 Enter” and “Record Cue 2 Time 3 Enter” — muscle memory that transfers straight to the actual board.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A cue stack with fade and hold times </w:t>
      </w:r>
      <w:r>
        <w:rPr>
          <w:color w:val="1F2430"/>
          <w:sz w:val="21"/>
          <w:szCs w:val="21"/>
        </w:rPr>
        <w:t xml:space="preserve">runs with GO / Stop / Back, and an Auto mode plays the whole stack like a show run.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Four guided lessons that check themselves as students work: a warm front wash, an actor special, a blue cyc transition, and blackout-and-run-the-show. Two lessons record partial credit; all four earn 100% and the certificate.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Scene PNG, a printable cue sheet, the project file — or the crowd-pleaser: a WebM video of the student’s entire cue stack playing with real fade and hold timings.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Teach the angle jobs — front for faces, side to sculpt, back to separate — with immediate visual proof on the performers.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Pre-board training: students arrive at the real console already speaking Eos syntax.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Grades 6–8: the four lessons plus a free-design look. Grades 9–10: cue a full song or scene, export the video, and defend the choices in critique.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Film crossover: color-and-mood studies (day/night, warm/cool) read instantly on the figures.</w:t>
      </w:r>
    </w:p>
    <w:p>
      <w:pPr>
        <w:pStyle w:val="Heading2"/>
        <w:spacing w:after="60" w:before="280"/>
      </w:pPr>
      <w:r>
        <w:rPr>
          <w:b/>
          <w:bCs/>
          <w:color w:val="D97706"/>
          <w:sz w:val="25"/>
          <w:szCs w:val="25"/>
        </w:rPr>
        <w:t xml:space="preserve">Portrait Lighting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https://harrisonlange.github.io/Scenic-Construction-App/lighting-people/</w:t>
      </w:r>
    </w:p>
    <w:p>
      <w:pPr>
        <w:pBdr>
          <w:left w:val="single" w:color="D97706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name the four portrait lights — key, fill, back, hair — and place each one.”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A 3D-rendered head in a virtual studio. Students position Key, Fill, Back, and Hair lights — each with intensity, color temperature (Kelvin), height, angle, distance, and softness — over selectable skin tones and backdrops, and watch the portrait update in real time. Views include the 3D render, a top-down diagram, and a printable setup sheet.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Presets teach the classic patterns: </w:t>
      </w:r>
      <w:r>
        <w:rPr>
          <w:color w:val="1F2430"/>
          <w:sz w:val="21"/>
          <w:szCs w:val="21"/>
        </w:rPr>
        <w:t xml:space="preserve">Rembrandt, Butterfly, Split, Loop, Broad, and Short. Students toggle between them and compare what moved.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Projects save </w:t>
      </w:r>
      <w:r>
        <w:rPr>
          <w:color w:val="1F2430"/>
          <w:sz w:val="21"/>
          <w:szCs w:val="21"/>
        </w:rPr>
        <w:t xml:space="preserve">in the browser or as JSON files, and side-by-side comparison sheets export for critique.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Quiz: eight rounds of “recreate this pattern.” The lab names a look; the student builds it; placement is checked within tolerance (Beginner is generous, Advanced is tight). Timed, scored, and recorded to the hub.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Warm-Up: a two-minute preset sprint — how many patterns can you nail?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Downloaded 3D view, printed setup sheet, side-by-side comparison exports, quiz score.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Photography-first (see the Photography &amp; Film section): the vocabulary here — key-to-fill ratio, short vs. broad, softness — is the vocabulary of every studio portrait unit.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Assignment that works: recreate a pattern in the lab, then recreate it for real with one light and a reflector; submit both images side by side.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Theatre crossover: follow-spot and special placement intuition, and headshot lighting for the program.</w:t>
      </w:r>
    </w:p>
    <w:p>
      <w:pPr>
        <w:pStyle w:val="Heading2"/>
        <w:spacing w:after="60" w:before="280"/>
      </w:pPr>
      <w:r>
        <w:rPr>
          <w:b/>
          <w:bCs/>
          <w:color w:val="D97706"/>
          <w:sz w:val="25"/>
          <w:szCs w:val="25"/>
        </w:rPr>
        <w:t xml:space="preserve">Studio Lighting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https://harrisonlange.github.io/Scenic-Construction-App/studiolab/</w:t>
      </w:r>
    </w:p>
    <w:p>
      <w:pPr>
        <w:pBdr>
          <w:left w:val="single" w:color="D97706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light a subject for camera and explain what job each light is doing.”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A still-studio renderer for film and photography. A subject and camera sit in a studio; students add lights — softbox, fresnel, LED panel, practical — then set spread, height, compass angle, distance, colored gels, and breakup gobos while balancing exposure, contrast ratio, and shadow detail in the rendered image.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One-click starting rigs </w:t>
      </w:r>
      <w:r>
        <w:rPr>
          <w:color w:val="1F2430"/>
          <w:sz w:val="21"/>
          <w:szCs w:val="21"/>
        </w:rPr>
        <w:t xml:space="preserve">(Three-point, Low key, Product, Noir edge) plus a 🎓 Tour that explains the job each light is doing.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Shot Plan: </w:t>
      </w:r>
      <w:r>
        <w:rPr>
          <w:color w:val="1F2430"/>
          <w:sz w:val="21"/>
          <w:szCs w:val="21"/>
        </w:rPr>
        <w:t xml:space="preserve">print or copy a shareable plan of the whole setup — positions, settings, notes — the paperwork a gaffer would actually want.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Five checked challenges, each a real-world brief: Magazine cover (soft and even), Detective movie (hard and contrasty), Mystery guest (a lit silhouette), Golden hour (warm gelled key), and Clean catalog shot. All five earn the certificate.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 printed/copied shot plan, challenge score, and screenshots of the rendered still.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Film: the interview-setup trainer — three-point lighting before anyone touches real kit; genre looks (noir, golden hour) slot into film-language units.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Photography: product lighting and low-key/high-key studies without booking the studio.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Theatre: “light for the lens” — why the streamed or archival performance is lit differently than the live house.</w:t>
      </w:r>
    </w:p>
    <w:p>
      <w:r>
        <w:br w:type="page"/>
      </w:r>
    </w:p>
    <w:p>
      <w:pPr>
        <w:pStyle w:val="Heading1"/>
        <w:pBdr>
          <w:bottom w:val="single" w:color="0284C7" w:sz="8" w:space="3"/>
        </w:pBdr>
        <w:spacing w:after="140" w:before="360"/>
      </w:pPr>
      <w:r>
        <w:rPr>
          <w:b/>
          <w:bCs/>
          <w:color w:val="0284C7"/>
          <w:sz w:val="30"/>
          <w:szCs w:val="30"/>
        </w:rPr>
        <w:t xml:space="preserve">Sound Labs</w:t>
      </w:r>
    </w:p>
    <w:p>
      <w:pPr>
        <w:pStyle w:val="Heading2"/>
        <w:spacing w:after="60" w:before="280"/>
      </w:pPr>
      <w:r>
        <w:rPr>
          <w:b/>
          <w:bCs/>
          <w:color w:val="0284C7"/>
          <w:sz w:val="25"/>
          <w:szCs w:val="25"/>
        </w:rPr>
        <w:t xml:space="preserve">Live Sound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https://harrisonlange.github.io/Scenic-Construction-App/sound/</w:t>
      </w:r>
    </w:p>
    <w:p>
      <w:pPr>
        <w:pBdr>
          <w:left w:val="single" w:color="0284C7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trace the signal path from microphone to speaker and set safe levels.”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Students design complete PA systems on a scaled room plan. They draw stage, audience, and front-of-house zones; place equipment (microphones, mixer, powered and passive speakers, amplifiers, stands, and power — wall outlets, power strips, extension cables); then switch to Cable mode and physically connect everything: XLR for signal, Speakon for speakers, IEC and Edison for power. “Test System” validates the whole design — the signal path and the power path.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Basic and Advanced skill modes, </w:t>
      </w:r>
      <w:r>
        <w:rPr>
          <w:color w:val="1F2430"/>
          <w:sz w:val="21"/>
          <w:szCs w:val="21"/>
        </w:rPr>
        <w:t xml:space="preserve">plus an Advanced Library with equipment-specific models (e.g., JBL PRX speakers, Crown amplifiers).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Five built-in scenarios </w:t>
      </w:r>
      <w:r>
        <w:rPr>
          <w:color w:val="1F2430"/>
          <w:sz w:val="21"/>
          <w:szCs w:val="21"/>
        </w:rPr>
        <w:t xml:space="preserve">climb from beginner speech reinforcement through choir and small band to musical theatre and a large multi-zone event.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Quiz mode: </w:t>
      </w:r>
      <w:r>
        <w:rPr>
          <w:color w:val="1F2430"/>
          <w:sz w:val="21"/>
          <w:szCs w:val="21"/>
        </w:rPr>
        <w:t xml:space="preserve">five complete systems, timed, with placement checked against target zones; a summary reports per-scenario times and earns the certificate.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Troubleshooting mode: </w:t>
      </w:r>
      <w:r>
        <w:rPr>
          <w:color w:val="1F2430"/>
          <w:sz w:val="21"/>
          <w:szCs w:val="21"/>
        </w:rPr>
        <w:t xml:space="preserve">the lab breaks a working system and students hunt down the fault; “New Fault” deals another. This is the skill every crew actually needs at 7:58 p.m.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Teacher mode: </w:t>
      </w:r>
      <w:r>
        <w:rPr>
          <w:color w:val="1F2430"/>
          <w:sz w:val="21"/>
          <w:szCs w:val="21"/>
        </w:rPr>
        <w:t xml:space="preserve">a scenario builder just for you — set the title, difficulty, allowed inventory, and instructions, then save/load scenarios as JSON files you can hand to students. Recreate your own auditorium rig.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Screenshots, saved project JSON, the quiz summary and certificate.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Anchor of a signal-flow unit: nothing teaches mic → mixer → amp → speaker like being unable to pass Test System until it’s right.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Troubleshooting mode makes a great crew-tryout or challenge station.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Grades 9–10: use the Teacher Builder to model your actual space, then hand every student the same venue file as tech-rehearsal prep.</w:t>
      </w:r>
    </w:p>
    <w:p>
      <w:pPr>
        <w:pStyle w:val="Heading2"/>
        <w:spacing w:after="60" w:before="280"/>
      </w:pPr>
      <w:r>
        <w:rPr>
          <w:b/>
          <w:bCs/>
          <w:color w:val="0284C7"/>
          <w:sz w:val="25"/>
          <w:szCs w:val="25"/>
        </w:rPr>
        <w:t xml:space="preserve">Sound Cue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https://harrisonlange.github.io/Scenic-Construction-App/soundcues/</w:t>
      </w:r>
    </w:p>
    <w:p>
      <w:pPr>
        <w:pBdr>
          <w:left w:val="single" w:color="0284C7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build a cue stack with fades and follows, then run it live with GO.”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A QLab-style show-control trainer. Students build a cue list from Audio, Fade, Stop, Group, Wait, and Memo cues — with pre-waits, auto-follows, loops, and levels in a proper inspector — then run the show: GO on the spacebar, panic-stop on Escape, and a live “now playing” panel.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Works with zero source material: </w:t>
      </w:r>
      <w:r>
        <w:rPr>
          <w:color w:val="1F2430"/>
          <w:sz w:val="21"/>
          <w:szCs w:val="21"/>
        </w:rPr>
        <w:t xml:space="preserve">students can import their own audio files (which stay on the computer), or click ✨ Practice sounds to synthesize four test sounds instantly.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Export Show </w:t>
      </w:r>
      <w:r>
        <w:rPr>
          <w:color w:val="1F2430"/>
          <w:sz w:val="21"/>
          <w:szCs w:val="21"/>
        </w:rPr>
        <w:t xml:space="preserve">writes a standalone HTML file that plays the whole show offline on any computer — and re-imports into the lab for further editing.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A 🎓 Tutorial (“Build your first show”) opens automatically for new students and checks off its task list as they work; finishing it completes the lab and offers the certificate.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 exported show file itself — open it, press GO, grade it. It runs anywhere, which makes it a perfect LMS submission.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Sound-design project: score a one-act, a radio drama, or a scene from the season show.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Board-op training: build the actual production’s preshow/intermission stack in the lab first.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Film &amp; media: build the audio bed for a short film or podcast episode (see the Photography &amp; Film section).</w:t>
      </w:r>
    </w:p>
    <w:p>
      <w:pPr>
        <w:pStyle w:val="Heading2"/>
        <w:spacing w:after="60" w:before="280"/>
      </w:pPr>
      <w:r>
        <w:rPr>
          <w:b/>
          <w:bCs/>
          <w:color w:val="0284C7"/>
          <w:sz w:val="25"/>
          <w:szCs w:val="25"/>
        </w:rPr>
        <w:t xml:space="preserve">Line Mixing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https://harrisonlange.github.io/Scenic-Construction-App/linemixing/</w:t>
      </w:r>
    </w:p>
    <w:p>
      <w:pPr>
        <w:pBdr>
          <w:left w:val="single" w:color="0284C7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open the right performer’s channel exactly while they speak — and only then.”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Line mixing — the A1 skill of musicals — taught as a rhythm game. Each character sits on a DCA bound to a key from Z to M. Lines fall down a highway toward the mix line; students open the fader in the lead-in zone, hold through the line, and close in the trail zone, while a teleprompter scrolls the script in each character’s color.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Three built-in public-domain scripts </w:t>
      </w:r>
      <w:r>
        <w:rPr>
          <w:color w:val="1F2430"/>
          <w:sz w:val="21"/>
          <w:szCs w:val="21"/>
        </w:rPr>
        <w:t xml:space="preserve">(The Importance of Being Earnest, Romeo and Juliet, and Trifles) — or paste any script; the first seven speakers map to keys automatically.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Pace control from Relaxed to Rapid, </w:t>
      </w:r>
      <w:r>
        <w:rPr>
          <w:color w:val="1F2430"/>
          <w:sz w:val="21"/>
          <w:szCs w:val="21"/>
        </w:rPr>
        <w:t xml:space="preserve">and an Advanced mode that hides the lanes entirely so students mix from the script alone — exactly like the real console.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Quiz: five scored minutes from a random spot in the script; accuracy percentage is recorded and earns the certificate. Warm-Up: two minutes with a savable score image. Practice: endless.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Certificate with accuracy stats; warm-up score images as exit tickets.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Musical prep: paste scenes from the actual book and train your mix team weeks before the sitzprobe.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A standing bell-ringer: two-minute warm-up on entry; watch accuracy climb across a semester.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It doubles as listening training for actors and calling practice for stage managers — anticipate the line, commit, release.</w:t>
      </w:r>
    </w:p>
    <w:p>
      <w:r>
        <w:br w:type="page"/>
      </w:r>
    </w:p>
    <w:p>
      <w:pPr>
        <w:pStyle w:val="Heading1"/>
        <w:pBdr>
          <w:bottom w:val="single" w:color="4D8F1F" w:sz="8" w:space="3"/>
        </w:pBdr>
        <w:spacing w:after="140" w:before="360"/>
      </w:pPr>
      <w:r>
        <w:rPr>
          <w:b/>
          <w:bCs/>
          <w:color w:val="4D8F1F"/>
          <w:sz w:val="30"/>
          <w:szCs w:val="30"/>
        </w:rPr>
        <w:t xml:space="preserve">Costume Lab</w:t>
      </w:r>
    </w:p>
    <w:p>
      <w:pPr>
        <w:pStyle w:val="Heading2"/>
        <w:spacing w:after="60" w:before="280"/>
      </w:pPr>
      <w:r>
        <w:rPr>
          <w:b/>
          <w:bCs/>
          <w:color w:val="4D8F1F"/>
          <w:sz w:val="25"/>
          <w:szCs w:val="25"/>
        </w:rPr>
        <w:t xml:space="preserve">Costume Design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https://harrisonlange.github.io/Scenic-Construction-App/costume/</w:t>
      </w:r>
    </w:p>
    <w:p>
      <w:pPr>
        <w:pBdr>
          <w:left w:val="single" w:color="4D8F1F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design a costume that fits the character, the time period, and the scene.”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Students add figures to a stage (choosing body type and skin tone), then dress them from a wardrobe organized the way costume shops think — headwear, tops, bottoms, dresses, outerwear, shoes, accessories — with recognizable silhouettes spanning ancient Egypt and Greece, the Renaissance and Elizabethan court, the 1700s and Rococo, the Victorian and Edwardian eras, and every twentieth-century decade from flappers to disco. Each garment recolors by region (bodice vs. trim) with patterns, and every figure is labeled with a character name and scene — so the stage becomes a real costume plot.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🎭 Briefs: eight design briefs with story context and era expectations — Lady Bracknell’s garden party, Viola at Orsino’s court, a Gatsby party guest, the pirate captain of the Hispaniola, a disco headliner, Cleopatra receiving Rome, a Rococo concert patron, and a 1950s greaser. The lab checks that the look uses right-era pieces and is complete, then poses reflection prompts (“My colors say wealthy and in charge, not wallflower”). All eight earn the certificate.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 exported costume-plot PNG: the full cast, labeled by character and scene.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Character analysis made visible: read the scene, design the look, defend it using the brief’s reflection prompts.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Period-research unit: each student draws a different brief and presents their era to the class.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Grades 6–8: run the briefs as written. Grades 9–10: design the actual season show and export the plot as the design presentation.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Film crossover: character look-books and wardrobe continuity.</w:t>
      </w:r>
    </w:p>
    <w:p>
      <w:r>
        <w:br w:type="page"/>
      </w:r>
    </w:p>
    <w:p>
      <w:pPr>
        <w:pStyle w:val="Heading1"/>
        <w:pBdr>
          <w:bottom w:val="single" w:color="1F2430" w:sz="8" w:space="3"/>
        </w:pBdr>
        <w:spacing w:after="140" w:before="360"/>
      </w:pPr>
      <w:r>
        <w:rPr>
          <w:b/>
          <w:bCs/>
          <w:color w:val="1F2430"/>
          <w:sz w:val="30"/>
          <w:szCs w:val="30"/>
        </w:rPr>
        <w:t xml:space="preserve">Building the Labs into a Tech Theatre Course (Grades 6–10)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FIVE WAYS TO DEPLOY THEM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Guided intro, independent finish. </w:t>
      </w:r>
      <w:r>
        <w:rPr>
          <w:color w:val="1F2430"/>
          <w:sz w:val="21"/>
          <w:szCs w:val="21"/>
        </w:rPr>
        <w:t xml:space="preserve">Project the lab, do the first steps together, then let students finish the tutorial or lessons solo. Because everything self-checks, the room self-paces.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Station rotation. </w:t>
      </w:r>
      <w:r>
        <w:rPr>
          <w:color w:val="1F2430"/>
          <w:sz w:val="21"/>
          <w:szCs w:val="21"/>
        </w:rPr>
        <w:t xml:space="preserve">When shop space, consoles, or budgets are limited, the labs make ideal stations: tape-measure drills, a drafting challenge, a line-mixing warm-up, and glossary flash cards make a tidy four-station, 12-minute rotation.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Bell ringers. </w:t>
      </w:r>
      <w:r>
        <w:rPr>
          <w:color w:val="1F2430"/>
          <w:sz w:val="21"/>
          <w:szCs w:val="21"/>
        </w:rPr>
        <w:t xml:space="preserve">Three labs ship two-minute warm-up modes (Scenic Construction, Portrait Lighting, Line Mixing) — a standing entry routine with score images as exit tickets.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Pre-crew certification. </w:t>
      </w:r>
      <w:r>
        <w:rPr>
          <w:color w:val="1F2430"/>
          <w:sz w:val="21"/>
          <w:szCs w:val="21"/>
        </w:rPr>
        <w:t xml:space="preserve">Gate real equipment on the virtual version: the construction quiz before shop tools, the Live Sound certificate before the rig, a line-mixing accuracy bar before A1 assignments.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Sub-day plans. </w:t>
      </w:r>
      <w:r>
        <w:rPr>
          <w:color w:val="1F2430"/>
          <w:sz w:val="21"/>
          <w:szCs w:val="21"/>
        </w:rPr>
        <w:t xml:space="preserve">Every lab explains itself (tours, tutorials, glossaries). “Finish the drafting challenges, print your progress report, leave it on my desk” survives any substitute.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DIFFERENTIATION BY GRADE BAND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968"/>
        <w:gridCol w:w="3968"/>
      </w:tblGrid>
      <w:tr>
        <w:trPr>
          <w:tblHeader/>
        </w:trPr>
        <w:tc>
          <w:tcPr>
            <w:tcW w:type="dxa" w:w="2000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Lab</w:t>
            </w:r>
          </w:p>
        </w:tc>
        <w:tc>
          <w:tcPr>
            <w:tcW w:type="dxa" w:w="3968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Grades 6–8</w:t>
            </w:r>
          </w:p>
        </w:tc>
        <w:tc>
          <w:tcPr>
            <w:tcW w:type="dxa" w:w="3968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Grades 9–10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Scenic Construction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Training mode; Easy-mode quiz; standard flats; tape drills as math warm-ups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Standard quiz; Advanced door/window flats and miters; export cut lists for real builds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Drafting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Beginner tolerance (±3″)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Advanced tolerance (±1″); fully labeled plate; springboard to CAD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Scenic Design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Challenges + stage-area vocabulary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Design an assigned scene; defend sightlines and focus in critique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Lighting Design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The four lessons; free-design looks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Cue a full song or scene; export the video; Eos syntax fluency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Portrait / Studio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Presets, guided challenges, Beginner quiz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Advanced quiz tolerance; replicate setups with real cameras and lights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Live Sound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Basic skill mode; beginner scenarios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Advanced mode and library; troubleshooting; teacher-built venue scenarios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Sound Cue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Tutorial with practice sounds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Full show design with imported audio; standalone export as the deliverable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Line Mixing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Relaxed/Normal pace with lanes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Brisk+ pace; Advanced (no lanes); scenes pasted from the real show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Costume Design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Briefs as written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Season-show designs presented from the exported plot</w:t>
            </w:r>
          </w:p>
        </w:tc>
      </w:tr>
    </w:tbl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A SAMPLE MIDDLE-SCHOOL SEMESTER (INTRO COURSE)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Assuming roughly two lab days per week alongside your regular curriculum: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Week 1: hub tour; students try each glossary and its flash cards. Weeks 2–4: Scenic Construction (training → quiz → drills). Weeks 5–6: Drafting Lab challenges. Weeks 7–8: Scenic Design challenges. Weeks 9–10: Costume briefs. Weeks 11–13: Lighting lessons plus a free design. Weeks 14–15: Sound Cue tutorial and a mini sound story. Week 16: Line Mixing + Live Sound taster stations. Final week: print progress reports for portfolios or conferences.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A SAMPLE HIGH-SCHOOL YEAR (TIED TO YOUR PRODUCTION CALENDAR)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Pre-season (Sept.): </w:t>
      </w:r>
      <w:r>
        <w:rPr>
          <w:color w:val="1F2430"/>
          <w:sz w:val="21"/>
          <w:szCs w:val="21"/>
        </w:rPr>
        <w:t xml:space="preserve">Scenic Construction and Drafting — the crew walks into build week reading plates and cut lists.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Before hang (Oct.): </w:t>
      </w:r>
      <w:r>
        <w:rPr>
          <w:color w:val="1F2430"/>
          <w:sz w:val="21"/>
          <w:szCs w:val="21"/>
        </w:rPr>
        <w:t xml:space="preserve">Lighting Design lessons — hang and focus with shared vocabulary and console syntax.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Tech month: </w:t>
      </w:r>
      <w:r>
        <w:rPr>
          <w:color w:val="1F2430"/>
          <w:sz w:val="21"/>
          <w:szCs w:val="21"/>
        </w:rPr>
        <w:t xml:space="preserve">Sound Cue Lab on the actual show’s cues; Line Mixing for the musical’s mix team.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Post-strike / spring: </w:t>
      </w:r>
      <w:r>
        <w:rPr>
          <w:color w:val="1F2430"/>
          <w:sz w:val="21"/>
          <w:szCs w:val="21"/>
        </w:rPr>
        <w:t xml:space="preserve">Scenic and Costume Design labs to propose next season’s designs; Live Sound teacher-scenarios of your venue; Portrait and Studio labs when the program shoots headshots and promos.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ASSESSMENT &amp; GRADING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Completion grades: </w:t>
      </w:r>
      <w:r>
        <w:rPr>
          <w:color w:val="1F2430"/>
          <w:sz w:val="21"/>
          <w:szCs w:val="21"/>
        </w:rPr>
        <w:t xml:space="preserve">certificates and the hub’s printable report (best score and completion date per lab, with signature lines).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Skill grades: </w:t>
      </w:r>
      <w:r>
        <w:rPr>
          <w:color w:val="1F2430"/>
          <w:sz w:val="21"/>
          <w:szCs w:val="21"/>
        </w:rPr>
        <w:t xml:space="preserve">quiz percentages — line-mixing accuracy, portrait-quiz score, challenges and briefs completed. Best-ever scores are kept, so retakes are built in; grade the best attempt on purpose.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Design grades: </w:t>
      </w:r>
      <w:r>
        <w:rPr>
          <w:color w:val="1F2430"/>
          <w:sz w:val="21"/>
          <w:szCs w:val="21"/>
        </w:rPr>
        <w:t xml:space="preserve">for open-ended exports (designs, plots, shows, shot plans), use a short rubric such as: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12"/>
        <w:gridCol w:w="2612"/>
        <w:gridCol w:w="2612"/>
      </w:tblGrid>
      <w:tr>
        <w:trPr>
          <w:tblHeader/>
        </w:trPr>
        <w:tc>
          <w:tcPr>
            <w:tcW w:type="dxa" w:w="2100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Criterion</w:t>
            </w:r>
          </w:p>
        </w:tc>
        <w:tc>
          <w:tcPr>
            <w:tcW w:type="dxa" w:w="2612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Exceeds (4)</w:t>
            </w:r>
          </w:p>
        </w:tc>
        <w:tc>
          <w:tcPr>
            <w:tcW w:type="dxa" w:w="2612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Meets (3)</w:t>
            </w:r>
          </w:p>
        </w:tc>
        <w:tc>
          <w:tcPr>
            <w:tcW w:type="dxa" w:w="2612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Developing (2–1)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Design intent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Choices clearly serve character, scene, and story; student articulates why unprompted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Choices mostly support the scene; reasoning is sound when asked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Choices are decorative or arbitrary; reasoning is thin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Technical accuracy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Dimensions, era, angles, or signal path are correct and precise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Minor errors that don’t break the design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Errors a shop, board op, or crew could not work from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Craft &amp; completeness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Labeled, dimensioned, tidy; every required element present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Complete with small gaps in labeling or polish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Missing required elements or unreadable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Vocabulary &amp; reflection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Uses the lab’s terms precisely in presentation or reflection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Uses most terms correctly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Avoids or misuses the vocabulary</w:t>
            </w:r>
          </w:p>
        </w:tc>
      </w:tr>
    </w:tbl>
    <w:p>
      <w:pPr>
        <w:spacing w:after="120" w:line="264"/>
      </w:pPr>
      <w:r>
        <w:rPr>
          <w:i/>
          <w:iCs/>
          <w:color w:val="6B7280"/>
          <w:sz w:val="21"/>
          <w:szCs w:val="21"/>
        </w:rPr>
        <w:t xml:space="preserve">The labs’ activities sit comfortably under the National Core Arts Standards for Theatre (developing and realizing technical elements of design) and Media Arts (production skills), and support Arts, Media &amp; Entertainment CTE pathway outcomes — map the specific codes to your local framework as needed.</w:t>
      </w:r>
    </w:p>
    <w:p>
      <w:r>
        <w:br w:type="page"/>
      </w:r>
    </w:p>
    <w:p>
      <w:pPr>
        <w:pStyle w:val="Heading1"/>
        <w:pBdr>
          <w:bottom w:val="single" w:color="1F2430" w:sz="8" w:space="3"/>
        </w:pBdr>
        <w:spacing w:after="140" w:before="360"/>
      </w:pPr>
      <w:r>
        <w:rPr>
          <w:b/>
          <w:bCs/>
          <w:color w:val="1F2430"/>
          <w:sz w:val="30"/>
          <w:szCs w:val="30"/>
        </w:rPr>
        <w:t xml:space="preserve">Using the Labs in Photography &amp; Film Courses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Two labs were built specifically for camera work — Portrait Lighting and Studio Lighting — and five more transfer cleanly. None of them require any theatre context to be useful.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PHOTOGRAPHY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Portrait Lighting Lab is the studio-portraiture unit: </w:t>
      </w:r>
      <w:r>
        <w:rPr>
          <w:color w:val="1F2430"/>
          <w:sz w:val="21"/>
          <w:szCs w:val="21"/>
        </w:rPr>
        <w:t xml:space="preserve">the six classic patterns (Rembrandt, Butterfly, Split, Loop, Broad, Short), key-to-fill ratio, color temperature, and softness. Assignment ladder: recreate every preset and export the comparison sheet → pass the recreate-the-look quiz → reproduce one pattern with a real subject using one light and a reflector, submitting lab render and photograph side by side.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Studio Lighting Lab </w:t>
      </w:r>
      <w:r>
        <w:rPr>
          <w:color w:val="1F2430"/>
          <w:sz w:val="21"/>
          <w:szCs w:val="21"/>
        </w:rPr>
        <w:t xml:space="preserve">covers product and catalog lighting, low-key vs. high-key, and contrast control — and its printable Shot Plan teaches students to plan a setup before touching gear.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FILM / VIDEO PRODUCTION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Studio Lighting Lab: </w:t>
      </w:r>
      <w:r>
        <w:rPr>
          <w:color w:val="1F2430"/>
          <w:sz w:val="21"/>
          <w:szCs w:val="21"/>
        </w:rPr>
        <w:t xml:space="preserve">the three-point interview setup, plus genre looks — noir edge and golden hour map straight onto film-language units. Require a shot plan as a pre-production deliverable.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Sound Cue Lab: </w:t>
      </w:r>
      <w:r>
        <w:rPr>
          <w:color w:val="1F2430"/>
          <w:sz w:val="21"/>
          <w:szCs w:val="21"/>
        </w:rPr>
        <w:t xml:space="preserve">design the sound bed for a short film scene, radio play, or podcast episode; the standalone export plays anywhere, so critique day needs no special software.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Scenic Design Lab: </w:t>
      </w:r>
      <w:r>
        <w:rPr>
          <w:color w:val="1F2430"/>
          <w:sz w:val="21"/>
          <w:szCs w:val="21"/>
        </w:rPr>
        <w:t xml:space="preserve">production-design previsualization — the ground-plan-to-camera-view pairing is exactly the plan-vs-frame thinking a production designer does.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Line Mixing Lab: </w:t>
      </w:r>
      <w:r>
        <w:rPr>
          <w:color w:val="1F2430"/>
          <w:sz w:val="21"/>
          <w:szCs w:val="21"/>
        </w:rPr>
        <w:t xml:space="preserve">production-audio empathy — why dialogue must be ridden line by line; a memorable one-day station in a post-audio unit.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Lighting Design Lab and Drafting Lab: </w:t>
      </w:r>
      <w:r>
        <w:rPr>
          <w:color w:val="1F2430"/>
          <w:sz w:val="21"/>
          <w:szCs w:val="21"/>
        </w:rPr>
        <w:t xml:space="preserve">color-and-mood studies (with cue videos as motion mood boards) and set-construction drawings for larger productions.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968"/>
        <w:gridCol w:w="3968"/>
      </w:tblGrid>
      <w:tr>
        <w:trPr>
          <w:tblHeader/>
        </w:trPr>
        <w:tc>
          <w:tcPr>
            <w:tcW w:type="dxa" w:w="2000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Lab</w:t>
            </w:r>
          </w:p>
        </w:tc>
        <w:tc>
          <w:tcPr>
            <w:tcW w:type="dxa" w:w="3968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Photography course use</w:t>
            </w:r>
          </w:p>
        </w:tc>
        <w:tc>
          <w:tcPr>
            <w:tcW w:type="dxa" w:w="3968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Film / video course use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Portrait Lighting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Core studio-portrait unit: patterns, ratios, Kelvin, softness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Close-up and beauty lighting; continuity between setups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Studio Lighting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Product/catalog lighting; high-key vs. low-key; planning with shot plans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Three-point interviews; genre looks; lighting plans in pre-production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Scenic Design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Composition studies: diagonals, levels, frame focus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Production-design previz; blocking for the lens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Sound Cue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—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Soundscapes, Foley beds, podcast episodes; portable playback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Line Mixing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—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Dialogue-mixing awareness in post-audio units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Lighting Design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Color temperature and mood intuition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Motivated color studies; cue-stack videos as motion mood boards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Drafting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—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Set-construction drawings for production design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2430" w:sz="8" w:space="3"/>
        </w:pBdr>
        <w:spacing w:after="140" w:before="360"/>
      </w:pPr>
      <w:r>
        <w:rPr>
          <w:b/>
          <w:bCs/>
          <w:color w:val="1F2430"/>
          <w:sz w:val="30"/>
          <w:szCs w:val="30"/>
        </w:rPr>
        <w:t xml:space="preserve">Logistics, Privacy &amp; Troubleshooting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DEVICES &amp; SETUP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Any modern browser on Chromebooks, PCs, or Macs; Chrome or Edge recommended. No installation and no accounts.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A mouse makes the drawing labs (Scenic Construction, Drafting, Scenic Design) noticeably easier than a trackpad.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Headphones for the three sound labs — thirty students discovering the GO button at once is its own kind of theatre.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SAVING WORKS (WORTH TWO MINUTES WITH YOUR CLASS)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Progress and projects save automatically per browser, per computer. A student who sits at the same machine keeps everything; a different machine is a fresh start.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Downloads are forever: certificates, score cards, exports, and printed reports don’t depend on the machine. Make “download your evidence before the bell” the routine, and collect it through your LMS.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Shared computers mingle progress across periods. Have students put their name on certificates (the labs remember it per machine — confirm it’s theirs), and treat the hub’s Reset button with respect: it permanently clears every lab’s progress on that machine. Use it between semesters, not between periods.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PRIVACY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There is no server, no account, and no analytics: nothing a student does in the labs leaves the computer. The only personal information anywhere is an optional, self-entered name used to stamp certificates and reports, stored on that machine alone.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 site is plain static files, so IT can mirror it on a school server (or even a USB stick) if your network is restrictive.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QUICK TROUBLESHOOTING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“It looks broken/stale after an update” </w:t>
      </w:r>
      <w:r>
        <w:rPr>
          <w:color w:val="1F2430"/>
          <w:sz w:val="21"/>
          <w:szCs w:val="21"/>
        </w:rPr>
        <w:t xml:space="preserve">— hard refresh (Ctrl+F5 / Cmd+Shift+R).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“No sound” </w:t>
      </w:r>
      <w:r>
        <w:rPr>
          <w:color w:val="1F2430"/>
          <w:sz w:val="21"/>
          <w:szCs w:val="21"/>
        </w:rPr>
        <w:t xml:space="preserve">— browsers block audio until the page is clicked once; press GO again after any click. Check the tab isn’t muted.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“My progress disappeared” </w:t>
      </w:r>
      <w:r>
        <w:rPr>
          <w:color w:val="1F2430"/>
          <w:sz w:val="21"/>
          <w:szCs w:val="21"/>
        </w:rPr>
        <w:t xml:space="preserve">— different machine, different browser, a cleared cache, or someone pressed Reset. The downloaded artifacts are the durable record.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“The report won’t print” </w:t>
      </w:r>
      <w:r>
        <w:rPr>
          <w:color w:val="1F2430"/>
          <w:sz w:val="21"/>
          <w:szCs w:val="21"/>
        </w:rPr>
        <w:t xml:space="preserve">— allow pop-ups for the site; the report opens in a new window.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Imported audio in the Sound Cue Lab </w:t>
      </w:r>
      <w:r>
        <w:rPr>
          <w:color w:val="1F2430"/>
          <w:sz w:val="21"/>
          <w:szCs w:val="21"/>
        </w:rPr>
        <w:t xml:space="preserve">lives in the browser’s storage — keep clips reasonably short on shared machines, or export the show file to keep it portable.</w:t>
      </w:r>
    </w:p>
    <w:p>
      <w:pPr>
        <w:pBdr>
          <w:top w:val="single" w:color="CCCCCC" w:sz="8" w:space="8"/>
        </w:pBdr>
        <w:spacing w:after="0" w:before="360"/>
      </w:pPr>
      <w:r>
        <w:rPr>
          <w:i/>
          <w:iCs/>
          <w:color w:val="6B7280"/>
          <w:sz w:val="20"/>
          <w:szCs w:val="20"/>
        </w:rPr>
        <w:t xml:space="preserve">Maintained by the SDSCPA Design &amp; Production program. The labs are free to use and grow with the program — if a lesson lands (or flops), tell us so the next version teaches better.</w:t>
      </w:r>
    </w:p>
    <w:sectPr>
      <w:footerReference w:type="default" r:id="rId7"/>
      <w:pgSz w:w="12240" w:h="15840" w:orient="portrait"/>
      <w:pgMar w:top="1080" w:right="1152" w:bottom="1080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7"/>
        <w:szCs w:val="17"/>
      </w:rPr>
      <w:t xml:space="preserve">SDSCPA Design &amp; Production Virtual Labs · Teacher’s Guide · page </w:t>
    </w:r>
    <w:r>
      <w:rPr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4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SDSCPA Design &amp; Production Virtual Labs — Teacher’s Guide</dc:title>
  <dc:creator>SDSCPA Design &amp; Production</dc:creator>
  <dc:description>How each virtual lab works and how to use them in grades 6–10 tech theatre, photography, and film courses.</dc:description>
  <cp:lastModifiedBy>Un-named</cp:lastModifiedBy>
  <cp:revision>1</cp:revision>
  <dcterms:created xsi:type="dcterms:W3CDTF">2026-07-04T15:19:23.009Z</dcterms:created>
  <dcterms:modified xsi:type="dcterms:W3CDTF">2026-07-04T15:19:23.010Z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