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114B" w14:textId="77777777" w:rsidR="000C6A00" w:rsidRPr="005D2DC0" w:rsidRDefault="000C6A00" w:rsidP="000C6A00">
      <w:pPr>
        <w:pStyle w:val="Heading2"/>
        <w:rPr>
          <w:rFonts w:ascii="Bookman Old Style" w:hAnsi="Bookman Old Style"/>
          <w:sz w:val="24"/>
          <w:szCs w:val="24"/>
          <w:lang w:val="en-US"/>
        </w:rPr>
      </w:pPr>
      <w:r w:rsidRPr="005D2DC0">
        <w:rPr>
          <w:rFonts w:ascii="Bookman Old Style" w:hAnsi="Bookman Old Style"/>
          <w:sz w:val="24"/>
          <w:szCs w:val="24"/>
          <w:lang w:val="en-US"/>
        </w:rPr>
        <w:t>What is an IP address?</w:t>
      </w:r>
    </w:p>
    <w:p w14:paraId="2830355B" w14:textId="77777777" w:rsidR="00895911" w:rsidRPr="00895911" w:rsidRDefault="00895911" w:rsidP="00895911">
      <w:pPr>
        <w:shd w:val="clear" w:color="auto" w:fill="FFFFFF"/>
        <w:spacing w:after="0" w:line="360" w:lineRule="auto"/>
        <w:ind w:left="19"/>
        <w:rPr>
          <w:rFonts w:ascii="Bookman Old Style" w:hAnsi="Bookman Old Style" w:cs="Arial"/>
          <w:color w:val="000000"/>
          <w:w w:val="103"/>
          <w:sz w:val="20"/>
          <w:szCs w:val="20"/>
          <w:lang w:val="en-US"/>
        </w:rPr>
      </w:pPr>
      <w:r w:rsidRPr="00895911">
        <w:rPr>
          <w:rFonts w:ascii="Bookman Old Style" w:hAnsi="Bookman Old Style" w:cs="Arial"/>
          <w:color w:val="000000"/>
          <w:w w:val="103"/>
          <w:sz w:val="20"/>
          <w:szCs w:val="20"/>
          <w:lang w:val="en-US"/>
        </w:rPr>
        <w:t>An IP (Internet Protocol) address is a unique numerical identifier assigned to each device connected to a computer network that uses the Internet Protocol for communication. It serves two main functions:</w:t>
      </w:r>
    </w:p>
    <w:p w14:paraId="5C7BB14F" w14:textId="77777777" w:rsidR="00895911" w:rsidRPr="00895911" w:rsidRDefault="00895911" w:rsidP="00895911">
      <w:pPr>
        <w:shd w:val="clear" w:color="auto" w:fill="FFFFFF"/>
        <w:spacing w:after="0" w:line="360" w:lineRule="auto"/>
        <w:ind w:left="19"/>
        <w:rPr>
          <w:rFonts w:ascii="Bookman Old Style" w:hAnsi="Bookman Old Style" w:cs="Arial"/>
          <w:color w:val="000000"/>
          <w:w w:val="103"/>
          <w:sz w:val="20"/>
          <w:szCs w:val="20"/>
          <w:lang w:val="en-US"/>
        </w:rPr>
      </w:pPr>
    </w:p>
    <w:p w14:paraId="104E07F5" w14:textId="7C8D0A4E" w:rsidR="00895911" w:rsidRPr="00895911" w:rsidRDefault="00895911" w:rsidP="009173F9">
      <w:pPr>
        <w:pStyle w:val="ListParagraph"/>
        <w:numPr>
          <w:ilvl w:val="0"/>
          <w:numId w:val="8"/>
        </w:numPr>
        <w:shd w:val="clear" w:color="auto" w:fill="FFFFFF"/>
        <w:spacing w:after="0" w:line="360" w:lineRule="auto"/>
        <w:rPr>
          <w:rFonts w:ascii="Bookman Old Style" w:hAnsi="Bookman Old Style" w:cs="Arial"/>
          <w:color w:val="000000"/>
          <w:w w:val="103"/>
          <w:sz w:val="20"/>
          <w:szCs w:val="20"/>
          <w:lang w:val="en-US"/>
        </w:rPr>
      </w:pPr>
      <w:r w:rsidRPr="00895911">
        <w:rPr>
          <w:rFonts w:ascii="Bookman Old Style" w:hAnsi="Bookman Old Style" w:cs="Arial"/>
          <w:color w:val="000000"/>
          <w:w w:val="103"/>
          <w:sz w:val="20"/>
          <w:szCs w:val="20"/>
          <w:lang w:val="en-US"/>
        </w:rPr>
        <w:t>Identifying the host or network interface: An IP address identifies the specific device or network interface on the internet or a local network.</w:t>
      </w:r>
    </w:p>
    <w:p w14:paraId="7370FF06" w14:textId="49D1493F" w:rsidR="00895911" w:rsidRPr="00895911" w:rsidRDefault="00895911" w:rsidP="009173F9">
      <w:pPr>
        <w:pStyle w:val="ListParagraph"/>
        <w:numPr>
          <w:ilvl w:val="0"/>
          <w:numId w:val="8"/>
        </w:numPr>
        <w:shd w:val="clear" w:color="auto" w:fill="FFFFFF"/>
        <w:spacing w:after="0" w:line="360" w:lineRule="auto"/>
        <w:rPr>
          <w:rFonts w:ascii="Bookman Old Style" w:hAnsi="Bookman Old Style" w:cs="Arial"/>
          <w:color w:val="000000"/>
          <w:w w:val="103"/>
          <w:sz w:val="20"/>
          <w:szCs w:val="20"/>
          <w:lang w:val="en-US"/>
        </w:rPr>
      </w:pPr>
      <w:r w:rsidRPr="00895911">
        <w:rPr>
          <w:rFonts w:ascii="Bookman Old Style" w:hAnsi="Bookman Old Style" w:cs="Arial"/>
          <w:color w:val="000000"/>
          <w:w w:val="103"/>
          <w:sz w:val="20"/>
          <w:szCs w:val="20"/>
          <w:lang w:val="en-US"/>
        </w:rPr>
        <w:t>Providing a location for the device: Like a postal address, an IP address provides the necessary information for data packets to be routed from the source device to the destination device.</w:t>
      </w:r>
    </w:p>
    <w:p w14:paraId="50F48B7B" w14:textId="77777777" w:rsidR="00895911" w:rsidRPr="00895911" w:rsidRDefault="00895911" w:rsidP="00895911">
      <w:pPr>
        <w:shd w:val="clear" w:color="auto" w:fill="FFFFFF"/>
        <w:spacing w:after="0" w:line="360" w:lineRule="auto"/>
        <w:ind w:left="19"/>
        <w:rPr>
          <w:rFonts w:ascii="Bookman Old Style" w:hAnsi="Bookman Old Style" w:cs="Arial"/>
          <w:color w:val="000000"/>
          <w:w w:val="103"/>
          <w:sz w:val="20"/>
          <w:szCs w:val="20"/>
          <w:lang w:val="en-US"/>
        </w:rPr>
      </w:pPr>
    </w:p>
    <w:p w14:paraId="5097C2BA" w14:textId="2BF0307F" w:rsidR="00895911" w:rsidRPr="00895911" w:rsidRDefault="00895911" w:rsidP="00895911">
      <w:pPr>
        <w:shd w:val="clear" w:color="auto" w:fill="FFFFFF"/>
        <w:spacing w:after="0" w:line="360" w:lineRule="auto"/>
        <w:ind w:left="19"/>
        <w:rPr>
          <w:rFonts w:ascii="Bookman Old Style" w:hAnsi="Bookman Old Style" w:cs="Arial"/>
          <w:color w:val="000000"/>
          <w:w w:val="103"/>
          <w:sz w:val="20"/>
          <w:szCs w:val="20"/>
          <w:lang w:val="en-US"/>
        </w:rPr>
      </w:pPr>
      <w:r w:rsidRPr="00895911">
        <w:rPr>
          <w:rFonts w:ascii="Bookman Old Style" w:hAnsi="Bookman Old Style" w:cs="Arial"/>
          <w:color w:val="000000"/>
          <w:w w:val="103"/>
          <w:sz w:val="20"/>
          <w:szCs w:val="20"/>
          <w:lang w:val="en-US"/>
        </w:rPr>
        <w:t>IP addresses are binary numbers, but they are usually expressed in human-readable notation, such as dotted-decimal notation for IPv4 (e.g., 192.168.0.1) or hexadecimal notation for IPv6 (e.g., 2001:0db8:85a3:0000:0000:8a2e:0370:7334).</w:t>
      </w:r>
    </w:p>
    <w:p w14:paraId="691639A0" w14:textId="3F308CC5" w:rsidR="00895911" w:rsidRPr="00895911" w:rsidRDefault="00895911" w:rsidP="00895911">
      <w:pPr>
        <w:shd w:val="clear" w:color="auto" w:fill="FFFFFF"/>
        <w:spacing w:after="0" w:line="360" w:lineRule="auto"/>
        <w:ind w:left="19"/>
        <w:rPr>
          <w:rFonts w:ascii="Bookman Old Style" w:hAnsi="Bookman Old Style" w:cs="Arial"/>
          <w:color w:val="000000"/>
          <w:w w:val="103"/>
          <w:sz w:val="20"/>
          <w:szCs w:val="20"/>
          <w:lang w:val="en-US"/>
        </w:rPr>
      </w:pPr>
    </w:p>
    <w:p w14:paraId="14ADAA16" w14:textId="213EF255" w:rsidR="00895911" w:rsidRPr="00895911" w:rsidRDefault="00895911" w:rsidP="00895911">
      <w:pPr>
        <w:shd w:val="clear" w:color="auto" w:fill="FFFFFF"/>
        <w:spacing w:after="0" w:line="360" w:lineRule="auto"/>
        <w:ind w:left="19"/>
        <w:rPr>
          <w:rFonts w:ascii="Bookman Old Style" w:hAnsi="Bookman Old Style" w:cs="Arial"/>
          <w:color w:val="000000"/>
          <w:w w:val="103"/>
          <w:sz w:val="20"/>
          <w:szCs w:val="20"/>
          <w:lang w:val="en-US"/>
        </w:rPr>
      </w:pPr>
      <w:r w:rsidRPr="00895911">
        <w:rPr>
          <w:rFonts w:ascii="Bookman Old Style" w:hAnsi="Bookman Old Style" w:cs="Arial"/>
          <w:color w:val="000000"/>
          <w:w w:val="103"/>
          <w:sz w:val="20"/>
          <w:szCs w:val="20"/>
          <w:lang w:val="en-US"/>
        </w:rPr>
        <w:t>There are two main versions of IP addresses:</w:t>
      </w:r>
    </w:p>
    <w:p w14:paraId="6562C43D" w14:textId="44211CC7" w:rsidR="00895911" w:rsidRPr="00895911" w:rsidRDefault="00895911" w:rsidP="00895911">
      <w:pPr>
        <w:shd w:val="clear" w:color="auto" w:fill="FFFFFF"/>
        <w:spacing w:after="0" w:line="360" w:lineRule="auto"/>
        <w:ind w:left="19"/>
        <w:rPr>
          <w:rFonts w:ascii="Bookman Old Style" w:hAnsi="Bookman Old Style" w:cs="Arial"/>
          <w:color w:val="000000"/>
          <w:w w:val="103"/>
          <w:sz w:val="20"/>
          <w:szCs w:val="20"/>
          <w:lang w:val="en-US"/>
        </w:rPr>
      </w:pPr>
    </w:p>
    <w:p w14:paraId="7C07E7B4" w14:textId="38814B3C" w:rsidR="008D5DA2" w:rsidRPr="008D5DA2" w:rsidRDefault="00C7338D" w:rsidP="009173F9">
      <w:pPr>
        <w:pStyle w:val="ListParagraph"/>
        <w:numPr>
          <w:ilvl w:val="0"/>
          <w:numId w:val="9"/>
        </w:numPr>
        <w:shd w:val="clear" w:color="auto" w:fill="FFFFFF"/>
        <w:spacing w:after="0" w:line="360" w:lineRule="auto"/>
        <w:rPr>
          <w:rFonts w:ascii="Bookman Old Style" w:hAnsi="Bookman Old Style" w:cs="Arial"/>
          <w:color w:val="000000"/>
          <w:w w:val="103"/>
          <w:sz w:val="20"/>
          <w:szCs w:val="20"/>
          <w:lang w:val="en-US"/>
        </w:rPr>
      </w:pPr>
      <w:r>
        <w:rPr>
          <w:noProof/>
          <w:lang w:val="en-US"/>
        </w:rPr>
        <w:drawing>
          <wp:anchor distT="0" distB="0" distL="114300" distR="114300" simplePos="0" relativeHeight="251667456" behindDoc="1" locked="0" layoutInCell="1" allowOverlap="1" wp14:anchorId="28ABEA48" wp14:editId="7DE58DD7">
            <wp:simplePos x="0" y="0"/>
            <wp:positionH relativeFrom="column">
              <wp:posOffset>4539698</wp:posOffset>
            </wp:positionH>
            <wp:positionV relativeFrom="paragraph">
              <wp:posOffset>10850</wp:posOffset>
            </wp:positionV>
            <wp:extent cx="1154430" cy="445135"/>
            <wp:effectExtent l="0" t="0" r="7620" b="0"/>
            <wp:wrapTight wrapText="bothSides">
              <wp:wrapPolygon edited="0">
                <wp:start x="7129" y="0"/>
                <wp:lineTo x="0" y="12017"/>
                <wp:lineTo x="0" y="20337"/>
                <wp:lineTo x="21386" y="20337"/>
                <wp:lineTo x="21386" y="3698"/>
                <wp:lineTo x="12475" y="0"/>
                <wp:lineTo x="7129"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7" cstate="print">
                      <a:extLst>
                        <a:ext uri="{28A0092B-C50C-407E-A947-70E740481C1C}">
                          <a14:useLocalDpi xmlns:a14="http://schemas.microsoft.com/office/drawing/2010/main" val="0"/>
                        </a:ext>
                      </a:extLst>
                    </a:blip>
                    <a:srcRect l="2299" t="7904" r="4899" b="7872"/>
                    <a:stretch/>
                  </pic:blipFill>
                  <pic:spPr bwMode="auto">
                    <a:xfrm>
                      <a:off x="0" y="0"/>
                      <a:ext cx="1154430" cy="445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911" w:rsidRPr="00895911">
        <w:rPr>
          <w:rFonts w:ascii="Bookman Old Style" w:hAnsi="Bookman Old Style" w:cs="Arial"/>
          <w:color w:val="000000"/>
          <w:w w:val="103"/>
          <w:sz w:val="20"/>
          <w:szCs w:val="20"/>
          <w:lang w:val="en-US"/>
        </w:rPr>
        <w:t>IPv4 (Internet Protocol version 4): IPv4 addresses are 32-bit numbers, which allows for a total of 4,294,967,296 unique addresses. Due to the rapid growth of internet-connected devices, IPv4 addresses are being depleted.</w:t>
      </w:r>
      <w:r w:rsidR="008D5DA2">
        <w:rPr>
          <w:rFonts w:ascii="Bookman Old Style" w:hAnsi="Bookman Old Style" w:cs="Arial"/>
          <w:color w:val="000000"/>
          <w:w w:val="103"/>
          <w:sz w:val="20"/>
          <w:szCs w:val="20"/>
          <w:lang w:val="en-US"/>
        </w:rPr>
        <w:br/>
        <w:t xml:space="preserve">the Format of the IPV4 </w:t>
      </w:r>
      <w:r w:rsidR="008D5DA2">
        <w:rPr>
          <w:rFonts w:ascii="Bookman Old Style" w:hAnsi="Bookman Old Style" w:cs="Arial"/>
          <w:color w:val="000000"/>
          <w:w w:val="103"/>
          <w:sz w:val="20"/>
          <w:szCs w:val="20"/>
          <w:lang w:val="en-US"/>
        </w:rPr>
        <w:br/>
        <w:t>T</w:t>
      </w:r>
      <w:r w:rsidR="008D5DA2" w:rsidRPr="008D5DA2">
        <w:rPr>
          <w:rFonts w:ascii="Bookman Old Style" w:hAnsi="Bookman Old Style" w:cs="Arial"/>
          <w:color w:val="000000"/>
          <w:w w:val="103"/>
          <w:sz w:val="20"/>
          <w:szCs w:val="20"/>
          <w:lang w:val="en-US"/>
        </w:rPr>
        <w:t xml:space="preserve">he format of an IPv4 address is a 32-bit number divided into four 8-bit octets, separated by dots. Each octet is represented by a decimal number ranging from 0 to 255. </w:t>
      </w:r>
      <w:r w:rsidR="008D5DA2">
        <w:rPr>
          <w:rFonts w:ascii="Bookman Old Style" w:hAnsi="Bookman Old Style" w:cs="Arial"/>
          <w:color w:val="000000"/>
          <w:w w:val="103"/>
          <w:sz w:val="20"/>
          <w:szCs w:val="20"/>
          <w:lang w:val="en-US"/>
        </w:rPr>
        <w:t xml:space="preserve">    </w:t>
      </w:r>
      <w:r w:rsidR="008D5DA2">
        <w:rPr>
          <w:rFonts w:ascii="Bookman Old Style" w:hAnsi="Bookman Old Style" w:cs="Arial"/>
          <w:color w:val="000000"/>
          <w:w w:val="103"/>
          <w:sz w:val="20"/>
          <w:szCs w:val="20"/>
          <w:lang w:val="en-US"/>
        </w:rPr>
        <w:br/>
        <w:t>Example x.x.x.x, where each “x” is represents an octet (8 bits) in decimal notation.</w:t>
      </w:r>
      <w:r w:rsidR="008D5DA2">
        <w:rPr>
          <w:rFonts w:ascii="Bookman Old Style" w:hAnsi="Bookman Old Style" w:cs="Arial"/>
          <w:color w:val="000000"/>
          <w:w w:val="103"/>
          <w:sz w:val="20"/>
          <w:szCs w:val="20"/>
          <w:lang w:val="en-US"/>
        </w:rPr>
        <w:br/>
      </w:r>
      <w:r w:rsidR="008D5DA2" w:rsidRPr="008D5DA2">
        <w:rPr>
          <w:rFonts w:ascii="Bookman Old Style" w:hAnsi="Bookman Old Style" w:cs="Arial"/>
          <w:color w:val="000000"/>
          <w:w w:val="103"/>
          <w:sz w:val="20"/>
          <w:szCs w:val="20"/>
          <w:lang w:val="en-US"/>
        </w:rPr>
        <w:t>For example, consider the IP address: 192.168.0.1</w:t>
      </w:r>
      <w:r w:rsidR="008D5DA2">
        <w:rPr>
          <w:rFonts w:ascii="Bookman Old Style" w:hAnsi="Bookman Old Style" w:cs="Arial"/>
          <w:color w:val="000000"/>
          <w:w w:val="103"/>
          <w:sz w:val="20"/>
          <w:szCs w:val="20"/>
          <w:lang w:val="en-US"/>
        </w:rPr>
        <w:t xml:space="preserve">  </w:t>
      </w:r>
      <w:r w:rsidR="008D5DA2">
        <w:rPr>
          <w:rFonts w:ascii="Bookman Old Style" w:hAnsi="Bookman Old Style" w:cs="Arial"/>
          <w:color w:val="000000"/>
          <w:w w:val="103"/>
          <w:sz w:val="20"/>
          <w:szCs w:val="20"/>
          <w:lang w:val="en-US"/>
        </w:rPr>
        <w:br/>
      </w:r>
      <w:r w:rsidR="008D5DA2" w:rsidRPr="008D5DA2">
        <w:rPr>
          <w:rFonts w:ascii="Bookman Old Style" w:hAnsi="Bookman Old Style" w:cs="Arial"/>
          <w:color w:val="000000"/>
          <w:w w:val="103"/>
          <w:sz w:val="20"/>
          <w:szCs w:val="20"/>
          <w:lang w:val="en-US"/>
        </w:rPr>
        <w:t>In binary, this address would be represented as:</w:t>
      </w:r>
      <w:r w:rsidR="008D5DA2">
        <w:rPr>
          <w:rFonts w:ascii="Bookman Old Style" w:hAnsi="Bookman Old Style" w:cs="Arial"/>
          <w:color w:val="000000"/>
          <w:w w:val="103"/>
          <w:sz w:val="20"/>
          <w:szCs w:val="20"/>
          <w:lang w:val="en-US"/>
        </w:rPr>
        <w:t xml:space="preserve">  </w:t>
      </w:r>
      <w:r w:rsidR="008D5DA2" w:rsidRPr="008D5DA2">
        <w:rPr>
          <w:rFonts w:ascii="Bookman Old Style" w:hAnsi="Bookman Old Style" w:cs="Arial"/>
          <w:color w:val="000000"/>
          <w:w w:val="103"/>
          <w:sz w:val="20"/>
          <w:szCs w:val="20"/>
          <w:lang w:val="en-US"/>
        </w:rPr>
        <w:t>11000000.10101000.00000000.00000001</w:t>
      </w:r>
      <w:r w:rsidR="008D5DA2">
        <w:rPr>
          <w:rFonts w:ascii="Bookman Old Style" w:hAnsi="Bookman Old Style" w:cs="Arial"/>
          <w:color w:val="000000"/>
          <w:w w:val="103"/>
          <w:sz w:val="20"/>
          <w:szCs w:val="20"/>
          <w:lang w:val="en-US"/>
        </w:rPr>
        <w:br/>
      </w:r>
      <w:r w:rsidR="008D5DA2" w:rsidRPr="008D5DA2">
        <w:rPr>
          <w:rFonts w:ascii="Bookman Old Style" w:hAnsi="Bookman Old Style" w:cs="Arial"/>
          <w:color w:val="000000"/>
          <w:w w:val="103"/>
          <w:sz w:val="20"/>
          <w:szCs w:val="20"/>
          <w:lang w:val="en-US"/>
        </w:rPr>
        <w:t>Each octet in binary:</w:t>
      </w:r>
    </w:p>
    <w:p w14:paraId="5650E3FE" w14:textId="77777777" w:rsidR="008D5DA2" w:rsidRPr="008D5DA2" w:rsidRDefault="008D5DA2" w:rsidP="009173F9">
      <w:pPr>
        <w:pStyle w:val="ListParagraph"/>
        <w:numPr>
          <w:ilvl w:val="2"/>
          <w:numId w:val="9"/>
        </w:numPr>
        <w:shd w:val="clear" w:color="auto" w:fill="FFFFFF"/>
        <w:spacing w:after="0" w:line="360" w:lineRule="auto"/>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1st octet: 11000000 (192 in decimal)</w:t>
      </w:r>
    </w:p>
    <w:p w14:paraId="78476DFF" w14:textId="77777777" w:rsidR="008D5DA2" w:rsidRPr="008D5DA2" w:rsidRDefault="008D5DA2" w:rsidP="009173F9">
      <w:pPr>
        <w:pStyle w:val="ListParagraph"/>
        <w:numPr>
          <w:ilvl w:val="2"/>
          <w:numId w:val="9"/>
        </w:numPr>
        <w:shd w:val="clear" w:color="auto" w:fill="FFFFFF"/>
        <w:spacing w:after="0" w:line="360" w:lineRule="auto"/>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2nd octet: 10101000 (168 in decimal)</w:t>
      </w:r>
    </w:p>
    <w:p w14:paraId="6753D0F6" w14:textId="77777777" w:rsidR="008D5DA2" w:rsidRPr="008D5DA2" w:rsidRDefault="008D5DA2" w:rsidP="009173F9">
      <w:pPr>
        <w:pStyle w:val="ListParagraph"/>
        <w:numPr>
          <w:ilvl w:val="2"/>
          <w:numId w:val="9"/>
        </w:numPr>
        <w:shd w:val="clear" w:color="auto" w:fill="FFFFFF"/>
        <w:spacing w:after="0" w:line="360" w:lineRule="auto"/>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3rd octet: 00000000 (0 in decimal)</w:t>
      </w:r>
    </w:p>
    <w:p w14:paraId="15845AFD" w14:textId="1CE564FA" w:rsidR="008D5DA2" w:rsidRPr="008D5DA2" w:rsidRDefault="008D5DA2" w:rsidP="009173F9">
      <w:pPr>
        <w:pStyle w:val="ListParagraph"/>
        <w:numPr>
          <w:ilvl w:val="2"/>
          <w:numId w:val="9"/>
        </w:numPr>
        <w:shd w:val="clear" w:color="auto" w:fill="FFFFFF"/>
        <w:spacing w:after="0" w:line="360" w:lineRule="auto"/>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4th octet: 00000001 (1 in decimal)</w:t>
      </w:r>
      <w:r>
        <w:rPr>
          <w:rFonts w:ascii="Bookman Old Style" w:hAnsi="Bookman Old Style" w:cs="Arial"/>
          <w:color w:val="000000"/>
          <w:w w:val="103"/>
          <w:sz w:val="20"/>
          <w:szCs w:val="20"/>
          <w:lang w:val="en-US"/>
        </w:rPr>
        <w:br/>
      </w:r>
    </w:p>
    <w:p w14:paraId="1CBF6AAD" w14:textId="35D27C07"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IPv4 addresses are divided into network and host portions based on the subnet mask. The subnet mask determines which part of the IP address represents the network and which part represents the host.</w:t>
      </w:r>
    </w:p>
    <w:p w14:paraId="766C2D43" w14:textId="2B1C3195"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p>
    <w:p w14:paraId="11D1CAD8" w14:textId="23CE4E00"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lastRenderedPageBreak/>
        <w:t>For example, with a subnet mask of 255.255.255.0 (or /24 in CIDR notation), the first three octets (192.168.0) represent the network portion, while the last octet (1) represents the host portion.</w:t>
      </w:r>
      <w:r>
        <w:rPr>
          <w:rFonts w:ascii="Bookman Old Style" w:hAnsi="Bookman Old Style" w:cs="Arial"/>
          <w:color w:val="000000"/>
          <w:w w:val="103"/>
          <w:sz w:val="20"/>
          <w:szCs w:val="20"/>
          <w:lang w:val="en-US"/>
        </w:rPr>
        <w:br/>
      </w:r>
      <w:r w:rsidRPr="008D5DA2">
        <w:rPr>
          <w:rFonts w:ascii="Bookman Old Style" w:hAnsi="Bookman Old Style" w:cs="Arial"/>
          <w:color w:val="000000"/>
          <w:w w:val="103"/>
          <w:sz w:val="20"/>
          <w:szCs w:val="20"/>
          <w:lang w:val="en-US"/>
        </w:rPr>
        <w:t>For example, with a subnet mask of 255.255.255.0 (or /24 in CIDR notation), the first three octets (192.168.0) represent the network portion, while the last octet (1) represents the host portion.</w:t>
      </w:r>
    </w:p>
    <w:p w14:paraId="385F8AB9" w14:textId="7C0B6AF2"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p>
    <w:p w14:paraId="4459B545" w14:textId="06930E49"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IPv4 addresses are also divided into five classes (A, B, C, D, and E) based on the value of the first octet:</w:t>
      </w:r>
    </w:p>
    <w:p w14:paraId="408BFEA5" w14:textId="3A7E1FFC"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p>
    <w:p w14:paraId="55B4CCF7" w14:textId="2E7F7518"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 xml:space="preserve">    Class A: 0.0.0.0 to 127.255.255.255 (first octet range: 0-127)</w:t>
      </w:r>
    </w:p>
    <w:p w14:paraId="14281572" w14:textId="593CE882"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 xml:space="preserve">    Class B: 128.0.0.0 to 191.255.255.255 (first octet range: 128-191)</w:t>
      </w:r>
    </w:p>
    <w:p w14:paraId="60CB779A" w14:textId="6B4141E2"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 xml:space="preserve">    Class C: 192.0.0.0 to 223.255.255.255 (first octet range: 192-223)</w:t>
      </w:r>
    </w:p>
    <w:p w14:paraId="78B829D5" w14:textId="094EBADD"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 xml:space="preserve">    Class D: 224.0.0.0 to 239.255.255.255 (used for multicast)</w:t>
      </w:r>
    </w:p>
    <w:p w14:paraId="4C29B6E1" w14:textId="1DA85F98"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 xml:space="preserve">    Class E: 240.0.0.0 to 255.255.255.255 (reserved for future use)</w:t>
      </w:r>
    </w:p>
    <w:p w14:paraId="7759C228" w14:textId="40A6971C" w:rsidR="008D5DA2"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p>
    <w:p w14:paraId="190F457C" w14:textId="7F9D9E7E" w:rsidR="00895911" w:rsidRPr="008D5DA2" w:rsidRDefault="008D5DA2" w:rsidP="008D5DA2">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8D5DA2">
        <w:rPr>
          <w:rFonts w:ascii="Bookman Old Style" w:hAnsi="Bookman Old Style" w:cs="Arial"/>
          <w:color w:val="000000"/>
          <w:w w:val="103"/>
          <w:sz w:val="20"/>
          <w:szCs w:val="20"/>
          <w:lang w:val="en-US"/>
        </w:rPr>
        <w:t>Classes A, B, and C are used for unicast addresses, while Class D is used for multicast addresses. Class E is reserved for experimental purposes.</w:t>
      </w:r>
      <w:r>
        <w:rPr>
          <w:rFonts w:ascii="Bookman Old Style" w:hAnsi="Bookman Old Style" w:cs="Arial"/>
          <w:color w:val="000000"/>
          <w:w w:val="103"/>
          <w:sz w:val="20"/>
          <w:szCs w:val="20"/>
          <w:lang w:val="en-US"/>
        </w:rPr>
        <w:br/>
      </w:r>
    </w:p>
    <w:p w14:paraId="42205BED" w14:textId="5F353171" w:rsidR="0013779F" w:rsidRPr="0013779F" w:rsidRDefault="00895911" w:rsidP="009173F9">
      <w:pPr>
        <w:pStyle w:val="ListParagraph"/>
        <w:numPr>
          <w:ilvl w:val="0"/>
          <w:numId w:val="9"/>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IPv6 (Internet Protocol version 6): IPv6 addresses are 128-bit numbers, providing a much larger address space than IPv4. It allows for approximately 340 undecillion (3.4 × 10^38) unique addresses, which should suffice for the foreseeable future.</w:t>
      </w:r>
      <w:r w:rsidR="0013779F" w:rsidRPr="0013779F">
        <w:rPr>
          <w:rFonts w:ascii="Bookman Old Style" w:hAnsi="Bookman Old Style" w:cs="Arial"/>
          <w:color w:val="000000"/>
          <w:w w:val="103"/>
          <w:sz w:val="20"/>
          <w:szCs w:val="20"/>
          <w:lang w:val="en-US"/>
        </w:rPr>
        <w:br/>
        <w:t xml:space="preserve">Pv6 (Internet Protocol version 6) is the most recent version of the Internet Protocol, designed to address the limitations of IPv4 and provide a larger address space. The format of an IPv6 address is quite different from that of an IPv4 address. </w:t>
      </w:r>
    </w:p>
    <w:p w14:paraId="1A0E3DF2" w14:textId="5842CE6E" w:rsidR="0013779F" w:rsidRPr="0013779F" w:rsidRDefault="0013779F" w:rsidP="0013779F">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An IPv6 address is a 128-bit number represented as eight 16-bit hexadecimal blocks separated by colons. Each block contains four hexadecimal digits (0-9 and a-f).</w:t>
      </w:r>
      <w:r>
        <w:rPr>
          <w:rFonts w:ascii="Bookman Old Style" w:hAnsi="Bookman Old Style" w:cs="Arial"/>
          <w:color w:val="000000"/>
          <w:w w:val="103"/>
          <w:sz w:val="20"/>
          <w:szCs w:val="20"/>
          <w:lang w:val="en-US"/>
        </w:rPr>
        <w:br/>
      </w:r>
      <w:r w:rsidRPr="0013779F">
        <w:rPr>
          <w:rFonts w:ascii="Bookman Old Style" w:hAnsi="Bookman Old Style" w:cs="Arial"/>
          <w:color w:val="000000"/>
          <w:w w:val="103"/>
          <w:sz w:val="20"/>
          <w:szCs w:val="20"/>
          <w:lang w:val="en-US"/>
        </w:rPr>
        <w:t>XXXX:XXXX:XXXX:XXXX:XXXX:XXXX:XXXX:XXXX</w:t>
      </w:r>
      <w:r>
        <w:rPr>
          <w:rFonts w:ascii="Bookman Old Style" w:hAnsi="Bookman Old Style" w:cs="Arial"/>
          <w:color w:val="000000"/>
          <w:w w:val="103"/>
          <w:sz w:val="20"/>
          <w:szCs w:val="20"/>
          <w:lang w:val="en-US"/>
        </w:rPr>
        <w:br/>
      </w:r>
      <w:r w:rsidRPr="0013779F">
        <w:rPr>
          <w:rFonts w:ascii="Bookman Old Style" w:hAnsi="Bookman Old Style" w:cs="Arial"/>
          <w:color w:val="000000"/>
          <w:w w:val="103"/>
          <w:sz w:val="20"/>
          <w:szCs w:val="20"/>
          <w:lang w:val="en-US"/>
        </w:rPr>
        <w:t>Where each 'X' represents a hexadecimal digit.</w:t>
      </w:r>
    </w:p>
    <w:p w14:paraId="3DC0573D" w14:textId="6C7A4131" w:rsidR="0013779F" w:rsidRPr="0013779F" w:rsidRDefault="0013779F" w:rsidP="0013779F">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For example, consider the IPv6 address: A8FB:7A88:FFF0:0FFF:3D21:2085:66FB:F0FA</w:t>
      </w:r>
    </w:p>
    <w:p w14:paraId="1B76213E" w14:textId="0E8EA970" w:rsidR="0013779F" w:rsidRPr="0013779F" w:rsidRDefault="0013779F" w:rsidP="0013779F">
      <w:pPr>
        <w:pStyle w:val="ListParagraph"/>
        <w:shd w:val="clear" w:color="auto" w:fill="FFFFFF"/>
        <w:spacing w:after="0" w:line="360" w:lineRule="auto"/>
        <w:ind w:left="739"/>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To simplify the representation, there are two rules for abbreviation:</w:t>
      </w:r>
    </w:p>
    <w:p w14:paraId="1D98611E" w14:textId="0B11192E" w:rsidR="0013779F" w:rsidRPr="0013779F" w:rsidRDefault="0013779F" w:rsidP="009173F9">
      <w:pPr>
        <w:pStyle w:val="ListParagraph"/>
        <w:numPr>
          <w:ilvl w:val="1"/>
          <w:numId w:val="9"/>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Leading zeros in each block can be omitted.</w:t>
      </w:r>
    </w:p>
    <w:p w14:paraId="08305A73" w14:textId="5E28D57C" w:rsidR="00895911" w:rsidRDefault="0013779F" w:rsidP="009173F9">
      <w:pPr>
        <w:pStyle w:val="ListParagraph"/>
        <w:numPr>
          <w:ilvl w:val="1"/>
          <w:numId w:val="9"/>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 xml:space="preserve">Consecutive blocks of zeros can be replaced by a double colon </w:t>
      </w:r>
      <w:proofErr w:type="gramStart"/>
      <w:r w:rsidRPr="0013779F">
        <w:rPr>
          <w:rFonts w:ascii="Bookman Old Style" w:hAnsi="Bookman Old Style" w:cs="Arial"/>
          <w:color w:val="000000"/>
          <w:w w:val="103"/>
          <w:sz w:val="20"/>
          <w:szCs w:val="20"/>
          <w:lang w:val="en-US"/>
        </w:rPr>
        <w:t>(::)</w:t>
      </w:r>
      <w:proofErr w:type="gramEnd"/>
      <w:r w:rsidRPr="0013779F">
        <w:rPr>
          <w:rFonts w:ascii="Bookman Old Style" w:hAnsi="Bookman Old Style" w:cs="Arial"/>
          <w:color w:val="000000"/>
          <w:w w:val="103"/>
          <w:sz w:val="20"/>
          <w:szCs w:val="20"/>
          <w:lang w:val="en-US"/>
        </w:rPr>
        <w:t>, but this can only be done once in an address.</w:t>
      </w:r>
    </w:p>
    <w:p w14:paraId="64F6FAA6" w14:textId="2AE148C0" w:rsidR="0013779F" w:rsidRPr="0013779F" w:rsidRDefault="0013779F" w:rsidP="0013779F">
      <w:pPr>
        <w:pStyle w:val="ListParagraph"/>
        <w:shd w:val="clear" w:color="auto" w:fill="FFFFFF"/>
        <w:spacing w:after="0" w:line="360" w:lineRule="auto"/>
        <w:ind w:left="851"/>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IPv6 addresses are divided into two parts:</w:t>
      </w:r>
    </w:p>
    <w:p w14:paraId="71FAA71D" w14:textId="03162F3F" w:rsidR="0013779F" w:rsidRPr="0013779F" w:rsidRDefault="0013779F" w:rsidP="0013779F">
      <w:pPr>
        <w:pStyle w:val="ListParagraph"/>
        <w:shd w:val="clear" w:color="auto" w:fill="FFFFFF"/>
        <w:spacing w:after="0" w:line="360" w:lineRule="auto"/>
        <w:ind w:left="851"/>
        <w:rPr>
          <w:rFonts w:ascii="Bookman Old Style" w:hAnsi="Bookman Old Style" w:cs="Arial"/>
          <w:color w:val="000000"/>
          <w:w w:val="103"/>
          <w:sz w:val="20"/>
          <w:szCs w:val="20"/>
          <w:lang w:val="en-US"/>
        </w:rPr>
      </w:pPr>
    </w:p>
    <w:p w14:paraId="37EA0A8F" w14:textId="1C20B467" w:rsidR="0013779F" w:rsidRPr="0013779F" w:rsidRDefault="0013779F" w:rsidP="009173F9">
      <w:pPr>
        <w:pStyle w:val="ListParagraph"/>
        <w:numPr>
          <w:ilvl w:val="0"/>
          <w:numId w:val="9"/>
        </w:numPr>
        <w:shd w:val="clear" w:color="auto" w:fill="FFFFFF"/>
        <w:spacing w:after="0" w:line="360" w:lineRule="auto"/>
        <w:ind w:left="1560"/>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lastRenderedPageBreak/>
        <w:t>Network part: The leftmost 64 bits (first four blocks) represent the network.</w:t>
      </w:r>
    </w:p>
    <w:p w14:paraId="28A3CFB7" w14:textId="3F99AB97" w:rsidR="0013779F" w:rsidRPr="0013779F" w:rsidRDefault="0013779F" w:rsidP="009173F9">
      <w:pPr>
        <w:pStyle w:val="ListParagraph"/>
        <w:numPr>
          <w:ilvl w:val="0"/>
          <w:numId w:val="9"/>
        </w:numPr>
        <w:shd w:val="clear" w:color="auto" w:fill="FFFFFF"/>
        <w:spacing w:after="0" w:line="360" w:lineRule="auto"/>
        <w:ind w:left="1560"/>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Interface Identifier (host part): The rightmost 64 bits (last four blocks) represent the host or interface identifier.</w:t>
      </w:r>
    </w:p>
    <w:p w14:paraId="3A1F4C86" w14:textId="734D6CEB" w:rsidR="0013779F" w:rsidRPr="0013779F" w:rsidRDefault="0013779F" w:rsidP="0013779F">
      <w:pPr>
        <w:shd w:val="clear" w:color="auto" w:fill="FFFFFF"/>
        <w:spacing w:after="0" w:line="360" w:lineRule="auto"/>
        <w:rPr>
          <w:rFonts w:ascii="Bookman Old Style" w:hAnsi="Bookman Old Style" w:cs="Arial"/>
          <w:color w:val="000000"/>
          <w:w w:val="103"/>
          <w:sz w:val="20"/>
          <w:szCs w:val="20"/>
          <w:lang w:val="en-US"/>
        </w:rPr>
      </w:pPr>
      <w:r>
        <w:rPr>
          <w:rFonts w:ascii="Bookman Old Style" w:hAnsi="Bookman Old Style" w:cs="Arial"/>
          <w:color w:val="000000"/>
          <w:w w:val="103"/>
          <w:sz w:val="20"/>
          <w:szCs w:val="20"/>
          <w:lang w:val="en-US"/>
        </w:rPr>
        <w:t xml:space="preserve">          </w:t>
      </w:r>
      <w:r w:rsidRPr="0013779F">
        <w:rPr>
          <w:rFonts w:ascii="Bookman Old Style" w:hAnsi="Bookman Old Style" w:cs="Arial"/>
          <w:color w:val="000000"/>
          <w:w w:val="103"/>
          <w:sz w:val="20"/>
          <w:szCs w:val="20"/>
          <w:lang w:val="en-US"/>
        </w:rPr>
        <w:t>IPv6 addresses can be categorized into three types:</w:t>
      </w:r>
    </w:p>
    <w:p w14:paraId="4CD1AE33" w14:textId="61F29132" w:rsidR="0013779F" w:rsidRPr="0013779F" w:rsidRDefault="0013779F" w:rsidP="009173F9">
      <w:pPr>
        <w:pStyle w:val="ListParagraph"/>
        <w:numPr>
          <w:ilvl w:val="0"/>
          <w:numId w:val="10"/>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Unicast: Identifies a single interface. Packets sent to a unicast address are delivered to the specific interface.</w:t>
      </w:r>
    </w:p>
    <w:p w14:paraId="2314C993" w14:textId="61B05F78" w:rsidR="0013779F" w:rsidRPr="0013779F" w:rsidRDefault="0013779F" w:rsidP="009173F9">
      <w:pPr>
        <w:pStyle w:val="ListParagraph"/>
        <w:numPr>
          <w:ilvl w:val="0"/>
          <w:numId w:val="10"/>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Multicast: Identifies a group of interfaces. Packets sent to a multicast address are delivered to all interfaces in the group.</w:t>
      </w:r>
    </w:p>
    <w:p w14:paraId="6F85C738" w14:textId="20AE627F" w:rsidR="0013779F" w:rsidRPr="0013779F" w:rsidRDefault="0013779F" w:rsidP="009173F9">
      <w:pPr>
        <w:pStyle w:val="ListParagraph"/>
        <w:numPr>
          <w:ilvl w:val="0"/>
          <w:numId w:val="10"/>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Anycast: Assigned to multiple interfaces, typically belonging to different nodes. Packets sent to an anycast address are delivered to the nearest interface (based on routing distance).</w:t>
      </w:r>
    </w:p>
    <w:p w14:paraId="6954DAD1" w14:textId="77777777" w:rsidR="0013779F" w:rsidRPr="0013779F" w:rsidRDefault="0013779F" w:rsidP="0013779F">
      <w:pPr>
        <w:pStyle w:val="ListParagraph"/>
        <w:shd w:val="clear" w:color="auto" w:fill="FFFFFF"/>
        <w:spacing w:after="0" w:line="360" w:lineRule="auto"/>
        <w:ind w:left="851"/>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Some special IPv6 addresses include:</w:t>
      </w:r>
    </w:p>
    <w:p w14:paraId="775B76F0" w14:textId="6CA2D62C" w:rsidR="0013779F" w:rsidRPr="0013779F" w:rsidRDefault="0013779F" w:rsidP="0013779F">
      <w:pPr>
        <w:pStyle w:val="ListParagraph"/>
        <w:shd w:val="clear" w:color="auto" w:fill="FFFFFF"/>
        <w:spacing w:after="0" w:line="360" w:lineRule="auto"/>
        <w:ind w:left="851"/>
        <w:rPr>
          <w:rFonts w:ascii="Bookman Old Style" w:hAnsi="Bookman Old Style" w:cs="Arial"/>
          <w:color w:val="000000"/>
          <w:w w:val="103"/>
          <w:sz w:val="20"/>
          <w:szCs w:val="20"/>
          <w:lang w:val="en-US"/>
        </w:rPr>
      </w:pPr>
    </w:p>
    <w:p w14:paraId="0AEECE6D" w14:textId="01BD15FC" w:rsidR="0013779F" w:rsidRPr="0013779F" w:rsidRDefault="0013779F" w:rsidP="009173F9">
      <w:pPr>
        <w:pStyle w:val="ListParagraph"/>
        <w:numPr>
          <w:ilvl w:val="0"/>
          <w:numId w:val="11"/>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Loopback address: ::1 (equivalent to 127.0.0.1 in IPv4)</w:t>
      </w:r>
    </w:p>
    <w:p w14:paraId="0671DB2E" w14:textId="361AD7AD" w:rsidR="0013779F" w:rsidRPr="0013779F" w:rsidRDefault="0013779F" w:rsidP="009173F9">
      <w:pPr>
        <w:pStyle w:val="ListParagraph"/>
        <w:numPr>
          <w:ilvl w:val="0"/>
          <w:numId w:val="11"/>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Unspecified address: :: (used as a source address when a host doesn't have an address yet)</w:t>
      </w:r>
    </w:p>
    <w:p w14:paraId="46FADF23" w14:textId="182C3093" w:rsidR="0013779F" w:rsidRDefault="0013779F" w:rsidP="009173F9">
      <w:pPr>
        <w:pStyle w:val="ListParagraph"/>
        <w:numPr>
          <w:ilvl w:val="0"/>
          <w:numId w:val="11"/>
        </w:numPr>
        <w:shd w:val="clear" w:color="auto" w:fill="FFFFFF"/>
        <w:spacing w:after="0" w:line="360" w:lineRule="auto"/>
        <w:rPr>
          <w:rFonts w:ascii="Bookman Old Style" w:hAnsi="Bookman Old Style" w:cs="Arial"/>
          <w:color w:val="000000"/>
          <w:w w:val="103"/>
          <w:sz w:val="20"/>
          <w:szCs w:val="20"/>
          <w:lang w:val="en-US"/>
        </w:rPr>
      </w:pPr>
      <w:r w:rsidRPr="0013779F">
        <w:rPr>
          <w:rFonts w:ascii="Bookman Old Style" w:hAnsi="Bookman Old Style" w:cs="Arial"/>
          <w:color w:val="000000"/>
          <w:w w:val="103"/>
          <w:sz w:val="20"/>
          <w:szCs w:val="20"/>
          <w:lang w:val="en-US"/>
        </w:rPr>
        <w:t>Link-local addresses: Start with FE80:: and are used for communication within a local network segment.</w:t>
      </w:r>
    </w:p>
    <w:p w14:paraId="0A4C9C83" w14:textId="7F50D63D" w:rsidR="0013779F" w:rsidRPr="0013779F" w:rsidRDefault="0013779F" w:rsidP="0013779F">
      <w:pPr>
        <w:shd w:val="clear" w:color="auto" w:fill="FFFFFF"/>
        <w:spacing w:after="0" w:line="360" w:lineRule="auto"/>
        <w:rPr>
          <w:rFonts w:ascii="Bookman Old Style" w:hAnsi="Bookman Old Style" w:cs="Arial"/>
          <w:color w:val="000000"/>
          <w:w w:val="103"/>
          <w:sz w:val="20"/>
          <w:szCs w:val="20"/>
          <w:lang w:val="en-US"/>
        </w:rPr>
      </w:pPr>
    </w:p>
    <w:p w14:paraId="420AAA65" w14:textId="651F0B99" w:rsidR="00895911" w:rsidRPr="00895911" w:rsidRDefault="00C7338D" w:rsidP="00895911">
      <w:pPr>
        <w:shd w:val="clear" w:color="auto" w:fill="FFFFFF"/>
        <w:spacing w:after="0" w:line="360" w:lineRule="auto"/>
        <w:ind w:left="19"/>
        <w:rPr>
          <w:rFonts w:ascii="Bookman Old Style" w:hAnsi="Bookman Old Style" w:cs="Arial"/>
          <w:color w:val="000000"/>
          <w:w w:val="103"/>
          <w:sz w:val="20"/>
          <w:szCs w:val="20"/>
          <w:lang w:val="en-US"/>
        </w:rPr>
      </w:pPr>
      <w:r>
        <w:rPr>
          <w:rFonts w:ascii="Bookman Old Style" w:hAnsi="Bookman Old Style" w:cs="Arial"/>
          <w:color w:val="000000"/>
          <w:w w:val="103"/>
          <w:sz w:val="20"/>
          <w:szCs w:val="20"/>
          <w:lang w:val="en-US"/>
        </w:rPr>
        <w:t>Comparison IPV4 and IPV6</w:t>
      </w:r>
    </w:p>
    <w:p w14:paraId="754E629B" w14:textId="451311B0" w:rsidR="00895911" w:rsidRDefault="00895911" w:rsidP="00895911">
      <w:pPr>
        <w:shd w:val="clear" w:color="auto" w:fill="FFFFFF"/>
        <w:spacing w:after="0" w:line="360" w:lineRule="auto"/>
        <w:ind w:left="19"/>
        <w:rPr>
          <w:rFonts w:ascii="Bookman Old Style" w:hAnsi="Bookman Old Style" w:cs="Arial"/>
          <w:color w:val="000000"/>
          <w:w w:val="103"/>
          <w:sz w:val="20"/>
          <w:szCs w:val="20"/>
          <w:lang w:val="en-US"/>
        </w:rPr>
      </w:pPr>
      <w:r w:rsidRPr="00895911">
        <w:rPr>
          <w:rFonts w:ascii="Bookman Old Style" w:hAnsi="Bookman Old Style" w:cs="Arial"/>
          <w:color w:val="000000"/>
          <w:w w:val="103"/>
          <w:sz w:val="20"/>
          <w:szCs w:val="20"/>
          <w:lang w:val="en-US"/>
        </w:rPr>
        <w:t>When a device connects to a network, it is assigned an IP address by a DHCP server or manually configured with a static IP address. This IP address is used to identify the device and enable communication with other devices on the network or the internet.</w:t>
      </w:r>
    </w:p>
    <w:p w14:paraId="766047EB" w14:textId="7925D0B5"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Address Size:</w:t>
      </w:r>
    </w:p>
    <w:p w14:paraId="66B3E773" w14:textId="3AC4A804" w:rsidR="00C7338D" w:rsidRPr="00C7338D" w:rsidRDefault="00C7338D" w:rsidP="009173F9">
      <w:pPr>
        <w:pStyle w:val="NormalWeb"/>
        <w:numPr>
          <w:ilvl w:val="0"/>
          <w:numId w:val="12"/>
        </w:numPr>
        <w:rPr>
          <w:rFonts w:ascii="Bookman Old Style" w:hAnsi="Bookman Old Style"/>
          <w:sz w:val="20"/>
          <w:szCs w:val="20"/>
          <w:lang w:val="en-US"/>
        </w:rPr>
      </w:pPr>
      <w:r w:rsidRPr="00C7338D">
        <w:rPr>
          <w:rFonts w:ascii="Bookman Old Style" w:hAnsi="Bookman Old Style"/>
          <w:sz w:val="20"/>
          <w:szCs w:val="20"/>
          <w:lang w:val="en-US"/>
        </w:rPr>
        <w:t>IPv4: 32-bit addresses, allowing for approximately 4.3 billion unique addresses.</w:t>
      </w:r>
    </w:p>
    <w:p w14:paraId="1EC301F8" w14:textId="256E6976" w:rsidR="00C7338D" w:rsidRPr="00C7338D" w:rsidRDefault="00C7338D" w:rsidP="009173F9">
      <w:pPr>
        <w:pStyle w:val="NormalWeb"/>
        <w:numPr>
          <w:ilvl w:val="0"/>
          <w:numId w:val="12"/>
        </w:numPr>
        <w:rPr>
          <w:rFonts w:ascii="Bookman Old Style" w:hAnsi="Bookman Old Style"/>
          <w:sz w:val="20"/>
          <w:szCs w:val="20"/>
          <w:lang w:val="en-US"/>
        </w:rPr>
      </w:pPr>
      <w:r w:rsidRPr="00C7338D">
        <w:rPr>
          <w:rFonts w:ascii="Bookman Old Style" w:hAnsi="Bookman Old Style"/>
          <w:sz w:val="20"/>
          <w:szCs w:val="20"/>
          <w:lang w:val="en-US"/>
        </w:rPr>
        <w:t>IPv6: 128-bit addresses, providing approximately 340 undecillion (3.4 × 10^38) unique addresses.</w:t>
      </w:r>
    </w:p>
    <w:p w14:paraId="413A20F6" w14:textId="4833556E"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Notation:</w:t>
      </w:r>
    </w:p>
    <w:p w14:paraId="6E0F5255" w14:textId="43529007" w:rsidR="00C7338D" w:rsidRPr="00C7338D" w:rsidRDefault="00C7338D" w:rsidP="009173F9">
      <w:pPr>
        <w:pStyle w:val="NormalWeb"/>
        <w:numPr>
          <w:ilvl w:val="0"/>
          <w:numId w:val="13"/>
        </w:numPr>
        <w:rPr>
          <w:rFonts w:ascii="Bookman Old Style" w:hAnsi="Bookman Old Style"/>
          <w:sz w:val="20"/>
          <w:szCs w:val="20"/>
          <w:lang w:val="en-US"/>
        </w:rPr>
      </w:pPr>
      <w:r w:rsidRPr="00C7338D">
        <w:rPr>
          <w:rFonts w:ascii="Bookman Old Style" w:hAnsi="Bookman Old Style"/>
          <w:sz w:val="20"/>
          <w:szCs w:val="20"/>
          <w:lang w:val="en-US"/>
        </w:rPr>
        <w:t>IPv4: Dotted-decimal notation, with four octets separated by dots (e.g., 192.168.0.1).</w:t>
      </w:r>
    </w:p>
    <w:p w14:paraId="5CD68655" w14:textId="516C2AC4" w:rsidR="00C7338D" w:rsidRPr="00C7338D" w:rsidRDefault="00C7338D" w:rsidP="009173F9">
      <w:pPr>
        <w:pStyle w:val="NormalWeb"/>
        <w:numPr>
          <w:ilvl w:val="0"/>
          <w:numId w:val="13"/>
        </w:numPr>
        <w:rPr>
          <w:rFonts w:ascii="Bookman Old Style" w:hAnsi="Bookman Old Style"/>
          <w:sz w:val="20"/>
          <w:szCs w:val="20"/>
          <w:lang w:val="en-US"/>
        </w:rPr>
      </w:pPr>
      <w:r w:rsidRPr="00C7338D">
        <w:rPr>
          <w:rFonts w:ascii="Bookman Old Style" w:hAnsi="Bookman Old Style"/>
          <w:sz w:val="20"/>
          <w:szCs w:val="20"/>
          <w:lang w:val="en-US"/>
        </w:rPr>
        <w:t>IPv6: Hexadecimal notation, with eight 16-bit blocks separated by colons (e.g., 2001:0db8:85a3:0000:0000:8a2e:0370:7334).</w:t>
      </w:r>
    </w:p>
    <w:p w14:paraId="7EECDA53" w14:textId="4D6BBC83"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Header Structure:</w:t>
      </w:r>
    </w:p>
    <w:p w14:paraId="5F808EDF" w14:textId="6BE044D6" w:rsidR="00C7338D" w:rsidRPr="00C7338D" w:rsidRDefault="00C7338D" w:rsidP="009173F9">
      <w:pPr>
        <w:pStyle w:val="NormalWeb"/>
        <w:numPr>
          <w:ilvl w:val="0"/>
          <w:numId w:val="14"/>
        </w:numPr>
        <w:rPr>
          <w:rFonts w:ascii="Bookman Old Style" w:hAnsi="Bookman Old Style"/>
          <w:sz w:val="20"/>
          <w:szCs w:val="20"/>
          <w:lang w:val="en-US"/>
        </w:rPr>
      </w:pPr>
      <w:r w:rsidRPr="00C7338D">
        <w:rPr>
          <w:rFonts w:ascii="Bookman Old Style" w:hAnsi="Bookman Old Style"/>
          <w:sz w:val="20"/>
          <w:szCs w:val="20"/>
          <w:lang w:val="en-US"/>
        </w:rPr>
        <w:t>IPv4: Header includes 12 basic fields and optional extension headers, with a variable length of 20-60 bytes.</w:t>
      </w:r>
    </w:p>
    <w:p w14:paraId="61F5F06E" w14:textId="15BDBB28" w:rsidR="00C7338D" w:rsidRPr="00C7338D" w:rsidRDefault="00C7338D" w:rsidP="009173F9">
      <w:pPr>
        <w:pStyle w:val="NormalWeb"/>
        <w:numPr>
          <w:ilvl w:val="0"/>
          <w:numId w:val="14"/>
        </w:numPr>
        <w:rPr>
          <w:rFonts w:ascii="Bookman Old Style" w:hAnsi="Bookman Old Style"/>
          <w:sz w:val="20"/>
          <w:szCs w:val="20"/>
          <w:lang w:val="en-US"/>
        </w:rPr>
      </w:pPr>
      <w:r w:rsidRPr="00C7338D">
        <w:rPr>
          <w:rFonts w:ascii="Bookman Old Style" w:hAnsi="Bookman Old Style"/>
          <w:sz w:val="20"/>
          <w:szCs w:val="20"/>
          <w:lang w:val="en-US"/>
        </w:rPr>
        <w:t>IPv6: Header has a fixed length of 40 bytes, with optional extension headers for added functionality.</w:t>
      </w:r>
    </w:p>
    <w:p w14:paraId="3315899F" w14:textId="77777777" w:rsidR="00C7338D" w:rsidRPr="00C7338D" w:rsidRDefault="00C7338D" w:rsidP="00C7338D">
      <w:pPr>
        <w:pStyle w:val="NormalWeb"/>
        <w:rPr>
          <w:rFonts w:ascii="Bookman Old Style" w:hAnsi="Bookman Old Style"/>
          <w:sz w:val="20"/>
          <w:szCs w:val="20"/>
          <w:lang w:val="en-US"/>
        </w:rPr>
      </w:pPr>
    </w:p>
    <w:p w14:paraId="5C4D748C" w14:textId="77777777"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lastRenderedPageBreak/>
        <w:t xml:space="preserve">    Fragmentation:</w:t>
      </w:r>
    </w:p>
    <w:p w14:paraId="227D0C42" w14:textId="250122E3" w:rsidR="00C7338D" w:rsidRPr="00C7338D" w:rsidRDefault="00C7338D" w:rsidP="009173F9">
      <w:pPr>
        <w:pStyle w:val="NormalWeb"/>
        <w:numPr>
          <w:ilvl w:val="0"/>
          <w:numId w:val="15"/>
        </w:numPr>
        <w:rPr>
          <w:rFonts w:ascii="Bookman Old Style" w:hAnsi="Bookman Old Style"/>
          <w:sz w:val="20"/>
          <w:szCs w:val="20"/>
          <w:lang w:val="en-US"/>
        </w:rPr>
      </w:pPr>
      <w:r w:rsidRPr="00C7338D">
        <w:rPr>
          <w:rFonts w:ascii="Bookman Old Style" w:hAnsi="Bookman Old Style"/>
          <w:sz w:val="20"/>
          <w:szCs w:val="20"/>
          <w:lang w:val="en-US"/>
        </w:rPr>
        <w:t>IPv4: Routers can fragment packets if they exceed the maximum transmission unit (MTU) of the link.</w:t>
      </w:r>
    </w:p>
    <w:p w14:paraId="324BFAF2" w14:textId="37A4299E" w:rsidR="00C7338D" w:rsidRPr="00C7338D" w:rsidRDefault="00C7338D" w:rsidP="009173F9">
      <w:pPr>
        <w:pStyle w:val="NormalWeb"/>
        <w:numPr>
          <w:ilvl w:val="0"/>
          <w:numId w:val="15"/>
        </w:numPr>
        <w:rPr>
          <w:rFonts w:ascii="Bookman Old Style" w:hAnsi="Bookman Old Style"/>
          <w:sz w:val="20"/>
          <w:szCs w:val="20"/>
          <w:lang w:val="en-US"/>
        </w:rPr>
      </w:pPr>
      <w:r w:rsidRPr="00C7338D">
        <w:rPr>
          <w:rFonts w:ascii="Bookman Old Style" w:hAnsi="Bookman Old Style"/>
          <w:sz w:val="20"/>
          <w:szCs w:val="20"/>
          <w:lang w:val="en-US"/>
        </w:rPr>
        <w:t>IPv6: Routers do not fragment packets; fragmentation is handled by the source device using the Path MTU Discovery (PMTUD) mechanism.</w:t>
      </w:r>
    </w:p>
    <w:p w14:paraId="6140B404" w14:textId="77777777"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 xml:space="preserve">    Quality of Service (QoS):</w:t>
      </w:r>
    </w:p>
    <w:p w14:paraId="0A46F125" w14:textId="68AAD4C9" w:rsidR="00C7338D" w:rsidRPr="00C7338D" w:rsidRDefault="00C7338D" w:rsidP="009173F9">
      <w:pPr>
        <w:pStyle w:val="NormalWeb"/>
        <w:numPr>
          <w:ilvl w:val="0"/>
          <w:numId w:val="16"/>
        </w:numPr>
        <w:rPr>
          <w:rFonts w:ascii="Bookman Old Style" w:hAnsi="Bookman Old Style"/>
          <w:sz w:val="20"/>
          <w:szCs w:val="20"/>
          <w:lang w:val="en-US"/>
        </w:rPr>
      </w:pPr>
      <w:r w:rsidRPr="00C7338D">
        <w:rPr>
          <w:rFonts w:ascii="Bookman Old Style" w:hAnsi="Bookman Old Style"/>
          <w:sz w:val="20"/>
          <w:szCs w:val="20"/>
          <w:lang w:val="en-US"/>
        </w:rPr>
        <w:t>IPv4: Uses the Type of Service (</w:t>
      </w:r>
      <w:proofErr w:type="spellStart"/>
      <w:r w:rsidRPr="00C7338D">
        <w:rPr>
          <w:rFonts w:ascii="Bookman Old Style" w:hAnsi="Bookman Old Style"/>
          <w:sz w:val="20"/>
          <w:szCs w:val="20"/>
          <w:lang w:val="en-US"/>
        </w:rPr>
        <w:t>ToS</w:t>
      </w:r>
      <w:proofErr w:type="spellEnd"/>
      <w:r w:rsidRPr="00C7338D">
        <w:rPr>
          <w:rFonts w:ascii="Bookman Old Style" w:hAnsi="Bookman Old Style"/>
          <w:sz w:val="20"/>
          <w:szCs w:val="20"/>
          <w:lang w:val="en-US"/>
        </w:rPr>
        <w:t>) field for QoS, which has limited functionality.</w:t>
      </w:r>
    </w:p>
    <w:p w14:paraId="5E9DDD4D" w14:textId="7CB22252" w:rsidR="00C7338D" w:rsidRPr="00C7338D" w:rsidRDefault="00C7338D" w:rsidP="009173F9">
      <w:pPr>
        <w:pStyle w:val="NormalWeb"/>
        <w:numPr>
          <w:ilvl w:val="0"/>
          <w:numId w:val="16"/>
        </w:numPr>
        <w:rPr>
          <w:rFonts w:ascii="Bookman Old Style" w:hAnsi="Bookman Old Style"/>
          <w:sz w:val="20"/>
          <w:szCs w:val="20"/>
          <w:lang w:val="en-US"/>
        </w:rPr>
      </w:pPr>
      <w:r w:rsidRPr="00C7338D">
        <w:rPr>
          <w:rFonts w:ascii="Bookman Old Style" w:hAnsi="Bookman Old Style"/>
          <w:sz w:val="20"/>
          <w:szCs w:val="20"/>
          <w:lang w:val="en-US"/>
        </w:rPr>
        <w:t>IPv6: Includes a Flow Label field for improved QoS handling and support for real-time applications.</w:t>
      </w:r>
    </w:p>
    <w:p w14:paraId="4A6B1E05" w14:textId="77777777"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 xml:space="preserve">    Security:</w:t>
      </w:r>
    </w:p>
    <w:p w14:paraId="0A6B7E3C" w14:textId="2BB5AA1F" w:rsidR="00C7338D" w:rsidRPr="00C7338D" w:rsidRDefault="00C7338D" w:rsidP="009173F9">
      <w:pPr>
        <w:pStyle w:val="NormalWeb"/>
        <w:numPr>
          <w:ilvl w:val="0"/>
          <w:numId w:val="17"/>
        </w:numPr>
        <w:rPr>
          <w:rFonts w:ascii="Bookman Old Style" w:hAnsi="Bookman Old Style"/>
          <w:sz w:val="20"/>
          <w:szCs w:val="20"/>
          <w:lang w:val="en-US"/>
        </w:rPr>
      </w:pPr>
      <w:r w:rsidRPr="00C7338D">
        <w:rPr>
          <w:rFonts w:ascii="Bookman Old Style" w:hAnsi="Bookman Old Style"/>
          <w:sz w:val="20"/>
          <w:szCs w:val="20"/>
          <w:lang w:val="en-US"/>
        </w:rPr>
        <w:t>IPv4: Security features like IPsec are optional and implemented as add-ons.</w:t>
      </w:r>
    </w:p>
    <w:p w14:paraId="58D68429" w14:textId="734C2959" w:rsidR="00C7338D" w:rsidRPr="00C7338D" w:rsidRDefault="00C7338D" w:rsidP="009173F9">
      <w:pPr>
        <w:pStyle w:val="NormalWeb"/>
        <w:numPr>
          <w:ilvl w:val="0"/>
          <w:numId w:val="17"/>
        </w:numPr>
        <w:rPr>
          <w:rFonts w:ascii="Bookman Old Style" w:hAnsi="Bookman Old Style"/>
          <w:sz w:val="20"/>
          <w:szCs w:val="20"/>
          <w:lang w:val="en-US"/>
        </w:rPr>
      </w:pPr>
      <w:r w:rsidRPr="00C7338D">
        <w:rPr>
          <w:rFonts w:ascii="Bookman Old Style" w:hAnsi="Bookman Old Style"/>
          <w:sz w:val="20"/>
          <w:szCs w:val="20"/>
          <w:lang w:val="en-US"/>
        </w:rPr>
        <w:t>IPv6: IPsec is built into the protocol, providing better security support.</w:t>
      </w:r>
    </w:p>
    <w:p w14:paraId="5ED00607" w14:textId="77777777"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 xml:space="preserve">    Network Address Translation (NAT):</w:t>
      </w:r>
    </w:p>
    <w:p w14:paraId="6D8422D7" w14:textId="40B0BF04" w:rsidR="00C7338D" w:rsidRPr="00C7338D" w:rsidRDefault="00C7338D" w:rsidP="009173F9">
      <w:pPr>
        <w:pStyle w:val="NormalWeb"/>
        <w:numPr>
          <w:ilvl w:val="0"/>
          <w:numId w:val="18"/>
        </w:numPr>
        <w:rPr>
          <w:rFonts w:ascii="Bookman Old Style" w:hAnsi="Bookman Old Style"/>
          <w:sz w:val="20"/>
          <w:szCs w:val="20"/>
          <w:lang w:val="en-US"/>
        </w:rPr>
      </w:pPr>
      <w:r w:rsidRPr="00C7338D">
        <w:rPr>
          <w:rFonts w:ascii="Bookman Old Style" w:hAnsi="Bookman Old Style"/>
          <w:sz w:val="20"/>
          <w:szCs w:val="20"/>
          <w:lang w:val="en-US"/>
        </w:rPr>
        <w:t>IPv4: Widely uses NAT to conserve limited address space, which can cause complications for certain applications.</w:t>
      </w:r>
    </w:p>
    <w:p w14:paraId="01398C51" w14:textId="4EB1A68D" w:rsidR="00C7338D" w:rsidRPr="00C7338D" w:rsidRDefault="00C7338D" w:rsidP="009173F9">
      <w:pPr>
        <w:pStyle w:val="NormalWeb"/>
        <w:numPr>
          <w:ilvl w:val="0"/>
          <w:numId w:val="18"/>
        </w:numPr>
        <w:rPr>
          <w:rFonts w:ascii="Bookman Old Style" w:hAnsi="Bookman Old Style"/>
          <w:sz w:val="20"/>
          <w:szCs w:val="20"/>
          <w:lang w:val="en-US"/>
        </w:rPr>
      </w:pPr>
      <w:r w:rsidRPr="00C7338D">
        <w:rPr>
          <w:rFonts w:ascii="Bookman Old Style" w:hAnsi="Bookman Old Style"/>
          <w:sz w:val="20"/>
          <w:szCs w:val="20"/>
          <w:lang w:val="en-US"/>
        </w:rPr>
        <w:t xml:space="preserve">IPv6: NAT is not </w:t>
      </w:r>
      <w:r w:rsidR="00EB2917" w:rsidRPr="00C7338D">
        <w:rPr>
          <w:rFonts w:ascii="Bookman Old Style" w:hAnsi="Bookman Old Style"/>
          <w:sz w:val="20"/>
          <w:szCs w:val="20"/>
          <w:lang w:val="en-US"/>
        </w:rPr>
        <w:t>necessarily</w:t>
      </w:r>
      <w:r w:rsidRPr="00C7338D">
        <w:rPr>
          <w:rFonts w:ascii="Bookman Old Style" w:hAnsi="Bookman Old Style"/>
          <w:sz w:val="20"/>
          <w:szCs w:val="20"/>
          <w:lang w:val="en-US"/>
        </w:rPr>
        <w:t xml:space="preserve"> due to the vast address space, enabling true end-to-end connectivity.</w:t>
      </w:r>
    </w:p>
    <w:p w14:paraId="0AFF8886" w14:textId="77777777"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 xml:space="preserve">    Multicasting:</w:t>
      </w:r>
    </w:p>
    <w:p w14:paraId="08253451" w14:textId="328E557F" w:rsidR="00C7338D" w:rsidRPr="00C7338D" w:rsidRDefault="00C7338D" w:rsidP="009173F9">
      <w:pPr>
        <w:pStyle w:val="NormalWeb"/>
        <w:numPr>
          <w:ilvl w:val="0"/>
          <w:numId w:val="19"/>
        </w:numPr>
        <w:rPr>
          <w:rFonts w:ascii="Bookman Old Style" w:hAnsi="Bookman Old Style"/>
          <w:sz w:val="20"/>
          <w:szCs w:val="20"/>
          <w:lang w:val="en-US"/>
        </w:rPr>
      </w:pPr>
      <w:r w:rsidRPr="00C7338D">
        <w:rPr>
          <w:rFonts w:ascii="Bookman Old Style" w:hAnsi="Bookman Old Style"/>
          <w:sz w:val="20"/>
          <w:szCs w:val="20"/>
          <w:lang w:val="en-US"/>
        </w:rPr>
        <w:t>IPv4: Uses Internet Group Management Protocol (IGMP) for multicast group management.</w:t>
      </w:r>
    </w:p>
    <w:p w14:paraId="1654C907" w14:textId="1972B69E" w:rsidR="00C7338D" w:rsidRPr="00C7338D" w:rsidRDefault="00C7338D" w:rsidP="009173F9">
      <w:pPr>
        <w:pStyle w:val="NormalWeb"/>
        <w:numPr>
          <w:ilvl w:val="0"/>
          <w:numId w:val="19"/>
        </w:numPr>
        <w:rPr>
          <w:rFonts w:ascii="Bookman Old Style" w:hAnsi="Bookman Old Style"/>
          <w:sz w:val="20"/>
          <w:szCs w:val="20"/>
          <w:lang w:val="en-US"/>
        </w:rPr>
      </w:pPr>
      <w:r w:rsidRPr="00C7338D">
        <w:rPr>
          <w:rFonts w:ascii="Bookman Old Style" w:hAnsi="Bookman Old Style"/>
          <w:sz w:val="20"/>
          <w:szCs w:val="20"/>
          <w:lang w:val="en-US"/>
        </w:rPr>
        <w:t>IPv6: Uses Multicast Listener Discovery (MLD) protocol, which is an integral part of the protocol.</w:t>
      </w:r>
    </w:p>
    <w:p w14:paraId="1489CFA3" w14:textId="77777777"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 xml:space="preserve">    Configuration:</w:t>
      </w:r>
    </w:p>
    <w:p w14:paraId="05EF684D" w14:textId="09CCEEE4" w:rsidR="00C7338D" w:rsidRPr="00C7338D" w:rsidRDefault="00C7338D" w:rsidP="009173F9">
      <w:pPr>
        <w:pStyle w:val="NormalWeb"/>
        <w:numPr>
          <w:ilvl w:val="0"/>
          <w:numId w:val="20"/>
        </w:numPr>
        <w:rPr>
          <w:rFonts w:ascii="Bookman Old Style" w:hAnsi="Bookman Old Style"/>
          <w:sz w:val="20"/>
          <w:szCs w:val="20"/>
          <w:lang w:val="en-US"/>
        </w:rPr>
      </w:pPr>
      <w:r w:rsidRPr="00C7338D">
        <w:rPr>
          <w:rFonts w:ascii="Bookman Old Style" w:hAnsi="Bookman Old Style"/>
          <w:sz w:val="20"/>
          <w:szCs w:val="20"/>
          <w:lang w:val="en-US"/>
        </w:rPr>
        <w:t>IPv4: Requires manual or DHCP configuration for addresses, which can be complex in large networks.</w:t>
      </w:r>
    </w:p>
    <w:p w14:paraId="4C80FB68" w14:textId="15F5592D" w:rsidR="00C7338D" w:rsidRPr="00C7338D" w:rsidRDefault="00C7338D" w:rsidP="009173F9">
      <w:pPr>
        <w:pStyle w:val="NormalWeb"/>
        <w:numPr>
          <w:ilvl w:val="0"/>
          <w:numId w:val="20"/>
        </w:numPr>
        <w:rPr>
          <w:rFonts w:ascii="Bookman Old Style" w:hAnsi="Bookman Old Style"/>
          <w:sz w:val="20"/>
          <w:szCs w:val="20"/>
          <w:lang w:val="en-US"/>
        </w:rPr>
      </w:pPr>
      <w:r w:rsidRPr="00C7338D">
        <w:rPr>
          <w:rFonts w:ascii="Bookman Old Style" w:hAnsi="Bookman Old Style"/>
          <w:sz w:val="20"/>
          <w:szCs w:val="20"/>
          <w:lang w:val="en-US"/>
        </w:rPr>
        <w:t>IPv6: Supports stateless address autoconfiguration (SLAAC), allowing devices to configure their addresses automatically.</w:t>
      </w:r>
    </w:p>
    <w:p w14:paraId="3F194DD1" w14:textId="77777777" w:rsidR="00C7338D" w:rsidRPr="00C7338D" w:rsidRDefault="00C7338D" w:rsidP="00C7338D">
      <w:pPr>
        <w:pStyle w:val="NormalWeb"/>
        <w:rPr>
          <w:rFonts w:ascii="Bookman Old Style" w:hAnsi="Bookman Old Style"/>
          <w:sz w:val="20"/>
          <w:szCs w:val="20"/>
          <w:lang w:val="en-US"/>
        </w:rPr>
      </w:pPr>
      <w:r w:rsidRPr="00C7338D">
        <w:rPr>
          <w:rFonts w:ascii="Bookman Old Style" w:hAnsi="Bookman Old Style"/>
          <w:sz w:val="20"/>
          <w:szCs w:val="20"/>
          <w:lang w:val="en-US"/>
        </w:rPr>
        <w:t xml:space="preserve">    Adoption:</w:t>
      </w:r>
    </w:p>
    <w:p w14:paraId="48CB33AD" w14:textId="5A18823E" w:rsidR="00C7338D" w:rsidRPr="00C7338D" w:rsidRDefault="00C7338D" w:rsidP="009173F9">
      <w:pPr>
        <w:pStyle w:val="NormalWeb"/>
        <w:numPr>
          <w:ilvl w:val="0"/>
          <w:numId w:val="21"/>
        </w:numPr>
        <w:rPr>
          <w:rFonts w:ascii="Bookman Old Style" w:hAnsi="Bookman Old Style"/>
          <w:sz w:val="20"/>
          <w:szCs w:val="20"/>
          <w:lang w:val="en-US"/>
        </w:rPr>
      </w:pPr>
      <w:r w:rsidRPr="00C7338D">
        <w:rPr>
          <w:rFonts w:ascii="Bookman Old Style" w:hAnsi="Bookman Old Style"/>
          <w:sz w:val="20"/>
          <w:szCs w:val="20"/>
          <w:lang w:val="en-US"/>
        </w:rPr>
        <w:t>IPv4: Widely adopted and still the most common version of the Internet Protocol.</w:t>
      </w:r>
    </w:p>
    <w:p w14:paraId="74D7C1E7" w14:textId="79497C55" w:rsidR="0013779F" w:rsidRDefault="00C7338D" w:rsidP="009173F9">
      <w:pPr>
        <w:pStyle w:val="NormalWeb"/>
        <w:numPr>
          <w:ilvl w:val="0"/>
          <w:numId w:val="21"/>
        </w:numPr>
        <w:rPr>
          <w:rFonts w:ascii="Bookman Old Style" w:hAnsi="Bookman Old Style"/>
          <w:sz w:val="20"/>
          <w:szCs w:val="20"/>
          <w:lang w:val="en-US"/>
        </w:rPr>
      </w:pPr>
      <w:r w:rsidRPr="00C7338D">
        <w:rPr>
          <w:rFonts w:ascii="Bookman Old Style" w:hAnsi="Bookman Old Style"/>
          <w:sz w:val="20"/>
          <w:szCs w:val="20"/>
          <w:lang w:val="en-US"/>
        </w:rPr>
        <w:t>IPv6: Gradually being adopted to address the limitations of IPv4, especially the depletion of address space.</w:t>
      </w:r>
    </w:p>
    <w:p w14:paraId="10E6CAD0" w14:textId="431FEEEB" w:rsidR="00DA59F1" w:rsidRDefault="00DA59F1" w:rsidP="008E23BD">
      <w:pPr>
        <w:shd w:val="clear" w:color="auto" w:fill="FFFFFF"/>
        <w:spacing w:after="0" w:line="360" w:lineRule="auto"/>
        <w:ind w:left="17"/>
        <w:rPr>
          <w:rFonts w:ascii="Bookman Old Style" w:hAnsi="Bookman Old Style" w:cs="Arial"/>
          <w:color w:val="000000"/>
          <w:w w:val="105"/>
          <w:sz w:val="20"/>
          <w:szCs w:val="20"/>
          <w:lang w:val="en-US"/>
        </w:rPr>
      </w:pPr>
    </w:p>
    <w:p w14:paraId="2151815C" w14:textId="77777777" w:rsidR="00F2781C" w:rsidRDefault="00DA59F1" w:rsidP="00DA59F1">
      <w:pPr>
        <w:autoSpaceDE w:val="0"/>
        <w:autoSpaceDN w:val="0"/>
        <w:adjustRightInd w:val="0"/>
        <w:spacing w:after="0" w:line="360" w:lineRule="auto"/>
        <w:rPr>
          <w:rFonts w:ascii="Bookman Old Style" w:hAnsi="Bookman Old Style" w:cs="Arial"/>
          <w:color w:val="000000"/>
          <w:w w:val="105"/>
          <w:sz w:val="20"/>
          <w:szCs w:val="20"/>
          <w:lang w:val="en-US"/>
        </w:rPr>
      </w:pPr>
      <w:r w:rsidRPr="00DA59F1">
        <w:rPr>
          <w:rFonts w:ascii="Bookman Old Style" w:hAnsi="Bookman Old Style" w:cs="Arial"/>
          <w:color w:val="000000"/>
          <w:w w:val="105"/>
          <w:sz w:val="20"/>
          <w:szCs w:val="20"/>
          <w:lang w:val="en-US"/>
        </w:rPr>
        <w:t>IPv6 has benefits over IPv4, it</w:t>
      </w:r>
      <w:r>
        <w:rPr>
          <w:rFonts w:ascii="Bookman Old Style" w:hAnsi="Bookman Old Style" w:cs="Arial"/>
          <w:color w:val="000000"/>
          <w:w w:val="105"/>
          <w:sz w:val="20"/>
          <w:szCs w:val="20"/>
          <w:lang w:val="en-US"/>
        </w:rPr>
        <w:t xml:space="preserve"> </w:t>
      </w:r>
    </w:p>
    <w:p w14:paraId="5AAF8817" w14:textId="77777777" w:rsidR="00F2781C" w:rsidRPr="00F2781C" w:rsidRDefault="00DA59F1" w:rsidP="009173F9">
      <w:pPr>
        <w:pStyle w:val="ListParagraph"/>
        <w:numPr>
          <w:ilvl w:val="0"/>
          <w:numId w:val="6"/>
        </w:numPr>
        <w:autoSpaceDE w:val="0"/>
        <w:autoSpaceDN w:val="0"/>
        <w:adjustRightInd w:val="0"/>
        <w:spacing w:after="0" w:line="360" w:lineRule="auto"/>
        <w:rPr>
          <w:rFonts w:ascii="Bookman Old Style" w:hAnsi="Bookman Old Style" w:cs="Arial"/>
          <w:color w:val="000000"/>
          <w:w w:val="105"/>
          <w:sz w:val="20"/>
          <w:szCs w:val="20"/>
          <w:lang w:val="en-US"/>
        </w:rPr>
      </w:pPr>
      <w:r w:rsidRPr="00F2781C">
        <w:rPr>
          <w:rFonts w:ascii="Bookman Old Style" w:hAnsi="Bookman Old Style" w:cs="Arial"/>
          <w:color w:val="000000"/>
          <w:w w:val="105"/>
          <w:sz w:val="20"/>
          <w:szCs w:val="20"/>
          <w:lang w:val="en-US"/>
        </w:rPr>
        <w:t>has no need for NATs (network address translation)</w:t>
      </w:r>
    </w:p>
    <w:p w14:paraId="5BC5710E" w14:textId="77777777" w:rsidR="00F2781C" w:rsidRPr="00F2781C" w:rsidRDefault="00DA59F1" w:rsidP="009173F9">
      <w:pPr>
        <w:pStyle w:val="ListParagraph"/>
        <w:numPr>
          <w:ilvl w:val="0"/>
          <w:numId w:val="6"/>
        </w:numPr>
        <w:autoSpaceDE w:val="0"/>
        <w:autoSpaceDN w:val="0"/>
        <w:adjustRightInd w:val="0"/>
        <w:spacing w:after="0" w:line="360" w:lineRule="auto"/>
        <w:rPr>
          <w:rFonts w:ascii="Bookman Old Style" w:hAnsi="Bookman Old Style" w:cs="Arial"/>
          <w:color w:val="000000"/>
          <w:w w:val="105"/>
          <w:sz w:val="20"/>
          <w:szCs w:val="20"/>
          <w:lang w:val="en-US"/>
        </w:rPr>
      </w:pPr>
      <w:r w:rsidRPr="00F2781C">
        <w:rPr>
          <w:rFonts w:ascii="Bookman Old Style" w:hAnsi="Bookman Old Style" w:cs="Arial"/>
          <w:color w:val="000000"/>
          <w:w w:val="105"/>
          <w:sz w:val="20"/>
          <w:szCs w:val="20"/>
          <w:lang w:val="en-US"/>
        </w:rPr>
        <w:t>removes risk of private IP address collisions</w:t>
      </w:r>
    </w:p>
    <w:p w14:paraId="54C2A778" w14:textId="77777777" w:rsidR="00F2781C" w:rsidRPr="00F2781C" w:rsidRDefault="00DA59F1" w:rsidP="009173F9">
      <w:pPr>
        <w:pStyle w:val="ListParagraph"/>
        <w:numPr>
          <w:ilvl w:val="0"/>
          <w:numId w:val="6"/>
        </w:numPr>
        <w:autoSpaceDE w:val="0"/>
        <w:autoSpaceDN w:val="0"/>
        <w:adjustRightInd w:val="0"/>
        <w:spacing w:after="0" w:line="360" w:lineRule="auto"/>
        <w:rPr>
          <w:rFonts w:ascii="Bookman Old Style" w:hAnsi="Bookman Old Style" w:cs="Arial"/>
          <w:color w:val="000000"/>
          <w:w w:val="105"/>
          <w:sz w:val="20"/>
          <w:szCs w:val="20"/>
          <w:lang w:val="en-US"/>
        </w:rPr>
      </w:pPr>
      <w:r w:rsidRPr="00F2781C">
        <w:rPr>
          <w:rFonts w:ascii="Bookman Old Style" w:hAnsi="Bookman Old Style" w:cs="Arial"/>
          <w:color w:val="000000"/>
          <w:w w:val="105"/>
          <w:sz w:val="20"/>
          <w:szCs w:val="20"/>
          <w:lang w:val="en-US"/>
        </w:rPr>
        <w:t>has built in authentication</w:t>
      </w:r>
    </w:p>
    <w:p w14:paraId="639EC27B" w14:textId="77777777" w:rsidR="00EB2917" w:rsidRDefault="00DA59F1" w:rsidP="00EB2917">
      <w:pPr>
        <w:pStyle w:val="ListParagraph"/>
        <w:numPr>
          <w:ilvl w:val="0"/>
          <w:numId w:val="6"/>
        </w:numPr>
        <w:autoSpaceDE w:val="0"/>
        <w:autoSpaceDN w:val="0"/>
        <w:adjustRightInd w:val="0"/>
        <w:spacing w:after="0" w:line="360" w:lineRule="auto"/>
        <w:rPr>
          <w:rFonts w:ascii="Bookman Old Style" w:hAnsi="Bookman Old Style" w:cs="Arial"/>
          <w:color w:val="000000"/>
          <w:w w:val="105"/>
          <w:sz w:val="20"/>
          <w:szCs w:val="20"/>
          <w:lang w:val="en-US"/>
        </w:rPr>
      </w:pPr>
      <w:r w:rsidRPr="00F2781C">
        <w:rPr>
          <w:rFonts w:ascii="Bookman Old Style" w:hAnsi="Bookman Old Style" w:cs="Arial"/>
          <w:color w:val="000000"/>
          <w:w w:val="105"/>
          <w:sz w:val="20"/>
          <w:szCs w:val="20"/>
          <w:lang w:val="en-US"/>
        </w:rPr>
        <w:t>allows for more efficient routing.</w:t>
      </w:r>
    </w:p>
    <w:p w14:paraId="215A2605" w14:textId="54D7532D" w:rsidR="00DA59F1" w:rsidRPr="00EB2917" w:rsidRDefault="00DA59F1" w:rsidP="00EB2917">
      <w:pPr>
        <w:pStyle w:val="ListParagraph"/>
        <w:numPr>
          <w:ilvl w:val="0"/>
          <w:numId w:val="6"/>
        </w:numPr>
        <w:autoSpaceDE w:val="0"/>
        <w:autoSpaceDN w:val="0"/>
        <w:adjustRightInd w:val="0"/>
        <w:spacing w:after="0" w:line="360" w:lineRule="auto"/>
        <w:rPr>
          <w:rFonts w:ascii="Bookman Old Style" w:hAnsi="Bookman Old Style" w:cs="Arial"/>
          <w:color w:val="000000"/>
          <w:w w:val="105"/>
          <w:sz w:val="20"/>
          <w:szCs w:val="20"/>
          <w:lang w:val="en-US"/>
        </w:rPr>
      </w:pPr>
      <w:r w:rsidRPr="00EB2917">
        <w:rPr>
          <w:rFonts w:ascii="Bookman Old Style" w:hAnsi="Bookman Old Style" w:cs="Arial"/>
          <w:color w:val="000000"/>
          <w:w w:val="105"/>
          <w:sz w:val="20"/>
          <w:szCs w:val="20"/>
          <w:lang w:val="en-US"/>
        </w:rPr>
        <w:t>Zero compression</w:t>
      </w:r>
    </w:p>
    <w:p w14:paraId="1BD348B1" w14:textId="77777777" w:rsidR="00F2781C" w:rsidRDefault="00F2781C" w:rsidP="00DA59F1">
      <w:pPr>
        <w:shd w:val="clear" w:color="auto" w:fill="FFFFFF"/>
        <w:spacing w:line="360" w:lineRule="auto"/>
        <w:ind w:left="19"/>
        <w:rPr>
          <w:rFonts w:ascii="Bookman Old Style" w:hAnsi="Bookman Old Style" w:cs="Arial"/>
          <w:color w:val="000000"/>
          <w:w w:val="105"/>
          <w:sz w:val="20"/>
          <w:szCs w:val="20"/>
          <w:lang w:val="en-US"/>
        </w:rPr>
      </w:pPr>
    </w:p>
    <w:p w14:paraId="695E53FC" w14:textId="4EE3FFA5" w:rsidR="00617C44" w:rsidRPr="00617C44" w:rsidRDefault="00617C44" w:rsidP="00DA59F1">
      <w:pPr>
        <w:shd w:val="clear" w:color="auto" w:fill="FFFFFF"/>
        <w:spacing w:line="360" w:lineRule="auto"/>
        <w:ind w:left="19"/>
        <w:rPr>
          <w:rFonts w:ascii="Bookman Old Style" w:hAnsi="Bookman Old Style" w:cs="Arial"/>
          <w:color w:val="000000"/>
          <w:w w:val="105"/>
          <w:sz w:val="20"/>
          <w:szCs w:val="20"/>
          <w:lang w:val="en-US"/>
        </w:rPr>
      </w:pPr>
      <w:r w:rsidRPr="00617C44">
        <w:rPr>
          <w:rFonts w:ascii="Bookman Old Style" w:hAnsi="Bookman Old Style" w:cs="Arial"/>
          <w:color w:val="000000"/>
          <w:w w:val="105"/>
          <w:sz w:val="20"/>
          <w:szCs w:val="20"/>
          <w:lang w:val="en-US"/>
        </w:rPr>
        <w:t>There are two types of IP address</w:t>
      </w:r>
    </w:p>
    <w:p w14:paraId="13A12660" w14:textId="4182C14F" w:rsidR="00D11890" w:rsidRDefault="00D11890" w:rsidP="00D11890">
      <w:pPr>
        <w:shd w:val="clear" w:color="auto" w:fill="FFFFFF"/>
        <w:spacing w:line="360" w:lineRule="auto"/>
        <w:ind w:left="19"/>
        <w:rPr>
          <w:rFonts w:ascii="Bookman Old Style" w:hAnsi="Bookman Old Style" w:cs="Arial"/>
          <w:color w:val="000000"/>
          <w:w w:val="105"/>
          <w:sz w:val="20"/>
          <w:szCs w:val="20"/>
          <w:lang w:val="en-US"/>
        </w:rPr>
      </w:pPr>
      <w:r w:rsidRPr="00617C44">
        <w:rPr>
          <w:rFonts w:ascii="Bookman Old Style" w:hAnsi="Bookman Old Style" w:cs="Arial"/>
          <w:color w:val="000000"/>
          <w:w w:val="105"/>
          <w:sz w:val="20"/>
          <w:szCs w:val="20"/>
          <w:lang w:val="en-US"/>
        </w:rPr>
        <w:t>Private IP address</w:t>
      </w:r>
    </w:p>
    <w:p w14:paraId="503ECC44" w14:textId="5B49EC91" w:rsidR="00C7338D" w:rsidRDefault="00C7338D" w:rsidP="00D11890">
      <w:pPr>
        <w:shd w:val="clear" w:color="auto" w:fill="FFFFFF"/>
        <w:spacing w:line="360" w:lineRule="auto"/>
        <w:ind w:left="19"/>
        <w:rPr>
          <w:rFonts w:ascii="Bookman Old Style" w:hAnsi="Bookman Old Style" w:cs="Arial"/>
          <w:color w:val="000000"/>
          <w:w w:val="105"/>
          <w:sz w:val="20"/>
          <w:szCs w:val="20"/>
          <w:lang w:val="en-US"/>
        </w:rPr>
      </w:pPr>
      <w:r w:rsidRPr="00C7338D">
        <w:rPr>
          <w:rFonts w:ascii="Bookman Old Style" w:hAnsi="Bookman Old Style" w:cs="Arial"/>
          <w:color w:val="000000"/>
          <w:w w:val="105"/>
          <w:sz w:val="20"/>
          <w:szCs w:val="20"/>
          <w:lang w:val="en-US"/>
        </w:rPr>
        <w:t>Private IP addresses are used within private networks and are not globally unique. They are typically used for devices within a local network, such as computers, printers, or smartphones.</w:t>
      </w:r>
    </w:p>
    <w:p w14:paraId="3E055550" w14:textId="44DB3D26" w:rsidR="00C7338D" w:rsidRDefault="00C7338D" w:rsidP="00D11890">
      <w:pPr>
        <w:shd w:val="clear" w:color="auto" w:fill="FFFFFF"/>
        <w:spacing w:line="360" w:lineRule="auto"/>
        <w:ind w:left="19"/>
        <w:rPr>
          <w:rFonts w:ascii="Bookman Old Style" w:hAnsi="Bookman Old Style" w:cs="Arial"/>
          <w:color w:val="000000"/>
          <w:w w:val="105"/>
          <w:sz w:val="20"/>
          <w:szCs w:val="20"/>
          <w:lang w:val="en-US"/>
        </w:rPr>
      </w:pPr>
      <w:r w:rsidRPr="00C7338D">
        <w:rPr>
          <w:rFonts w:ascii="Bookman Old Style" w:hAnsi="Bookman Old Style" w:cs="Arial"/>
          <w:color w:val="000000"/>
          <w:w w:val="105"/>
          <w:sz w:val="20"/>
          <w:szCs w:val="20"/>
          <w:lang w:val="en-US"/>
        </w:rPr>
        <w:t>Private IP addresses are defined by the Internet Assigned Numbers Authority (IANA) and fall within specific ranges (e.g., 10.0.0.0/8, 172.16.0.0/12, 192.168.0.0/16)</w:t>
      </w:r>
    </w:p>
    <w:p w14:paraId="208B2668" w14:textId="2DC2DE5D" w:rsidR="00557365" w:rsidRDefault="00557365" w:rsidP="00F2781C">
      <w:pPr>
        <w:autoSpaceDE w:val="0"/>
        <w:autoSpaceDN w:val="0"/>
        <w:adjustRightInd w:val="0"/>
        <w:spacing w:after="0" w:line="276" w:lineRule="auto"/>
        <w:rPr>
          <w:rFonts w:ascii="Bookman Old Style" w:hAnsi="Bookman Old Style" w:cs="Arial"/>
          <w:color w:val="000000"/>
          <w:w w:val="105"/>
          <w:sz w:val="20"/>
          <w:szCs w:val="20"/>
          <w:lang w:val="en-US"/>
        </w:rPr>
      </w:pPr>
      <w:r w:rsidRPr="00557365">
        <w:rPr>
          <w:rFonts w:ascii="Bookman Old Style" w:hAnsi="Bookman Old Style" w:cs="Arial"/>
          <w:color w:val="000000"/>
          <w:w w:val="105"/>
          <w:sz w:val="20"/>
          <w:szCs w:val="20"/>
          <w:lang w:val="en-US"/>
        </w:rPr>
        <w:t>Private IP addresses are reserved for internal use behind a router or other NAT device. The following blocks are reserved for private IP addresses.</w:t>
      </w:r>
    </w:p>
    <w:p w14:paraId="27D95121" w14:textId="570A336E" w:rsidR="00F2781C" w:rsidRDefault="00F2781C" w:rsidP="00F2781C">
      <w:pPr>
        <w:autoSpaceDE w:val="0"/>
        <w:autoSpaceDN w:val="0"/>
        <w:adjustRightInd w:val="0"/>
        <w:spacing w:after="0" w:line="276" w:lineRule="auto"/>
        <w:rPr>
          <w:rFonts w:ascii="Bookman Old Style" w:hAnsi="Bookman Old Style" w:cs="Arial"/>
          <w:color w:val="000000"/>
          <w:w w:val="105"/>
          <w:sz w:val="20"/>
          <w:szCs w:val="20"/>
          <w:lang w:val="en-US"/>
        </w:rPr>
      </w:pPr>
    </w:p>
    <w:tbl>
      <w:tblPr>
        <w:tblStyle w:val="TableGrid"/>
        <w:tblW w:w="0" w:type="auto"/>
        <w:tblLook w:val="04A0" w:firstRow="1" w:lastRow="0" w:firstColumn="1" w:lastColumn="0" w:noHBand="0" w:noVBand="1"/>
      </w:tblPr>
      <w:tblGrid>
        <w:gridCol w:w="1129"/>
        <w:gridCol w:w="3686"/>
        <w:gridCol w:w="4201"/>
      </w:tblGrid>
      <w:tr w:rsidR="00F2781C" w14:paraId="31879844" w14:textId="77777777" w:rsidTr="00F2781C">
        <w:tc>
          <w:tcPr>
            <w:tcW w:w="1129" w:type="dxa"/>
          </w:tcPr>
          <w:p w14:paraId="7433F785" w14:textId="7D115878"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Class A</w:t>
            </w:r>
          </w:p>
        </w:tc>
        <w:tc>
          <w:tcPr>
            <w:tcW w:w="3686" w:type="dxa"/>
          </w:tcPr>
          <w:p w14:paraId="08AB96DE" w14:textId="28BF569F"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10.0.0.0 to 10.255.255.255</w:t>
            </w:r>
          </w:p>
        </w:tc>
        <w:tc>
          <w:tcPr>
            <w:tcW w:w="4201" w:type="dxa"/>
          </w:tcPr>
          <w:p w14:paraId="39C76557" w14:textId="75094379"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16 million possible addresses</w:t>
            </w:r>
          </w:p>
        </w:tc>
      </w:tr>
      <w:tr w:rsidR="00F2781C" w14:paraId="66094596" w14:textId="77777777" w:rsidTr="00F2781C">
        <w:tc>
          <w:tcPr>
            <w:tcW w:w="1129" w:type="dxa"/>
          </w:tcPr>
          <w:p w14:paraId="39E9447E" w14:textId="64432220"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Class B</w:t>
            </w:r>
          </w:p>
        </w:tc>
        <w:tc>
          <w:tcPr>
            <w:tcW w:w="3686" w:type="dxa"/>
          </w:tcPr>
          <w:p w14:paraId="44F55CCE" w14:textId="16A03F1A"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172.16.0.0 to 172.31.255.255</w:t>
            </w:r>
          </w:p>
        </w:tc>
        <w:tc>
          <w:tcPr>
            <w:tcW w:w="4201" w:type="dxa"/>
          </w:tcPr>
          <w:p w14:paraId="13F62C2C" w14:textId="46A72375"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1 million possible addresses</w:t>
            </w:r>
          </w:p>
        </w:tc>
      </w:tr>
      <w:tr w:rsidR="00F2781C" w14:paraId="3DB317CF" w14:textId="77777777" w:rsidTr="00F2781C">
        <w:tc>
          <w:tcPr>
            <w:tcW w:w="1129" w:type="dxa"/>
          </w:tcPr>
          <w:p w14:paraId="0CBF6EC7" w14:textId="3AD1E6DB"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Class C</w:t>
            </w:r>
          </w:p>
        </w:tc>
        <w:tc>
          <w:tcPr>
            <w:tcW w:w="3686" w:type="dxa"/>
          </w:tcPr>
          <w:p w14:paraId="27096F42" w14:textId="5C40C89A"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192.168.0.0 to 192.168.255.255</w:t>
            </w:r>
          </w:p>
        </w:tc>
        <w:tc>
          <w:tcPr>
            <w:tcW w:w="4201" w:type="dxa"/>
          </w:tcPr>
          <w:p w14:paraId="2FFDFBD6" w14:textId="74020BF5" w:rsidR="00F2781C" w:rsidRDefault="00F2781C" w:rsidP="00F2781C">
            <w:pPr>
              <w:autoSpaceDE w:val="0"/>
              <w:autoSpaceDN w:val="0"/>
              <w:adjustRightInd w:val="0"/>
              <w:spacing w:line="276"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65,600 possible addresses</w:t>
            </w:r>
          </w:p>
        </w:tc>
      </w:tr>
    </w:tbl>
    <w:p w14:paraId="3D63F800" w14:textId="77777777" w:rsidR="00F2781C" w:rsidRPr="00557365" w:rsidRDefault="00F2781C" w:rsidP="00F2781C">
      <w:pPr>
        <w:autoSpaceDE w:val="0"/>
        <w:autoSpaceDN w:val="0"/>
        <w:adjustRightInd w:val="0"/>
        <w:spacing w:after="0" w:line="276" w:lineRule="auto"/>
        <w:rPr>
          <w:rFonts w:ascii="Bookman Old Style" w:hAnsi="Bookman Old Style" w:cs="Arial"/>
          <w:color w:val="000000"/>
          <w:w w:val="105"/>
          <w:sz w:val="20"/>
          <w:szCs w:val="20"/>
          <w:lang w:val="en-US"/>
        </w:rPr>
      </w:pPr>
    </w:p>
    <w:p w14:paraId="16B186E1" w14:textId="77777777" w:rsidR="00557365" w:rsidRPr="00557365" w:rsidRDefault="00557365" w:rsidP="00557365">
      <w:pPr>
        <w:autoSpaceDE w:val="0"/>
        <w:autoSpaceDN w:val="0"/>
        <w:adjustRightInd w:val="0"/>
        <w:spacing w:after="0" w:line="240" w:lineRule="auto"/>
        <w:rPr>
          <w:rFonts w:ascii="Bookman Old Style" w:hAnsi="Bookman Old Style" w:cs="Arial"/>
          <w:color w:val="000000"/>
          <w:w w:val="105"/>
          <w:sz w:val="20"/>
          <w:szCs w:val="20"/>
          <w:lang w:val="en-US"/>
        </w:rPr>
      </w:pPr>
    </w:p>
    <w:p w14:paraId="6017559D" w14:textId="027674E7" w:rsidR="00557365" w:rsidRDefault="00557365" w:rsidP="00F2781C">
      <w:pPr>
        <w:autoSpaceDE w:val="0"/>
        <w:autoSpaceDN w:val="0"/>
        <w:adjustRightInd w:val="0"/>
        <w:spacing w:after="0" w:line="360" w:lineRule="auto"/>
        <w:rPr>
          <w:rFonts w:ascii="Bookman Old Style" w:hAnsi="Bookman Old Style" w:cs="Arial"/>
          <w:color w:val="000000"/>
          <w:w w:val="105"/>
          <w:sz w:val="20"/>
          <w:szCs w:val="20"/>
          <w:lang w:val="en-US"/>
        </w:rPr>
      </w:pPr>
      <w:r w:rsidRPr="00557365">
        <w:rPr>
          <w:rFonts w:ascii="Bookman Old Style" w:hAnsi="Bookman Old Style" w:cs="Arial"/>
          <w:color w:val="000000"/>
          <w:w w:val="105"/>
          <w:sz w:val="20"/>
          <w:szCs w:val="20"/>
          <w:lang w:val="en-US"/>
        </w:rPr>
        <w:t xml:space="preserve">Private IP addresses (which are internal value only) allow for an entirely separate set of addresses within a network. </w:t>
      </w:r>
      <w:r>
        <w:rPr>
          <w:rFonts w:ascii="Bookman Old Style" w:hAnsi="Bookman Old Style" w:cs="Arial"/>
          <w:color w:val="000000"/>
          <w:w w:val="105"/>
          <w:sz w:val="20"/>
          <w:szCs w:val="20"/>
          <w:lang w:val="en-US"/>
        </w:rPr>
        <w:t>T</w:t>
      </w:r>
      <w:r w:rsidRPr="00617C44">
        <w:rPr>
          <w:rFonts w:ascii="Bookman Old Style" w:hAnsi="Bookman Old Style" w:cs="Arial"/>
          <w:color w:val="000000"/>
          <w:w w:val="105"/>
          <w:sz w:val="20"/>
          <w:szCs w:val="20"/>
          <w:lang w:val="en-US"/>
        </w:rPr>
        <w:t xml:space="preserve">he address space allocated to allow organizations to create their own private network. </w:t>
      </w:r>
    </w:p>
    <w:p w14:paraId="79F383C7" w14:textId="77777777" w:rsidR="00557365" w:rsidRDefault="00557365" w:rsidP="00557365">
      <w:pPr>
        <w:autoSpaceDE w:val="0"/>
        <w:autoSpaceDN w:val="0"/>
        <w:adjustRightInd w:val="0"/>
        <w:spacing w:after="0" w:line="240" w:lineRule="auto"/>
        <w:rPr>
          <w:rFonts w:ascii="Bookman Old Style" w:hAnsi="Bookman Old Style" w:cs="Arial"/>
          <w:color w:val="000000"/>
          <w:w w:val="105"/>
          <w:sz w:val="20"/>
          <w:szCs w:val="20"/>
          <w:lang w:val="en-US"/>
        </w:rPr>
      </w:pPr>
    </w:p>
    <w:p w14:paraId="04B9A077" w14:textId="7A3C64CA" w:rsidR="00557365" w:rsidRDefault="00557365" w:rsidP="00F2781C">
      <w:pPr>
        <w:autoSpaceDE w:val="0"/>
        <w:autoSpaceDN w:val="0"/>
        <w:adjustRightInd w:val="0"/>
        <w:spacing w:after="0" w:line="360" w:lineRule="auto"/>
        <w:rPr>
          <w:rFonts w:ascii="Bookman Old Style" w:hAnsi="Bookman Old Style" w:cs="Arial"/>
          <w:color w:val="000000"/>
          <w:w w:val="105"/>
          <w:sz w:val="20"/>
          <w:szCs w:val="20"/>
          <w:lang w:val="en-US"/>
        </w:rPr>
      </w:pPr>
      <w:r w:rsidRPr="00557365">
        <w:rPr>
          <w:rFonts w:ascii="Bookman Old Style" w:hAnsi="Bookman Old Style" w:cs="Arial"/>
          <w:color w:val="000000"/>
          <w:w w:val="105"/>
          <w:sz w:val="20"/>
          <w:szCs w:val="20"/>
          <w:lang w:val="en-US"/>
        </w:rPr>
        <w:t xml:space="preserve">They allow access to the network without taking up a public IP address space. </w:t>
      </w:r>
    </w:p>
    <w:p w14:paraId="31E34748" w14:textId="77777777" w:rsidR="00F2781C" w:rsidRDefault="00557365" w:rsidP="00F2781C">
      <w:pPr>
        <w:autoSpaceDE w:val="0"/>
        <w:autoSpaceDN w:val="0"/>
        <w:adjustRightInd w:val="0"/>
        <w:spacing w:after="0" w:line="360"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D</w:t>
      </w:r>
      <w:r w:rsidRPr="00557365">
        <w:rPr>
          <w:rFonts w:ascii="Bookman Old Style" w:hAnsi="Bookman Old Style" w:cs="Arial"/>
          <w:color w:val="000000"/>
          <w:w w:val="105"/>
          <w:sz w:val="20"/>
          <w:szCs w:val="20"/>
          <w:lang w:val="en-US"/>
        </w:rPr>
        <w:t>evices using these private IP addresses cannot be reached by internet users.</w:t>
      </w:r>
      <w:r>
        <w:rPr>
          <w:rFonts w:ascii="Bookman Old Style" w:hAnsi="Bookman Old Style" w:cs="Arial"/>
          <w:color w:val="000000"/>
          <w:w w:val="105"/>
          <w:sz w:val="20"/>
          <w:szCs w:val="20"/>
          <w:lang w:val="en-US"/>
        </w:rPr>
        <w:t xml:space="preserve"> </w:t>
      </w:r>
    </w:p>
    <w:p w14:paraId="2B251FE4" w14:textId="77777777" w:rsidR="00F2781C" w:rsidRDefault="00D11890" w:rsidP="00F2781C">
      <w:pPr>
        <w:autoSpaceDE w:val="0"/>
        <w:autoSpaceDN w:val="0"/>
        <w:adjustRightInd w:val="0"/>
        <w:spacing w:after="0" w:line="360" w:lineRule="auto"/>
        <w:rPr>
          <w:rFonts w:ascii="Bookman Old Style" w:hAnsi="Bookman Old Style" w:cs="Arial"/>
          <w:color w:val="000000"/>
          <w:w w:val="105"/>
          <w:sz w:val="20"/>
          <w:szCs w:val="20"/>
          <w:lang w:val="en-US"/>
        </w:rPr>
      </w:pPr>
      <w:r w:rsidRPr="00617C44">
        <w:rPr>
          <w:rFonts w:ascii="Bookman Old Style" w:hAnsi="Bookman Old Style" w:cs="Arial"/>
          <w:color w:val="000000"/>
          <w:w w:val="105"/>
          <w:sz w:val="20"/>
          <w:szCs w:val="20"/>
          <w:lang w:val="en-US"/>
        </w:rPr>
        <w:t xml:space="preserve">When a computer is assigned a private IP address, the local devices see this computer via its private IP address. </w:t>
      </w:r>
    </w:p>
    <w:p w14:paraId="5AAB0D08" w14:textId="77777777" w:rsidR="00F2781C" w:rsidRDefault="00F2781C" w:rsidP="00F2781C">
      <w:pPr>
        <w:autoSpaceDE w:val="0"/>
        <w:autoSpaceDN w:val="0"/>
        <w:adjustRightInd w:val="0"/>
        <w:spacing w:after="0" w:line="360" w:lineRule="auto"/>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T</w:t>
      </w:r>
      <w:r w:rsidR="00D11890" w:rsidRPr="00617C44">
        <w:rPr>
          <w:rFonts w:ascii="Bookman Old Style" w:hAnsi="Bookman Old Style" w:cs="Arial"/>
          <w:color w:val="000000"/>
          <w:w w:val="105"/>
          <w:sz w:val="20"/>
          <w:szCs w:val="20"/>
          <w:lang w:val="en-US"/>
        </w:rPr>
        <w:t xml:space="preserve">he devices residing outside of your local network cannot directly communicate via the private IP address but uses your router's public IP address to communicate. </w:t>
      </w:r>
    </w:p>
    <w:p w14:paraId="11F982EE" w14:textId="77777777" w:rsidR="00923D0A" w:rsidRDefault="00923D0A" w:rsidP="00F2781C">
      <w:pPr>
        <w:autoSpaceDE w:val="0"/>
        <w:autoSpaceDN w:val="0"/>
        <w:adjustRightInd w:val="0"/>
        <w:spacing w:after="0" w:line="360" w:lineRule="auto"/>
        <w:rPr>
          <w:rFonts w:ascii="Bookman Old Style" w:hAnsi="Bookman Old Style" w:cs="Arial"/>
          <w:color w:val="000000"/>
          <w:w w:val="105"/>
          <w:sz w:val="20"/>
          <w:szCs w:val="20"/>
          <w:lang w:val="en-US"/>
        </w:rPr>
      </w:pPr>
      <w:r w:rsidRPr="00923D0A">
        <w:rPr>
          <w:rFonts w:ascii="Bookman Old Style" w:hAnsi="Bookman Old Style" w:cs="Arial"/>
          <w:color w:val="000000"/>
          <w:w w:val="105"/>
          <w:sz w:val="20"/>
          <w:szCs w:val="20"/>
          <w:lang w:val="en-US"/>
        </w:rPr>
        <w:t>Network Address Translation (NAT) is used to translate private IP addresses to public IP addresses when devices communicate with the internet, enhancing security by hiding the internal network structure.</w:t>
      </w:r>
    </w:p>
    <w:p w14:paraId="2CDB2C30" w14:textId="77777777" w:rsidR="00557365" w:rsidRDefault="00557365" w:rsidP="00617C44">
      <w:pPr>
        <w:shd w:val="clear" w:color="auto" w:fill="FFFFFF"/>
        <w:spacing w:line="360" w:lineRule="auto"/>
        <w:ind w:left="19"/>
        <w:rPr>
          <w:rFonts w:ascii="Bookman Old Style" w:hAnsi="Bookman Old Style" w:cs="Arial"/>
          <w:color w:val="000000"/>
          <w:w w:val="105"/>
          <w:sz w:val="20"/>
          <w:szCs w:val="20"/>
          <w:lang w:val="en-US"/>
        </w:rPr>
      </w:pPr>
    </w:p>
    <w:p w14:paraId="62C8E581" w14:textId="3703EE56" w:rsidR="00617C44" w:rsidRPr="00617C44" w:rsidRDefault="00617C44" w:rsidP="00617C44">
      <w:pPr>
        <w:shd w:val="clear" w:color="auto" w:fill="FFFFFF"/>
        <w:spacing w:line="360" w:lineRule="auto"/>
        <w:ind w:left="19"/>
        <w:rPr>
          <w:rFonts w:ascii="Bookman Old Style" w:hAnsi="Bookman Old Style" w:cs="Arial"/>
          <w:color w:val="000000"/>
          <w:w w:val="105"/>
          <w:sz w:val="20"/>
          <w:szCs w:val="20"/>
          <w:lang w:val="en-US"/>
        </w:rPr>
      </w:pPr>
      <w:r w:rsidRPr="00617C44">
        <w:rPr>
          <w:rFonts w:ascii="Bookman Old Style" w:hAnsi="Bookman Old Style" w:cs="Arial"/>
          <w:color w:val="000000"/>
          <w:w w:val="105"/>
          <w:sz w:val="20"/>
          <w:szCs w:val="20"/>
          <w:lang w:val="en-US"/>
        </w:rPr>
        <w:t>Public IP address?</w:t>
      </w:r>
    </w:p>
    <w:p w14:paraId="50196279" w14:textId="7BD15EED" w:rsidR="00617C44" w:rsidRDefault="003021AA" w:rsidP="00617C44">
      <w:pPr>
        <w:shd w:val="clear" w:color="auto" w:fill="FFFFFF"/>
        <w:spacing w:line="360" w:lineRule="auto"/>
        <w:ind w:left="19"/>
        <w:rPr>
          <w:rFonts w:ascii="Bookman Old Style" w:hAnsi="Bookman Old Style" w:cs="Arial"/>
          <w:color w:val="000000"/>
          <w:w w:val="105"/>
          <w:sz w:val="20"/>
          <w:szCs w:val="20"/>
          <w:lang w:val="en-US"/>
        </w:rPr>
      </w:pPr>
      <w:r w:rsidRPr="003021AA">
        <w:rPr>
          <w:rFonts w:ascii="Bookman Old Style" w:hAnsi="Bookman Old Style" w:cs="Arial"/>
          <w:color w:val="000000"/>
          <w:w w:val="105"/>
          <w:sz w:val="20"/>
          <w:szCs w:val="20"/>
          <w:lang w:val="en-US"/>
        </w:rPr>
        <w:t>Public IP addresses are globally unique and are assigned to devices directly connected to the internet</w:t>
      </w:r>
      <w:r w:rsidR="002B7B51">
        <w:rPr>
          <w:rFonts w:ascii="Bookman Old Style" w:hAnsi="Bookman Old Style" w:cs="Arial"/>
          <w:color w:val="000000"/>
          <w:w w:val="105"/>
          <w:sz w:val="20"/>
          <w:szCs w:val="20"/>
          <w:lang w:val="en-US"/>
        </w:rPr>
        <w:t xml:space="preserve">. </w:t>
      </w:r>
      <w:r>
        <w:rPr>
          <w:rFonts w:ascii="Bookman Old Style" w:hAnsi="Bookman Old Style" w:cs="Arial"/>
          <w:color w:val="000000"/>
          <w:w w:val="105"/>
          <w:sz w:val="20"/>
          <w:szCs w:val="20"/>
          <w:lang w:val="en-US"/>
        </w:rPr>
        <w:t xml:space="preserve">It </w:t>
      </w:r>
      <w:r w:rsidR="00617C44" w:rsidRPr="00617C44">
        <w:rPr>
          <w:rFonts w:ascii="Bookman Old Style" w:hAnsi="Bookman Old Style" w:cs="Arial"/>
          <w:color w:val="000000"/>
          <w:w w:val="105"/>
          <w:sz w:val="20"/>
          <w:szCs w:val="20"/>
          <w:lang w:val="en-US"/>
        </w:rPr>
        <w:t>allow</w:t>
      </w:r>
      <w:r>
        <w:rPr>
          <w:rFonts w:ascii="Bookman Old Style" w:hAnsi="Bookman Old Style" w:cs="Arial"/>
          <w:color w:val="000000"/>
          <w:w w:val="105"/>
          <w:sz w:val="20"/>
          <w:szCs w:val="20"/>
          <w:lang w:val="en-US"/>
        </w:rPr>
        <w:t>s</w:t>
      </w:r>
      <w:r w:rsidR="00617C44" w:rsidRPr="00617C44">
        <w:rPr>
          <w:rFonts w:ascii="Bookman Old Style" w:hAnsi="Bookman Old Style" w:cs="Arial"/>
          <w:color w:val="000000"/>
          <w:w w:val="105"/>
          <w:sz w:val="20"/>
          <w:szCs w:val="20"/>
          <w:lang w:val="en-US"/>
        </w:rPr>
        <w:t xml:space="preserve"> direct </w:t>
      </w:r>
      <w:r w:rsidR="00557365">
        <w:rPr>
          <w:rFonts w:ascii="Bookman Old Style" w:hAnsi="Bookman Old Style" w:cs="Arial"/>
          <w:color w:val="000000"/>
          <w:w w:val="105"/>
          <w:sz w:val="20"/>
          <w:szCs w:val="20"/>
          <w:lang w:val="en-US"/>
        </w:rPr>
        <w:t xml:space="preserve">access </w:t>
      </w:r>
      <w:r w:rsidR="00617C44">
        <w:rPr>
          <w:rFonts w:ascii="Bookman Old Style" w:hAnsi="Bookman Old Style" w:cs="Arial"/>
          <w:color w:val="000000"/>
          <w:w w:val="105"/>
          <w:sz w:val="20"/>
          <w:szCs w:val="20"/>
          <w:lang w:val="en-US"/>
        </w:rPr>
        <w:t>to the</w:t>
      </w:r>
      <w:r w:rsidR="00617C44" w:rsidRPr="00617C44">
        <w:rPr>
          <w:rFonts w:ascii="Bookman Old Style" w:hAnsi="Bookman Old Style" w:cs="Arial"/>
          <w:color w:val="000000"/>
          <w:w w:val="105"/>
          <w:sz w:val="20"/>
          <w:szCs w:val="20"/>
          <w:lang w:val="en-US"/>
        </w:rPr>
        <w:t xml:space="preserve"> Internet. A web server, email server and any server device</w:t>
      </w:r>
      <w:r w:rsidR="00617C44">
        <w:rPr>
          <w:rFonts w:ascii="Bookman Old Style" w:hAnsi="Bookman Old Style" w:cs="Arial"/>
          <w:color w:val="000000"/>
          <w:w w:val="105"/>
          <w:sz w:val="20"/>
          <w:szCs w:val="20"/>
          <w:lang w:val="en-US"/>
        </w:rPr>
        <w:t xml:space="preserve"> need to</w:t>
      </w:r>
      <w:r w:rsidR="00617C44" w:rsidRPr="00617C44">
        <w:rPr>
          <w:rFonts w:ascii="Bookman Old Style" w:hAnsi="Bookman Old Style" w:cs="Arial"/>
          <w:color w:val="000000"/>
          <w:w w:val="105"/>
          <w:sz w:val="20"/>
          <w:szCs w:val="20"/>
          <w:lang w:val="en-US"/>
        </w:rPr>
        <w:t xml:space="preserve"> directly access</w:t>
      </w:r>
      <w:r w:rsidR="00617C44">
        <w:rPr>
          <w:rFonts w:ascii="Bookman Old Style" w:hAnsi="Bookman Old Style" w:cs="Arial"/>
          <w:color w:val="000000"/>
          <w:w w:val="105"/>
          <w:sz w:val="20"/>
          <w:szCs w:val="20"/>
          <w:lang w:val="en-US"/>
        </w:rPr>
        <w:t xml:space="preserve"> </w:t>
      </w:r>
      <w:r w:rsidR="00617C44" w:rsidRPr="00617C44">
        <w:rPr>
          <w:rFonts w:ascii="Bookman Old Style" w:hAnsi="Bookman Old Style" w:cs="Arial"/>
          <w:color w:val="000000"/>
          <w:w w:val="105"/>
          <w:sz w:val="20"/>
          <w:szCs w:val="20"/>
          <w:lang w:val="en-US"/>
        </w:rPr>
        <w:t xml:space="preserve">the Internet are candidate for a public IP address. </w:t>
      </w:r>
    </w:p>
    <w:p w14:paraId="69846E2E" w14:textId="1D5F05D4" w:rsidR="00557365" w:rsidRPr="00557365" w:rsidRDefault="00557365" w:rsidP="00F2781C">
      <w:pPr>
        <w:autoSpaceDE w:val="0"/>
        <w:autoSpaceDN w:val="0"/>
        <w:adjustRightInd w:val="0"/>
        <w:spacing w:after="0" w:line="360" w:lineRule="auto"/>
        <w:rPr>
          <w:rFonts w:ascii="Bookman Old Style" w:hAnsi="Bookman Old Style" w:cs="Arial"/>
          <w:color w:val="000000"/>
          <w:w w:val="105"/>
          <w:sz w:val="20"/>
          <w:szCs w:val="20"/>
          <w:lang w:val="en-US"/>
        </w:rPr>
      </w:pPr>
      <w:r w:rsidRPr="00557365">
        <w:rPr>
          <w:rFonts w:ascii="Bookman Old Style" w:hAnsi="Bookman Old Style" w:cs="Arial"/>
          <w:color w:val="000000"/>
          <w:w w:val="105"/>
          <w:sz w:val="20"/>
          <w:szCs w:val="20"/>
          <w:lang w:val="en-US"/>
        </w:rPr>
        <w:t>Public IP addresses are the ones allocated by a user’s ISP to identify the</w:t>
      </w:r>
      <w:r>
        <w:rPr>
          <w:rFonts w:ascii="Bookman Old Style" w:hAnsi="Bookman Old Style" w:cs="Arial"/>
          <w:color w:val="000000"/>
          <w:w w:val="105"/>
          <w:sz w:val="20"/>
          <w:szCs w:val="20"/>
          <w:lang w:val="en-US"/>
        </w:rPr>
        <w:t xml:space="preserve"> </w:t>
      </w:r>
      <w:r w:rsidRPr="00557365">
        <w:rPr>
          <w:rFonts w:ascii="Bookman Old Style" w:hAnsi="Bookman Old Style" w:cs="Arial"/>
          <w:color w:val="000000"/>
          <w:w w:val="105"/>
          <w:sz w:val="20"/>
          <w:szCs w:val="20"/>
          <w:lang w:val="en-US"/>
        </w:rPr>
        <w:t>location of their device. Devices using these IP addresses are accessible from</w:t>
      </w:r>
      <w:r>
        <w:rPr>
          <w:rFonts w:ascii="Bookman Old Style" w:hAnsi="Bookman Old Style" w:cs="Arial"/>
          <w:color w:val="000000"/>
          <w:w w:val="105"/>
          <w:sz w:val="20"/>
          <w:szCs w:val="20"/>
          <w:lang w:val="en-US"/>
        </w:rPr>
        <w:t xml:space="preserve"> </w:t>
      </w:r>
      <w:r w:rsidRPr="00557365">
        <w:rPr>
          <w:rFonts w:ascii="Bookman Old Style" w:hAnsi="Bookman Old Style" w:cs="Arial"/>
          <w:color w:val="000000"/>
          <w:w w:val="105"/>
          <w:sz w:val="20"/>
          <w:szCs w:val="20"/>
          <w:lang w:val="en-US"/>
        </w:rPr>
        <w:t>anybody using the internet</w:t>
      </w:r>
    </w:p>
    <w:p w14:paraId="6F9AB7A4" w14:textId="77777777" w:rsidR="00BB315C" w:rsidRPr="00557365" w:rsidRDefault="00BB315C" w:rsidP="00BB315C">
      <w:pPr>
        <w:autoSpaceDE w:val="0"/>
        <w:autoSpaceDN w:val="0"/>
        <w:adjustRightInd w:val="0"/>
        <w:spacing w:after="0" w:line="240" w:lineRule="auto"/>
        <w:rPr>
          <w:rFonts w:ascii="Bookman Old Style" w:hAnsi="Bookman Old Style" w:cs="Arial"/>
          <w:color w:val="000000"/>
          <w:w w:val="105"/>
          <w:sz w:val="20"/>
          <w:szCs w:val="20"/>
          <w:lang w:val="en-US"/>
        </w:rPr>
      </w:pPr>
      <w:r w:rsidRPr="00557365">
        <w:rPr>
          <w:rFonts w:ascii="Bookman Old Style" w:hAnsi="Bookman Old Style" w:cs="Arial"/>
          <w:color w:val="000000"/>
          <w:w w:val="105"/>
          <w:sz w:val="20"/>
          <w:szCs w:val="20"/>
          <w:lang w:val="en-US"/>
        </w:rPr>
        <w:lastRenderedPageBreak/>
        <w:t>Public IP addresses are used by</w:t>
      </w:r>
    </w:p>
    <w:p w14:paraId="1D840DA9" w14:textId="77777777" w:rsidR="00BB315C" w:rsidRPr="00F21FC7" w:rsidRDefault="00BB315C" w:rsidP="009173F9">
      <w:pPr>
        <w:pStyle w:val="ListParagraph"/>
        <w:numPr>
          <w:ilvl w:val="0"/>
          <w:numId w:val="5"/>
        </w:numPr>
        <w:autoSpaceDE w:val="0"/>
        <w:autoSpaceDN w:val="0"/>
        <w:adjustRightInd w:val="0"/>
        <w:spacing w:after="0" w:line="240" w:lineRule="auto"/>
        <w:rPr>
          <w:rFonts w:ascii="Bookman Old Style" w:hAnsi="Bookman Old Style" w:cs="Arial"/>
          <w:color w:val="000000"/>
          <w:w w:val="105"/>
          <w:sz w:val="20"/>
          <w:szCs w:val="20"/>
          <w:lang w:val="en-US"/>
        </w:rPr>
      </w:pPr>
      <w:r w:rsidRPr="00F21FC7">
        <w:rPr>
          <w:rFonts w:ascii="Bookman Old Style" w:hAnsi="Bookman Old Style" w:cs="Arial"/>
          <w:color w:val="000000"/>
          <w:w w:val="105"/>
          <w:sz w:val="20"/>
          <w:szCs w:val="20"/>
          <w:lang w:val="en-US"/>
        </w:rPr>
        <w:t>DNS servers</w:t>
      </w:r>
    </w:p>
    <w:p w14:paraId="6E0CC244" w14:textId="77777777" w:rsidR="00BB315C" w:rsidRPr="00F21FC7" w:rsidRDefault="00BB315C" w:rsidP="009173F9">
      <w:pPr>
        <w:pStyle w:val="ListParagraph"/>
        <w:numPr>
          <w:ilvl w:val="0"/>
          <w:numId w:val="5"/>
        </w:numPr>
        <w:autoSpaceDE w:val="0"/>
        <w:autoSpaceDN w:val="0"/>
        <w:adjustRightInd w:val="0"/>
        <w:spacing w:after="0" w:line="240" w:lineRule="auto"/>
        <w:rPr>
          <w:rFonts w:ascii="Bookman Old Style" w:hAnsi="Bookman Old Style" w:cs="Arial"/>
          <w:color w:val="000000"/>
          <w:w w:val="105"/>
          <w:sz w:val="20"/>
          <w:szCs w:val="20"/>
          <w:lang w:val="en-US"/>
        </w:rPr>
      </w:pPr>
      <w:r w:rsidRPr="00F21FC7">
        <w:rPr>
          <w:rFonts w:ascii="Bookman Old Style" w:hAnsi="Bookman Old Style" w:cs="Arial"/>
          <w:color w:val="000000"/>
          <w:w w:val="105"/>
          <w:sz w:val="20"/>
          <w:szCs w:val="20"/>
          <w:lang w:val="en-US"/>
        </w:rPr>
        <w:t>network routers</w:t>
      </w:r>
    </w:p>
    <w:p w14:paraId="7A859B8B" w14:textId="77777777" w:rsidR="00BB315C" w:rsidRPr="00F21FC7" w:rsidRDefault="00BB315C" w:rsidP="009173F9">
      <w:pPr>
        <w:pStyle w:val="ListParagraph"/>
        <w:numPr>
          <w:ilvl w:val="0"/>
          <w:numId w:val="5"/>
        </w:numPr>
        <w:autoSpaceDE w:val="0"/>
        <w:autoSpaceDN w:val="0"/>
        <w:adjustRightInd w:val="0"/>
        <w:spacing w:after="0" w:line="240" w:lineRule="auto"/>
        <w:rPr>
          <w:rFonts w:ascii="Bookman Old Style" w:hAnsi="Bookman Old Style" w:cs="Arial"/>
          <w:color w:val="000000"/>
          <w:w w:val="105"/>
          <w:sz w:val="20"/>
          <w:szCs w:val="20"/>
          <w:lang w:val="en-US"/>
        </w:rPr>
      </w:pPr>
      <w:r w:rsidRPr="00F21FC7">
        <w:rPr>
          <w:rFonts w:ascii="Bookman Old Style" w:hAnsi="Bookman Old Style" w:cs="Arial"/>
          <w:color w:val="000000"/>
          <w:w w:val="105"/>
          <w:sz w:val="20"/>
          <w:szCs w:val="20"/>
          <w:lang w:val="en-US"/>
        </w:rPr>
        <w:t>directly-controlled computers</w:t>
      </w:r>
    </w:p>
    <w:p w14:paraId="0790DF5C" w14:textId="77777777" w:rsidR="00557365" w:rsidRDefault="00557365" w:rsidP="00617C44">
      <w:pPr>
        <w:shd w:val="clear" w:color="auto" w:fill="FFFFFF"/>
        <w:spacing w:line="360" w:lineRule="auto"/>
        <w:ind w:left="19"/>
        <w:rPr>
          <w:rFonts w:ascii="Bookman Old Style" w:hAnsi="Bookman Old Style" w:cs="Arial"/>
          <w:color w:val="000000"/>
          <w:w w:val="105"/>
          <w:sz w:val="20"/>
          <w:szCs w:val="20"/>
          <w:lang w:val="en-US"/>
        </w:rPr>
      </w:pPr>
    </w:p>
    <w:p w14:paraId="765F6432" w14:textId="616F5807" w:rsidR="00D11890" w:rsidRPr="00617C44" w:rsidRDefault="00D11890" w:rsidP="00617C44">
      <w:pPr>
        <w:shd w:val="clear" w:color="auto" w:fill="FFFFFF"/>
        <w:spacing w:line="360" w:lineRule="auto"/>
        <w:ind w:left="19"/>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Public IP address is classified into to</w:t>
      </w:r>
    </w:p>
    <w:p w14:paraId="701543F3" w14:textId="77777777" w:rsidR="00BB315C" w:rsidRPr="00BB315C" w:rsidRDefault="00BB315C" w:rsidP="009173F9">
      <w:pPr>
        <w:pStyle w:val="ListParagraph"/>
        <w:numPr>
          <w:ilvl w:val="0"/>
          <w:numId w:val="7"/>
        </w:numPr>
        <w:autoSpaceDE w:val="0"/>
        <w:autoSpaceDN w:val="0"/>
        <w:adjustRightInd w:val="0"/>
        <w:spacing w:after="0" w:line="360" w:lineRule="auto"/>
        <w:rPr>
          <w:rFonts w:ascii="Bookman Old Style" w:hAnsi="Bookman Old Style" w:cs="Arial"/>
          <w:color w:val="000000"/>
          <w:w w:val="105"/>
          <w:sz w:val="20"/>
          <w:szCs w:val="20"/>
          <w:lang w:val="en-US"/>
        </w:rPr>
      </w:pPr>
      <w:r w:rsidRPr="00BB315C">
        <w:rPr>
          <w:rFonts w:ascii="Bookman Old Style" w:hAnsi="Bookman Old Style" w:cs="Arial"/>
          <w:color w:val="000000"/>
          <w:w w:val="105"/>
          <w:sz w:val="20"/>
          <w:szCs w:val="20"/>
          <w:lang w:val="en-US"/>
        </w:rPr>
        <w:t xml:space="preserve">A </w:t>
      </w:r>
      <w:r w:rsidRPr="00BB315C">
        <w:rPr>
          <w:rFonts w:ascii="Bookman Old Style" w:hAnsi="Bookman Old Style" w:cs="Arial"/>
          <w:b/>
          <w:bCs/>
          <w:color w:val="000000"/>
          <w:w w:val="105"/>
          <w:sz w:val="20"/>
          <w:szCs w:val="20"/>
          <w:lang w:val="en-US"/>
        </w:rPr>
        <w:t>dynamic</w:t>
      </w:r>
      <w:r w:rsidRPr="00BB315C">
        <w:rPr>
          <w:rFonts w:ascii="Bookman Old Style" w:hAnsi="Bookman Old Style" w:cs="Arial"/>
          <w:color w:val="000000"/>
          <w:w w:val="105"/>
          <w:sz w:val="20"/>
          <w:szCs w:val="20"/>
          <w:lang w:val="en-US"/>
        </w:rPr>
        <w:t xml:space="preserve"> IP address, as the name suggests, changes over time. Your ISP assigns them, but unlike other IP address types they will change every time you reboot your device, add a new device to your network, or change your network configuration. The changes rarely have any impact on your connection, and a dynamic IP address is the go-to in most households.</w:t>
      </w:r>
    </w:p>
    <w:p w14:paraId="7ADCABF9" w14:textId="77777777" w:rsidR="00BB315C" w:rsidRPr="00BB315C" w:rsidRDefault="00BB315C" w:rsidP="00BB315C">
      <w:pPr>
        <w:autoSpaceDE w:val="0"/>
        <w:autoSpaceDN w:val="0"/>
        <w:adjustRightInd w:val="0"/>
        <w:spacing w:after="0" w:line="360" w:lineRule="auto"/>
        <w:rPr>
          <w:rFonts w:ascii="Bookman Old Style" w:hAnsi="Bookman Old Style" w:cs="Arial"/>
          <w:color w:val="000000"/>
          <w:w w:val="105"/>
          <w:sz w:val="20"/>
          <w:szCs w:val="20"/>
          <w:lang w:val="en-US"/>
        </w:rPr>
      </w:pPr>
    </w:p>
    <w:p w14:paraId="3D7B10C1" w14:textId="68918F1D" w:rsidR="00BB315C" w:rsidRPr="00BB315C" w:rsidRDefault="00BB315C" w:rsidP="00EB2917">
      <w:pPr>
        <w:pStyle w:val="ListParagraph"/>
        <w:numPr>
          <w:ilvl w:val="0"/>
          <w:numId w:val="7"/>
        </w:numPr>
        <w:autoSpaceDE w:val="0"/>
        <w:autoSpaceDN w:val="0"/>
        <w:adjustRightInd w:val="0"/>
        <w:spacing w:after="0" w:line="360" w:lineRule="auto"/>
        <w:rPr>
          <w:rFonts w:ascii="Bookman Old Style" w:hAnsi="Bookman Old Style" w:cs="Arial"/>
          <w:color w:val="000000"/>
          <w:w w:val="105"/>
          <w:sz w:val="20"/>
          <w:szCs w:val="20"/>
          <w:lang w:val="en-US"/>
        </w:rPr>
      </w:pPr>
      <w:r w:rsidRPr="00BB315C">
        <w:rPr>
          <w:rFonts w:ascii="Bookman Old Style" w:hAnsi="Bookman Old Style" w:cs="Arial"/>
          <w:color w:val="000000"/>
          <w:w w:val="105"/>
          <w:sz w:val="20"/>
          <w:szCs w:val="20"/>
          <w:lang w:val="en-US"/>
        </w:rPr>
        <w:t xml:space="preserve">A </w:t>
      </w:r>
      <w:r w:rsidRPr="00BB315C">
        <w:rPr>
          <w:rFonts w:ascii="Bookman Old Style" w:hAnsi="Bookman Old Style" w:cs="Arial"/>
          <w:b/>
          <w:bCs/>
          <w:color w:val="000000"/>
          <w:w w:val="105"/>
          <w:sz w:val="20"/>
          <w:szCs w:val="20"/>
          <w:lang w:val="en-US"/>
        </w:rPr>
        <w:t>static</w:t>
      </w:r>
      <w:r w:rsidRPr="00BB315C">
        <w:rPr>
          <w:rFonts w:ascii="Bookman Old Style" w:hAnsi="Bookman Old Style" w:cs="Arial"/>
          <w:color w:val="000000"/>
          <w:w w:val="105"/>
          <w:sz w:val="20"/>
          <w:szCs w:val="20"/>
          <w:lang w:val="en-US"/>
        </w:rPr>
        <w:t xml:space="preserve"> IP address, contrary to dynamic IP, never changes. They are typically assigned to servers that host websites or provide email or FTP services. However, they can also be given to public organizations that need stable connections and consistent web addresses. Some Individuals use them for gaming or VOIP connections as these also need very stable connections.</w:t>
      </w:r>
      <w:r>
        <w:rPr>
          <w:rFonts w:ascii="Bookman Old Style" w:hAnsi="Bookman Old Style" w:cs="Arial"/>
          <w:color w:val="000000"/>
          <w:w w:val="105"/>
          <w:sz w:val="20"/>
          <w:szCs w:val="20"/>
          <w:lang w:val="en-US"/>
        </w:rPr>
        <w:br/>
      </w:r>
      <w:r w:rsidRPr="00BB315C">
        <w:rPr>
          <w:rFonts w:ascii="Bookman Old Style" w:hAnsi="Bookman Old Style" w:cs="Arial"/>
          <w:color w:val="000000"/>
          <w:w w:val="105"/>
          <w:sz w:val="20"/>
          <w:szCs w:val="20"/>
          <w:lang w:val="en-US"/>
        </w:rPr>
        <w:t>Static IP Addresses are rarely used for individual households as they have some drawbacks:</w:t>
      </w:r>
    </w:p>
    <w:p w14:paraId="353E97FA" w14:textId="77777777" w:rsidR="00BB315C" w:rsidRPr="00BB315C" w:rsidRDefault="00BB315C" w:rsidP="00BB315C">
      <w:pPr>
        <w:autoSpaceDE w:val="0"/>
        <w:autoSpaceDN w:val="0"/>
        <w:adjustRightInd w:val="0"/>
        <w:spacing w:after="0" w:line="240" w:lineRule="auto"/>
        <w:rPr>
          <w:rFonts w:ascii="Bookman Old Style" w:hAnsi="Bookman Old Style" w:cs="Arial"/>
          <w:color w:val="000000"/>
          <w:w w:val="105"/>
          <w:sz w:val="20"/>
          <w:szCs w:val="20"/>
          <w:lang w:val="en-US"/>
        </w:rPr>
      </w:pPr>
    </w:p>
    <w:p w14:paraId="3D591FD2" w14:textId="3B7095E5" w:rsidR="00BB315C" w:rsidRPr="00BB315C" w:rsidRDefault="00BB315C" w:rsidP="00EB2917">
      <w:pPr>
        <w:pStyle w:val="ListParagraph"/>
        <w:numPr>
          <w:ilvl w:val="0"/>
          <w:numId w:val="7"/>
        </w:numPr>
        <w:autoSpaceDE w:val="0"/>
        <w:autoSpaceDN w:val="0"/>
        <w:adjustRightInd w:val="0"/>
        <w:spacing w:after="0" w:line="360" w:lineRule="auto"/>
        <w:ind w:left="1276"/>
        <w:rPr>
          <w:rFonts w:ascii="Bookman Old Style" w:hAnsi="Bookman Old Style" w:cs="Arial"/>
          <w:color w:val="000000"/>
          <w:w w:val="105"/>
          <w:sz w:val="20"/>
          <w:szCs w:val="20"/>
          <w:lang w:val="en-US"/>
        </w:rPr>
      </w:pPr>
      <w:r w:rsidRPr="00BB315C">
        <w:rPr>
          <w:rFonts w:ascii="Bookman Old Style" w:hAnsi="Bookman Old Style" w:cs="Arial"/>
          <w:color w:val="000000"/>
          <w:w w:val="105"/>
          <w:sz w:val="20"/>
          <w:szCs w:val="20"/>
          <w:lang w:val="en-US"/>
        </w:rPr>
        <w:t>ISPs charge extra for assigning a static IP;</w:t>
      </w:r>
    </w:p>
    <w:p w14:paraId="1F269881" w14:textId="170DEE39" w:rsidR="00BB315C" w:rsidRPr="00BB315C" w:rsidRDefault="00BB315C" w:rsidP="00EB2917">
      <w:pPr>
        <w:pStyle w:val="ListParagraph"/>
        <w:numPr>
          <w:ilvl w:val="0"/>
          <w:numId w:val="7"/>
        </w:numPr>
        <w:autoSpaceDE w:val="0"/>
        <w:autoSpaceDN w:val="0"/>
        <w:adjustRightInd w:val="0"/>
        <w:spacing w:after="0" w:line="360" w:lineRule="auto"/>
        <w:ind w:left="1276"/>
        <w:rPr>
          <w:rFonts w:ascii="Bookman Old Style" w:hAnsi="Bookman Old Style" w:cs="Arial"/>
          <w:color w:val="000000"/>
          <w:w w:val="105"/>
          <w:sz w:val="20"/>
          <w:szCs w:val="20"/>
          <w:lang w:val="en-US"/>
        </w:rPr>
      </w:pPr>
      <w:r w:rsidRPr="00BB315C">
        <w:rPr>
          <w:rFonts w:ascii="Bookman Old Style" w:hAnsi="Bookman Old Style" w:cs="Arial"/>
          <w:color w:val="000000"/>
          <w:w w:val="105"/>
          <w:sz w:val="20"/>
          <w:szCs w:val="20"/>
          <w:lang w:val="en-US"/>
        </w:rPr>
        <w:t>They require additional security measures as they are more susceptible to brute force attacks;</w:t>
      </w:r>
    </w:p>
    <w:p w14:paraId="699E2B2F" w14:textId="7FFA828B" w:rsidR="00F21FC7" w:rsidRPr="00BB315C" w:rsidRDefault="00BB315C" w:rsidP="00EB2917">
      <w:pPr>
        <w:pStyle w:val="ListParagraph"/>
        <w:numPr>
          <w:ilvl w:val="0"/>
          <w:numId w:val="7"/>
        </w:numPr>
        <w:autoSpaceDE w:val="0"/>
        <w:autoSpaceDN w:val="0"/>
        <w:adjustRightInd w:val="0"/>
        <w:spacing w:after="0" w:line="360" w:lineRule="auto"/>
        <w:ind w:left="1276"/>
        <w:rPr>
          <w:rFonts w:ascii="Bookman Old Style" w:hAnsi="Bookman Old Style" w:cs="Arial"/>
          <w:color w:val="000000"/>
          <w:w w:val="105"/>
          <w:sz w:val="20"/>
          <w:szCs w:val="20"/>
          <w:lang w:val="en-US"/>
        </w:rPr>
      </w:pPr>
      <w:r w:rsidRPr="00BB315C">
        <w:rPr>
          <w:rFonts w:ascii="Bookman Old Style" w:hAnsi="Bookman Old Style" w:cs="Arial"/>
          <w:color w:val="000000"/>
          <w:w w:val="105"/>
          <w:sz w:val="20"/>
          <w:szCs w:val="20"/>
          <w:lang w:val="en-US"/>
        </w:rPr>
        <w:t>They are easier to track by data mining companies.</w:t>
      </w:r>
    </w:p>
    <w:p w14:paraId="2B20C4F9" w14:textId="77777777" w:rsidR="002760BC" w:rsidRPr="00BA0854" w:rsidRDefault="002760BC" w:rsidP="002760BC">
      <w:pPr>
        <w:pStyle w:val="NormalWeb"/>
        <w:spacing w:line="276" w:lineRule="auto"/>
        <w:rPr>
          <w:rFonts w:ascii="Bookman Old Style" w:hAnsi="Bookman Old Style" w:cs="Arial"/>
          <w:color w:val="000000"/>
          <w:w w:val="105"/>
          <w:sz w:val="20"/>
          <w:szCs w:val="20"/>
          <w:lang w:val="en-US"/>
        </w:rPr>
      </w:pPr>
      <w:r w:rsidRPr="00BA0854">
        <w:rPr>
          <w:rFonts w:ascii="Bookman Old Style" w:hAnsi="Bookman Old Style" w:cs="Arial"/>
          <w:color w:val="000000"/>
          <w:w w:val="105"/>
          <w:sz w:val="20"/>
          <w:szCs w:val="20"/>
          <w:lang w:val="en-US"/>
        </w:rPr>
        <w:t>Subnetting</w:t>
      </w:r>
    </w:p>
    <w:p w14:paraId="3D23D1F4" w14:textId="3EF06297" w:rsidR="007B5A54" w:rsidRPr="007B5A54" w:rsidRDefault="007B5A54" w:rsidP="00EB2917">
      <w:pPr>
        <w:pStyle w:val="NormalWeb"/>
        <w:spacing w:line="360" w:lineRule="auto"/>
        <w:rPr>
          <w:rFonts w:ascii="Bookman Old Style" w:hAnsi="Bookman Old Style" w:cs="Arial"/>
          <w:color w:val="000000"/>
          <w:w w:val="105"/>
          <w:sz w:val="20"/>
          <w:szCs w:val="20"/>
          <w:lang w:val="en-US"/>
        </w:rPr>
      </w:pPr>
      <w:r w:rsidRPr="007B5A54">
        <w:rPr>
          <w:rFonts w:ascii="Bookman Old Style" w:hAnsi="Bookman Old Style" w:cs="Arial"/>
          <w:color w:val="000000"/>
          <w:w w:val="105"/>
          <w:sz w:val="20"/>
          <w:szCs w:val="20"/>
          <w:lang w:val="en-US"/>
        </w:rPr>
        <w:t>Subnetting is the process of dividing a larger network into smaller subnetworks (subnets) to improve network performance, security, and management.</w:t>
      </w:r>
    </w:p>
    <w:p w14:paraId="223A621F" w14:textId="27031931" w:rsidR="007B5A54" w:rsidRPr="007B5A54" w:rsidRDefault="007B5A54" w:rsidP="00EB2917">
      <w:pPr>
        <w:pStyle w:val="NormalWeb"/>
        <w:spacing w:line="360" w:lineRule="auto"/>
        <w:rPr>
          <w:rFonts w:ascii="Bookman Old Style" w:hAnsi="Bookman Old Style" w:cs="Arial"/>
          <w:color w:val="000000"/>
          <w:w w:val="105"/>
          <w:sz w:val="20"/>
          <w:szCs w:val="20"/>
          <w:lang w:val="en-US"/>
        </w:rPr>
      </w:pPr>
      <w:r w:rsidRPr="007B5A54">
        <w:rPr>
          <w:rFonts w:ascii="Bookman Old Style" w:hAnsi="Bookman Old Style" w:cs="Arial"/>
          <w:color w:val="000000"/>
          <w:w w:val="105"/>
          <w:sz w:val="20"/>
          <w:szCs w:val="20"/>
          <w:lang w:val="en-US"/>
        </w:rPr>
        <w:t>Subnetting allows network administrators to allocate IP addresses efficiently and create logical divisions within a network based on factors such as departments, locations, or device types.</w:t>
      </w:r>
    </w:p>
    <w:p w14:paraId="1F719E1E" w14:textId="77777777" w:rsidR="007B5A54" w:rsidRDefault="007B5A54" w:rsidP="00EB2917">
      <w:pPr>
        <w:pStyle w:val="NormalWeb"/>
        <w:spacing w:line="360" w:lineRule="auto"/>
        <w:rPr>
          <w:rFonts w:ascii="Bookman Old Style" w:hAnsi="Bookman Old Style" w:cs="Arial"/>
          <w:color w:val="000000"/>
          <w:w w:val="105"/>
          <w:sz w:val="20"/>
          <w:szCs w:val="20"/>
          <w:lang w:val="en-US"/>
        </w:rPr>
      </w:pPr>
      <w:r w:rsidRPr="007B5A54">
        <w:rPr>
          <w:rFonts w:ascii="Bookman Old Style" w:hAnsi="Bookman Old Style" w:cs="Arial"/>
          <w:color w:val="000000"/>
          <w:w w:val="105"/>
          <w:sz w:val="20"/>
          <w:szCs w:val="20"/>
          <w:lang w:val="en-US"/>
        </w:rPr>
        <w:t xml:space="preserve"> The goal of subnetting is to create a fast, efficient, and resilient computer network. As networks become larger and more complex, the traffic traveling through them needs more efficient routes. If all network traffic were traveling across the system at the same time using the same route, bottlenecks and congestion would occur resulting in sluggish and inefficient backlogs.</w:t>
      </w:r>
    </w:p>
    <w:p w14:paraId="00D60813" w14:textId="14EC4688" w:rsidR="007B5A54" w:rsidRDefault="007B5A54" w:rsidP="00EB2917">
      <w:pPr>
        <w:pStyle w:val="NormalWeb"/>
        <w:spacing w:line="360" w:lineRule="auto"/>
        <w:rPr>
          <w:rFonts w:ascii="Bookman Old Style" w:hAnsi="Bookman Old Style" w:cs="Arial"/>
          <w:color w:val="000000"/>
          <w:w w:val="105"/>
          <w:sz w:val="20"/>
          <w:szCs w:val="20"/>
          <w:lang w:val="en-US"/>
        </w:rPr>
      </w:pPr>
      <w:r w:rsidRPr="007B5A54">
        <w:rPr>
          <w:rFonts w:ascii="Bookman Old Style" w:hAnsi="Bookman Old Style" w:cs="Arial"/>
          <w:color w:val="000000"/>
          <w:w w:val="105"/>
          <w:sz w:val="20"/>
          <w:szCs w:val="20"/>
          <w:lang w:val="en-US"/>
        </w:rPr>
        <w:lastRenderedPageBreak/>
        <w:t>Subnets are defined by a subnet mask, which determines the number of bits used for the network portion and the host portion of an IP address.</w:t>
      </w:r>
    </w:p>
    <w:p w14:paraId="62D35205" w14:textId="77777777" w:rsidR="002760BC" w:rsidRPr="007B20FC" w:rsidRDefault="002760BC" w:rsidP="002760BC">
      <w:pPr>
        <w:pStyle w:val="NormalWeb"/>
        <w:spacing w:line="276" w:lineRule="auto"/>
        <w:rPr>
          <w:rFonts w:ascii="Bookman Old Style" w:hAnsi="Bookman Old Style"/>
          <w:sz w:val="20"/>
          <w:szCs w:val="20"/>
          <w:lang w:val="en-US"/>
        </w:rPr>
      </w:pPr>
      <w:r w:rsidRPr="007B20FC">
        <w:rPr>
          <w:rFonts w:ascii="Bookman Old Style" w:hAnsi="Bookman Old Style"/>
          <w:sz w:val="20"/>
          <w:szCs w:val="20"/>
          <w:lang w:val="en-US"/>
        </w:rPr>
        <w:t xml:space="preserve">Creating a subnet allows you to limit the number of routers that network traffic has to pass through. </w:t>
      </w:r>
    </w:p>
    <w:p w14:paraId="5FFE73D7" w14:textId="77777777" w:rsidR="002760BC" w:rsidRPr="00BB315C" w:rsidRDefault="002760BC" w:rsidP="00BB315C">
      <w:pPr>
        <w:pStyle w:val="text"/>
        <w:spacing w:line="360" w:lineRule="auto"/>
        <w:rPr>
          <w:rFonts w:ascii="Bookman Old Style" w:hAnsi="Bookman Old Style"/>
          <w:sz w:val="20"/>
          <w:szCs w:val="20"/>
          <w:lang w:eastAsia="ru-RU"/>
        </w:rPr>
      </w:pPr>
      <w:r w:rsidRPr="00BB315C">
        <w:rPr>
          <w:rFonts w:ascii="Bookman Old Style" w:hAnsi="Bookman Old Style"/>
          <w:sz w:val="20"/>
          <w:szCs w:val="20"/>
          <w:lang w:eastAsia="ru-RU"/>
        </w:rPr>
        <w:t>Benefits of subnetting</w:t>
      </w:r>
    </w:p>
    <w:p w14:paraId="3FAED9C5" w14:textId="77777777" w:rsidR="002760BC" w:rsidRPr="00BB315C" w:rsidRDefault="002760BC" w:rsidP="009173F9">
      <w:pPr>
        <w:pStyle w:val="listitem"/>
        <w:numPr>
          <w:ilvl w:val="0"/>
          <w:numId w:val="3"/>
        </w:numPr>
        <w:spacing w:line="360" w:lineRule="auto"/>
        <w:rPr>
          <w:rFonts w:ascii="Bookman Old Style" w:hAnsi="Bookman Old Style"/>
          <w:sz w:val="20"/>
          <w:szCs w:val="20"/>
          <w:lang w:eastAsia="ru-RU"/>
        </w:rPr>
      </w:pPr>
      <w:r w:rsidRPr="00BB315C">
        <w:rPr>
          <w:rFonts w:ascii="Bookman Old Style" w:hAnsi="Bookman Old Style"/>
          <w:sz w:val="20"/>
          <w:szCs w:val="20"/>
          <w:lang w:eastAsia="ru-RU"/>
        </w:rPr>
        <w:t>Easier maintenance;</w:t>
      </w:r>
    </w:p>
    <w:p w14:paraId="31E52C2A" w14:textId="77777777" w:rsidR="002760BC" w:rsidRPr="00BB315C" w:rsidRDefault="002760BC" w:rsidP="009173F9">
      <w:pPr>
        <w:pStyle w:val="listitem"/>
        <w:numPr>
          <w:ilvl w:val="0"/>
          <w:numId w:val="3"/>
        </w:numPr>
        <w:spacing w:line="360" w:lineRule="auto"/>
        <w:rPr>
          <w:rFonts w:ascii="Bookman Old Style" w:hAnsi="Bookman Old Style"/>
          <w:sz w:val="20"/>
          <w:szCs w:val="20"/>
          <w:lang w:eastAsia="ru-RU"/>
        </w:rPr>
      </w:pPr>
      <w:r w:rsidRPr="00BB315C">
        <w:rPr>
          <w:rFonts w:ascii="Bookman Old Style" w:hAnsi="Bookman Old Style"/>
          <w:sz w:val="20"/>
          <w:szCs w:val="20"/>
          <w:lang w:eastAsia="ru-RU"/>
        </w:rPr>
        <w:t>Advanced network security so that one subnet can’t access the other one;</w:t>
      </w:r>
    </w:p>
    <w:p w14:paraId="3FDC19AE" w14:textId="77777777" w:rsidR="002760BC" w:rsidRPr="00BB315C" w:rsidRDefault="002760BC" w:rsidP="009173F9">
      <w:pPr>
        <w:pStyle w:val="listitem"/>
        <w:numPr>
          <w:ilvl w:val="0"/>
          <w:numId w:val="3"/>
        </w:numPr>
        <w:spacing w:line="360" w:lineRule="auto"/>
        <w:rPr>
          <w:rFonts w:ascii="Bookman Old Style" w:hAnsi="Bookman Old Style"/>
          <w:sz w:val="20"/>
          <w:szCs w:val="20"/>
          <w:lang w:eastAsia="ru-RU"/>
        </w:rPr>
      </w:pPr>
      <w:r w:rsidRPr="00BB315C">
        <w:rPr>
          <w:rFonts w:ascii="Bookman Old Style" w:hAnsi="Bookman Old Style"/>
          <w:sz w:val="20"/>
          <w:szCs w:val="20"/>
          <w:lang w:eastAsia="ru-RU"/>
        </w:rPr>
        <w:t>Reduced network traffic;</w:t>
      </w:r>
    </w:p>
    <w:p w14:paraId="79D1FA8E" w14:textId="77777777" w:rsidR="002760BC" w:rsidRPr="00BB315C" w:rsidRDefault="002760BC" w:rsidP="009173F9">
      <w:pPr>
        <w:pStyle w:val="listitem"/>
        <w:numPr>
          <w:ilvl w:val="0"/>
          <w:numId w:val="3"/>
        </w:numPr>
        <w:spacing w:line="360" w:lineRule="auto"/>
        <w:rPr>
          <w:rFonts w:ascii="Bookman Old Style" w:hAnsi="Bookman Old Style"/>
          <w:sz w:val="20"/>
          <w:szCs w:val="20"/>
          <w:lang w:eastAsia="ru-RU"/>
        </w:rPr>
      </w:pPr>
      <w:r w:rsidRPr="00BB315C">
        <w:rPr>
          <w:rFonts w:ascii="Bookman Old Style" w:hAnsi="Bookman Old Style"/>
          <w:sz w:val="20"/>
          <w:szCs w:val="20"/>
          <w:lang w:eastAsia="ru-RU"/>
        </w:rPr>
        <w:t>When you can subnet your network, you don’t need to acquire additional IP addresses from ISPs (internet service providers).</w:t>
      </w:r>
    </w:p>
    <w:p w14:paraId="6927C38B" w14:textId="77777777" w:rsidR="00BB315C" w:rsidRDefault="00BB315C" w:rsidP="002760BC">
      <w:pPr>
        <w:pStyle w:val="Heading1"/>
        <w:rPr>
          <w:rFonts w:ascii="Bookman Old Style" w:hAnsi="Bookman Old Style"/>
          <w:color w:val="000000" w:themeColor="text1"/>
          <w:sz w:val="20"/>
          <w:szCs w:val="20"/>
          <w:lang w:val="en-US"/>
        </w:rPr>
      </w:pPr>
    </w:p>
    <w:p w14:paraId="07860B55" w14:textId="659390D2" w:rsidR="002760BC" w:rsidRPr="007B20FC" w:rsidRDefault="002760BC" w:rsidP="002760BC">
      <w:pPr>
        <w:pStyle w:val="Heading1"/>
        <w:rPr>
          <w:rFonts w:ascii="Bookman Old Style" w:hAnsi="Bookman Old Style"/>
          <w:color w:val="000000" w:themeColor="text1"/>
          <w:sz w:val="20"/>
          <w:szCs w:val="20"/>
          <w:lang w:val="en-US"/>
        </w:rPr>
      </w:pPr>
      <w:r w:rsidRPr="007B20FC">
        <w:rPr>
          <w:rFonts w:ascii="Bookman Old Style" w:hAnsi="Bookman Old Style"/>
          <w:color w:val="000000" w:themeColor="text1"/>
          <w:sz w:val="20"/>
          <w:szCs w:val="20"/>
          <w:lang w:val="en-US"/>
        </w:rPr>
        <w:t>What is a Subnet Mask?</w:t>
      </w:r>
    </w:p>
    <w:p w14:paraId="1D16CC79" w14:textId="65287D45" w:rsidR="00BB315C" w:rsidRPr="00BB315C" w:rsidRDefault="00BB315C"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r w:rsidRPr="00BB315C">
        <w:rPr>
          <w:rFonts w:ascii="Bookman Old Style" w:eastAsiaTheme="majorEastAsia" w:hAnsi="Bookman Old Style" w:cstheme="majorBidi"/>
          <w:color w:val="000000" w:themeColor="text1"/>
          <w:sz w:val="20"/>
          <w:szCs w:val="20"/>
          <w:lang w:val="en-US" w:eastAsia="en-US"/>
        </w:rPr>
        <w:t>A subnet mask is a way of splitting a network up into smaller mini networks without</w:t>
      </w:r>
      <w:r>
        <w:rPr>
          <w:rFonts w:ascii="Bookman Old Style" w:eastAsiaTheme="majorEastAsia" w:hAnsi="Bookman Old Style" w:cstheme="majorBidi"/>
          <w:color w:val="000000" w:themeColor="text1"/>
          <w:sz w:val="20"/>
          <w:szCs w:val="20"/>
          <w:lang w:val="en-US" w:eastAsia="en-US"/>
        </w:rPr>
        <w:t xml:space="preserve"> w</w:t>
      </w:r>
      <w:r w:rsidRPr="00BB315C">
        <w:rPr>
          <w:rFonts w:ascii="Bookman Old Style" w:eastAsiaTheme="majorEastAsia" w:hAnsi="Bookman Old Style" w:cstheme="majorBidi"/>
          <w:color w:val="000000" w:themeColor="text1"/>
          <w:sz w:val="20"/>
          <w:szCs w:val="20"/>
          <w:lang w:val="en-US" w:eastAsia="en-US"/>
        </w:rPr>
        <w:t>asting IP addresses.</w:t>
      </w:r>
    </w:p>
    <w:p w14:paraId="0EAEFF73" w14:textId="77777777" w:rsidR="00BB315C" w:rsidRPr="00BB315C" w:rsidRDefault="00BB315C"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r w:rsidRPr="00BB315C">
        <w:rPr>
          <w:rFonts w:ascii="Bookman Old Style" w:eastAsiaTheme="majorEastAsia" w:hAnsi="Bookman Old Style" w:cstheme="majorBidi"/>
          <w:color w:val="000000" w:themeColor="text1"/>
          <w:sz w:val="20"/>
          <w:szCs w:val="20"/>
          <w:lang w:val="en-US" w:eastAsia="en-US"/>
        </w:rPr>
        <w:t>In a standard home/small office network your router can normally support up to 250 devices and you can use subnetting to separate parts of the network from each other, whilst still allowing all devices to access the internet.</w:t>
      </w:r>
    </w:p>
    <w:p w14:paraId="6A8A88CF" w14:textId="77777777" w:rsidR="00BB315C" w:rsidRPr="00BB315C" w:rsidRDefault="00BB315C"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r w:rsidRPr="00BB315C">
        <w:rPr>
          <w:rFonts w:ascii="Bookman Old Style" w:eastAsiaTheme="majorEastAsia" w:hAnsi="Bookman Old Style" w:cstheme="majorBidi"/>
          <w:b/>
          <w:bCs/>
          <w:color w:val="000000" w:themeColor="text1"/>
          <w:sz w:val="20"/>
          <w:szCs w:val="20"/>
          <w:lang w:val="en-US" w:eastAsia="en-US"/>
        </w:rPr>
        <w:t>Why do we need subnet masks?</w:t>
      </w:r>
    </w:p>
    <w:p w14:paraId="677240AF" w14:textId="6928ACDC" w:rsidR="00BB315C" w:rsidRPr="00BB315C" w:rsidRDefault="00BB315C"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r w:rsidRPr="00BB315C">
        <w:rPr>
          <w:rFonts w:ascii="Bookman Old Style" w:eastAsiaTheme="majorEastAsia" w:hAnsi="Bookman Old Style" w:cstheme="majorBidi"/>
          <w:color w:val="000000" w:themeColor="text1"/>
          <w:sz w:val="20"/>
          <w:szCs w:val="20"/>
          <w:lang w:val="en-US" w:eastAsia="en-US"/>
        </w:rPr>
        <w:t>Breaking a large network up into smaller network reduces the network traffic because network broadcasts only go out other parts of the subnet, not the whole network. Without this a large network would be susceptible to a broadcast storm, where large amounts of broadcasts can seriously impede the performance of a network.</w:t>
      </w:r>
    </w:p>
    <w:p w14:paraId="25286553" w14:textId="248525C1" w:rsidR="00BB315C" w:rsidRDefault="001D2089"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r w:rsidRPr="001D2089">
        <w:rPr>
          <w:rFonts w:ascii="Bookman Old Style" w:eastAsiaTheme="majorEastAsia" w:hAnsi="Bookman Old Style" w:cstheme="majorBidi"/>
          <w:noProof/>
          <w:color w:val="000000" w:themeColor="text1"/>
          <w:sz w:val="20"/>
          <w:szCs w:val="20"/>
          <w:lang w:val="en-US" w:eastAsia="en-US"/>
        </w:rPr>
        <w:drawing>
          <wp:anchor distT="0" distB="0" distL="114300" distR="114300" simplePos="0" relativeHeight="251691008" behindDoc="1" locked="0" layoutInCell="1" allowOverlap="1" wp14:anchorId="49D2302E" wp14:editId="1FC2DE8D">
            <wp:simplePos x="0" y="0"/>
            <wp:positionH relativeFrom="column">
              <wp:posOffset>3784600</wp:posOffset>
            </wp:positionH>
            <wp:positionV relativeFrom="paragraph">
              <wp:posOffset>8255</wp:posOffset>
            </wp:positionV>
            <wp:extent cx="1837885" cy="1473200"/>
            <wp:effectExtent l="0" t="0" r="0" b="0"/>
            <wp:wrapTight wrapText="bothSides">
              <wp:wrapPolygon edited="0">
                <wp:start x="0" y="0"/>
                <wp:lineTo x="0" y="21228"/>
                <wp:lineTo x="21272" y="21228"/>
                <wp:lineTo x="21272" y="0"/>
                <wp:lineTo x="0" y="0"/>
              </wp:wrapPolygon>
            </wp:wrapTight>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885" cy="1473200"/>
                    </a:xfrm>
                    <a:prstGeom prst="rect">
                      <a:avLst/>
                    </a:prstGeom>
                  </pic:spPr>
                </pic:pic>
              </a:graphicData>
            </a:graphic>
            <wp14:sizeRelH relativeFrom="page">
              <wp14:pctWidth>0</wp14:pctWidth>
            </wp14:sizeRelH>
            <wp14:sizeRelV relativeFrom="page">
              <wp14:pctHeight>0</wp14:pctHeight>
            </wp14:sizeRelV>
          </wp:anchor>
        </w:drawing>
      </w:r>
      <w:r w:rsidR="00BB315C" w:rsidRPr="00BB315C">
        <w:rPr>
          <w:rFonts w:ascii="Bookman Old Style" w:eastAsiaTheme="majorEastAsia" w:hAnsi="Bookman Old Style" w:cstheme="majorBidi"/>
          <w:color w:val="000000" w:themeColor="text1"/>
          <w:sz w:val="20"/>
          <w:szCs w:val="20"/>
          <w:lang w:val="en-US" w:eastAsia="en-US"/>
        </w:rPr>
        <w:t>Having subnets of a larger network is more secure and also easier to troubleshoot as only part of a network would be affected by network issues.</w:t>
      </w:r>
    </w:p>
    <w:p w14:paraId="7D373E87" w14:textId="230611A4" w:rsidR="001D2089" w:rsidRDefault="001D2089"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p>
    <w:p w14:paraId="3ADF80B8" w14:textId="5161DD7D" w:rsidR="001D2089" w:rsidRDefault="001D2089"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p>
    <w:p w14:paraId="327AD928" w14:textId="2DE997B8" w:rsidR="001D2089" w:rsidRDefault="001D2089"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p>
    <w:p w14:paraId="756E2C8E" w14:textId="3563DF0E" w:rsidR="001D2089" w:rsidRDefault="001D2089" w:rsidP="00BB315C">
      <w:pPr>
        <w:pStyle w:val="NormalWeb"/>
        <w:spacing w:before="0" w:beforeAutospacing="0" w:after="300" w:afterAutospacing="0" w:line="360" w:lineRule="auto"/>
        <w:rPr>
          <w:rFonts w:ascii="Bookman Old Style" w:eastAsiaTheme="majorEastAsia" w:hAnsi="Bookman Old Style" w:cstheme="majorBidi"/>
          <w:color w:val="000000" w:themeColor="text1"/>
          <w:sz w:val="20"/>
          <w:szCs w:val="20"/>
          <w:lang w:val="en-US" w:eastAsia="en-US"/>
        </w:rPr>
      </w:pPr>
    </w:p>
    <w:p w14:paraId="4EC5E4CD" w14:textId="77777777" w:rsidR="002760BC" w:rsidRPr="007B20FC" w:rsidRDefault="002760BC" w:rsidP="002760BC">
      <w:pPr>
        <w:pStyle w:val="NormalWeb"/>
        <w:rPr>
          <w:rFonts w:ascii="Bookman Old Style" w:hAnsi="Bookman Old Style"/>
          <w:sz w:val="20"/>
          <w:szCs w:val="20"/>
          <w:lang w:val="en-US"/>
        </w:rPr>
      </w:pPr>
      <w:proofErr w:type="gramStart"/>
      <w:r w:rsidRPr="007B20FC">
        <w:rPr>
          <w:rFonts w:ascii="Bookman Old Style" w:hAnsi="Bookman Old Style"/>
          <w:sz w:val="20"/>
          <w:szCs w:val="20"/>
          <w:lang w:val="en-US"/>
        </w:rPr>
        <w:lastRenderedPageBreak/>
        <w:t>Thus</w:t>
      </w:r>
      <w:proofErr w:type="gramEnd"/>
      <w:r w:rsidRPr="007B20FC">
        <w:rPr>
          <w:rFonts w:ascii="Bookman Old Style" w:hAnsi="Bookman Old Style"/>
          <w:sz w:val="20"/>
          <w:szCs w:val="20"/>
          <w:lang w:val="en-US"/>
        </w:rPr>
        <w:t xml:space="preserve"> we can write the default subnet mask for a class A, B and C networks </w:t>
      </w:r>
    </w:p>
    <w:p w14:paraId="55ECF884" w14:textId="0F1B8BB1" w:rsidR="00F21FC7" w:rsidRDefault="002760BC" w:rsidP="00374886">
      <w:pPr>
        <w:shd w:val="clear" w:color="auto" w:fill="FFFFFF"/>
        <w:rPr>
          <w:lang w:val="en-US"/>
        </w:rPr>
      </w:pPr>
      <w:r w:rsidRPr="00950BA7">
        <w:rPr>
          <w:rFonts w:ascii="Bookman Old Style" w:eastAsia="Times New Roman" w:hAnsi="Bookman Old Style" w:cs="Times New Roman"/>
          <w:noProof/>
          <w:sz w:val="20"/>
          <w:szCs w:val="20"/>
          <w:lang w:val="en-US"/>
        </w:rPr>
        <w:drawing>
          <wp:inline distT="0" distB="0" distL="0" distR="0" wp14:anchorId="2ECAC79D" wp14:editId="3458A25C">
            <wp:extent cx="5092962" cy="110495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092962" cy="1104957"/>
                    </a:xfrm>
                    <a:prstGeom prst="rect">
                      <a:avLst/>
                    </a:prstGeom>
                  </pic:spPr>
                </pic:pic>
              </a:graphicData>
            </a:graphic>
          </wp:inline>
        </w:drawing>
      </w:r>
    </w:p>
    <w:p w14:paraId="759DDBF9" w14:textId="77777777" w:rsidR="002760BC" w:rsidRPr="007B20FC" w:rsidRDefault="002760BC" w:rsidP="002760BC">
      <w:pPr>
        <w:pStyle w:val="Heading3"/>
        <w:rPr>
          <w:rFonts w:ascii="Bookman Old Style" w:hAnsi="Bookman Old Style"/>
          <w:b/>
          <w:bCs/>
          <w:i/>
          <w:iCs/>
          <w:color w:val="000000" w:themeColor="text1"/>
          <w:sz w:val="20"/>
          <w:szCs w:val="20"/>
          <w:lang w:val="en-US"/>
        </w:rPr>
      </w:pPr>
      <w:r w:rsidRPr="007B20FC">
        <w:rPr>
          <w:rStyle w:val="mw-headline"/>
          <w:rFonts w:ascii="Bookman Old Style" w:hAnsi="Bookman Old Style"/>
          <w:b/>
          <w:bCs/>
          <w:i/>
          <w:iCs/>
          <w:color w:val="000000" w:themeColor="text1"/>
          <w:sz w:val="20"/>
          <w:szCs w:val="20"/>
          <w:lang w:val="en-US"/>
        </w:rPr>
        <w:t>Using a subnet mask</w:t>
      </w:r>
    </w:p>
    <w:p w14:paraId="440CD0AC" w14:textId="77777777" w:rsidR="002760BC" w:rsidRPr="007B20FC" w:rsidRDefault="002760BC" w:rsidP="002760BC">
      <w:pPr>
        <w:pStyle w:val="NormalWeb"/>
        <w:spacing w:line="360" w:lineRule="auto"/>
        <w:rPr>
          <w:rFonts w:ascii="Bookman Old Style" w:hAnsi="Bookman Old Style"/>
          <w:sz w:val="20"/>
          <w:szCs w:val="20"/>
          <w:lang w:val="en-US"/>
        </w:rPr>
      </w:pPr>
      <w:r w:rsidRPr="007B20FC">
        <w:rPr>
          <w:rFonts w:ascii="Bookman Old Style" w:hAnsi="Bookman Old Style"/>
          <w:sz w:val="20"/>
          <w:szCs w:val="20"/>
          <w:lang w:val="en-US"/>
        </w:rPr>
        <w:t xml:space="preserve">When an IP packet arrives on a router, the router examines the destination address to decide what to do. The router has an internal table (the routing table) which stores all the networks it knows about and the associated interface which leads to that network. The router thus needs to know the destination network of the packet so it can use this as a lookup in the routing table. </w:t>
      </w:r>
    </w:p>
    <w:p w14:paraId="3AAE4202" w14:textId="77777777" w:rsidR="002760BC" w:rsidRPr="007B20FC" w:rsidRDefault="002760BC" w:rsidP="002760BC">
      <w:pPr>
        <w:pStyle w:val="NormalWeb"/>
        <w:spacing w:line="360" w:lineRule="auto"/>
        <w:rPr>
          <w:rFonts w:ascii="Bookman Old Style" w:hAnsi="Bookman Old Style"/>
          <w:sz w:val="20"/>
          <w:szCs w:val="20"/>
          <w:lang w:val="en-US"/>
        </w:rPr>
      </w:pPr>
      <w:r w:rsidRPr="007B20FC">
        <w:rPr>
          <w:rFonts w:ascii="Bookman Old Style" w:hAnsi="Bookman Old Style"/>
          <w:sz w:val="20"/>
          <w:szCs w:val="20"/>
          <w:lang w:val="en-US"/>
        </w:rPr>
        <w:t xml:space="preserve">When a packet originates on an end device, the end device will need to know if the destination is on the same local network or off on a different network. It does this by examining its own local address to see which network it is on, and then compares this to the destination network of the packet. If the two match, the destination is on its own Local Area Network (LAN). If </w:t>
      </w:r>
      <w:proofErr w:type="gramStart"/>
      <w:r w:rsidRPr="007B20FC">
        <w:rPr>
          <w:rFonts w:ascii="Bookman Old Style" w:hAnsi="Bookman Old Style"/>
          <w:sz w:val="20"/>
          <w:szCs w:val="20"/>
          <w:lang w:val="en-US"/>
        </w:rPr>
        <w:t>not</w:t>
      </w:r>
      <w:proofErr w:type="gramEnd"/>
      <w:r w:rsidRPr="007B20FC">
        <w:rPr>
          <w:rFonts w:ascii="Bookman Old Style" w:hAnsi="Bookman Old Style"/>
          <w:sz w:val="20"/>
          <w:szCs w:val="20"/>
          <w:lang w:val="en-US"/>
        </w:rPr>
        <w:t xml:space="preserve"> it is on a different network and the packet should be forwarded to the default router (sometimes called the gateway). </w:t>
      </w:r>
    </w:p>
    <w:p w14:paraId="4A27134E" w14:textId="77777777" w:rsidR="002760BC" w:rsidRPr="00950BA7" w:rsidRDefault="002760BC" w:rsidP="002760BC">
      <w:pPr>
        <w:pStyle w:val="NormalWeb"/>
        <w:rPr>
          <w:rFonts w:ascii="Bookman Old Style" w:hAnsi="Bookman Old Style"/>
          <w:sz w:val="20"/>
          <w:szCs w:val="20"/>
          <w:lang w:val="en-US"/>
        </w:rPr>
      </w:pPr>
      <w:r w:rsidRPr="00950BA7">
        <w:rPr>
          <w:rFonts w:ascii="Bookman Old Style" w:hAnsi="Bookman Old Style"/>
          <w:sz w:val="20"/>
          <w:szCs w:val="20"/>
          <w:lang w:val="en-US"/>
        </w:rPr>
        <w:t>A combination of the IP address and a subnet mask will translate into a network address.</w:t>
      </w:r>
    </w:p>
    <w:p w14:paraId="4148E473" w14:textId="42C161CE" w:rsidR="00F21FC7" w:rsidRDefault="00F21FC7" w:rsidP="00374886">
      <w:pPr>
        <w:shd w:val="clear" w:color="auto" w:fill="FFFFFF"/>
        <w:rPr>
          <w:lang w:val="en-US"/>
        </w:rPr>
      </w:pPr>
    </w:p>
    <w:p w14:paraId="7EB0A15D" w14:textId="592B68B7" w:rsidR="001F2915" w:rsidRDefault="001F2915" w:rsidP="00374886">
      <w:pPr>
        <w:shd w:val="clear" w:color="auto" w:fill="FFFFFF"/>
        <w:rPr>
          <w:lang w:val="en-US"/>
        </w:rPr>
      </w:pPr>
    </w:p>
    <w:p w14:paraId="715D1F1A" w14:textId="1C7F147F" w:rsidR="001F2915" w:rsidRDefault="001F2915" w:rsidP="00374886">
      <w:pPr>
        <w:shd w:val="clear" w:color="auto" w:fill="FFFFFF"/>
        <w:rPr>
          <w:lang w:val="en-US"/>
        </w:rPr>
      </w:pPr>
    </w:p>
    <w:p w14:paraId="5241FCEA" w14:textId="77777777" w:rsidR="001F2915" w:rsidRDefault="001F2915" w:rsidP="00374886">
      <w:pPr>
        <w:shd w:val="clear" w:color="auto" w:fill="FFFFFF"/>
        <w:rPr>
          <w:lang w:val="en-US"/>
        </w:rPr>
      </w:pPr>
    </w:p>
    <w:p w14:paraId="1CFE0A35" w14:textId="5F2BEF80" w:rsidR="00F21FC7" w:rsidRDefault="00F21FC7" w:rsidP="00374886">
      <w:pPr>
        <w:shd w:val="clear" w:color="auto" w:fill="FFFFFF"/>
        <w:rPr>
          <w:lang w:val="en-US"/>
        </w:rPr>
      </w:pPr>
    </w:p>
    <w:p w14:paraId="338FF69D" w14:textId="34F4BB34" w:rsidR="00C65788" w:rsidRDefault="00C65788" w:rsidP="00374886">
      <w:pPr>
        <w:shd w:val="clear" w:color="auto" w:fill="FFFFFF"/>
        <w:rPr>
          <w:lang w:val="en-US"/>
        </w:rPr>
      </w:pPr>
    </w:p>
    <w:p w14:paraId="2BBE8F63" w14:textId="488F861B" w:rsidR="00C65788" w:rsidRDefault="00C65788" w:rsidP="00374886">
      <w:pPr>
        <w:shd w:val="clear" w:color="auto" w:fill="FFFFFF"/>
        <w:rPr>
          <w:lang w:val="en-US"/>
        </w:rPr>
      </w:pPr>
    </w:p>
    <w:p w14:paraId="45189C0A" w14:textId="5C270A7E" w:rsidR="00C65788" w:rsidRDefault="00C65788" w:rsidP="00374886">
      <w:pPr>
        <w:shd w:val="clear" w:color="auto" w:fill="FFFFFF"/>
        <w:rPr>
          <w:lang w:val="en-US"/>
        </w:rPr>
      </w:pPr>
    </w:p>
    <w:p w14:paraId="60CA5BF6" w14:textId="4E36E48D" w:rsidR="00C65788" w:rsidRDefault="00C65788" w:rsidP="00374886">
      <w:pPr>
        <w:shd w:val="clear" w:color="auto" w:fill="FFFFFF"/>
        <w:rPr>
          <w:lang w:val="en-US"/>
        </w:rPr>
      </w:pPr>
    </w:p>
    <w:p w14:paraId="2AEADC8D" w14:textId="0F1BD336" w:rsidR="00C65788" w:rsidRDefault="00C65788" w:rsidP="00374886">
      <w:pPr>
        <w:shd w:val="clear" w:color="auto" w:fill="FFFFFF"/>
        <w:rPr>
          <w:lang w:val="en-US"/>
        </w:rPr>
      </w:pPr>
    </w:p>
    <w:p w14:paraId="398264C2" w14:textId="5A602B69" w:rsidR="00C65788" w:rsidRDefault="00C65788" w:rsidP="00374886">
      <w:pPr>
        <w:shd w:val="clear" w:color="auto" w:fill="FFFFFF"/>
        <w:rPr>
          <w:lang w:val="en-US"/>
        </w:rPr>
      </w:pPr>
    </w:p>
    <w:p w14:paraId="366E392E" w14:textId="12FDB34A" w:rsidR="00C65788" w:rsidRDefault="00C65788" w:rsidP="00374886">
      <w:pPr>
        <w:shd w:val="clear" w:color="auto" w:fill="FFFFFF"/>
        <w:rPr>
          <w:lang w:val="en-US"/>
        </w:rPr>
      </w:pPr>
    </w:p>
    <w:p w14:paraId="29D3CA51" w14:textId="3D055440" w:rsidR="00EB2917" w:rsidRDefault="00EB2917" w:rsidP="00374886">
      <w:pPr>
        <w:shd w:val="clear" w:color="auto" w:fill="FFFFFF"/>
        <w:rPr>
          <w:lang w:val="en-US"/>
        </w:rPr>
      </w:pPr>
    </w:p>
    <w:p w14:paraId="107DF864" w14:textId="77777777" w:rsidR="00EB2917" w:rsidRDefault="00EB2917" w:rsidP="00374886">
      <w:pPr>
        <w:shd w:val="clear" w:color="auto" w:fill="FFFFFF"/>
        <w:rPr>
          <w:lang w:val="en-US"/>
        </w:rPr>
      </w:pPr>
    </w:p>
    <w:p w14:paraId="68C9CD2B" w14:textId="2470F89B" w:rsidR="00374886" w:rsidRPr="00C65788" w:rsidRDefault="00374886" w:rsidP="00374886">
      <w:pPr>
        <w:shd w:val="clear" w:color="auto" w:fill="FFFFFF"/>
        <w:rPr>
          <w:rFonts w:ascii="Bookman Old Style" w:hAnsi="Bookman Old Style"/>
          <w:sz w:val="20"/>
          <w:szCs w:val="20"/>
          <w:lang w:val="en-US"/>
        </w:rPr>
      </w:pPr>
      <w:r w:rsidRPr="00C65788">
        <w:rPr>
          <w:rFonts w:ascii="Bookman Old Style" w:hAnsi="Bookman Old Style"/>
          <w:sz w:val="20"/>
          <w:szCs w:val="20"/>
          <w:lang w:val="en-US"/>
        </w:rPr>
        <w:lastRenderedPageBreak/>
        <w:t xml:space="preserve">A web address </w:t>
      </w:r>
      <w:proofErr w:type="gramStart"/>
      <w:r w:rsidRPr="00C65788">
        <w:rPr>
          <w:rFonts w:ascii="Bookman Old Style" w:hAnsi="Bookman Old Style"/>
          <w:sz w:val="20"/>
          <w:szCs w:val="20"/>
          <w:lang w:val="en-US"/>
        </w:rPr>
        <w:t>consist</w:t>
      </w:r>
      <w:proofErr w:type="gramEnd"/>
      <w:r w:rsidRPr="00C65788">
        <w:rPr>
          <w:rFonts w:ascii="Bookman Old Style" w:hAnsi="Bookman Old Style"/>
          <w:sz w:val="20"/>
          <w:szCs w:val="20"/>
          <w:lang w:val="en-US"/>
        </w:rPr>
        <w:t xml:space="preserve"> of 3 parts</w:t>
      </w:r>
    </w:p>
    <w:p w14:paraId="482AAB3A" w14:textId="17C1BC90" w:rsidR="00374886" w:rsidRPr="00C65788" w:rsidRDefault="009B7B74" w:rsidP="00374886">
      <w:pPr>
        <w:shd w:val="clear" w:color="auto" w:fill="FFFFFF"/>
        <w:rPr>
          <w:rFonts w:ascii="Bookman Old Style" w:hAnsi="Bookman Old Style"/>
          <w:sz w:val="20"/>
          <w:szCs w:val="20"/>
          <w:lang w:val="en-US"/>
        </w:rPr>
      </w:pPr>
      <w:hyperlink r:id="rId10" w:history="1">
        <w:r w:rsidR="00374886" w:rsidRPr="00C65788">
          <w:rPr>
            <w:rStyle w:val="Hyperlink"/>
            <w:rFonts w:ascii="Bookman Old Style" w:hAnsi="Bookman Old Style"/>
            <w:sz w:val="20"/>
            <w:szCs w:val="20"/>
            <w:lang w:val="en-US"/>
          </w:rPr>
          <w:t>www.searchfacts.com</w:t>
        </w:r>
      </w:hyperlink>
    </w:p>
    <w:p w14:paraId="4388CAC1" w14:textId="77777777" w:rsidR="00374886" w:rsidRPr="00C65788" w:rsidRDefault="00374886" w:rsidP="00AF0E6C">
      <w:pPr>
        <w:numPr>
          <w:ilvl w:val="0"/>
          <w:numId w:val="4"/>
        </w:numPr>
        <w:shd w:val="clear" w:color="auto" w:fill="FFFFFF"/>
        <w:spacing w:after="0" w:line="360" w:lineRule="auto"/>
        <w:ind w:left="714" w:hanging="357"/>
        <w:rPr>
          <w:rFonts w:ascii="Bookman Old Style" w:hAnsi="Bookman Old Style"/>
          <w:sz w:val="20"/>
          <w:szCs w:val="20"/>
          <w:lang w:val="en-US"/>
        </w:rPr>
      </w:pPr>
      <w:r w:rsidRPr="00C65788">
        <w:rPr>
          <w:rFonts w:ascii="Bookman Old Style" w:hAnsi="Bookman Old Style"/>
          <w:sz w:val="20"/>
          <w:szCs w:val="20"/>
          <w:lang w:val="en-US"/>
        </w:rPr>
        <w:t xml:space="preserve">Before the </w:t>
      </w:r>
      <w:proofErr w:type="gramStart"/>
      <w:r w:rsidRPr="00C65788">
        <w:rPr>
          <w:rFonts w:ascii="Bookman Old Style" w:hAnsi="Bookman Old Style"/>
          <w:sz w:val="20"/>
          <w:szCs w:val="20"/>
          <w:lang w:val="en-US"/>
        </w:rPr>
        <w:t>dot,  --</w:t>
      </w:r>
      <w:proofErr w:type="gramEnd"/>
      <w:r w:rsidRPr="00C65788">
        <w:rPr>
          <w:rFonts w:ascii="Bookman Old Style" w:hAnsi="Bookman Old Style"/>
          <w:sz w:val="20"/>
          <w:szCs w:val="20"/>
          <w:lang w:val="en-US"/>
        </w:rPr>
        <w:t>Sub domain</w:t>
      </w:r>
    </w:p>
    <w:p w14:paraId="71D724E1" w14:textId="77777777" w:rsidR="00374886" w:rsidRPr="00C65788" w:rsidRDefault="00374886" w:rsidP="00AF0E6C">
      <w:pPr>
        <w:numPr>
          <w:ilvl w:val="0"/>
          <w:numId w:val="4"/>
        </w:numPr>
        <w:shd w:val="clear" w:color="auto" w:fill="FFFFFF"/>
        <w:spacing w:after="0" w:line="360" w:lineRule="auto"/>
        <w:ind w:left="714" w:hanging="357"/>
        <w:rPr>
          <w:rFonts w:ascii="Bookman Old Style" w:hAnsi="Bookman Old Style"/>
          <w:sz w:val="20"/>
          <w:szCs w:val="20"/>
          <w:lang w:val="en-US"/>
        </w:rPr>
      </w:pPr>
      <w:r w:rsidRPr="00C65788">
        <w:rPr>
          <w:rFonts w:ascii="Bookman Old Style" w:hAnsi="Bookman Old Style"/>
          <w:sz w:val="20"/>
          <w:szCs w:val="20"/>
          <w:lang w:val="en-US"/>
        </w:rPr>
        <w:t>Between the dots --Domain Name</w:t>
      </w:r>
    </w:p>
    <w:p w14:paraId="65AEB29D" w14:textId="77777777" w:rsidR="00374886" w:rsidRPr="00C65788" w:rsidRDefault="00374886" w:rsidP="00AF0E6C">
      <w:pPr>
        <w:numPr>
          <w:ilvl w:val="0"/>
          <w:numId w:val="4"/>
        </w:numPr>
        <w:shd w:val="clear" w:color="auto" w:fill="FFFFFF"/>
        <w:spacing w:after="0" w:line="360" w:lineRule="auto"/>
        <w:ind w:left="714" w:hanging="357"/>
        <w:rPr>
          <w:rFonts w:ascii="Bookman Old Style" w:hAnsi="Bookman Old Style"/>
          <w:sz w:val="20"/>
          <w:szCs w:val="20"/>
          <w:lang w:val="en-US"/>
        </w:rPr>
      </w:pPr>
      <w:r w:rsidRPr="00C65788">
        <w:rPr>
          <w:rFonts w:ascii="Bookman Old Style" w:hAnsi="Bookman Old Style"/>
          <w:sz w:val="20"/>
          <w:szCs w:val="20"/>
          <w:lang w:val="en-US"/>
        </w:rPr>
        <w:t>After the dot--- Domain extension (Top Level)</w:t>
      </w:r>
    </w:p>
    <w:p w14:paraId="713041C9" w14:textId="3E6E0CEA" w:rsidR="00374886" w:rsidRPr="00374886" w:rsidRDefault="00374886" w:rsidP="00374886">
      <w:pPr>
        <w:shd w:val="clear" w:color="auto" w:fill="FFFFFF"/>
        <w:rPr>
          <w:lang w:val="en-US"/>
        </w:rPr>
      </w:pPr>
      <w:r w:rsidRPr="00374886">
        <w:rPr>
          <w:noProof/>
          <w:lang w:val="en-US"/>
        </w:rPr>
        <w:drawing>
          <wp:inline distT="0" distB="0" distL="0" distR="0" wp14:anchorId="1EF23D7C" wp14:editId="5F20BF7D">
            <wp:extent cx="3641697" cy="1025525"/>
            <wp:effectExtent l="0" t="0" r="0" b="3175"/>
            <wp:docPr id="11" name="Picture 10" descr="Diagram, timeline&#10;&#10;Description automatically generated">
              <a:extLst xmlns:a="http://schemas.openxmlformats.org/drawingml/2006/main">
                <a:ext uri="{FF2B5EF4-FFF2-40B4-BE49-F238E27FC236}">
                  <a16:creationId xmlns:a16="http://schemas.microsoft.com/office/drawing/2014/main" id="{E000EB10-1CD4-4BBF-B743-C5A4FF24F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iagram, timeline&#10;&#10;Description automatically generated">
                      <a:extLst>
                        <a:ext uri="{FF2B5EF4-FFF2-40B4-BE49-F238E27FC236}">
                          <a16:creationId xmlns:a16="http://schemas.microsoft.com/office/drawing/2014/main" id="{E000EB10-1CD4-4BBF-B743-C5A4FF24F1B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65001" cy="1060248"/>
                    </a:xfrm>
                    <a:prstGeom prst="rect">
                      <a:avLst/>
                    </a:prstGeom>
                  </pic:spPr>
                </pic:pic>
              </a:graphicData>
            </a:graphic>
          </wp:inline>
        </w:drawing>
      </w:r>
    </w:p>
    <w:p w14:paraId="2DE8D6DF" w14:textId="77777777" w:rsidR="00374886" w:rsidRPr="00C65788" w:rsidRDefault="00374886" w:rsidP="00374886">
      <w:pPr>
        <w:shd w:val="clear" w:color="auto" w:fill="FFFFFF"/>
        <w:spacing w:after="0" w:line="360" w:lineRule="auto"/>
        <w:ind w:left="17"/>
        <w:rPr>
          <w:rFonts w:ascii="Bookman Old Style" w:hAnsi="Bookman Old Style"/>
          <w:sz w:val="20"/>
          <w:szCs w:val="20"/>
          <w:lang w:val="en-US"/>
        </w:rPr>
      </w:pPr>
      <w:r w:rsidRPr="00C65788">
        <w:rPr>
          <w:rFonts w:ascii="Bookman Old Style" w:hAnsi="Bookman Old Style"/>
          <w:sz w:val="20"/>
          <w:szCs w:val="20"/>
          <w:lang w:val="en-US"/>
        </w:rPr>
        <w:t>The last section of a domain name is known as the Top-Level Domain (TLD)</w:t>
      </w:r>
    </w:p>
    <w:p w14:paraId="220E6857" w14:textId="353D1A2A" w:rsidR="00374886" w:rsidRPr="00C65788" w:rsidRDefault="00374886" w:rsidP="00374886">
      <w:pPr>
        <w:shd w:val="clear" w:color="auto" w:fill="FFFFFF"/>
        <w:spacing w:after="0" w:line="360" w:lineRule="auto"/>
        <w:ind w:left="17"/>
        <w:rPr>
          <w:rFonts w:ascii="Bookman Old Style" w:hAnsi="Bookman Old Style"/>
          <w:sz w:val="20"/>
          <w:szCs w:val="20"/>
          <w:lang w:val="en-US"/>
        </w:rPr>
      </w:pPr>
      <w:r w:rsidRPr="00C65788">
        <w:rPr>
          <w:rFonts w:ascii="Bookman Old Style" w:hAnsi="Bookman Old Style"/>
          <w:noProof/>
          <w:sz w:val="20"/>
          <w:szCs w:val="20"/>
          <w:lang w:val="en-US"/>
        </w:rPr>
        <w:drawing>
          <wp:anchor distT="0" distB="0" distL="114300" distR="114300" simplePos="0" relativeHeight="251670528" behindDoc="1" locked="0" layoutInCell="1" allowOverlap="1" wp14:anchorId="2B60EE50" wp14:editId="658379BE">
            <wp:simplePos x="0" y="0"/>
            <wp:positionH relativeFrom="column">
              <wp:posOffset>3714750</wp:posOffset>
            </wp:positionH>
            <wp:positionV relativeFrom="paragraph">
              <wp:posOffset>77470</wp:posOffset>
            </wp:positionV>
            <wp:extent cx="1647725" cy="1688465"/>
            <wp:effectExtent l="0" t="0" r="0" b="6985"/>
            <wp:wrapTight wrapText="bothSides">
              <wp:wrapPolygon edited="0">
                <wp:start x="0" y="0"/>
                <wp:lineTo x="0" y="21446"/>
                <wp:lineTo x="21234" y="21446"/>
                <wp:lineTo x="21234" y="0"/>
                <wp:lineTo x="0" y="0"/>
              </wp:wrapPolygon>
            </wp:wrapTight>
            <wp:docPr id="14" name="Picture 4" descr="A picture containing calculator&#10;&#10;Description automatically generated">
              <a:extLst xmlns:a="http://schemas.openxmlformats.org/drawingml/2006/main">
                <a:ext uri="{FF2B5EF4-FFF2-40B4-BE49-F238E27FC236}">
                  <a16:creationId xmlns:a16="http://schemas.microsoft.com/office/drawing/2014/main" id="{5F88B855-8AB1-4FC2-AC02-2CFE298BF0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calculator&#10;&#10;Description automatically generated">
                      <a:extLst>
                        <a:ext uri="{FF2B5EF4-FFF2-40B4-BE49-F238E27FC236}">
                          <a16:creationId xmlns:a16="http://schemas.microsoft.com/office/drawing/2014/main" id="{5F88B855-8AB1-4FC2-AC02-2CFE298BF01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47725" cy="1688465"/>
                    </a:xfrm>
                    <a:prstGeom prst="rect">
                      <a:avLst/>
                    </a:prstGeom>
                  </pic:spPr>
                </pic:pic>
              </a:graphicData>
            </a:graphic>
            <wp14:sizeRelH relativeFrom="page">
              <wp14:pctWidth>0</wp14:pctWidth>
            </wp14:sizeRelH>
            <wp14:sizeRelV relativeFrom="page">
              <wp14:pctHeight>0</wp14:pctHeight>
            </wp14:sizeRelV>
          </wp:anchor>
        </w:drawing>
      </w:r>
      <w:r w:rsidRPr="00C65788">
        <w:rPr>
          <w:rFonts w:ascii="Bookman Old Style" w:hAnsi="Bookman Old Style"/>
          <w:sz w:val="20"/>
          <w:szCs w:val="20"/>
          <w:lang w:val="en-US"/>
        </w:rPr>
        <w:t xml:space="preserve"> is the most general part of the domain.  They are sometimes called domain suffixes or extensions and are meant to communicate the purpose or location of a website. The Internet Corporation for Assigned Names and Numbers (ICANN) controls registries that make TLDs available. </w:t>
      </w:r>
    </w:p>
    <w:p w14:paraId="1DC5969E" w14:textId="1E612AD3" w:rsidR="00374886" w:rsidRPr="00C65788" w:rsidRDefault="00374886" w:rsidP="00374886">
      <w:pPr>
        <w:shd w:val="clear" w:color="auto" w:fill="FFFFFF"/>
        <w:spacing w:after="0" w:line="360" w:lineRule="auto"/>
        <w:ind w:left="17"/>
        <w:rPr>
          <w:rFonts w:ascii="Bookman Old Style" w:hAnsi="Bookman Old Style"/>
          <w:sz w:val="20"/>
          <w:szCs w:val="20"/>
          <w:lang w:val="en-US"/>
        </w:rPr>
      </w:pPr>
      <w:r w:rsidRPr="00C65788">
        <w:rPr>
          <w:rFonts w:ascii="Bookman Old Style" w:hAnsi="Bookman Old Style"/>
          <w:sz w:val="20"/>
          <w:szCs w:val="20"/>
          <w:lang w:val="en-US"/>
        </w:rPr>
        <w:t>There are several types of TLD</w:t>
      </w:r>
    </w:p>
    <w:p w14:paraId="224EE3D9" w14:textId="6FCD6232" w:rsidR="00211465" w:rsidRPr="00C65788" w:rsidRDefault="00211465" w:rsidP="009675BD">
      <w:pPr>
        <w:shd w:val="clear" w:color="auto" w:fill="FFFFFF"/>
        <w:spacing w:after="0" w:line="360" w:lineRule="auto"/>
        <w:ind w:left="17"/>
        <w:rPr>
          <w:rFonts w:ascii="Bookman Old Style" w:hAnsi="Bookman Old Style"/>
          <w:sz w:val="20"/>
          <w:szCs w:val="20"/>
          <w:lang w:val="en-US"/>
        </w:rPr>
      </w:pPr>
    </w:p>
    <w:p w14:paraId="14441914" w14:textId="02C48E06" w:rsidR="00374886" w:rsidRPr="00374886" w:rsidRDefault="00374886" w:rsidP="00374886">
      <w:pPr>
        <w:shd w:val="clear" w:color="auto" w:fill="FFFFFF"/>
        <w:spacing w:after="0" w:line="360" w:lineRule="auto"/>
        <w:ind w:left="17"/>
        <w:rPr>
          <w:rFonts w:ascii="Bookman Old Style" w:hAnsi="Bookman Old Style" w:cs="Arial"/>
          <w:color w:val="000000"/>
          <w:w w:val="105"/>
          <w:sz w:val="20"/>
          <w:szCs w:val="20"/>
          <w:lang w:val="en-US"/>
        </w:rPr>
      </w:pPr>
      <w:r w:rsidRPr="00374886">
        <w:rPr>
          <w:rFonts w:ascii="Bookman Old Style" w:hAnsi="Bookman Old Style" w:cs="Arial"/>
          <w:noProof/>
          <w:color w:val="000000"/>
          <w:w w:val="105"/>
          <w:sz w:val="20"/>
          <w:szCs w:val="20"/>
          <w:lang w:val="en-US"/>
        </w:rPr>
        <w:drawing>
          <wp:anchor distT="0" distB="0" distL="114300" distR="114300" simplePos="0" relativeHeight="251671552" behindDoc="1" locked="0" layoutInCell="1" allowOverlap="1" wp14:anchorId="7FD07FF5" wp14:editId="6F79528F">
            <wp:simplePos x="0" y="0"/>
            <wp:positionH relativeFrom="margin">
              <wp:posOffset>3251835</wp:posOffset>
            </wp:positionH>
            <wp:positionV relativeFrom="paragraph">
              <wp:posOffset>7620</wp:posOffset>
            </wp:positionV>
            <wp:extent cx="2374265" cy="1673225"/>
            <wp:effectExtent l="0" t="0" r="6985" b="3175"/>
            <wp:wrapTight wrapText="bothSides">
              <wp:wrapPolygon edited="0">
                <wp:start x="0" y="0"/>
                <wp:lineTo x="0" y="21395"/>
                <wp:lineTo x="21490" y="21395"/>
                <wp:lineTo x="21490" y="0"/>
                <wp:lineTo x="0" y="0"/>
              </wp:wrapPolygon>
            </wp:wrapTight>
            <wp:docPr id="15" name="Picture 5" descr="Text&#10;&#10;Description automatically generated">
              <a:extLst xmlns:a="http://schemas.openxmlformats.org/drawingml/2006/main">
                <a:ext uri="{FF2B5EF4-FFF2-40B4-BE49-F238E27FC236}">
                  <a16:creationId xmlns:a16="http://schemas.microsoft.com/office/drawing/2014/main" id="{277D8579-5F8D-4BA5-8CE0-3E5B6CD1DE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277D8579-5F8D-4BA5-8CE0-3E5B6CD1DE8E}"/>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4265" cy="1673225"/>
                    </a:xfrm>
                    <a:prstGeom prst="rect">
                      <a:avLst/>
                    </a:prstGeom>
                  </pic:spPr>
                </pic:pic>
              </a:graphicData>
            </a:graphic>
            <wp14:sizeRelH relativeFrom="page">
              <wp14:pctWidth>0</wp14:pctWidth>
            </wp14:sizeRelH>
            <wp14:sizeRelV relativeFrom="page">
              <wp14:pctHeight>0</wp14:pctHeight>
            </wp14:sizeRelV>
          </wp:anchor>
        </w:drawing>
      </w:r>
      <w:r w:rsidRPr="00374886">
        <w:rPr>
          <w:rFonts w:ascii="Bookman Old Style" w:hAnsi="Bookman Old Style" w:cs="Arial"/>
          <w:color w:val="000000"/>
          <w:w w:val="105"/>
          <w:sz w:val="20"/>
          <w:szCs w:val="20"/>
          <w:lang w:val="en-US"/>
        </w:rPr>
        <w:t xml:space="preserve">The second-level domain (SLD), sometimes referred to as 2LD, is the section preceding the </w:t>
      </w:r>
      <w:proofErr w:type="spellStart"/>
      <w:r w:rsidRPr="00374886">
        <w:rPr>
          <w:rFonts w:ascii="Bookman Old Style" w:hAnsi="Bookman Old Style" w:cs="Arial"/>
          <w:color w:val="000000"/>
          <w:w w:val="105"/>
          <w:sz w:val="20"/>
          <w:szCs w:val="20"/>
          <w:lang w:val="en-US"/>
        </w:rPr>
        <w:t>TLD</w:t>
      </w:r>
      <w:r>
        <w:rPr>
          <w:rFonts w:ascii="Bookman Old Style" w:hAnsi="Bookman Old Style" w:cs="Arial"/>
          <w:color w:val="000000"/>
          <w:w w:val="105"/>
          <w:sz w:val="20"/>
          <w:szCs w:val="20"/>
          <w:lang w:val="en-US"/>
        </w:rPr>
        <w:t>.</w:t>
      </w:r>
      <w:r w:rsidRPr="00374886">
        <w:rPr>
          <w:rFonts w:ascii="Bookman Old Style" w:hAnsi="Bookman Old Style" w:cs="Arial"/>
          <w:color w:val="000000"/>
          <w:w w:val="105"/>
          <w:sz w:val="20"/>
          <w:szCs w:val="20"/>
          <w:lang w:val="en-US"/>
        </w:rPr>
        <w:t>The</w:t>
      </w:r>
      <w:proofErr w:type="spellEnd"/>
      <w:r w:rsidRPr="00374886">
        <w:rPr>
          <w:rFonts w:ascii="Bookman Old Style" w:hAnsi="Bookman Old Style" w:cs="Arial"/>
          <w:color w:val="000000"/>
          <w:w w:val="105"/>
          <w:sz w:val="20"/>
          <w:szCs w:val="20"/>
          <w:lang w:val="en-US"/>
        </w:rPr>
        <w:t xml:space="preserve"> SLD is often the most valuable portion of the domain name because it makes up the main identity for users.</w:t>
      </w:r>
      <w:r>
        <w:rPr>
          <w:rFonts w:ascii="Bookman Old Style" w:hAnsi="Bookman Old Style" w:cs="Arial"/>
          <w:color w:val="000000"/>
          <w:w w:val="105"/>
          <w:sz w:val="20"/>
          <w:szCs w:val="20"/>
          <w:lang w:val="en-US"/>
        </w:rPr>
        <w:t xml:space="preserve"> </w:t>
      </w:r>
      <w:r w:rsidRPr="00374886">
        <w:rPr>
          <w:rFonts w:ascii="Bookman Old Style" w:hAnsi="Bookman Old Style" w:cs="Arial"/>
          <w:color w:val="000000"/>
          <w:w w:val="105"/>
          <w:sz w:val="20"/>
          <w:szCs w:val="20"/>
          <w:lang w:val="en-US"/>
        </w:rPr>
        <w:t>The maximum length of an SLD is 63 characters, but generally, you want to pick an SLD that is short, branded and memorable.</w:t>
      </w:r>
      <w:r w:rsidRPr="007B20FC">
        <w:rPr>
          <w:noProof/>
          <w:lang w:val="en-US"/>
        </w:rPr>
        <w:t xml:space="preserve"> </w:t>
      </w:r>
    </w:p>
    <w:p w14:paraId="224B150D" w14:textId="7DD93B37" w:rsidR="00374886" w:rsidRDefault="00374886" w:rsidP="009675BD">
      <w:pPr>
        <w:shd w:val="clear" w:color="auto" w:fill="FFFFFF"/>
        <w:spacing w:after="0" w:line="360" w:lineRule="auto"/>
        <w:ind w:left="17"/>
        <w:rPr>
          <w:rFonts w:ascii="Bookman Old Style" w:hAnsi="Bookman Old Style" w:cs="Arial"/>
          <w:color w:val="000000"/>
          <w:w w:val="105"/>
          <w:sz w:val="20"/>
          <w:szCs w:val="20"/>
          <w:lang w:val="en-US"/>
        </w:rPr>
      </w:pPr>
      <w:r w:rsidRPr="00374886">
        <w:rPr>
          <w:rFonts w:ascii="Bookman Old Style" w:hAnsi="Bookman Old Style" w:cs="Arial"/>
          <w:noProof/>
          <w:color w:val="000000"/>
          <w:w w:val="105"/>
          <w:sz w:val="20"/>
          <w:szCs w:val="20"/>
          <w:lang w:val="en-US"/>
        </w:rPr>
        <w:drawing>
          <wp:anchor distT="0" distB="0" distL="114300" distR="114300" simplePos="0" relativeHeight="251672576" behindDoc="1" locked="0" layoutInCell="1" allowOverlap="1" wp14:anchorId="12034C89" wp14:editId="73EB638E">
            <wp:simplePos x="0" y="0"/>
            <wp:positionH relativeFrom="column">
              <wp:posOffset>3822700</wp:posOffset>
            </wp:positionH>
            <wp:positionV relativeFrom="paragraph">
              <wp:posOffset>187960</wp:posOffset>
            </wp:positionV>
            <wp:extent cx="1805940" cy="1672590"/>
            <wp:effectExtent l="0" t="0" r="3810" b="3810"/>
            <wp:wrapTight wrapText="bothSides">
              <wp:wrapPolygon edited="0">
                <wp:start x="0" y="0"/>
                <wp:lineTo x="0" y="21403"/>
                <wp:lineTo x="21418" y="21403"/>
                <wp:lineTo x="21418" y="0"/>
                <wp:lineTo x="0" y="0"/>
              </wp:wrapPolygon>
            </wp:wrapTight>
            <wp:docPr id="8" name="Picture 7" descr="Logo&#10;&#10;Description automatically generated">
              <a:extLst xmlns:a="http://schemas.openxmlformats.org/drawingml/2006/main">
                <a:ext uri="{FF2B5EF4-FFF2-40B4-BE49-F238E27FC236}">
                  <a16:creationId xmlns:a16="http://schemas.microsoft.com/office/drawing/2014/main" id="{17EABDCF-01AA-4D1C-82D6-190EE2AC46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10;&#10;Description automatically generated">
                      <a:extLst>
                        <a:ext uri="{FF2B5EF4-FFF2-40B4-BE49-F238E27FC236}">
                          <a16:creationId xmlns:a16="http://schemas.microsoft.com/office/drawing/2014/main" id="{17EABDCF-01AA-4D1C-82D6-190EE2AC463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5940" cy="1672590"/>
                    </a:xfrm>
                    <a:prstGeom prst="rect">
                      <a:avLst/>
                    </a:prstGeom>
                  </pic:spPr>
                </pic:pic>
              </a:graphicData>
            </a:graphic>
            <wp14:sizeRelH relativeFrom="page">
              <wp14:pctWidth>0</wp14:pctWidth>
            </wp14:sizeRelH>
            <wp14:sizeRelV relativeFrom="page">
              <wp14:pctHeight>0</wp14:pctHeight>
            </wp14:sizeRelV>
          </wp:anchor>
        </w:drawing>
      </w:r>
    </w:p>
    <w:p w14:paraId="66D9EF48" w14:textId="33D8E53F" w:rsidR="00374886" w:rsidRPr="00374886" w:rsidRDefault="00374886" w:rsidP="00374886">
      <w:pPr>
        <w:shd w:val="clear" w:color="auto" w:fill="FFFFFF"/>
        <w:spacing w:after="0" w:line="360" w:lineRule="auto"/>
        <w:ind w:left="17"/>
        <w:rPr>
          <w:rFonts w:ascii="Bookman Old Style" w:hAnsi="Bookman Old Style" w:cs="Arial"/>
          <w:color w:val="000000"/>
          <w:w w:val="105"/>
          <w:sz w:val="20"/>
          <w:szCs w:val="20"/>
          <w:lang w:val="en-US"/>
        </w:rPr>
      </w:pPr>
      <w:r w:rsidRPr="00374886">
        <w:rPr>
          <w:rFonts w:ascii="Bookman Old Style" w:hAnsi="Bookman Old Style" w:cs="Arial"/>
          <w:color w:val="000000"/>
          <w:w w:val="105"/>
          <w:sz w:val="20"/>
          <w:szCs w:val="20"/>
          <w:lang w:val="en-US"/>
        </w:rPr>
        <w:t>A subdomain is an optional part of a URL that creates a completely separate section of your website. If a URL has a subdomain, it will precede the domain name with a period.</w:t>
      </w:r>
    </w:p>
    <w:p w14:paraId="51BD91AB" w14:textId="10DCB35A" w:rsidR="00374886" w:rsidRPr="00374886" w:rsidRDefault="00374886" w:rsidP="00374886">
      <w:pPr>
        <w:shd w:val="clear" w:color="auto" w:fill="FFFFFF"/>
        <w:spacing w:after="0" w:line="360" w:lineRule="auto"/>
        <w:ind w:left="17"/>
        <w:rPr>
          <w:rFonts w:ascii="Bookman Old Style" w:hAnsi="Bookman Old Style" w:cs="Arial"/>
          <w:color w:val="000000"/>
          <w:w w:val="105"/>
          <w:sz w:val="20"/>
          <w:szCs w:val="20"/>
          <w:lang w:val="en-US"/>
        </w:rPr>
      </w:pPr>
      <w:r w:rsidRPr="00374886">
        <w:rPr>
          <w:rFonts w:ascii="Bookman Old Style" w:hAnsi="Bookman Old Style" w:cs="Arial"/>
          <w:color w:val="000000"/>
          <w:w w:val="105"/>
          <w:sz w:val="20"/>
          <w:szCs w:val="20"/>
          <w:lang w:val="en-US"/>
        </w:rPr>
        <w:t>Websites might use subdomains to test or stage web development, to create new directories to separate and store web files, or to communicate unique segments of a website to the end user.</w:t>
      </w:r>
    </w:p>
    <w:p w14:paraId="1194ECCA" w14:textId="77777777" w:rsidR="00374886" w:rsidRDefault="00374886" w:rsidP="009675BD">
      <w:pPr>
        <w:shd w:val="clear" w:color="auto" w:fill="FFFFFF"/>
        <w:spacing w:after="0" w:line="360" w:lineRule="auto"/>
        <w:ind w:left="17"/>
        <w:rPr>
          <w:rFonts w:ascii="Bookman Old Style" w:hAnsi="Bookman Old Style" w:cs="Arial"/>
          <w:color w:val="000000"/>
          <w:w w:val="105"/>
          <w:sz w:val="20"/>
          <w:szCs w:val="20"/>
          <w:lang w:val="en-US"/>
        </w:rPr>
      </w:pPr>
    </w:p>
    <w:p w14:paraId="5D31CEBE" w14:textId="291B95B5" w:rsidR="000179E6" w:rsidRDefault="000179E6" w:rsidP="009675BD">
      <w:pPr>
        <w:shd w:val="clear" w:color="auto" w:fill="FFFFFF"/>
        <w:spacing w:after="0" w:line="360" w:lineRule="auto"/>
        <w:ind w:left="17"/>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Domain Name System</w:t>
      </w:r>
    </w:p>
    <w:p w14:paraId="2B82F43C" w14:textId="7FEC326D" w:rsidR="00D4655E" w:rsidRPr="00617C44" w:rsidRDefault="00CF071B" w:rsidP="000179E6">
      <w:pPr>
        <w:shd w:val="clear" w:color="auto" w:fill="FFFFFF"/>
        <w:spacing w:line="276" w:lineRule="auto"/>
        <w:ind w:left="19"/>
        <w:rPr>
          <w:rFonts w:ascii="Bookman Old Style" w:hAnsi="Bookman Old Style" w:cs="Arial"/>
          <w:color w:val="000000"/>
          <w:w w:val="105"/>
          <w:sz w:val="20"/>
          <w:szCs w:val="20"/>
          <w:lang w:val="en-US"/>
        </w:rPr>
      </w:pPr>
      <w:r w:rsidRPr="00617C44">
        <w:rPr>
          <w:rFonts w:ascii="Bookman Old Style" w:hAnsi="Bookman Old Style" w:cs="Arial"/>
          <w:color w:val="000000"/>
          <w:w w:val="105"/>
          <w:sz w:val="20"/>
          <w:szCs w:val="20"/>
          <w:lang w:val="en-US"/>
        </w:rPr>
        <w:lastRenderedPageBreak/>
        <w:t>Using</w:t>
      </w:r>
      <w:r w:rsidR="003A56D2" w:rsidRPr="00617C44">
        <w:rPr>
          <w:rFonts w:ascii="Bookman Old Style" w:hAnsi="Bookman Old Style" w:cs="Arial"/>
          <w:color w:val="000000"/>
          <w:w w:val="105"/>
          <w:sz w:val="20"/>
          <w:szCs w:val="20"/>
          <w:lang w:val="en-US"/>
        </w:rPr>
        <w:t xml:space="preserve"> IP addresse</w:t>
      </w:r>
      <w:r w:rsidRPr="00617C44">
        <w:rPr>
          <w:rFonts w:ascii="Bookman Old Style" w:hAnsi="Bookman Old Style" w:cs="Arial"/>
          <w:color w:val="000000"/>
          <w:w w:val="105"/>
          <w:sz w:val="20"/>
          <w:szCs w:val="20"/>
          <w:lang w:val="en-US"/>
        </w:rPr>
        <w:t xml:space="preserve">s whether the decimal numbers or binary </w:t>
      </w:r>
      <w:r w:rsidR="003A56D2" w:rsidRPr="00617C44">
        <w:rPr>
          <w:rFonts w:ascii="Bookman Old Style" w:hAnsi="Bookman Old Style" w:cs="Arial"/>
          <w:color w:val="000000"/>
          <w:w w:val="105"/>
          <w:sz w:val="20"/>
          <w:szCs w:val="20"/>
          <w:lang w:val="en-US"/>
        </w:rPr>
        <w:t>are difficult for us to use and remember</w:t>
      </w:r>
      <w:r w:rsidRPr="00617C44">
        <w:rPr>
          <w:rFonts w:ascii="Bookman Old Style" w:hAnsi="Bookman Old Style" w:cs="Arial"/>
          <w:color w:val="000000"/>
          <w:w w:val="105"/>
          <w:sz w:val="20"/>
          <w:szCs w:val="20"/>
          <w:lang w:val="en-US"/>
        </w:rPr>
        <w:t xml:space="preserve">. Just imagine </w:t>
      </w:r>
      <w:r w:rsidR="00D4655E" w:rsidRPr="00617C44">
        <w:rPr>
          <w:rFonts w:ascii="Bookman Old Style" w:hAnsi="Bookman Old Style" w:cs="Arial"/>
          <w:color w:val="000000"/>
          <w:w w:val="105"/>
          <w:sz w:val="20"/>
          <w:szCs w:val="20"/>
          <w:lang w:val="en-US"/>
        </w:rPr>
        <w:t>if we have to remember the I</w:t>
      </w:r>
      <w:r w:rsidR="000179E6">
        <w:rPr>
          <w:rFonts w:ascii="Bookman Old Style" w:hAnsi="Bookman Old Style" w:cs="Arial"/>
          <w:color w:val="000000"/>
          <w:w w:val="105"/>
          <w:sz w:val="20"/>
          <w:szCs w:val="20"/>
          <w:lang w:val="en-US"/>
        </w:rPr>
        <w:t>P</w:t>
      </w:r>
      <w:r w:rsidR="00D4655E" w:rsidRPr="00617C44">
        <w:rPr>
          <w:rFonts w:ascii="Bookman Old Style" w:hAnsi="Bookman Old Style" w:cs="Arial"/>
          <w:color w:val="000000"/>
          <w:w w:val="105"/>
          <w:sz w:val="20"/>
          <w:szCs w:val="20"/>
          <w:lang w:val="en-US"/>
        </w:rPr>
        <w:t xml:space="preserve"> address of all the web pages we want to use on the internet</w:t>
      </w:r>
      <w:r w:rsidR="000179E6">
        <w:rPr>
          <w:rFonts w:ascii="Bookman Old Style" w:hAnsi="Bookman Old Style" w:cs="Arial"/>
          <w:color w:val="000000"/>
          <w:w w:val="105"/>
          <w:sz w:val="20"/>
          <w:szCs w:val="20"/>
          <w:lang w:val="en-US"/>
        </w:rPr>
        <w:t>, this would prove to be</w:t>
      </w:r>
      <w:r w:rsidR="00D4655E" w:rsidRPr="00617C44">
        <w:rPr>
          <w:rFonts w:ascii="Bookman Old Style" w:hAnsi="Bookman Old Style" w:cs="Arial"/>
          <w:color w:val="000000"/>
          <w:w w:val="105"/>
          <w:sz w:val="20"/>
          <w:szCs w:val="20"/>
          <w:lang w:val="en-US"/>
        </w:rPr>
        <w:t xml:space="preserve"> mightily impossible for most of us.</w:t>
      </w:r>
    </w:p>
    <w:p w14:paraId="255A1178" w14:textId="6F088BF4" w:rsidR="00D4655E" w:rsidRPr="00617C44" w:rsidRDefault="00D4655E" w:rsidP="000179E6">
      <w:pPr>
        <w:shd w:val="clear" w:color="auto" w:fill="FFFFFF"/>
        <w:spacing w:line="276" w:lineRule="auto"/>
        <w:ind w:left="19"/>
        <w:rPr>
          <w:rFonts w:ascii="Bookman Old Style" w:hAnsi="Bookman Old Style" w:cs="Arial"/>
          <w:color w:val="000000"/>
          <w:w w:val="105"/>
          <w:sz w:val="20"/>
          <w:szCs w:val="20"/>
          <w:lang w:val="en-US"/>
        </w:rPr>
      </w:pPr>
      <w:r w:rsidRPr="00617C44">
        <w:rPr>
          <w:rFonts w:ascii="Bookman Old Style" w:hAnsi="Bookman Old Style" w:cs="Arial"/>
          <w:color w:val="000000"/>
          <w:w w:val="105"/>
          <w:sz w:val="20"/>
          <w:szCs w:val="20"/>
          <w:lang w:val="en-US"/>
        </w:rPr>
        <w:t>To get around this issue a</w:t>
      </w:r>
      <w:r w:rsidR="003A56D2" w:rsidRPr="00617C44">
        <w:rPr>
          <w:rFonts w:ascii="Bookman Old Style" w:hAnsi="Bookman Old Style" w:cs="Arial"/>
          <w:color w:val="000000"/>
          <w:w w:val="105"/>
          <w:sz w:val="20"/>
          <w:szCs w:val="20"/>
          <w:lang w:val="en-US"/>
        </w:rPr>
        <w:t xml:space="preserve"> text-based name that represents one or more IP address is used</w:t>
      </w:r>
      <w:r w:rsidRPr="00617C44">
        <w:rPr>
          <w:rFonts w:ascii="Bookman Old Style" w:hAnsi="Bookman Old Style" w:cs="Arial"/>
          <w:color w:val="000000"/>
          <w:w w:val="105"/>
          <w:sz w:val="20"/>
          <w:szCs w:val="20"/>
          <w:lang w:val="en-US"/>
        </w:rPr>
        <w:t xml:space="preserve"> called a Domain name system</w:t>
      </w:r>
    </w:p>
    <w:p w14:paraId="07EB6E57" w14:textId="77777777" w:rsidR="00D4655E" w:rsidRPr="00617C44" w:rsidRDefault="003A56D2" w:rsidP="000179E6">
      <w:pPr>
        <w:shd w:val="clear" w:color="auto" w:fill="FFFFFF"/>
        <w:spacing w:line="276" w:lineRule="auto"/>
        <w:ind w:left="19"/>
        <w:rPr>
          <w:rFonts w:ascii="Bookman Old Style" w:hAnsi="Bookman Old Style" w:cs="Arial"/>
          <w:color w:val="000000"/>
          <w:w w:val="105"/>
          <w:sz w:val="20"/>
          <w:szCs w:val="20"/>
          <w:lang w:val="en-US"/>
        </w:rPr>
      </w:pPr>
      <w:r w:rsidRPr="00617C44">
        <w:rPr>
          <w:rFonts w:ascii="Bookman Old Style" w:hAnsi="Bookman Old Style" w:cs="Arial"/>
          <w:color w:val="000000"/>
          <w:w w:val="105"/>
          <w:sz w:val="20"/>
          <w:szCs w:val="20"/>
          <w:lang w:val="en-US"/>
        </w:rPr>
        <w:t xml:space="preserve">The domain name system (DNS) is the method that the Internet uses to store domain names and their corresponding IP addresses. </w:t>
      </w:r>
    </w:p>
    <w:p w14:paraId="25739CA5" w14:textId="1B715BB2" w:rsidR="003A56D2" w:rsidRPr="00617C44" w:rsidRDefault="003A56D2" w:rsidP="000179E6">
      <w:pPr>
        <w:shd w:val="clear" w:color="auto" w:fill="FFFFFF"/>
        <w:spacing w:line="276" w:lineRule="auto"/>
        <w:ind w:left="19"/>
        <w:rPr>
          <w:rFonts w:ascii="Bookman Old Style" w:hAnsi="Bookman Old Style" w:cs="Arial"/>
          <w:color w:val="000000"/>
          <w:w w:val="105"/>
          <w:sz w:val="20"/>
          <w:szCs w:val="20"/>
          <w:lang w:val="en-US"/>
        </w:rPr>
      </w:pPr>
      <w:r w:rsidRPr="00617C44">
        <w:rPr>
          <w:rFonts w:ascii="Bookman Old Style" w:hAnsi="Bookman Old Style" w:cs="Arial"/>
          <w:color w:val="000000"/>
          <w:w w:val="105"/>
          <w:sz w:val="20"/>
          <w:szCs w:val="20"/>
          <w:lang w:val="en-US"/>
        </w:rPr>
        <w:t>When you specify a domain name, a DNS server translates the domain name to its associated IP address so that data and information can be routed to the correct computer.</w:t>
      </w:r>
    </w:p>
    <w:p w14:paraId="42104891" w14:textId="77777777" w:rsidR="00EE70ED" w:rsidRDefault="000179E6" w:rsidP="00EE70ED">
      <w:pPr>
        <w:pStyle w:val="NormalWeb"/>
        <w:spacing w:line="360" w:lineRule="auto"/>
        <w:rPr>
          <w:rFonts w:ascii="Bookman Old Style" w:eastAsiaTheme="minorHAnsi" w:hAnsi="Bookman Old Style" w:cs="Arial"/>
          <w:color w:val="000000"/>
          <w:w w:val="105"/>
          <w:sz w:val="20"/>
          <w:szCs w:val="20"/>
          <w:lang w:val="en-US" w:eastAsia="en-US"/>
        </w:rPr>
      </w:pPr>
      <w:r w:rsidRPr="00913243">
        <w:rPr>
          <w:rFonts w:ascii="Bookman Old Style" w:eastAsiaTheme="minorHAnsi" w:hAnsi="Bookman Old Style" w:cs="Arial"/>
          <w:color w:val="000000"/>
          <w:w w:val="105"/>
          <w:sz w:val="20"/>
          <w:szCs w:val="20"/>
          <w:lang w:val="en-US" w:eastAsia="en-US"/>
        </w:rPr>
        <w:t xml:space="preserve">Entering the domain name google.com will be mapped to the server’s IP address 74.125.239.116 and then the browser will try to contact that IP directly to get the required information </w:t>
      </w:r>
    </w:p>
    <w:p w14:paraId="6F7C7D42" w14:textId="29F9F17F" w:rsidR="00D4655E" w:rsidRDefault="00EE70ED" w:rsidP="00B90489">
      <w:pPr>
        <w:shd w:val="clear" w:color="auto" w:fill="FFFFFF"/>
        <w:spacing w:after="0" w:line="360" w:lineRule="auto"/>
        <w:ind w:left="19"/>
        <w:rPr>
          <w:rFonts w:ascii="Bookman Old Style" w:hAnsi="Bookman Old Style" w:cs="Arial"/>
          <w:color w:val="000000"/>
          <w:w w:val="105"/>
          <w:sz w:val="20"/>
          <w:szCs w:val="20"/>
          <w:lang w:val="en-US"/>
        </w:rPr>
      </w:pPr>
      <w:r>
        <w:rPr>
          <w:rFonts w:ascii="Bookman Old Style" w:hAnsi="Bookman Old Style" w:cs="Arial"/>
          <w:color w:val="000000"/>
          <w:w w:val="105"/>
          <w:sz w:val="20"/>
          <w:szCs w:val="20"/>
          <w:lang w:val="en-US"/>
        </w:rPr>
        <w:t xml:space="preserve">How does a </w:t>
      </w:r>
      <w:r w:rsidR="00B90489">
        <w:rPr>
          <w:rFonts w:ascii="Bookman Old Style" w:hAnsi="Bookman Old Style" w:cs="Arial"/>
          <w:color w:val="000000"/>
          <w:w w:val="105"/>
          <w:sz w:val="20"/>
          <w:szCs w:val="20"/>
          <w:lang w:val="en-US"/>
        </w:rPr>
        <w:t>DNS work?</w:t>
      </w:r>
    </w:p>
    <w:p w14:paraId="02990012" w14:textId="77777777" w:rsidR="00B90489" w:rsidRPr="00B90489" w:rsidRDefault="00B90489" w:rsidP="008E23BD">
      <w:pPr>
        <w:pStyle w:val="NormalWeb"/>
        <w:spacing w:before="0" w:beforeAutospacing="0" w:after="0" w:afterAutospacing="0" w:line="360" w:lineRule="auto"/>
        <w:rPr>
          <w:rFonts w:ascii="Bookman Old Style" w:eastAsiaTheme="minorHAnsi" w:hAnsi="Bookman Old Style" w:cs="Arial"/>
          <w:color w:val="000000"/>
          <w:w w:val="105"/>
          <w:sz w:val="20"/>
          <w:szCs w:val="20"/>
          <w:lang w:val="en-US" w:eastAsia="en-US"/>
        </w:rPr>
      </w:pPr>
      <w:r w:rsidRPr="00B90489">
        <w:rPr>
          <w:rFonts w:ascii="Bookman Old Style" w:eastAsiaTheme="minorHAnsi" w:hAnsi="Bookman Old Style" w:cs="Arial"/>
          <w:color w:val="000000"/>
          <w:w w:val="105"/>
          <w:sz w:val="20"/>
          <w:szCs w:val="20"/>
          <w:lang w:val="en-US" w:eastAsia="en-US"/>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14:paraId="42A4633B" w14:textId="0A7C1EE5" w:rsidR="00B90489" w:rsidRDefault="00B90489" w:rsidP="008E23BD">
      <w:pPr>
        <w:pStyle w:val="NormalWeb"/>
        <w:spacing w:before="0" w:beforeAutospacing="0" w:after="0" w:afterAutospacing="0" w:line="360" w:lineRule="auto"/>
        <w:rPr>
          <w:rFonts w:ascii="Bookman Old Style" w:eastAsiaTheme="minorHAnsi" w:hAnsi="Bookman Old Style" w:cs="Arial"/>
          <w:color w:val="000000"/>
          <w:w w:val="105"/>
          <w:sz w:val="20"/>
          <w:szCs w:val="20"/>
          <w:lang w:val="en-US" w:eastAsia="en-US"/>
        </w:rPr>
      </w:pPr>
      <w:r w:rsidRPr="00B90489">
        <w:rPr>
          <w:rFonts w:ascii="Bookman Old Style" w:eastAsiaTheme="minorHAnsi" w:hAnsi="Bookman Old Style" w:cs="Arial"/>
          <w:color w:val="000000"/>
          <w:w w:val="105"/>
          <w:sz w:val="20"/>
          <w:szCs w:val="20"/>
          <w:lang w:val="en-US" w:eastAsia="en-US"/>
        </w:rPr>
        <w:t>In order to understand the process behind the DNS resolution, it’s important to learn about the different hardware components a DNS query must pass between. For the</w:t>
      </w:r>
      <w:r w:rsidRPr="00E54702">
        <w:rPr>
          <w:rFonts w:ascii="Bookman Old Style" w:eastAsiaTheme="minorHAnsi" w:hAnsi="Bookman Old Style" w:cs="Arial"/>
          <w:color w:val="000000"/>
          <w:w w:val="105"/>
          <w:sz w:val="20"/>
          <w:szCs w:val="20"/>
          <w:lang w:val="en-US" w:eastAsia="en-US"/>
        </w:rPr>
        <w:t xml:space="preserve"> web browser, the DNS lookup occurs "behind the scenes" and requires no interaction from the user’s computer apart from the initial request.</w:t>
      </w:r>
    </w:p>
    <w:p w14:paraId="56B9FBAD" w14:textId="77777777" w:rsidR="008E23BD" w:rsidRDefault="008E23BD" w:rsidP="008E23BD">
      <w:pPr>
        <w:pStyle w:val="NormalWeb"/>
        <w:spacing w:before="0" w:beforeAutospacing="0" w:after="0" w:afterAutospacing="0" w:line="360" w:lineRule="auto"/>
        <w:rPr>
          <w:rFonts w:ascii="Bookman Old Style" w:eastAsiaTheme="minorHAnsi" w:hAnsi="Bookman Old Style" w:cs="Arial"/>
          <w:color w:val="000000"/>
          <w:w w:val="105"/>
          <w:sz w:val="20"/>
          <w:szCs w:val="20"/>
          <w:lang w:val="en-US" w:eastAsia="en-US"/>
        </w:rPr>
      </w:pPr>
    </w:p>
    <w:p w14:paraId="13B6AA1B" w14:textId="77777777" w:rsidR="00E54702" w:rsidRPr="007B20FC" w:rsidRDefault="00E54702" w:rsidP="008E23BD">
      <w:pPr>
        <w:pStyle w:val="Heading2"/>
        <w:spacing w:before="0" w:beforeAutospacing="0" w:after="0" w:afterAutospacing="0"/>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There are 4 DNS servers involved in loading a webpage:</w:t>
      </w:r>
    </w:p>
    <w:p w14:paraId="61A87FC9" w14:textId="2DBC914F" w:rsidR="00E54702" w:rsidRPr="007B20FC" w:rsidRDefault="00E54702" w:rsidP="009173F9">
      <w:pPr>
        <w:numPr>
          <w:ilvl w:val="0"/>
          <w:numId w:val="1"/>
        </w:numPr>
        <w:spacing w:before="100" w:beforeAutospacing="1" w:after="0" w:line="360" w:lineRule="auto"/>
        <w:ind w:left="714" w:hanging="357"/>
        <w:rPr>
          <w:rFonts w:ascii="Bookman Old Style" w:hAnsi="Bookman Old Style" w:cs="Segoe UI"/>
          <w:color w:val="222222"/>
          <w:sz w:val="20"/>
          <w:szCs w:val="20"/>
          <w:lang w:val="en-US"/>
        </w:rPr>
      </w:pPr>
      <w:r w:rsidRPr="007B20FC">
        <w:rPr>
          <w:rStyle w:val="Strong"/>
          <w:rFonts w:ascii="Bookman Old Style" w:hAnsi="Bookman Old Style" w:cs="Segoe UI"/>
          <w:color w:val="222222"/>
          <w:sz w:val="20"/>
          <w:szCs w:val="20"/>
          <w:lang w:val="en-US"/>
        </w:rPr>
        <w:t xml:space="preserve">DNS </w:t>
      </w:r>
      <w:proofErr w:type="spellStart"/>
      <w:r w:rsidRPr="007B20FC">
        <w:rPr>
          <w:rStyle w:val="Strong"/>
          <w:rFonts w:ascii="Bookman Old Style" w:hAnsi="Bookman Old Style" w:cs="Segoe UI"/>
          <w:color w:val="222222"/>
          <w:sz w:val="20"/>
          <w:szCs w:val="20"/>
          <w:lang w:val="en-US"/>
        </w:rPr>
        <w:t>recursor</w:t>
      </w:r>
      <w:proofErr w:type="spellEnd"/>
      <w:r w:rsidRPr="007B20FC">
        <w:rPr>
          <w:rFonts w:ascii="Bookman Old Style" w:hAnsi="Bookman Old Style" w:cs="Segoe UI"/>
          <w:color w:val="222222"/>
          <w:sz w:val="20"/>
          <w:szCs w:val="20"/>
          <w:lang w:val="en-US"/>
        </w:rPr>
        <w:t xml:space="preserve"> - The DNS </w:t>
      </w:r>
      <w:proofErr w:type="spellStart"/>
      <w:r w:rsidRPr="007B20FC">
        <w:rPr>
          <w:rFonts w:ascii="Bookman Old Style" w:hAnsi="Bookman Old Style" w:cs="Segoe UI"/>
          <w:color w:val="222222"/>
          <w:sz w:val="20"/>
          <w:szCs w:val="20"/>
          <w:lang w:val="en-US"/>
        </w:rPr>
        <w:t>recursor</w:t>
      </w:r>
      <w:proofErr w:type="spellEnd"/>
      <w:r w:rsidRPr="007B20FC">
        <w:rPr>
          <w:rFonts w:ascii="Bookman Old Style" w:hAnsi="Bookman Old Style" w:cs="Segoe UI"/>
          <w:color w:val="222222"/>
          <w:sz w:val="20"/>
          <w:szCs w:val="20"/>
          <w:lang w:val="en-US"/>
        </w:rPr>
        <w:t xml:space="preserve"> is a server designed to receive queries from client machines through applications such as web browsers. </w:t>
      </w:r>
      <w:r w:rsidR="00AF0E6C" w:rsidRPr="007B20FC">
        <w:rPr>
          <w:rFonts w:ascii="Bookman Old Style" w:hAnsi="Bookman Old Style" w:cs="Segoe UI"/>
          <w:color w:val="222222"/>
          <w:sz w:val="20"/>
          <w:szCs w:val="20"/>
          <w:lang w:val="en-US"/>
        </w:rPr>
        <w:t>Typically,</w:t>
      </w:r>
      <w:r w:rsidRPr="007B20FC">
        <w:rPr>
          <w:rFonts w:ascii="Bookman Old Style" w:hAnsi="Bookman Old Style" w:cs="Segoe UI"/>
          <w:color w:val="222222"/>
          <w:sz w:val="20"/>
          <w:szCs w:val="20"/>
          <w:lang w:val="en-US"/>
        </w:rPr>
        <w:t xml:space="preserve"> the </w:t>
      </w:r>
      <w:proofErr w:type="spellStart"/>
      <w:r w:rsidRPr="007B20FC">
        <w:rPr>
          <w:rFonts w:ascii="Bookman Old Style" w:hAnsi="Bookman Old Style" w:cs="Segoe UI"/>
          <w:color w:val="222222"/>
          <w:sz w:val="20"/>
          <w:szCs w:val="20"/>
          <w:lang w:val="en-US"/>
        </w:rPr>
        <w:t>recursor</w:t>
      </w:r>
      <w:proofErr w:type="spellEnd"/>
      <w:r w:rsidRPr="007B20FC">
        <w:rPr>
          <w:rFonts w:ascii="Bookman Old Style" w:hAnsi="Bookman Old Style" w:cs="Segoe UI"/>
          <w:color w:val="222222"/>
          <w:sz w:val="20"/>
          <w:szCs w:val="20"/>
          <w:lang w:val="en-US"/>
        </w:rPr>
        <w:t xml:space="preserve"> is then responsible for making additional requests in order to satisfy the client’s DNS query.</w:t>
      </w:r>
      <w:r w:rsidR="00444FD5" w:rsidRPr="007B20FC">
        <w:rPr>
          <w:rFonts w:ascii="Bookman Old Style" w:hAnsi="Bookman Old Style" w:cs="Segoe UI"/>
          <w:color w:val="222222"/>
          <w:sz w:val="20"/>
          <w:szCs w:val="20"/>
          <w:lang w:val="en-US"/>
        </w:rPr>
        <w:br/>
        <w:t xml:space="preserve">The resolver starts the sequence of queries that </w:t>
      </w:r>
      <w:r w:rsidR="00444FD5">
        <w:rPr>
          <w:rFonts w:ascii="Bookman Old Style" w:hAnsi="Bookman Old Style" w:cs="Segoe UI"/>
          <w:color w:val="222222"/>
          <w:sz w:val="20"/>
          <w:szCs w:val="20"/>
          <w:lang w:val="en-US"/>
        </w:rPr>
        <w:t>will</w:t>
      </w:r>
      <w:r w:rsidR="00444FD5" w:rsidRPr="007B20FC">
        <w:rPr>
          <w:rFonts w:ascii="Bookman Old Style" w:hAnsi="Bookman Old Style" w:cs="Segoe UI"/>
          <w:color w:val="222222"/>
          <w:sz w:val="20"/>
          <w:szCs w:val="20"/>
          <w:lang w:val="en-US"/>
        </w:rPr>
        <w:t xml:space="preserve"> lead to a URL being translated into the necessary IP address</w:t>
      </w:r>
      <w:r w:rsidR="00444FD5" w:rsidRPr="007B20FC">
        <w:rPr>
          <w:rFonts w:ascii="Segoe UI" w:hAnsi="Segoe UI" w:cs="Segoe UI"/>
          <w:color w:val="222222"/>
          <w:lang w:val="en-US"/>
        </w:rPr>
        <w:t>.</w:t>
      </w:r>
    </w:p>
    <w:p w14:paraId="183B21C8" w14:textId="30C04542" w:rsidR="00E54702" w:rsidRPr="007B20FC" w:rsidRDefault="00E54702" w:rsidP="009173F9">
      <w:pPr>
        <w:numPr>
          <w:ilvl w:val="0"/>
          <w:numId w:val="1"/>
        </w:numPr>
        <w:spacing w:before="100" w:beforeAutospacing="1" w:after="0" w:line="360" w:lineRule="auto"/>
        <w:ind w:left="714" w:hanging="357"/>
        <w:rPr>
          <w:rFonts w:ascii="Bookman Old Style" w:hAnsi="Bookman Old Style" w:cs="Segoe UI"/>
          <w:color w:val="222222"/>
          <w:sz w:val="20"/>
          <w:szCs w:val="20"/>
          <w:lang w:val="en-US"/>
        </w:rPr>
      </w:pPr>
      <w:r w:rsidRPr="007B20FC">
        <w:rPr>
          <w:rStyle w:val="Strong"/>
          <w:rFonts w:ascii="Bookman Old Style" w:hAnsi="Bookman Old Style" w:cs="Segoe UI"/>
          <w:color w:val="222222"/>
          <w:sz w:val="20"/>
          <w:szCs w:val="20"/>
          <w:lang w:val="en-US"/>
        </w:rPr>
        <w:t>Root nameserver</w:t>
      </w:r>
      <w:r w:rsidRPr="007B20FC">
        <w:rPr>
          <w:rFonts w:ascii="Bookman Old Style" w:hAnsi="Bookman Old Style" w:cs="Segoe UI"/>
          <w:color w:val="222222"/>
          <w:sz w:val="20"/>
          <w:szCs w:val="20"/>
          <w:lang w:val="en-US"/>
        </w:rPr>
        <w:t xml:space="preserve"> - The root server is the first step in translating (resolving) human readable host names into IP addresses. </w:t>
      </w:r>
      <w:r>
        <w:rPr>
          <w:rFonts w:ascii="Bookman Old Style" w:hAnsi="Bookman Old Style" w:cs="Segoe UI"/>
          <w:color w:val="222222"/>
          <w:sz w:val="20"/>
          <w:szCs w:val="20"/>
          <w:lang w:val="en-US"/>
        </w:rPr>
        <w:t>It</w:t>
      </w:r>
      <w:r w:rsidRPr="007B20FC">
        <w:rPr>
          <w:rFonts w:ascii="Bookman Old Style" w:hAnsi="Bookman Old Style" w:cs="Segoe UI"/>
          <w:color w:val="222222"/>
          <w:sz w:val="20"/>
          <w:szCs w:val="20"/>
          <w:lang w:val="en-US"/>
        </w:rPr>
        <w:t xml:space="preserve"> serves as a reference to other more specific locations.</w:t>
      </w:r>
    </w:p>
    <w:p w14:paraId="2F8BAE61" w14:textId="63A9ED20" w:rsidR="00E54702" w:rsidRPr="007B20FC" w:rsidRDefault="00E54702" w:rsidP="009173F9">
      <w:pPr>
        <w:numPr>
          <w:ilvl w:val="0"/>
          <w:numId w:val="1"/>
        </w:numPr>
        <w:spacing w:before="100" w:beforeAutospacing="1" w:after="0" w:line="360" w:lineRule="auto"/>
        <w:ind w:left="714" w:hanging="357"/>
        <w:rPr>
          <w:rFonts w:ascii="Bookman Old Style" w:hAnsi="Bookman Old Style" w:cs="Segoe UI"/>
          <w:color w:val="222222"/>
          <w:sz w:val="20"/>
          <w:szCs w:val="20"/>
          <w:lang w:val="en-US"/>
        </w:rPr>
      </w:pPr>
      <w:r w:rsidRPr="007B20FC">
        <w:rPr>
          <w:rStyle w:val="Strong"/>
          <w:rFonts w:ascii="Bookman Old Style" w:hAnsi="Bookman Old Style" w:cs="Segoe UI"/>
          <w:color w:val="222222"/>
          <w:sz w:val="20"/>
          <w:szCs w:val="20"/>
          <w:lang w:val="en-US"/>
        </w:rPr>
        <w:t>TLD nameserver</w:t>
      </w:r>
      <w:r w:rsidRPr="007B20FC">
        <w:rPr>
          <w:rFonts w:ascii="Bookman Old Style" w:hAnsi="Bookman Old Style" w:cs="Segoe UI"/>
          <w:color w:val="222222"/>
          <w:sz w:val="20"/>
          <w:szCs w:val="20"/>
          <w:lang w:val="en-US"/>
        </w:rPr>
        <w:t xml:space="preserve"> - The top level domain </w:t>
      </w:r>
      <w:r>
        <w:rPr>
          <w:rFonts w:ascii="Bookman Old Style" w:hAnsi="Bookman Old Style" w:cs="Segoe UI"/>
          <w:color w:val="222222"/>
          <w:sz w:val="20"/>
          <w:szCs w:val="20"/>
          <w:lang w:val="en-US"/>
        </w:rPr>
        <w:t>(TLD) name</w:t>
      </w:r>
      <w:r w:rsidRPr="007B20FC">
        <w:rPr>
          <w:rFonts w:ascii="Bookman Old Style" w:hAnsi="Bookman Old Style" w:cs="Segoe UI"/>
          <w:color w:val="222222"/>
          <w:sz w:val="20"/>
          <w:szCs w:val="20"/>
          <w:lang w:val="en-US"/>
        </w:rPr>
        <w:t>server (TLD)</w:t>
      </w:r>
      <w:r>
        <w:rPr>
          <w:rFonts w:ascii="Bookman Old Style" w:hAnsi="Bookman Old Style" w:cs="Segoe UI"/>
          <w:color w:val="222222"/>
          <w:sz w:val="20"/>
          <w:szCs w:val="20"/>
          <w:lang w:val="en-US"/>
        </w:rPr>
        <w:t xml:space="preserve"> is</w:t>
      </w:r>
      <w:r w:rsidRPr="007B20FC">
        <w:rPr>
          <w:rFonts w:ascii="Bookman Old Style" w:hAnsi="Bookman Old Style" w:cs="Segoe UI"/>
          <w:color w:val="222222"/>
          <w:sz w:val="20"/>
          <w:szCs w:val="20"/>
          <w:lang w:val="en-US"/>
        </w:rPr>
        <w:t xml:space="preserve"> the next step in the search for a specific IP address, and it hosts the last portion of a hostname </w:t>
      </w:r>
      <w:proofErr w:type="gramStart"/>
      <w:r w:rsidRPr="007B20FC">
        <w:rPr>
          <w:rFonts w:ascii="Bookman Old Style" w:hAnsi="Bookman Old Style" w:cs="Segoe UI"/>
          <w:color w:val="222222"/>
          <w:sz w:val="20"/>
          <w:szCs w:val="20"/>
          <w:lang w:val="en-US"/>
        </w:rPr>
        <w:t>(</w:t>
      </w:r>
      <w:r>
        <w:rPr>
          <w:rFonts w:ascii="Bookman Old Style" w:hAnsi="Bookman Old Style" w:cs="Segoe UI"/>
          <w:color w:val="222222"/>
          <w:sz w:val="20"/>
          <w:szCs w:val="20"/>
          <w:lang w:val="en-US"/>
        </w:rPr>
        <w:t xml:space="preserve"> example</w:t>
      </w:r>
      <w:r w:rsidRPr="007B20FC">
        <w:rPr>
          <w:rFonts w:ascii="Bookman Old Style" w:hAnsi="Bookman Old Style" w:cs="Segoe UI"/>
          <w:color w:val="222222"/>
          <w:sz w:val="20"/>
          <w:szCs w:val="20"/>
          <w:lang w:val="en-US"/>
        </w:rPr>
        <w:t>.com</w:t>
      </w:r>
      <w:proofErr w:type="gramEnd"/>
      <w:r w:rsidRPr="007B20FC">
        <w:rPr>
          <w:rFonts w:ascii="Bookman Old Style" w:hAnsi="Bookman Old Style" w:cs="Segoe UI"/>
          <w:color w:val="222222"/>
          <w:sz w:val="20"/>
          <w:szCs w:val="20"/>
          <w:lang w:val="en-US"/>
        </w:rPr>
        <w:t>,</w:t>
      </w:r>
      <w:r>
        <w:rPr>
          <w:rFonts w:ascii="Bookman Old Style" w:hAnsi="Bookman Old Style" w:cs="Segoe UI"/>
          <w:color w:val="222222"/>
          <w:sz w:val="20"/>
          <w:szCs w:val="20"/>
          <w:lang w:val="en-US"/>
        </w:rPr>
        <w:t xml:space="preserve"> .org. </w:t>
      </w:r>
      <w:proofErr w:type="spellStart"/>
      <w:r>
        <w:rPr>
          <w:rFonts w:ascii="Bookman Old Style" w:hAnsi="Bookman Old Style" w:cs="Segoe UI"/>
          <w:color w:val="222222"/>
          <w:sz w:val="20"/>
          <w:szCs w:val="20"/>
          <w:lang w:val="en-US"/>
        </w:rPr>
        <w:t>edu</w:t>
      </w:r>
      <w:proofErr w:type="spellEnd"/>
      <w:r w:rsidRPr="007B20FC">
        <w:rPr>
          <w:rFonts w:ascii="Bookman Old Style" w:hAnsi="Bookman Old Style" w:cs="Segoe UI"/>
          <w:color w:val="222222"/>
          <w:sz w:val="20"/>
          <w:szCs w:val="20"/>
          <w:lang w:val="en-US"/>
        </w:rPr>
        <w:t>).</w:t>
      </w:r>
    </w:p>
    <w:p w14:paraId="1CAD85F9" w14:textId="113C7479" w:rsidR="00E54702" w:rsidRPr="007B20FC" w:rsidRDefault="00E54702" w:rsidP="009173F9">
      <w:pPr>
        <w:numPr>
          <w:ilvl w:val="0"/>
          <w:numId w:val="1"/>
        </w:numPr>
        <w:spacing w:before="100" w:beforeAutospacing="1" w:after="0" w:line="360" w:lineRule="auto"/>
        <w:ind w:left="714" w:hanging="357"/>
        <w:rPr>
          <w:rFonts w:ascii="Bookman Old Style" w:hAnsi="Bookman Old Style" w:cs="Segoe UI"/>
          <w:color w:val="222222"/>
          <w:sz w:val="20"/>
          <w:szCs w:val="20"/>
          <w:lang w:val="en-US"/>
        </w:rPr>
      </w:pPr>
      <w:r w:rsidRPr="007B20FC">
        <w:rPr>
          <w:rStyle w:val="Strong"/>
          <w:rFonts w:ascii="Bookman Old Style" w:hAnsi="Bookman Old Style" w:cs="Segoe UI"/>
          <w:color w:val="222222"/>
          <w:sz w:val="20"/>
          <w:szCs w:val="20"/>
          <w:lang w:val="en-US"/>
        </w:rPr>
        <w:lastRenderedPageBreak/>
        <w:t>Authoritative nameserver</w:t>
      </w:r>
      <w:r w:rsidRPr="007B20FC">
        <w:rPr>
          <w:rFonts w:ascii="Bookman Old Style" w:hAnsi="Bookman Old Style" w:cs="Segoe UI"/>
          <w:color w:val="222222"/>
          <w:sz w:val="20"/>
          <w:szCs w:val="20"/>
          <w:lang w:val="en-US"/>
        </w:rPr>
        <w:t xml:space="preserve"> - This nameserver is the last stop in the nameserver query. If the authoritative name server has access to the requested record, it will return the IP address for the requested hostname back to the DNS </w:t>
      </w:r>
      <w:proofErr w:type="spellStart"/>
      <w:r w:rsidRPr="007B20FC">
        <w:rPr>
          <w:rFonts w:ascii="Bookman Old Style" w:hAnsi="Bookman Old Style" w:cs="Segoe UI"/>
          <w:color w:val="222222"/>
          <w:sz w:val="20"/>
          <w:szCs w:val="20"/>
          <w:lang w:val="en-US"/>
        </w:rPr>
        <w:t>Recursor</w:t>
      </w:r>
      <w:proofErr w:type="spellEnd"/>
      <w:r w:rsidRPr="007B20FC">
        <w:rPr>
          <w:rFonts w:ascii="Bookman Old Style" w:hAnsi="Bookman Old Style" w:cs="Segoe UI"/>
          <w:color w:val="222222"/>
          <w:sz w:val="20"/>
          <w:szCs w:val="20"/>
          <w:lang w:val="en-US"/>
        </w:rPr>
        <w:t xml:space="preserve"> (that made the initial request.</w:t>
      </w:r>
      <w:r w:rsidR="00482D33" w:rsidRPr="007B20FC">
        <w:rPr>
          <w:noProof/>
          <w:lang w:val="en-US"/>
        </w:rPr>
        <w:t xml:space="preserve"> </w:t>
      </w:r>
    </w:p>
    <w:p w14:paraId="79F27E70" w14:textId="574CEE91" w:rsidR="00482D33" w:rsidRPr="007B20FC" w:rsidRDefault="00AF0E6C" w:rsidP="00482D33">
      <w:pPr>
        <w:spacing w:before="100" w:beforeAutospacing="1" w:after="0" w:line="360" w:lineRule="auto"/>
        <w:ind w:left="714"/>
        <w:rPr>
          <w:rFonts w:ascii="Bookman Old Style" w:hAnsi="Bookman Old Style" w:cs="Segoe UI"/>
          <w:color w:val="222222"/>
          <w:sz w:val="20"/>
          <w:szCs w:val="20"/>
          <w:lang w:val="en-US"/>
        </w:rPr>
      </w:pPr>
      <w:r w:rsidRPr="00482D33">
        <w:rPr>
          <w:rFonts w:ascii="Bookman Old Style" w:hAnsi="Bookman Old Style" w:cs="Segoe UI"/>
          <w:noProof/>
          <w:color w:val="222222"/>
          <w:sz w:val="20"/>
          <w:szCs w:val="20"/>
          <w:lang w:val="en-US"/>
        </w:rPr>
        <w:drawing>
          <wp:anchor distT="0" distB="0" distL="114300" distR="114300" simplePos="0" relativeHeight="251674624" behindDoc="1" locked="0" layoutInCell="1" allowOverlap="1" wp14:anchorId="37F100C0" wp14:editId="4B2DD061">
            <wp:simplePos x="0" y="0"/>
            <wp:positionH relativeFrom="margin">
              <wp:posOffset>405130</wp:posOffset>
            </wp:positionH>
            <wp:positionV relativeFrom="paragraph">
              <wp:posOffset>77470</wp:posOffset>
            </wp:positionV>
            <wp:extent cx="4820920" cy="2162175"/>
            <wp:effectExtent l="0" t="0" r="0" b="9525"/>
            <wp:wrapTight wrapText="bothSides">
              <wp:wrapPolygon edited="0">
                <wp:start x="0" y="0"/>
                <wp:lineTo x="0" y="21505"/>
                <wp:lineTo x="21509" y="21505"/>
                <wp:lineTo x="21509" y="0"/>
                <wp:lineTo x="0" y="0"/>
              </wp:wrapPolygon>
            </wp:wrapTight>
            <wp:docPr id="17" name="Picture 6" descr="Diagram&#10;&#10;Description automatically generated">
              <a:extLst xmlns:a="http://schemas.openxmlformats.org/drawingml/2006/main">
                <a:ext uri="{FF2B5EF4-FFF2-40B4-BE49-F238E27FC236}">
                  <a16:creationId xmlns:a16="http://schemas.microsoft.com/office/drawing/2014/main" id="{B10936EE-E8A5-47AB-87E8-C838E12CDD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B10936EE-E8A5-47AB-87E8-C838E12CDD5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0920" cy="2162175"/>
                    </a:xfrm>
                    <a:prstGeom prst="rect">
                      <a:avLst/>
                    </a:prstGeom>
                  </pic:spPr>
                </pic:pic>
              </a:graphicData>
            </a:graphic>
            <wp14:sizeRelH relativeFrom="page">
              <wp14:pctWidth>0</wp14:pctWidth>
            </wp14:sizeRelH>
            <wp14:sizeRelV relativeFrom="page">
              <wp14:pctHeight>0</wp14:pctHeight>
            </wp14:sizeRelV>
          </wp:anchor>
        </w:drawing>
      </w:r>
    </w:p>
    <w:p w14:paraId="06CC24AC" w14:textId="279C51C6" w:rsidR="00482D33" w:rsidRPr="007B20FC" w:rsidRDefault="00482D33" w:rsidP="00482D33">
      <w:pPr>
        <w:spacing w:before="100" w:beforeAutospacing="1" w:after="0" w:line="360" w:lineRule="auto"/>
        <w:ind w:left="714"/>
        <w:rPr>
          <w:rFonts w:ascii="Bookman Old Style" w:hAnsi="Bookman Old Style" w:cs="Segoe UI"/>
          <w:color w:val="222222"/>
          <w:sz w:val="20"/>
          <w:szCs w:val="20"/>
          <w:lang w:val="en-US"/>
        </w:rPr>
      </w:pPr>
    </w:p>
    <w:p w14:paraId="32F9F0F9" w14:textId="399E4458" w:rsidR="00482D33" w:rsidRPr="007B20FC" w:rsidRDefault="00482D33" w:rsidP="00482D33">
      <w:pPr>
        <w:spacing w:before="100" w:beforeAutospacing="1" w:after="0" w:line="360" w:lineRule="auto"/>
        <w:ind w:left="714"/>
        <w:rPr>
          <w:rFonts w:ascii="Bookman Old Style" w:hAnsi="Bookman Old Style" w:cs="Segoe UI"/>
          <w:color w:val="222222"/>
          <w:sz w:val="20"/>
          <w:szCs w:val="20"/>
          <w:lang w:val="en-US"/>
        </w:rPr>
      </w:pPr>
    </w:p>
    <w:p w14:paraId="07B0AD2D" w14:textId="1FF05C95" w:rsidR="00482D33" w:rsidRPr="007B20FC" w:rsidRDefault="00482D33" w:rsidP="00482D33">
      <w:pPr>
        <w:spacing w:before="100" w:beforeAutospacing="1" w:after="0" w:line="360" w:lineRule="auto"/>
        <w:ind w:left="714"/>
        <w:rPr>
          <w:rFonts w:ascii="Bookman Old Style" w:hAnsi="Bookman Old Style" w:cs="Segoe UI"/>
          <w:color w:val="222222"/>
          <w:sz w:val="20"/>
          <w:szCs w:val="20"/>
          <w:lang w:val="en-US"/>
        </w:rPr>
      </w:pPr>
    </w:p>
    <w:p w14:paraId="61B69154" w14:textId="77777777" w:rsidR="00AF0E6C" w:rsidRDefault="00AF0E6C" w:rsidP="00E54702">
      <w:pPr>
        <w:pStyle w:val="NormalWeb"/>
        <w:rPr>
          <w:rFonts w:ascii="Bookman Old Style" w:hAnsi="Bookman Old Style" w:cs="Segoe UI"/>
          <w:color w:val="222222"/>
          <w:sz w:val="20"/>
          <w:szCs w:val="20"/>
          <w:lang w:val="en-US"/>
        </w:rPr>
      </w:pPr>
    </w:p>
    <w:p w14:paraId="15CA00F9" w14:textId="2D3EEA7D" w:rsidR="00E54702" w:rsidRPr="00777948" w:rsidRDefault="00777948" w:rsidP="00E54702">
      <w:pPr>
        <w:pStyle w:val="NormalWeb"/>
        <w:rPr>
          <w:rFonts w:ascii="Bookman Old Style" w:hAnsi="Bookman Old Style" w:cs="Segoe UI"/>
          <w:color w:val="222222"/>
          <w:sz w:val="20"/>
          <w:szCs w:val="20"/>
          <w:lang w:val="en-US"/>
        </w:rPr>
      </w:pPr>
      <w:r>
        <w:rPr>
          <w:rFonts w:ascii="Bookman Old Style" w:hAnsi="Bookman Old Style" w:cs="Segoe UI"/>
          <w:color w:val="222222"/>
          <w:sz w:val="20"/>
          <w:szCs w:val="20"/>
          <w:lang w:val="en-US"/>
        </w:rPr>
        <w:t>The following are the steps taken to use a DNS to find a web page</w:t>
      </w:r>
    </w:p>
    <w:p w14:paraId="3F2A55C7" w14:textId="4085E433"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lang w:val="en-US"/>
        </w:rPr>
      </w:pPr>
      <w:r w:rsidRPr="007B20FC">
        <w:rPr>
          <w:rFonts w:ascii="Bookman Old Style" w:hAnsi="Bookman Old Style" w:cs="Segoe UI"/>
          <w:color w:val="222222"/>
          <w:sz w:val="20"/>
          <w:szCs w:val="20"/>
          <w:lang w:val="en-US"/>
        </w:rPr>
        <w:t xml:space="preserve">A user types </w:t>
      </w:r>
      <w:r w:rsidRPr="007B20FC">
        <w:rPr>
          <w:rFonts w:ascii="Bookman Old Style" w:hAnsi="Bookman Old Style" w:cs="Segoe UI"/>
          <w:b/>
          <w:bCs/>
          <w:i/>
          <w:iCs/>
          <w:color w:val="222222"/>
          <w:sz w:val="20"/>
          <w:szCs w:val="20"/>
          <w:u w:val="single"/>
          <w:lang w:val="en-US"/>
        </w:rPr>
        <w:t>‘example.com’</w:t>
      </w:r>
      <w:r w:rsidRPr="007B20FC">
        <w:rPr>
          <w:rFonts w:ascii="Bookman Old Style" w:hAnsi="Bookman Old Style" w:cs="Segoe UI"/>
          <w:color w:val="222222"/>
          <w:sz w:val="20"/>
          <w:szCs w:val="20"/>
          <w:lang w:val="en-US"/>
        </w:rPr>
        <w:t xml:space="preserve"> into a web browser and the query travels into the Internet and is received by a DNS recursive resolver.</w:t>
      </w:r>
    </w:p>
    <w:p w14:paraId="562982B7" w14:textId="7E0F00D5"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The resolver then queries a DNS root nameserver (.).</w:t>
      </w:r>
    </w:p>
    <w:p w14:paraId="11889501" w14:textId="268B80E1"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 xml:space="preserve">The root server then responds to the resolver with the address of a </w:t>
      </w:r>
      <w:r w:rsidR="00AF0E6C" w:rsidRPr="007B20FC">
        <w:rPr>
          <w:rFonts w:ascii="Bookman Old Style" w:hAnsi="Bookman Old Style" w:cs="Segoe UI"/>
          <w:color w:val="222222"/>
          <w:sz w:val="20"/>
          <w:szCs w:val="20"/>
          <w:lang w:val="en-US"/>
        </w:rPr>
        <w:t>Top-Level</w:t>
      </w:r>
      <w:r w:rsidRPr="007B20FC">
        <w:rPr>
          <w:rFonts w:ascii="Bookman Old Style" w:hAnsi="Bookman Old Style" w:cs="Segoe UI"/>
          <w:color w:val="222222"/>
          <w:sz w:val="20"/>
          <w:szCs w:val="20"/>
          <w:lang w:val="en-US"/>
        </w:rPr>
        <w:t xml:space="preserve"> Domain (TLD) DNS server (such as .com or .net), which stores the information for its domains. When searching for example.com, our request is pointed toward the .com TLD.</w:t>
      </w:r>
    </w:p>
    <w:p w14:paraId="3FC8F7C4" w14:textId="77777777"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The resolver then makes a request to the .com TLD.</w:t>
      </w:r>
    </w:p>
    <w:p w14:paraId="1BD60115" w14:textId="77777777"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The TLD server then responds with the IP address of the domain’s nameserver, example.com.</w:t>
      </w:r>
    </w:p>
    <w:p w14:paraId="7BF44529" w14:textId="77777777"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Lastly, the recursive resolver sends a query to the domain’s nameserver.</w:t>
      </w:r>
    </w:p>
    <w:p w14:paraId="650E417C" w14:textId="77777777"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The IP address for example.com is then returned to the resolver from the nameserver.</w:t>
      </w:r>
    </w:p>
    <w:p w14:paraId="6EF31B2B" w14:textId="77777777"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The DNS resolver then responds to the web browser with the IP address of the domain requested initially.</w:t>
      </w:r>
    </w:p>
    <w:p w14:paraId="7F663AC0" w14:textId="77777777" w:rsidR="00777948" w:rsidRPr="007B20FC" w:rsidRDefault="00777948" w:rsidP="00777948">
      <w:pPr>
        <w:pStyle w:val="NormalWeb"/>
        <w:spacing w:before="0" w:beforeAutospacing="0" w:after="0" w:afterAutospacing="0" w:line="360" w:lineRule="atLeast"/>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Once the 8 steps of the DNS lookup have returned the IP address for example.com, the browser is able to make the request for the web page:</w:t>
      </w:r>
    </w:p>
    <w:p w14:paraId="0FE8DAF4" w14:textId="77777777"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The browser makes a </w:t>
      </w:r>
      <w:hyperlink r:id="rId16" w:history="1">
        <w:r w:rsidRPr="007B20FC">
          <w:rPr>
            <w:rFonts w:ascii="Bookman Old Style" w:hAnsi="Bookman Old Style"/>
            <w:color w:val="222222"/>
            <w:sz w:val="20"/>
            <w:szCs w:val="20"/>
            <w:lang w:val="en-US"/>
          </w:rPr>
          <w:t>HTTP</w:t>
        </w:r>
      </w:hyperlink>
      <w:r w:rsidRPr="007B20FC">
        <w:rPr>
          <w:rFonts w:ascii="Bookman Old Style" w:hAnsi="Bookman Old Style" w:cs="Segoe UI"/>
          <w:color w:val="222222"/>
          <w:sz w:val="20"/>
          <w:szCs w:val="20"/>
          <w:lang w:val="en-US"/>
        </w:rPr>
        <w:t> request to the IP address.</w:t>
      </w:r>
    </w:p>
    <w:p w14:paraId="73247836" w14:textId="338EEF5C" w:rsidR="00777948" w:rsidRPr="007B20FC" w:rsidRDefault="00777948" w:rsidP="009173F9">
      <w:pPr>
        <w:numPr>
          <w:ilvl w:val="0"/>
          <w:numId w:val="2"/>
        </w:numPr>
        <w:tabs>
          <w:tab w:val="clear" w:pos="720"/>
        </w:tabs>
        <w:spacing w:before="100" w:beforeAutospacing="1" w:after="0" w:line="360" w:lineRule="atLeast"/>
        <w:ind w:left="709" w:hanging="357"/>
        <w:rPr>
          <w:rFonts w:ascii="Bookman Old Style" w:hAnsi="Bookman Old Style" w:cs="Segoe UI"/>
          <w:color w:val="222222"/>
          <w:sz w:val="20"/>
          <w:szCs w:val="20"/>
          <w:lang w:val="en-US"/>
        </w:rPr>
      </w:pPr>
      <w:r w:rsidRPr="007B20FC">
        <w:rPr>
          <w:rFonts w:ascii="Bookman Old Style" w:hAnsi="Bookman Old Style" w:cs="Segoe UI"/>
          <w:color w:val="222222"/>
          <w:sz w:val="20"/>
          <w:szCs w:val="20"/>
          <w:lang w:val="en-US"/>
        </w:rPr>
        <w:t>The server at that IP returns the webpage to be rendered in the browser (step 10).</w:t>
      </w:r>
    </w:p>
    <w:p w14:paraId="0008A092" w14:textId="0255B7C6" w:rsidR="00EE70ED" w:rsidRPr="00617C44" w:rsidRDefault="00EE70ED" w:rsidP="00617C44">
      <w:pPr>
        <w:shd w:val="clear" w:color="auto" w:fill="FFFFFF"/>
        <w:spacing w:line="360" w:lineRule="auto"/>
        <w:ind w:left="19"/>
        <w:rPr>
          <w:rFonts w:ascii="Bookman Old Style" w:hAnsi="Bookman Old Style" w:cs="Arial"/>
          <w:color w:val="000000"/>
          <w:w w:val="105"/>
          <w:sz w:val="20"/>
          <w:szCs w:val="20"/>
          <w:lang w:val="en-US"/>
        </w:rPr>
      </w:pPr>
    </w:p>
    <w:p w14:paraId="08781B2C" w14:textId="0D816ACD" w:rsidR="00D4655E" w:rsidRPr="00617C44" w:rsidRDefault="008E23BD" w:rsidP="00617C44">
      <w:pPr>
        <w:shd w:val="clear" w:color="auto" w:fill="FFFFFF"/>
        <w:spacing w:line="360" w:lineRule="auto"/>
        <w:ind w:left="19"/>
        <w:rPr>
          <w:rFonts w:ascii="Bookman Old Style" w:hAnsi="Bookman Old Style" w:cs="Arial"/>
          <w:color w:val="000000"/>
          <w:w w:val="105"/>
          <w:sz w:val="20"/>
          <w:szCs w:val="20"/>
          <w:lang w:val="en-US"/>
        </w:rPr>
      </w:pPr>
      <w:r>
        <w:rPr>
          <w:rFonts w:ascii="Bookman Old Style" w:hAnsi="Bookman Old Style" w:cs="Arial"/>
          <w:noProof/>
          <w:color w:val="000000"/>
          <w:w w:val="105"/>
          <w:lang w:val="en-US"/>
        </w:rPr>
        <w:lastRenderedPageBreak/>
        <w:drawing>
          <wp:anchor distT="0" distB="0" distL="114300" distR="114300" simplePos="0" relativeHeight="251668480" behindDoc="1" locked="0" layoutInCell="1" allowOverlap="1" wp14:anchorId="5BF7EB15" wp14:editId="0A593372">
            <wp:simplePos x="0" y="0"/>
            <wp:positionH relativeFrom="margin">
              <wp:posOffset>500380</wp:posOffset>
            </wp:positionH>
            <wp:positionV relativeFrom="paragraph">
              <wp:posOffset>145415</wp:posOffset>
            </wp:positionV>
            <wp:extent cx="4261485" cy="2329180"/>
            <wp:effectExtent l="0" t="0" r="5715" b="0"/>
            <wp:wrapTight wrapText="bothSides">
              <wp:wrapPolygon edited="0">
                <wp:start x="0" y="0"/>
                <wp:lineTo x="0" y="21376"/>
                <wp:lineTo x="21532" y="21376"/>
                <wp:lineTo x="21532"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1485" cy="2329180"/>
                    </a:xfrm>
                    <a:prstGeom prst="rect">
                      <a:avLst/>
                    </a:prstGeom>
                  </pic:spPr>
                </pic:pic>
              </a:graphicData>
            </a:graphic>
            <wp14:sizeRelH relativeFrom="page">
              <wp14:pctWidth>0</wp14:pctWidth>
            </wp14:sizeRelH>
            <wp14:sizeRelV relativeFrom="page">
              <wp14:pctHeight>0</wp14:pctHeight>
            </wp14:sizeRelV>
          </wp:anchor>
        </w:drawing>
      </w:r>
    </w:p>
    <w:p w14:paraId="483F32DB" w14:textId="78C7CFAB" w:rsidR="00D4655E" w:rsidRDefault="00D4655E" w:rsidP="00D4655E">
      <w:pPr>
        <w:shd w:val="clear" w:color="auto" w:fill="FFFFFF"/>
        <w:spacing w:line="360" w:lineRule="auto"/>
        <w:rPr>
          <w:rFonts w:ascii="Bookman Old Style" w:hAnsi="Bookman Old Style" w:cs="Arial"/>
          <w:color w:val="000000"/>
          <w:w w:val="105"/>
          <w:lang w:val="en-US"/>
        </w:rPr>
      </w:pPr>
    </w:p>
    <w:p w14:paraId="6FB7C895" w14:textId="7896F8BB" w:rsidR="00D4655E" w:rsidRDefault="00D4655E" w:rsidP="00D4655E">
      <w:pPr>
        <w:shd w:val="clear" w:color="auto" w:fill="FFFFFF"/>
        <w:spacing w:line="360" w:lineRule="auto"/>
        <w:rPr>
          <w:rFonts w:ascii="Bookman Old Style" w:hAnsi="Bookman Old Style" w:cs="Arial"/>
          <w:color w:val="000000"/>
          <w:w w:val="105"/>
          <w:lang w:val="en-US"/>
        </w:rPr>
      </w:pPr>
    </w:p>
    <w:p w14:paraId="29588BFB" w14:textId="77777777" w:rsidR="00A91EC8" w:rsidRDefault="00A91EC8" w:rsidP="00D4655E">
      <w:pPr>
        <w:shd w:val="clear" w:color="auto" w:fill="FFFFFF"/>
        <w:spacing w:line="360" w:lineRule="auto"/>
        <w:rPr>
          <w:rFonts w:ascii="Bookman Old Style" w:hAnsi="Bookman Old Style" w:cs="Arial"/>
          <w:color w:val="000000"/>
          <w:w w:val="105"/>
          <w:lang w:val="en-US"/>
        </w:rPr>
      </w:pPr>
    </w:p>
    <w:p w14:paraId="03569FAF" w14:textId="6B0D3758" w:rsidR="00A91EC8" w:rsidRDefault="00A91EC8" w:rsidP="00D4655E">
      <w:pPr>
        <w:shd w:val="clear" w:color="auto" w:fill="FFFFFF"/>
        <w:spacing w:line="360" w:lineRule="auto"/>
        <w:rPr>
          <w:rFonts w:ascii="Bookman Old Style" w:hAnsi="Bookman Old Style" w:cs="Arial"/>
          <w:color w:val="000000"/>
          <w:w w:val="105"/>
          <w:lang w:val="en-US"/>
        </w:rPr>
      </w:pPr>
    </w:p>
    <w:p w14:paraId="73A6EA4E" w14:textId="03F1DDD8" w:rsidR="00A91EC8" w:rsidRDefault="00A91EC8" w:rsidP="00D4655E">
      <w:pPr>
        <w:shd w:val="clear" w:color="auto" w:fill="FFFFFF"/>
        <w:spacing w:line="360" w:lineRule="auto"/>
        <w:rPr>
          <w:rFonts w:ascii="Bookman Old Style" w:hAnsi="Bookman Old Style" w:cs="Arial"/>
          <w:color w:val="000000"/>
          <w:w w:val="105"/>
          <w:lang w:val="en-US"/>
        </w:rPr>
      </w:pPr>
    </w:p>
    <w:p w14:paraId="39CA43BF" w14:textId="77777777" w:rsidR="00A91EC8" w:rsidRDefault="00A91EC8" w:rsidP="00D4655E">
      <w:pPr>
        <w:shd w:val="clear" w:color="auto" w:fill="FFFFFF"/>
        <w:spacing w:line="360" w:lineRule="auto"/>
        <w:rPr>
          <w:rFonts w:ascii="Bookman Old Style" w:hAnsi="Bookman Old Style" w:cs="Arial"/>
          <w:color w:val="000000"/>
          <w:w w:val="105"/>
          <w:lang w:val="en-US"/>
        </w:rPr>
      </w:pPr>
    </w:p>
    <w:p w14:paraId="4F6549A2" w14:textId="77777777" w:rsidR="00A91EC8" w:rsidRDefault="00A91EC8" w:rsidP="00D4655E">
      <w:pPr>
        <w:shd w:val="clear" w:color="auto" w:fill="FFFFFF"/>
        <w:spacing w:line="360" w:lineRule="auto"/>
        <w:rPr>
          <w:rFonts w:ascii="Bookman Old Style" w:hAnsi="Bookman Old Style" w:cs="Arial"/>
          <w:color w:val="000000"/>
          <w:w w:val="105"/>
          <w:lang w:val="en-US"/>
        </w:rPr>
      </w:pPr>
    </w:p>
    <w:p w14:paraId="1FC7C848" w14:textId="74738754" w:rsidR="005449E0" w:rsidRPr="00950BA7" w:rsidRDefault="005449E0" w:rsidP="005449E0">
      <w:pPr>
        <w:spacing w:line="360" w:lineRule="auto"/>
        <w:rPr>
          <w:rFonts w:ascii="Bookman Old Style" w:eastAsia="Times New Roman" w:hAnsi="Bookman Old Style" w:cs="Times New Roman"/>
          <w:sz w:val="20"/>
          <w:szCs w:val="20"/>
          <w:lang w:val="en-US" w:eastAsia="ru-RU"/>
        </w:rPr>
      </w:pPr>
    </w:p>
    <w:p w14:paraId="12C395DA" w14:textId="74588CEE" w:rsidR="001C0343" w:rsidRDefault="001C0343" w:rsidP="005449E0">
      <w:pPr>
        <w:rPr>
          <w:rFonts w:ascii="Bookman Old Style" w:hAnsi="Bookman Old Style"/>
          <w:sz w:val="24"/>
          <w:szCs w:val="24"/>
          <w:lang w:val="en-US"/>
        </w:rPr>
      </w:pPr>
    </w:p>
    <w:p w14:paraId="04238445" w14:textId="6195FDA4" w:rsidR="001C0343" w:rsidRDefault="001C0343" w:rsidP="005449E0">
      <w:pPr>
        <w:rPr>
          <w:rFonts w:ascii="Bookman Old Style" w:hAnsi="Bookman Old Style"/>
          <w:sz w:val="24"/>
          <w:szCs w:val="24"/>
          <w:lang w:val="en-US"/>
        </w:rPr>
      </w:pPr>
    </w:p>
    <w:p w14:paraId="52306DB8" w14:textId="26EE1053" w:rsidR="001C0343" w:rsidRDefault="001C0343" w:rsidP="005449E0">
      <w:pPr>
        <w:rPr>
          <w:rFonts w:ascii="Bookman Old Style" w:hAnsi="Bookman Old Style"/>
          <w:sz w:val="24"/>
          <w:szCs w:val="24"/>
          <w:lang w:val="en-US"/>
        </w:rPr>
      </w:pPr>
    </w:p>
    <w:sectPr w:rsidR="001C0343" w:rsidSect="00EE70ED">
      <w:headerReference w:type="default" r:id="rId18"/>
      <w:pgSz w:w="11906" w:h="16838"/>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84ED" w14:textId="77777777" w:rsidR="009B7B74" w:rsidRDefault="009B7B74" w:rsidP="001E1CDF">
      <w:pPr>
        <w:spacing w:after="0" w:line="240" w:lineRule="auto"/>
      </w:pPr>
      <w:r>
        <w:separator/>
      </w:r>
    </w:p>
  </w:endnote>
  <w:endnote w:type="continuationSeparator" w:id="0">
    <w:p w14:paraId="5CB132C1" w14:textId="77777777" w:rsidR="009B7B74" w:rsidRDefault="009B7B74" w:rsidP="001E1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95BE" w14:textId="77777777" w:rsidR="009B7B74" w:rsidRDefault="009B7B74" w:rsidP="001E1CDF">
      <w:pPr>
        <w:spacing w:after="0" w:line="240" w:lineRule="auto"/>
      </w:pPr>
      <w:r>
        <w:separator/>
      </w:r>
    </w:p>
  </w:footnote>
  <w:footnote w:type="continuationSeparator" w:id="0">
    <w:p w14:paraId="166223D2" w14:textId="77777777" w:rsidR="009B7B74" w:rsidRDefault="009B7B74" w:rsidP="001E1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6B63" w14:textId="77777777" w:rsidR="001E1CDF" w:rsidRDefault="001E1CDF">
    <w:pPr>
      <w:pStyle w:val="Header"/>
    </w:pPr>
    <w:r>
      <w:rPr>
        <w:noProof/>
        <w:lang w:val="en-US"/>
      </w:rPr>
      <mc:AlternateContent>
        <mc:Choice Requires="wps">
          <w:drawing>
            <wp:anchor distT="0" distB="0" distL="118745" distR="118745" simplePos="0" relativeHeight="251659264" behindDoc="1" locked="0" layoutInCell="1" allowOverlap="0" wp14:anchorId="5D364EAD" wp14:editId="077535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694B2AD" w14:textId="77777777" w:rsidR="001E1CDF" w:rsidRPr="001E1CDF" w:rsidRDefault="001E1CDF">
                              <w:pPr>
                                <w:pStyle w:val="Header"/>
                                <w:jc w:val="center"/>
                                <w:rPr>
                                  <w:rFonts w:ascii="Times New Roman" w:hAnsi="Times New Roman" w:cs="Times New Roman"/>
                                  <w:caps/>
                                  <w:color w:val="FFFFFF" w:themeColor="background1"/>
                                  <w:sz w:val="28"/>
                                </w:rPr>
                              </w:pPr>
                              <w:r w:rsidRPr="001E1CDF">
                                <w:rPr>
                                  <w:rFonts w:ascii="Times New Roman" w:hAnsi="Times New Roman" w:cs="Times New Roman"/>
                                  <w:caps/>
                                  <w:color w:val="FFFFFF" w:themeColor="background1"/>
                                  <w:sz w:val="28"/>
                                  <w:lang w:val="en-US"/>
                                </w:rPr>
                                <w:t>IP Address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364EA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694B2AD" w14:textId="77777777" w:rsidR="001E1CDF" w:rsidRPr="001E1CDF" w:rsidRDefault="001E1CDF">
                        <w:pPr>
                          <w:pStyle w:val="Header"/>
                          <w:jc w:val="center"/>
                          <w:rPr>
                            <w:rFonts w:ascii="Times New Roman" w:hAnsi="Times New Roman" w:cs="Times New Roman"/>
                            <w:caps/>
                            <w:color w:val="FFFFFF" w:themeColor="background1"/>
                            <w:sz w:val="28"/>
                          </w:rPr>
                        </w:pPr>
                        <w:r w:rsidRPr="001E1CDF">
                          <w:rPr>
                            <w:rFonts w:ascii="Times New Roman" w:hAnsi="Times New Roman" w:cs="Times New Roman"/>
                            <w:caps/>
                            <w:color w:val="FFFFFF" w:themeColor="background1"/>
                            <w:sz w:val="28"/>
                            <w:lang w:val="en-US"/>
                          </w:rPr>
                          <w:t>IP Address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C3"/>
    <w:multiLevelType w:val="hybridMultilevel"/>
    <w:tmpl w:val="D0FC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57BA4"/>
    <w:multiLevelType w:val="hybridMultilevel"/>
    <w:tmpl w:val="356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64A98"/>
    <w:multiLevelType w:val="multilevel"/>
    <w:tmpl w:val="E4344BC2"/>
    <w:lvl w:ilvl="0">
      <w:start w:val="1"/>
      <w:numFmt w:val="bullet"/>
      <w:lvlText w:val="â"/>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3917"/>
    <w:multiLevelType w:val="hybridMultilevel"/>
    <w:tmpl w:val="E70A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1972"/>
    <w:multiLevelType w:val="hybridMultilevel"/>
    <w:tmpl w:val="CCC64B50"/>
    <w:lvl w:ilvl="0" w:tplc="04090001">
      <w:start w:val="1"/>
      <w:numFmt w:val="bullet"/>
      <w:lvlText w:val=""/>
      <w:lvlJc w:val="left"/>
      <w:pPr>
        <w:ind w:left="739" w:hanging="360"/>
      </w:pPr>
      <w:rPr>
        <w:rFonts w:ascii="Symbol" w:hAnsi="Symbol" w:hint="default"/>
      </w:rPr>
    </w:lvl>
    <w:lvl w:ilvl="1" w:tplc="04090003">
      <w:start w:val="1"/>
      <w:numFmt w:val="bullet"/>
      <w:lvlText w:val="o"/>
      <w:lvlJc w:val="left"/>
      <w:pPr>
        <w:ind w:left="1459" w:hanging="360"/>
      </w:pPr>
      <w:rPr>
        <w:rFonts w:ascii="Courier New" w:hAnsi="Courier New" w:cs="Courier New" w:hint="default"/>
      </w:rPr>
    </w:lvl>
    <w:lvl w:ilvl="2" w:tplc="04090005">
      <w:start w:val="1"/>
      <w:numFmt w:val="bullet"/>
      <w:lvlText w:val=""/>
      <w:lvlJc w:val="left"/>
      <w:pPr>
        <w:ind w:left="2179" w:hanging="360"/>
      </w:pPr>
      <w:rPr>
        <w:rFonts w:ascii="Wingdings" w:hAnsi="Wingdings" w:hint="default"/>
      </w:rPr>
    </w:lvl>
    <w:lvl w:ilvl="3" w:tplc="04090001">
      <w:start w:val="1"/>
      <w:numFmt w:val="bullet"/>
      <w:lvlText w:val=""/>
      <w:lvlJc w:val="left"/>
      <w:pPr>
        <w:ind w:left="2899" w:hanging="360"/>
      </w:pPr>
      <w:rPr>
        <w:rFonts w:ascii="Symbol" w:hAnsi="Symbol" w:hint="default"/>
      </w:rPr>
    </w:lvl>
    <w:lvl w:ilvl="4" w:tplc="04090003">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5" w15:restartNumberingAfterBreak="0">
    <w:nsid w:val="2AC164ED"/>
    <w:multiLevelType w:val="hybridMultilevel"/>
    <w:tmpl w:val="2EAC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52A67"/>
    <w:multiLevelType w:val="hybridMultilevel"/>
    <w:tmpl w:val="EB9C7614"/>
    <w:lvl w:ilvl="0" w:tplc="72CED10C">
      <w:start w:val="1"/>
      <w:numFmt w:val="decimal"/>
      <w:lvlText w:val="%1."/>
      <w:lvlJc w:val="left"/>
      <w:pPr>
        <w:tabs>
          <w:tab w:val="num" w:pos="720"/>
        </w:tabs>
        <w:ind w:left="720" w:hanging="360"/>
      </w:pPr>
    </w:lvl>
    <w:lvl w:ilvl="1" w:tplc="6310D9FC" w:tentative="1">
      <w:start w:val="1"/>
      <w:numFmt w:val="decimal"/>
      <w:lvlText w:val="%2."/>
      <w:lvlJc w:val="left"/>
      <w:pPr>
        <w:tabs>
          <w:tab w:val="num" w:pos="1440"/>
        </w:tabs>
        <w:ind w:left="1440" w:hanging="360"/>
      </w:pPr>
    </w:lvl>
    <w:lvl w:ilvl="2" w:tplc="51EEA62E" w:tentative="1">
      <w:start w:val="1"/>
      <w:numFmt w:val="decimal"/>
      <w:lvlText w:val="%3."/>
      <w:lvlJc w:val="left"/>
      <w:pPr>
        <w:tabs>
          <w:tab w:val="num" w:pos="2160"/>
        </w:tabs>
        <w:ind w:left="2160" w:hanging="360"/>
      </w:pPr>
    </w:lvl>
    <w:lvl w:ilvl="3" w:tplc="B516B0F4" w:tentative="1">
      <w:start w:val="1"/>
      <w:numFmt w:val="decimal"/>
      <w:lvlText w:val="%4."/>
      <w:lvlJc w:val="left"/>
      <w:pPr>
        <w:tabs>
          <w:tab w:val="num" w:pos="2880"/>
        </w:tabs>
        <w:ind w:left="2880" w:hanging="360"/>
      </w:pPr>
    </w:lvl>
    <w:lvl w:ilvl="4" w:tplc="202A4B2E" w:tentative="1">
      <w:start w:val="1"/>
      <w:numFmt w:val="decimal"/>
      <w:lvlText w:val="%5."/>
      <w:lvlJc w:val="left"/>
      <w:pPr>
        <w:tabs>
          <w:tab w:val="num" w:pos="3600"/>
        </w:tabs>
        <w:ind w:left="3600" w:hanging="360"/>
      </w:pPr>
    </w:lvl>
    <w:lvl w:ilvl="5" w:tplc="A3F09968" w:tentative="1">
      <w:start w:val="1"/>
      <w:numFmt w:val="decimal"/>
      <w:lvlText w:val="%6."/>
      <w:lvlJc w:val="left"/>
      <w:pPr>
        <w:tabs>
          <w:tab w:val="num" w:pos="4320"/>
        </w:tabs>
        <w:ind w:left="4320" w:hanging="360"/>
      </w:pPr>
    </w:lvl>
    <w:lvl w:ilvl="6" w:tplc="9E34AF32" w:tentative="1">
      <w:start w:val="1"/>
      <w:numFmt w:val="decimal"/>
      <w:lvlText w:val="%7."/>
      <w:lvlJc w:val="left"/>
      <w:pPr>
        <w:tabs>
          <w:tab w:val="num" w:pos="5040"/>
        </w:tabs>
        <w:ind w:left="5040" w:hanging="360"/>
      </w:pPr>
    </w:lvl>
    <w:lvl w:ilvl="7" w:tplc="9600E942" w:tentative="1">
      <w:start w:val="1"/>
      <w:numFmt w:val="decimal"/>
      <w:lvlText w:val="%8."/>
      <w:lvlJc w:val="left"/>
      <w:pPr>
        <w:tabs>
          <w:tab w:val="num" w:pos="5760"/>
        </w:tabs>
        <w:ind w:left="5760" w:hanging="360"/>
      </w:pPr>
    </w:lvl>
    <w:lvl w:ilvl="8" w:tplc="08D2BF30" w:tentative="1">
      <w:start w:val="1"/>
      <w:numFmt w:val="decimal"/>
      <w:lvlText w:val="%9."/>
      <w:lvlJc w:val="left"/>
      <w:pPr>
        <w:tabs>
          <w:tab w:val="num" w:pos="6480"/>
        </w:tabs>
        <w:ind w:left="6480" w:hanging="360"/>
      </w:pPr>
    </w:lvl>
  </w:abstractNum>
  <w:abstractNum w:abstractNumId="7" w15:restartNumberingAfterBreak="0">
    <w:nsid w:val="2F9D4A79"/>
    <w:multiLevelType w:val="hybridMultilevel"/>
    <w:tmpl w:val="8C32F2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51930C2"/>
    <w:multiLevelType w:val="hybridMultilevel"/>
    <w:tmpl w:val="89E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168BA"/>
    <w:multiLevelType w:val="hybridMultilevel"/>
    <w:tmpl w:val="F5B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B5EEC"/>
    <w:multiLevelType w:val="hybridMultilevel"/>
    <w:tmpl w:val="BA34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33480"/>
    <w:multiLevelType w:val="multilevel"/>
    <w:tmpl w:val="B7E2DB2A"/>
    <w:lvl w:ilvl="0">
      <w:start w:val="1"/>
      <w:numFmt w:val="bullet"/>
      <w:lvlText w:val="â"/>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A336A"/>
    <w:multiLevelType w:val="hybridMultilevel"/>
    <w:tmpl w:val="65CC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94BBD"/>
    <w:multiLevelType w:val="hybridMultilevel"/>
    <w:tmpl w:val="9DD2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A7AEC"/>
    <w:multiLevelType w:val="hybridMultilevel"/>
    <w:tmpl w:val="FB30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35205"/>
    <w:multiLevelType w:val="hybridMultilevel"/>
    <w:tmpl w:val="9338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B544A"/>
    <w:multiLevelType w:val="multilevel"/>
    <w:tmpl w:val="E88E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F0CF0"/>
    <w:multiLevelType w:val="hybridMultilevel"/>
    <w:tmpl w:val="0A3E47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46052E6"/>
    <w:multiLevelType w:val="hybridMultilevel"/>
    <w:tmpl w:val="1CDA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577BD"/>
    <w:multiLevelType w:val="hybridMultilevel"/>
    <w:tmpl w:val="AF40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231FB"/>
    <w:multiLevelType w:val="hybridMultilevel"/>
    <w:tmpl w:val="4998E02E"/>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num w:numId="1">
    <w:abstractNumId w:val="11"/>
  </w:num>
  <w:num w:numId="2">
    <w:abstractNumId w:val="16"/>
  </w:num>
  <w:num w:numId="3">
    <w:abstractNumId w:val="2"/>
  </w:num>
  <w:num w:numId="4">
    <w:abstractNumId w:val="6"/>
  </w:num>
  <w:num w:numId="5">
    <w:abstractNumId w:val="13"/>
  </w:num>
  <w:num w:numId="6">
    <w:abstractNumId w:val="1"/>
  </w:num>
  <w:num w:numId="7">
    <w:abstractNumId w:val="19"/>
  </w:num>
  <w:num w:numId="8">
    <w:abstractNumId w:val="20"/>
  </w:num>
  <w:num w:numId="9">
    <w:abstractNumId w:val="4"/>
  </w:num>
  <w:num w:numId="10">
    <w:abstractNumId w:val="7"/>
  </w:num>
  <w:num w:numId="11">
    <w:abstractNumId w:val="17"/>
  </w:num>
  <w:num w:numId="12">
    <w:abstractNumId w:val="3"/>
  </w:num>
  <w:num w:numId="13">
    <w:abstractNumId w:val="18"/>
  </w:num>
  <w:num w:numId="14">
    <w:abstractNumId w:val="10"/>
  </w:num>
  <w:num w:numId="15">
    <w:abstractNumId w:val="5"/>
  </w:num>
  <w:num w:numId="16">
    <w:abstractNumId w:val="8"/>
  </w:num>
  <w:num w:numId="17">
    <w:abstractNumId w:val="14"/>
  </w:num>
  <w:num w:numId="18">
    <w:abstractNumId w:val="12"/>
  </w:num>
  <w:num w:numId="19">
    <w:abstractNumId w:val="9"/>
  </w:num>
  <w:num w:numId="20">
    <w:abstractNumId w:val="15"/>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A00"/>
    <w:rsid w:val="000179E6"/>
    <w:rsid w:val="0003393F"/>
    <w:rsid w:val="000C6A00"/>
    <w:rsid w:val="0013779F"/>
    <w:rsid w:val="001C0343"/>
    <w:rsid w:val="001D2089"/>
    <w:rsid w:val="001E1CDF"/>
    <w:rsid w:val="001F2915"/>
    <w:rsid w:val="002011D0"/>
    <w:rsid w:val="00211465"/>
    <w:rsid w:val="00236152"/>
    <w:rsid w:val="002760BC"/>
    <w:rsid w:val="002B7B51"/>
    <w:rsid w:val="003021AA"/>
    <w:rsid w:val="00326506"/>
    <w:rsid w:val="00343FE1"/>
    <w:rsid w:val="00374886"/>
    <w:rsid w:val="00374BBA"/>
    <w:rsid w:val="0038285C"/>
    <w:rsid w:val="00385BA3"/>
    <w:rsid w:val="00386E87"/>
    <w:rsid w:val="003A3996"/>
    <w:rsid w:val="003A56D2"/>
    <w:rsid w:val="003C33EF"/>
    <w:rsid w:val="004001DC"/>
    <w:rsid w:val="004215D2"/>
    <w:rsid w:val="00444E97"/>
    <w:rsid w:val="00444FD5"/>
    <w:rsid w:val="00447C67"/>
    <w:rsid w:val="00482D33"/>
    <w:rsid w:val="00495C28"/>
    <w:rsid w:val="004977F9"/>
    <w:rsid w:val="004C6E2E"/>
    <w:rsid w:val="004D1633"/>
    <w:rsid w:val="00500473"/>
    <w:rsid w:val="005449E0"/>
    <w:rsid w:val="00557365"/>
    <w:rsid w:val="00584CC2"/>
    <w:rsid w:val="005D2DC0"/>
    <w:rsid w:val="00611FC6"/>
    <w:rsid w:val="006163D0"/>
    <w:rsid w:val="00617C44"/>
    <w:rsid w:val="00626CA8"/>
    <w:rsid w:val="00651F39"/>
    <w:rsid w:val="006B2363"/>
    <w:rsid w:val="006C3171"/>
    <w:rsid w:val="006E19D3"/>
    <w:rsid w:val="00777948"/>
    <w:rsid w:val="007B20FC"/>
    <w:rsid w:val="007B5A54"/>
    <w:rsid w:val="007D24C4"/>
    <w:rsid w:val="007E4021"/>
    <w:rsid w:val="007F1D05"/>
    <w:rsid w:val="00801E27"/>
    <w:rsid w:val="00874B8E"/>
    <w:rsid w:val="00895911"/>
    <w:rsid w:val="008D5DA2"/>
    <w:rsid w:val="008D7FEB"/>
    <w:rsid w:val="008E23BD"/>
    <w:rsid w:val="00913243"/>
    <w:rsid w:val="009173F9"/>
    <w:rsid w:val="00923D0A"/>
    <w:rsid w:val="00950BA7"/>
    <w:rsid w:val="0096422C"/>
    <w:rsid w:val="009675BD"/>
    <w:rsid w:val="009B5FE7"/>
    <w:rsid w:val="009B7B74"/>
    <w:rsid w:val="009F0C79"/>
    <w:rsid w:val="00A737AE"/>
    <w:rsid w:val="00A91EC8"/>
    <w:rsid w:val="00AB1318"/>
    <w:rsid w:val="00AB469D"/>
    <w:rsid w:val="00AF0E6C"/>
    <w:rsid w:val="00B14478"/>
    <w:rsid w:val="00B63ADA"/>
    <w:rsid w:val="00B874DB"/>
    <w:rsid w:val="00B90489"/>
    <w:rsid w:val="00BA0854"/>
    <w:rsid w:val="00BB315C"/>
    <w:rsid w:val="00BC3D4D"/>
    <w:rsid w:val="00BC7695"/>
    <w:rsid w:val="00BF79A3"/>
    <w:rsid w:val="00C137C3"/>
    <w:rsid w:val="00C65788"/>
    <w:rsid w:val="00C71E55"/>
    <w:rsid w:val="00C7338D"/>
    <w:rsid w:val="00CC6D38"/>
    <w:rsid w:val="00CF071B"/>
    <w:rsid w:val="00CF2F3A"/>
    <w:rsid w:val="00D04AD3"/>
    <w:rsid w:val="00D11890"/>
    <w:rsid w:val="00D20DB1"/>
    <w:rsid w:val="00D4655E"/>
    <w:rsid w:val="00D96D93"/>
    <w:rsid w:val="00DA59F1"/>
    <w:rsid w:val="00E175A5"/>
    <w:rsid w:val="00E32573"/>
    <w:rsid w:val="00E54702"/>
    <w:rsid w:val="00E80182"/>
    <w:rsid w:val="00E865E9"/>
    <w:rsid w:val="00EB180B"/>
    <w:rsid w:val="00EB2286"/>
    <w:rsid w:val="00EB2917"/>
    <w:rsid w:val="00EE70ED"/>
    <w:rsid w:val="00EF5B79"/>
    <w:rsid w:val="00EF7F2B"/>
    <w:rsid w:val="00F21FC7"/>
    <w:rsid w:val="00F2781C"/>
    <w:rsid w:val="00F720E7"/>
    <w:rsid w:val="00F80DFF"/>
    <w:rsid w:val="00FB56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79461"/>
  <w15:chartTrackingRefBased/>
  <w15:docId w15:val="{D5C7CD91-9653-41E0-97DC-FE3C5AA2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A00"/>
  </w:style>
  <w:style w:type="paragraph" w:styleId="Heading1">
    <w:name w:val="heading 1"/>
    <w:basedOn w:val="Normal"/>
    <w:next w:val="Normal"/>
    <w:link w:val="Heading1Char"/>
    <w:uiPriority w:val="9"/>
    <w:qFormat/>
    <w:rsid w:val="004C6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C6A0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0C6A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779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A00"/>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0C6A0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C6A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C6A00"/>
    <w:rPr>
      <w:b/>
      <w:bCs/>
    </w:rPr>
  </w:style>
  <w:style w:type="character" w:styleId="Hyperlink">
    <w:name w:val="Hyperlink"/>
    <w:basedOn w:val="DefaultParagraphFont"/>
    <w:uiPriority w:val="99"/>
    <w:unhideWhenUsed/>
    <w:rsid w:val="000C6A00"/>
    <w:rPr>
      <w:color w:val="0000FF"/>
      <w:u w:val="single"/>
    </w:rPr>
  </w:style>
  <w:style w:type="paragraph" w:styleId="Header">
    <w:name w:val="header"/>
    <w:basedOn w:val="Normal"/>
    <w:link w:val="HeaderChar"/>
    <w:uiPriority w:val="99"/>
    <w:unhideWhenUsed/>
    <w:rsid w:val="001E1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CDF"/>
  </w:style>
  <w:style w:type="paragraph" w:styleId="Footer">
    <w:name w:val="footer"/>
    <w:basedOn w:val="Normal"/>
    <w:link w:val="FooterChar"/>
    <w:uiPriority w:val="99"/>
    <w:unhideWhenUsed/>
    <w:rsid w:val="001E1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CDF"/>
  </w:style>
  <w:style w:type="character" w:customStyle="1" w:styleId="s1">
    <w:name w:val="s1"/>
    <w:basedOn w:val="DefaultParagraphFont"/>
    <w:rsid w:val="000179E6"/>
  </w:style>
  <w:style w:type="paragraph" w:customStyle="1" w:styleId="x-hidden-focus">
    <w:name w:val="x-hidden-focus"/>
    <w:basedOn w:val="Normal"/>
    <w:rsid w:val="00386E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777948"/>
    <w:rPr>
      <w:rFonts w:asciiTheme="majorHAnsi" w:eastAsiaTheme="majorEastAsia" w:hAnsiTheme="majorHAnsi" w:cstheme="majorBidi"/>
      <w:i/>
      <w:iCs/>
      <w:color w:val="2E74B5" w:themeColor="accent1" w:themeShade="BF"/>
    </w:rPr>
  </w:style>
  <w:style w:type="paragraph" w:customStyle="1" w:styleId="text">
    <w:name w:val="text"/>
    <w:basedOn w:val="Normal"/>
    <w:rsid w:val="00C137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stitem">
    <w:name w:val="listitem"/>
    <w:basedOn w:val="Normal"/>
    <w:rsid w:val="00C137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C6E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6D93"/>
    <w:pPr>
      <w:ind w:left="720"/>
      <w:contextualSpacing/>
    </w:pPr>
  </w:style>
  <w:style w:type="table" w:styleId="TableGrid">
    <w:name w:val="Table Grid"/>
    <w:basedOn w:val="TableNormal"/>
    <w:uiPriority w:val="39"/>
    <w:rsid w:val="00D96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B5639"/>
    <w:rPr>
      <w:i/>
      <w:iCs/>
    </w:rPr>
  </w:style>
  <w:style w:type="character" w:customStyle="1" w:styleId="UnresolvedMention1">
    <w:name w:val="Unresolved Mention1"/>
    <w:basedOn w:val="DefaultParagraphFont"/>
    <w:uiPriority w:val="99"/>
    <w:semiHidden/>
    <w:unhideWhenUsed/>
    <w:rsid w:val="00374886"/>
    <w:rPr>
      <w:color w:val="605E5C"/>
      <w:shd w:val="clear" w:color="auto" w:fill="E1DFDD"/>
    </w:rPr>
  </w:style>
  <w:style w:type="table" w:styleId="GridTable5Dark-Accent5">
    <w:name w:val="Grid Table 5 Dark Accent 5"/>
    <w:basedOn w:val="TableNormal"/>
    <w:uiPriority w:val="50"/>
    <w:rsid w:val="00EF5B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EF5B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EF5B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mw-headline">
    <w:name w:val="mw-headline"/>
    <w:basedOn w:val="DefaultParagraphFont"/>
    <w:rsid w:val="007E4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115">
      <w:bodyDiv w:val="1"/>
      <w:marLeft w:val="0"/>
      <w:marRight w:val="0"/>
      <w:marTop w:val="0"/>
      <w:marBottom w:val="0"/>
      <w:divBdr>
        <w:top w:val="none" w:sz="0" w:space="0" w:color="auto"/>
        <w:left w:val="none" w:sz="0" w:space="0" w:color="auto"/>
        <w:bottom w:val="none" w:sz="0" w:space="0" w:color="auto"/>
        <w:right w:val="none" w:sz="0" w:space="0" w:color="auto"/>
      </w:divBdr>
    </w:div>
    <w:div w:id="50885501">
      <w:bodyDiv w:val="1"/>
      <w:marLeft w:val="0"/>
      <w:marRight w:val="0"/>
      <w:marTop w:val="0"/>
      <w:marBottom w:val="0"/>
      <w:divBdr>
        <w:top w:val="none" w:sz="0" w:space="0" w:color="auto"/>
        <w:left w:val="none" w:sz="0" w:space="0" w:color="auto"/>
        <w:bottom w:val="none" w:sz="0" w:space="0" w:color="auto"/>
        <w:right w:val="none" w:sz="0" w:space="0" w:color="auto"/>
      </w:divBdr>
    </w:div>
    <w:div w:id="74058894">
      <w:bodyDiv w:val="1"/>
      <w:marLeft w:val="0"/>
      <w:marRight w:val="0"/>
      <w:marTop w:val="0"/>
      <w:marBottom w:val="0"/>
      <w:divBdr>
        <w:top w:val="none" w:sz="0" w:space="0" w:color="auto"/>
        <w:left w:val="none" w:sz="0" w:space="0" w:color="auto"/>
        <w:bottom w:val="none" w:sz="0" w:space="0" w:color="auto"/>
        <w:right w:val="none" w:sz="0" w:space="0" w:color="auto"/>
      </w:divBdr>
    </w:div>
    <w:div w:id="76749402">
      <w:bodyDiv w:val="1"/>
      <w:marLeft w:val="0"/>
      <w:marRight w:val="0"/>
      <w:marTop w:val="0"/>
      <w:marBottom w:val="0"/>
      <w:divBdr>
        <w:top w:val="none" w:sz="0" w:space="0" w:color="auto"/>
        <w:left w:val="none" w:sz="0" w:space="0" w:color="auto"/>
        <w:bottom w:val="none" w:sz="0" w:space="0" w:color="auto"/>
        <w:right w:val="none" w:sz="0" w:space="0" w:color="auto"/>
      </w:divBdr>
    </w:div>
    <w:div w:id="94450698">
      <w:bodyDiv w:val="1"/>
      <w:marLeft w:val="0"/>
      <w:marRight w:val="0"/>
      <w:marTop w:val="0"/>
      <w:marBottom w:val="0"/>
      <w:divBdr>
        <w:top w:val="none" w:sz="0" w:space="0" w:color="auto"/>
        <w:left w:val="none" w:sz="0" w:space="0" w:color="auto"/>
        <w:bottom w:val="none" w:sz="0" w:space="0" w:color="auto"/>
        <w:right w:val="none" w:sz="0" w:space="0" w:color="auto"/>
      </w:divBdr>
      <w:divsChild>
        <w:div w:id="1724213690">
          <w:marLeft w:val="720"/>
          <w:marRight w:val="0"/>
          <w:marTop w:val="0"/>
          <w:marBottom w:val="0"/>
          <w:divBdr>
            <w:top w:val="none" w:sz="0" w:space="0" w:color="auto"/>
            <w:left w:val="none" w:sz="0" w:space="0" w:color="auto"/>
            <w:bottom w:val="none" w:sz="0" w:space="0" w:color="auto"/>
            <w:right w:val="none" w:sz="0" w:space="0" w:color="auto"/>
          </w:divBdr>
        </w:div>
        <w:div w:id="2039693626">
          <w:marLeft w:val="720"/>
          <w:marRight w:val="0"/>
          <w:marTop w:val="0"/>
          <w:marBottom w:val="0"/>
          <w:divBdr>
            <w:top w:val="none" w:sz="0" w:space="0" w:color="auto"/>
            <w:left w:val="none" w:sz="0" w:space="0" w:color="auto"/>
            <w:bottom w:val="none" w:sz="0" w:space="0" w:color="auto"/>
            <w:right w:val="none" w:sz="0" w:space="0" w:color="auto"/>
          </w:divBdr>
        </w:div>
        <w:div w:id="871502799">
          <w:marLeft w:val="720"/>
          <w:marRight w:val="0"/>
          <w:marTop w:val="0"/>
          <w:marBottom w:val="0"/>
          <w:divBdr>
            <w:top w:val="none" w:sz="0" w:space="0" w:color="auto"/>
            <w:left w:val="none" w:sz="0" w:space="0" w:color="auto"/>
            <w:bottom w:val="none" w:sz="0" w:space="0" w:color="auto"/>
            <w:right w:val="none" w:sz="0" w:space="0" w:color="auto"/>
          </w:divBdr>
        </w:div>
      </w:divsChild>
    </w:div>
    <w:div w:id="129178041">
      <w:bodyDiv w:val="1"/>
      <w:marLeft w:val="0"/>
      <w:marRight w:val="0"/>
      <w:marTop w:val="0"/>
      <w:marBottom w:val="0"/>
      <w:divBdr>
        <w:top w:val="none" w:sz="0" w:space="0" w:color="auto"/>
        <w:left w:val="none" w:sz="0" w:space="0" w:color="auto"/>
        <w:bottom w:val="none" w:sz="0" w:space="0" w:color="auto"/>
        <w:right w:val="none" w:sz="0" w:space="0" w:color="auto"/>
      </w:divBdr>
    </w:div>
    <w:div w:id="162859261">
      <w:bodyDiv w:val="1"/>
      <w:marLeft w:val="0"/>
      <w:marRight w:val="0"/>
      <w:marTop w:val="0"/>
      <w:marBottom w:val="0"/>
      <w:divBdr>
        <w:top w:val="none" w:sz="0" w:space="0" w:color="auto"/>
        <w:left w:val="none" w:sz="0" w:space="0" w:color="auto"/>
        <w:bottom w:val="none" w:sz="0" w:space="0" w:color="auto"/>
        <w:right w:val="none" w:sz="0" w:space="0" w:color="auto"/>
      </w:divBdr>
    </w:div>
    <w:div w:id="193883627">
      <w:bodyDiv w:val="1"/>
      <w:marLeft w:val="0"/>
      <w:marRight w:val="0"/>
      <w:marTop w:val="0"/>
      <w:marBottom w:val="0"/>
      <w:divBdr>
        <w:top w:val="none" w:sz="0" w:space="0" w:color="auto"/>
        <w:left w:val="none" w:sz="0" w:space="0" w:color="auto"/>
        <w:bottom w:val="none" w:sz="0" w:space="0" w:color="auto"/>
        <w:right w:val="none" w:sz="0" w:space="0" w:color="auto"/>
      </w:divBdr>
    </w:div>
    <w:div w:id="207887623">
      <w:bodyDiv w:val="1"/>
      <w:marLeft w:val="0"/>
      <w:marRight w:val="0"/>
      <w:marTop w:val="0"/>
      <w:marBottom w:val="0"/>
      <w:divBdr>
        <w:top w:val="none" w:sz="0" w:space="0" w:color="auto"/>
        <w:left w:val="none" w:sz="0" w:space="0" w:color="auto"/>
        <w:bottom w:val="none" w:sz="0" w:space="0" w:color="auto"/>
        <w:right w:val="none" w:sz="0" w:space="0" w:color="auto"/>
      </w:divBdr>
    </w:div>
    <w:div w:id="242221635">
      <w:bodyDiv w:val="1"/>
      <w:marLeft w:val="0"/>
      <w:marRight w:val="0"/>
      <w:marTop w:val="0"/>
      <w:marBottom w:val="0"/>
      <w:divBdr>
        <w:top w:val="none" w:sz="0" w:space="0" w:color="auto"/>
        <w:left w:val="none" w:sz="0" w:space="0" w:color="auto"/>
        <w:bottom w:val="none" w:sz="0" w:space="0" w:color="auto"/>
        <w:right w:val="none" w:sz="0" w:space="0" w:color="auto"/>
      </w:divBdr>
    </w:div>
    <w:div w:id="286401538">
      <w:bodyDiv w:val="1"/>
      <w:marLeft w:val="0"/>
      <w:marRight w:val="0"/>
      <w:marTop w:val="0"/>
      <w:marBottom w:val="0"/>
      <w:divBdr>
        <w:top w:val="none" w:sz="0" w:space="0" w:color="auto"/>
        <w:left w:val="none" w:sz="0" w:space="0" w:color="auto"/>
        <w:bottom w:val="none" w:sz="0" w:space="0" w:color="auto"/>
        <w:right w:val="none" w:sz="0" w:space="0" w:color="auto"/>
      </w:divBdr>
    </w:div>
    <w:div w:id="297762073">
      <w:bodyDiv w:val="1"/>
      <w:marLeft w:val="0"/>
      <w:marRight w:val="0"/>
      <w:marTop w:val="0"/>
      <w:marBottom w:val="0"/>
      <w:divBdr>
        <w:top w:val="none" w:sz="0" w:space="0" w:color="auto"/>
        <w:left w:val="none" w:sz="0" w:space="0" w:color="auto"/>
        <w:bottom w:val="none" w:sz="0" w:space="0" w:color="auto"/>
        <w:right w:val="none" w:sz="0" w:space="0" w:color="auto"/>
      </w:divBdr>
    </w:div>
    <w:div w:id="298846549">
      <w:bodyDiv w:val="1"/>
      <w:marLeft w:val="0"/>
      <w:marRight w:val="0"/>
      <w:marTop w:val="0"/>
      <w:marBottom w:val="0"/>
      <w:divBdr>
        <w:top w:val="none" w:sz="0" w:space="0" w:color="auto"/>
        <w:left w:val="none" w:sz="0" w:space="0" w:color="auto"/>
        <w:bottom w:val="none" w:sz="0" w:space="0" w:color="auto"/>
        <w:right w:val="none" w:sz="0" w:space="0" w:color="auto"/>
      </w:divBdr>
      <w:divsChild>
        <w:div w:id="1476602270">
          <w:marLeft w:val="446"/>
          <w:marRight w:val="0"/>
          <w:marTop w:val="0"/>
          <w:marBottom w:val="0"/>
          <w:divBdr>
            <w:top w:val="none" w:sz="0" w:space="0" w:color="auto"/>
            <w:left w:val="none" w:sz="0" w:space="0" w:color="auto"/>
            <w:bottom w:val="none" w:sz="0" w:space="0" w:color="auto"/>
            <w:right w:val="none" w:sz="0" w:space="0" w:color="auto"/>
          </w:divBdr>
        </w:div>
        <w:div w:id="811755451">
          <w:marLeft w:val="446"/>
          <w:marRight w:val="0"/>
          <w:marTop w:val="0"/>
          <w:marBottom w:val="0"/>
          <w:divBdr>
            <w:top w:val="none" w:sz="0" w:space="0" w:color="auto"/>
            <w:left w:val="none" w:sz="0" w:space="0" w:color="auto"/>
            <w:bottom w:val="none" w:sz="0" w:space="0" w:color="auto"/>
            <w:right w:val="none" w:sz="0" w:space="0" w:color="auto"/>
          </w:divBdr>
        </w:div>
        <w:div w:id="935556048">
          <w:marLeft w:val="446"/>
          <w:marRight w:val="0"/>
          <w:marTop w:val="0"/>
          <w:marBottom w:val="0"/>
          <w:divBdr>
            <w:top w:val="none" w:sz="0" w:space="0" w:color="auto"/>
            <w:left w:val="none" w:sz="0" w:space="0" w:color="auto"/>
            <w:bottom w:val="none" w:sz="0" w:space="0" w:color="auto"/>
            <w:right w:val="none" w:sz="0" w:space="0" w:color="auto"/>
          </w:divBdr>
        </w:div>
      </w:divsChild>
    </w:div>
    <w:div w:id="407962822">
      <w:bodyDiv w:val="1"/>
      <w:marLeft w:val="0"/>
      <w:marRight w:val="0"/>
      <w:marTop w:val="0"/>
      <w:marBottom w:val="0"/>
      <w:divBdr>
        <w:top w:val="none" w:sz="0" w:space="0" w:color="auto"/>
        <w:left w:val="none" w:sz="0" w:space="0" w:color="auto"/>
        <w:bottom w:val="none" w:sz="0" w:space="0" w:color="auto"/>
        <w:right w:val="none" w:sz="0" w:space="0" w:color="auto"/>
      </w:divBdr>
    </w:div>
    <w:div w:id="421069898">
      <w:bodyDiv w:val="1"/>
      <w:marLeft w:val="0"/>
      <w:marRight w:val="0"/>
      <w:marTop w:val="0"/>
      <w:marBottom w:val="0"/>
      <w:divBdr>
        <w:top w:val="none" w:sz="0" w:space="0" w:color="auto"/>
        <w:left w:val="none" w:sz="0" w:space="0" w:color="auto"/>
        <w:bottom w:val="none" w:sz="0" w:space="0" w:color="auto"/>
        <w:right w:val="none" w:sz="0" w:space="0" w:color="auto"/>
      </w:divBdr>
    </w:div>
    <w:div w:id="428351517">
      <w:bodyDiv w:val="1"/>
      <w:marLeft w:val="0"/>
      <w:marRight w:val="0"/>
      <w:marTop w:val="0"/>
      <w:marBottom w:val="0"/>
      <w:divBdr>
        <w:top w:val="none" w:sz="0" w:space="0" w:color="auto"/>
        <w:left w:val="none" w:sz="0" w:space="0" w:color="auto"/>
        <w:bottom w:val="none" w:sz="0" w:space="0" w:color="auto"/>
        <w:right w:val="none" w:sz="0" w:space="0" w:color="auto"/>
      </w:divBdr>
      <w:divsChild>
        <w:div w:id="1816333722">
          <w:marLeft w:val="504"/>
          <w:marRight w:val="0"/>
          <w:marTop w:val="140"/>
          <w:marBottom w:val="0"/>
          <w:divBdr>
            <w:top w:val="none" w:sz="0" w:space="0" w:color="auto"/>
            <w:left w:val="none" w:sz="0" w:space="0" w:color="auto"/>
            <w:bottom w:val="none" w:sz="0" w:space="0" w:color="auto"/>
            <w:right w:val="none" w:sz="0" w:space="0" w:color="auto"/>
          </w:divBdr>
        </w:div>
        <w:div w:id="2001762880">
          <w:marLeft w:val="504"/>
          <w:marRight w:val="0"/>
          <w:marTop w:val="140"/>
          <w:marBottom w:val="0"/>
          <w:divBdr>
            <w:top w:val="none" w:sz="0" w:space="0" w:color="auto"/>
            <w:left w:val="none" w:sz="0" w:space="0" w:color="auto"/>
            <w:bottom w:val="none" w:sz="0" w:space="0" w:color="auto"/>
            <w:right w:val="none" w:sz="0" w:space="0" w:color="auto"/>
          </w:divBdr>
        </w:div>
        <w:div w:id="1612518992">
          <w:marLeft w:val="504"/>
          <w:marRight w:val="0"/>
          <w:marTop w:val="140"/>
          <w:marBottom w:val="0"/>
          <w:divBdr>
            <w:top w:val="none" w:sz="0" w:space="0" w:color="auto"/>
            <w:left w:val="none" w:sz="0" w:space="0" w:color="auto"/>
            <w:bottom w:val="none" w:sz="0" w:space="0" w:color="auto"/>
            <w:right w:val="none" w:sz="0" w:space="0" w:color="auto"/>
          </w:divBdr>
        </w:div>
      </w:divsChild>
    </w:div>
    <w:div w:id="467357430">
      <w:bodyDiv w:val="1"/>
      <w:marLeft w:val="0"/>
      <w:marRight w:val="0"/>
      <w:marTop w:val="0"/>
      <w:marBottom w:val="0"/>
      <w:divBdr>
        <w:top w:val="none" w:sz="0" w:space="0" w:color="auto"/>
        <w:left w:val="none" w:sz="0" w:space="0" w:color="auto"/>
        <w:bottom w:val="none" w:sz="0" w:space="0" w:color="auto"/>
        <w:right w:val="none" w:sz="0" w:space="0" w:color="auto"/>
      </w:divBdr>
    </w:div>
    <w:div w:id="489949538">
      <w:bodyDiv w:val="1"/>
      <w:marLeft w:val="0"/>
      <w:marRight w:val="0"/>
      <w:marTop w:val="0"/>
      <w:marBottom w:val="0"/>
      <w:divBdr>
        <w:top w:val="none" w:sz="0" w:space="0" w:color="auto"/>
        <w:left w:val="none" w:sz="0" w:space="0" w:color="auto"/>
        <w:bottom w:val="none" w:sz="0" w:space="0" w:color="auto"/>
        <w:right w:val="none" w:sz="0" w:space="0" w:color="auto"/>
      </w:divBdr>
    </w:div>
    <w:div w:id="502283362">
      <w:bodyDiv w:val="1"/>
      <w:marLeft w:val="0"/>
      <w:marRight w:val="0"/>
      <w:marTop w:val="0"/>
      <w:marBottom w:val="0"/>
      <w:divBdr>
        <w:top w:val="none" w:sz="0" w:space="0" w:color="auto"/>
        <w:left w:val="none" w:sz="0" w:space="0" w:color="auto"/>
        <w:bottom w:val="none" w:sz="0" w:space="0" w:color="auto"/>
        <w:right w:val="none" w:sz="0" w:space="0" w:color="auto"/>
      </w:divBdr>
    </w:div>
    <w:div w:id="526874559">
      <w:bodyDiv w:val="1"/>
      <w:marLeft w:val="0"/>
      <w:marRight w:val="0"/>
      <w:marTop w:val="0"/>
      <w:marBottom w:val="0"/>
      <w:divBdr>
        <w:top w:val="none" w:sz="0" w:space="0" w:color="auto"/>
        <w:left w:val="none" w:sz="0" w:space="0" w:color="auto"/>
        <w:bottom w:val="none" w:sz="0" w:space="0" w:color="auto"/>
        <w:right w:val="none" w:sz="0" w:space="0" w:color="auto"/>
      </w:divBdr>
    </w:div>
    <w:div w:id="558830556">
      <w:bodyDiv w:val="1"/>
      <w:marLeft w:val="0"/>
      <w:marRight w:val="0"/>
      <w:marTop w:val="0"/>
      <w:marBottom w:val="0"/>
      <w:divBdr>
        <w:top w:val="none" w:sz="0" w:space="0" w:color="auto"/>
        <w:left w:val="none" w:sz="0" w:space="0" w:color="auto"/>
        <w:bottom w:val="none" w:sz="0" w:space="0" w:color="auto"/>
        <w:right w:val="none" w:sz="0" w:space="0" w:color="auto"/>
      </w:divBdr>
    </w:div>
    <w:div w:id="560411387">
      <w:bodyDiv w:val="1"/>
      <w:marLeft w:val="0"/>
      <w:marRight w:val="0"/>
      <w:marTop w:val="0"/>
      <w:marBottom w:val="0"/>
      <w:divBdr>
        <w:top w:val="none" w:sz="0" w:space="0" w:color="auto"/>
        <w:left w:val="none" w:sz="0" w:space="0" w:color="auto"/>
        <w:bottom w:val="none" w:sz="0" w:space="0" w:color="auto"/>
        <w:right w:val="none" w:sz="0" w:space="0" w:color="auto"/>
      </w:divBdr>
    </w:div>
    <w:div w:id="607273691">
      <w:bodyDiv w:val="1"/>
      <w:marLeft w:val="0"/>
      <w:marRight w:val="0"/>
      <w:marTop w:val="0"/>
      <w:marBottom w:val="0"/>
      <w:divBdr>
        <w:top w:val="none" w:sz="0" w:space="0" w:color="auto"/>
        <w:left w:val="none" w:sz="0" w:space="0" w:color="auto"/>
        <w:bottom w:val="none" w:sz="0" w:space="0" w:color="auto"/>
        <w:right w:val="none" w:sz="0" w:space="0" w:color="auto"/>
      </w:divBdr>
    </w:div>
    <w:div w:id="634915337">
      <w:bodyDiv w:val="1"/>
      <w:marLeft w:val="0"/>
      <w:marRight w:val="0"/>
      <w:marTop w:val="0"/>
      <w:marBottom w:val="0"/>
      <w:divBdr>
        <w:top w:val="none" w:sz="0" w:space="0" w:color="auto"/>
        <w:left w:val="none" w:sz="0" w:space="0" w:color="auto"/>
        <w:bottom w:val="none" w:sz="0" w:space="0" w:color="auto"/>
        <w:right w:val="none" w:sz="0" w:space="0" w:color="auto"/>
      </w:divBdr>
      <w:divsChild>
        <w:div w:id="1309746055">
          <w:marLeft w:val="504"/>
          <w:marRight w:val="0"/>
          <w:marTop w:val="140"/>
          <w:marBottom w:val="0"/>
          <w:divBdr>
            <w:top w:val="none" w:sz="0" w:space="0" w:color="auto"/>
            <w:left w:val="none" w:sz="0" w:space="0" w:color="auto"/>
            <w:bottom w:val="none" w:sz="0" w:space="0" w:color="auto"/>
            <w:right w:val="none" w:sz="0" w:space="0" w:color="auto"/>
          </w:divBdr>
        </w:div>
        <w:div w:id="1919629380">
          <w:marLeft w:val="504"/>
          <w:marRight w:val="0"/>
          <w:marTop w:val="140"/>
          <w:marBottom w:val="0"/>
          <w:divBdr>
            <w:top w:val="none" w:sz="0" w:space="0" w:color="auto"/>
            <w:left w:val="none" w:sz="0" w:space="0" w:color="auto"/>
            <w:bottom w:val="none" w:sz="0" w:space="0" w:color="auto"/>
            <w:right w:val="none" w:sz="0" w:space="0" w:color="auto"/>
          </w:divBdr>
        </w:div>
        <w:div w:id="1844471783">
          <w:marLeft w:val="504"/>
          <w:marRight w:val="0"/>
          <w:marTop w:val="140"/>
          <w:marBottom w:val="0"/>
          <w:divBdr>
            <w:top w:val="none" w:sz="0" w:space="0" w:color="auto"/>
            <w:left w:val="none" w:sz="0" w:space="0" w:color="auto"/>
            <w:bottom w:val="none" w:sz="0" w:space="0" w:color="auto"/>
            <w:right w:val="none" w:sz="0" w:space="0" w:color="auto"/>
          </w:divBdr>
        </w:div>
      </w:divsChild>
    </w:div>
    <w:div w:id="658192874">
      <w:bodyDiv w:val="1"/>
      <w:marLeft w:val="0"/>
      <w:marRight w:val="0"/>
      <w:marTop w:val="0"/>
      <w:marBottom w:val="0"/>
      <w:divBdr>
        <w:top w:val="none" w:sz="0" w:space="0" w:color="auto"/>
        <w:left w:val="none" w:sz="0" w:space="0" w:color="auto"/>
        <w:bottom w:val="none" w:sz="0" w:space="0" w:color="auto"/>
        <w:right w:val="none" w:sz="0" w:space="0" w:color="auto"/>
      </w:divBdr>
    </w:div>
    <w:div w:id="706833707">
      <w:bodyDiv w:val="1"/>
      <w:marLeft w:val="0"/>
      <w:marRight w:val="0"/>
      <w:marTop w:val="0"/>
      <w:marBottom w:val="0"/>
      <w:divBdr>
        <w:top w:val="none" w:sz="0" w:space="0" w:color="auto"/>
        <w:left w:val="none" w:sz="0" w:space="0" w:color="auto"/>
        <w:bottom w:val="none" w:sz="0" w:space="0" w:color="auto"/>
        <w:right w:val="none" w:sz="0" w:space="0" w:color="auto"/>
      </w:divBdr>
    </w:div>
    <w:div w:id="738333357">
      <w:bodyDiv w:val="1"/>
      <w:marLeft w:val="0"/>
      <w:marRight w:val="0"/>
      <w:marTop w:val="0"/>
      <w:marBottom w:val="0"/>
      <w:divBdr>
        <w:top w:val="none" w:sz="0" w:space="0" w:color="auto"/>
        <w:left w:val="none" w:sz="0" w:space="0" w:color="auto"/>
        <w:bottom w:val="none" w:sz="0" w:space="0" w:color="auto"/>
        <w:right w:val="none" w:sz="0" w:space="0" w:color="auto"/>
      </w:divBdr>
    </w:div>
    <w:div w:id="743331397">
      <w:bodyDiv w:val="1"/>
      <w:marLeft w:val="0"/>
      <w:marRight w:val="0"/>
      <w:marTop w:val="0"/>
      <w:marBottom w:val="0"/>
      <w:divBdr>
        <w:top w:val="none" w:sz="0" w:space="0" w:color="auto"/>
        <w:left w:val="none" w:sz="0" w:space="0" w:color="auto"/>
        <w:bottom w:val="none" w:sz="0" w:space="0" w:color="auto"/>
        <w:right w:val="none" w:sz="0" w:space="0" w:color="auto"/>
      </w:divBdr>
      <w:divsChild>
        <w:div w:id="1504782348">
          <w:marLeft w:val="504"/>
          <w:marRight w:val="0"/>
          <w:marTop w:val="140"/>
          <w:marBottom w:val="0"/>
          <w:divBdr>
            <w:top w:val="none" w:sz="0" w:space="0" w:color="auto"/>
            <w:left w:val="none" w:sz="0" w:space="0" w:color="auto"/>
            <w:bottom w:val="none" w:sz="0" w:space="0" w:color="auto"/>
            <w:right w:val="none" w:sz="0" w:space="0" w:color="auto"/>
          </w:divBdr>
        </w:div>
        <w:div w:id="87044801">
          <w:marLeft w:val="504"/>
          <w:marRight w:val="0"/>
          <w:marTop w:val="140"/>
          <w:marBottom w:val="0"/>
          <w:divBdr>
            <w:top w:val="none" w:sz="0" w:space="0" w:color="auto"/>
            <w:left w:val="none" w:sz="0" w:space="0" w:color="auto"/>
            <w:bottom w:val="none" w:sz="0" w:space="0" w:color="auto"/>
            <w:right w:val="none" w:sz="0" w:space="0" w:color="auto"/>
          </w:divBdr>
        </w:div>
      </w:divsChild>
    </w:div>
    <w:div w:id="805778861">
      <w:bodyDiv w:val="1"/>
      <w:marLeft w:val="0"/>
      <w:marRight w:val="0"/>
      <w:marTop w:val="0"/>
      <w:marBottom w:val="0"/>
      <w:divBdr>
        <w:top w:val="none" w:sz="0" w:space="0" w:color="auto"/>
        <w:left w:val="none" w:sz="0" w:space="0" w:color="auto"/>
        <w:bottom w:val="none" w:sz="0" w:space="0" w:color="auto"/>
        <w:right w:val="none" w:sz="0" w:space="0" w:color="auto"/>
      </w:divBdr>
    </w:div>
    <w:div w:id="840974954">
      <w:bodyDiv w:val="1"/>
      <w:marLeft w:val="0"/>
      <w:marRight w:val="0"/>
      <w:marTop w:val="0"/>
      <w:marBottom w:val="0"/>
      <w:divBdr>
        <w:top w:val="none" w:sz="0" w:space="0" w:color="auto"/>
        <w:left w:val="none" w:sz="0" w:space="0" w:color="auto"/>
        <w:bottom w:val="none" w:sz="0" w:space="0" w:color="auto"/>
        <w:right w:val="none" w:sz="0" w:space="0" w:color="auto"/>
      </w:divBdr>
      <w:divsChild>
        <w:div w:id="1456220345">
          <w:marLeft w:val="1267"/>
          <w:marRight w:val="0"/>
          <w:marTop w:val="0"/>
          <w:marBottom w:val="0"/>
          <w:divBdr>
            <w:top w:val="none" w:sz="0" w:space="0" w:color="auto"/>
            <w:left w:val="none" w:sz="0" w:space="0" w:color="auto"/>
            <w:bottom w:val="none" w:sz="0" w:space="0" w:color="auto"/>
            <w:right w:val="none" w:sz="0" w:space="0" w:color="auto"/>
          </w:divBdr>
        </w:div>
        <w:div w:id="63963644">
          <w:marLeft w:val="1267"/>
          <w:marRight w:val="0"/>
          <w:marTop w:val="0"/>
          <w:marBottom w:val="0"/>
          <w:divBdr>
            <w:top w:val="none" w:sz="0" w:space="0" w:color="auto"/>
            <w:left w:val="none" w:sz="0" w:space="0" w:color="auto"/>
            <w:bottom w:val="none" w:sz="0" w:space="0" w:color="auto"/>
            <w:right w:val="none" w:sz="0" w:space="0" w:color="auto"/>
          </w:divBdr>
        </w:div>
      </w:divsChild>
    </w:div>
    <w:div w:id="846868215">
      <w:bodyDiv w:val="1"/>
      <w:marLeft w:val="0"/>
      <w:marRight w:val="0"/>
      <w:marTop w:val="0"/>
      <w:marBottom w:val="0"/>
      <w:divBdr>
        <w:top w:val="none" w:sz="0" w:space="0" w:color="auto"/>
        <w:left w:val="none" w:sz="0" w:space="0" w:color="auto"/>
        <w:bottom w:val="none" w:sz="0" w:space="0" w:color="auto"/>
        <w:right w:val="none" w:sz="0" w:space="0" w:color="auto"/>
      </w:divBdr>
    </w:div>
    <w:div w:id="859709270">
      <w:bodyDiv w:val="1"/>
      <w:marLeft w:val="0"/>
      <w:marRight w:val="0"/>
      <w:marTop w:val="0"/>
      <w:marBottom w:val="0"/>
      <w:divBdr>
        <w:top w:val="none" w:sz="0" w:space="0" w:color="auto"/>
        <w:left w:val="none" w:sz="0" w:space="0" w:color="auto"/>
        <w:bottom w:val="none" w:sz="0" w:space="0" w:color="auto"/>
        <w:right w:val="none" w:sz="0" w:space="0" w:color="auto"/>
      </w:divBdr>
    </w:div>
    <w:div w:id="861674313">
      <w:bodyDiv w:val="1"/>
      <w:marLeft w:val="0"/>
      <w:marRight w:val="0"/>
      <w:marTop w:val="0"/>
      <w:marBottom w:val="0"/>
      <w:divBdr>
        <w:top w:val="none" w:sz="0" w:space="0" w:color="auto"/>
        <w:left w:val="none" w:sz="0" w:space="0" w:color="auto"/>
        <w:bottom w:val="none" w:sz="0" w:space="0" w:color="auto"/>
        <w:right w:val="none" w:sz="0" w:space="0" w:color="auto"/>
      </w:divBdr>
    </w:div>
    <w:div w:id="866023730">
      <w:bodyDiv w:val="1"/>
      <w:marLeft w:val="0"/>
      <w:marRight w:val="0"/>
      <w:marTop w:val="0"/>
      <w:marBottom w:val="0"/>
      <w:divBdr>
        <w:top w:val="none" w:sz="0" w:space="0" w:color="auto"/>
        <w:left w:val="none" w:sz="0" w:space="0" w:color="auto"/>
        <w:bottom w:val="none" w:sz="0" w:space="0" w:color="auto"/>
        <w:right w:val="none" w:sz="0" w:space="0" w:color="auto"/>
      </w:divBdr>
    </w:div>
    <w:div w:id="920411788">
      <w:bodyDiv w:val="1"/>
      <w:marLeft w:val="0"/>
      <w:marRight w:val="0"/>
      <w:marTop w:val="0"/>
      <w:marBottom w:val="0"/>
      <w:divBdr>
        <w:top w:val="none" w:sz="0" w:space="0" w:color="auto"/>
        <w:left w:val="none" w:sz="0" w:space="0" w:color="auto"/>
        <w:bottom w:val="none" w:sz="0" w:space="0" w:color="auto"/>
        <w:right w:val="none" w:sz="0" w:space="0" w:color="auto"/>
      </w:divBdr>
    </w:div>
    <w:div w:id="940379042">
      <w:bodyDiv w:val="1"/>
      <w:marLeft w:val="0"/>
      <w:marRight w:val="0"/>
      <w:marTop w:val="0"/>
      <w:marBottom w:val="0"/>
      <w:divBdr>
        <w:top w:val="none" w:sz="0" w:space="0" w:color="auto"/>
        <w:left w:val="none" w:sz="0" w:space="0" w:color="auto"/>
        <w:bottom w:val="none" w:sz="0" w:space="0" w:color="auto"/>
        <w:right w:val="none" w:sz="0" w:space="0" w:color="auto"/>
      </w:divBdr>
    </w:div>
    <w:div w:id="951203726">
      <w:bodyDiv w:val="1"/>
      <w:marLeft w:val="0"/>
      <w:marRight w:val="0"/>
      <w:marTop w:val="0"/>
      <w:marBottom w:val="0"/>
      <w:divBdr>
        <w:top w:val="none" w:sz="0" w:space="0" w:color="auto"/>
        <w:left w:val="none" w:sz="0" w:space="0" w:color="auto"/>
        <w:bottom w:val="none" w:sz="0" w:space="0" w:color="auto"/>
        <w:right w:val="none" w:sz="0" w:space="0" w:color="auto"/>
      </w:divBdr>
    </w:div>
    <w:div w:id="987132702">
      <w:bodyDiv w:val="1"/>
      <w:marLeft w:val="0"/>
      <w:marRight w:val="0"/>
      <w:marTop w:val="0"/>
      <w:marBottom w:val="0"/>
      <w:divBdr>
        <w:top w:val="none" w:sz="0" w:space="0" w:color="auto"/>
        <w:left w:val="none" w:sz="0" w:space="0" w:color="auto"/>
        <w:bottom w:val="none" w:sz="0" w:space="0" w:color="auto"/>
        <w:right w:val="none" w:sz="0" w:space="0" w:color="auto"/>
      </w:divBdr>
      <w:divsChild>
        <w:div w:id="771558622">
          <w:marLeft w:val="504"/>
          <w:marRight w:val="0"/>
          <w:marTop w:val="140"/>
          <w:marBottom w:val="0"/>
          <w:divBdr>
            <w:top w:val="none" w:sz="0" w:space="0" w:color="auto"/>
            <w:left w:val="none" w:sz="0" w:space="0" w:color="auto"/>
            <w:bottom w:val="none" w:sz="0" w:space="0" w:color="auto"/>
            <w:right w:val="none" w:sz="0" w:space="0" w:color="auto"/>
          </w:divBdr>
        </w:div>
        <w:div w:id="1491168295">
          <w:marLeft w:val="504"/>
          <w:marRight w:val="0"/>
          <w:marTop w:val="140"/>
          <w:marBottom w:val="0"/>
          <w:divBdr>
            <w:top w:val="none" w:sz="0" w:space="0" w:color="auto"/>
            <w:left w:val="none" w:sz="0" w:space="0" w:color="auto"/>
            <w:bottom w:val="none" w:sz="0" w:space="0" w:color="auto"/>
            <w:right w:val="none" w:sz="0" w:space="0" w:color="auto"/>
          </w:divBdr>
        </w:div>
      </w:divsChild>
    </w:div>
    <w:div w:id="990209763">
      <w:bodyDiv w:val="1"/>
      <w:marLeft w:val="0"/>
      <w:marRight w:val="0"/>
      <w:marTop w:val="0"/>
      <w:marBottom w:val="0"/>
      <w:divBdr>
        <w:top w:val="none" w:sz="0" w:space="0" w:color="auto"/>
        <w:left w:val="none" w:sz="0" w:space="0" w:color="auto"/>
        <w:bottom w:val="none" w:sz="0" w:space="0" w:color="auto"/>
        <w:right w:val="none" w:sz="0" w:space="0" w:color="auto"/>
      </w:divBdr>
    </w:div>
    <w:div w:id="1007908571">
      <w:bodyDiv w:val="1"/>
      <w:marLeft w:val="0"/>
      <w:marRight w:val="0"/>
      <w:marTop w:val="0"/>
      <w:marBottom w:val="0"/>
      <w:divBdr>
        <w:top w:val="none" w:sz="0" w:space="0" w:color="auto"/>
        <w:left w:val="none" w:sz="0" w:space="0" w:color="auto"/>
        <w:bottom w:val="none" w:sz="0" w:space="0" w:color="auto"/>
        <w:right w:val="none" w:sz="0" w:space="0" w:color="auto"/>
      </w:divBdr>
    </w:div>
    <w:div w:id="1024938494">
      <w:bodyDiv w:val="1"/>
      <w:marLeft w:val="0"/>
      <w:marRight w:val="0"/>
      <w:marTop w:val="0"/>
      <w:marBottom w:val="0"/>
      <w:divBdr>
        <w:top w:val="none" w:sz="0" w:space="0" w:color="auto"/>
        <w:left w:val="none" w:sz="0" w:space="0" w:color="auto"/>
        <w:bottom w:val="none" w:sz="0" w:space="0" w:color="auto"/>
        <w:right w:val="none" w:sz="0" w:space="0" w:color="auto"/>
      </w:divBdr>
    </w:div>
    <w:div w:id="1072238768">
      <w:bodyDiv w:val="1"/>
      <w:marLeft w:val="0"/>
      <w:marRight w:val="0"/>
      <w:marTop w:val="0"/>
      <w:marBottom w:val="0"/>
      <w:divBdr>
        <w:top w:val="none" w:sz="0" w:space="0" w:color="auto"/>
        <w:left w:val="none" w:sz="0" w:space="0" w:color="auto"/>
        <w:bottom w:val="none" w:sz="0" w:space="0" w:color="auto"/>
        <w:right w:val="none" w:sz="0" w:space="0" w:color="auto"/>
      </w:divBdr>
    </w:div>
    <w:div w:id="1167480648">
      <w:bodyDiv w:val="1"/>
      <w:marLeft w:val="0"/>
      <w:marRight w:val="0"/>
      <w:marTop w:val="0"/>
      <w:marBottom w:val="0"/>
      <w:divBdr>
        <w:top w:val="none" w:sz="0" w:space="0" w:color="auto"/>
        <w:left w:val="none" w:sz="0" w:space="0" w:color="auto"/>
        <w:bottom w:val="none" w:sz="0" w:space="0" w:color="auto"/>
        <w:right w:val="none" w:sz="0" w:space="0" w:color="auto"/>
      </w:divBdr>
    </w:div>
    <w:div w:id="1289553027">
      <w:bodyDiv w:val="1"/>
      <w:marLeft w:val="0"/>
      <w:marRight w:val="0"/>
      <w:marTop w:val="0"/>
      <w:marBottom w:val="0"/>
      <w:divBdr>
        <w:top w:val="none" w:sz="0" w:space="0" w:color="auto"/>
        <w:left w:val="none" w:sz="0" w:space="0" w:color="auto"/>
        <w:bottom w:val="none" w:sz="0" w:space="0" w:color="auto"/>
        <w:right w:val="none" w:sz="0" w:space="0" w:color="auto"/>
      </w:divBdr>
      <w:divsChild>
        <w:div w:id="791628084">
          <w:marLeft w:val="720"/>
          <w:marRight w:val="0"/>
          <w:marTop w:val="140"/>
          <w:marBottom w:val="0"/>
          <w:divBdr>
            <w:top w:val="none" w:sz="0" w:space="0" w:color="auto"/>
            <w:left w:val="none" w:sz="0" w:space="0" w:color="auto"/>
            <w:bottom w:val="none" w:sz="0" w:space="0" w:color="auto"/>
            <w:right w:val="none" w:sz="0" w:space="0" w:color="auto"/>
          </w:divBdr>
        </w:div>
        <w:div w:id="1361277721">
          <w:marLeft w:val="720"/>
          <w:marRight w:val="0"/>
          <w:marTop w:val="140"/>
          <w:marBottom w:val="0"/>
          <w:divBdr>
            <w:top w:val="none" w:sz="0" w:space="0" w:color="auto"/>
            <w:left w:val="none" w:sz="0" w:space="0" w:color="auto"/>
            <w:bottom w:val="none" w:sz="0" w:space="0" w:color="auto"/>
            <w:right w:val="none" w:sz="0" w:space="0" w:color="auto"/>
          </w:divBdr>
        </w:div>
        <w:div w:id="997272941">
          <w:marLeft w:val="720"/>
          <w:marRight w:val="0"/>
          <w:marTop w:val="140"/>
          <w:marBottom w:val="0"/>
          <w:divBdr>
            <w:top w:val="none" w:sz="0" w:space="0" w:color="auto"/>
            <w:left w:val="none" w:sz="0" w:space="0" w:color="auto"/>
            <w:bottom w:val="none" w:sz="0" w:space="0" w:color="auto"/>
            <w:right w:val="none" w:sz="0" w:space="0" w:color="auto"/>
          </w:divBdr>
        </w:div>
        <w:div w:id="1152916647">
          <w:marLeft w:val="720"/>
          <w:marRight w:val="0"/>
          <w:marTop w:val="140"/>
          <w:marBottom w:val="0"/>
          <w:divBdr>
            <w:top w:val="none" w:sz="0" w:space="0" w:color="auto"/>
            <w:left w:val="none" w:sz="0" w:space="0" w:color="auto"/>
            <w:bottom w:val="none" w:sz="0" w:space="0" w:color="auto"/>
            <w:right w:val="none" w:sz="0" w:space="0" w:color="auto"/>
          </w:divBdr>
        </w:div>
      </w:divsChild>
    </w:div>
    <w:div w:id="1325469057">
      <w:bodyDiv w:val="1"/>
      <w:marLeft w:val="0"/>
      <w:marRight w:val="0"/>
      <w:marTop w:val="0"/>
      <w:marBottom w:val="0"/>
      <w:divBdr>
        <w:top w:val="none" w:sz="0" w:space="0" w:color="auto"/>
        <w:left w:val="none" w:sz="0" w:space="0" w:color="auto"/>
        <w:bottom w:val="none" w:sz="0" w:space="0" w:color="auto"/>
        <w:right w:val="none" w:sz="0" w:space="0" w:color="auto"/>
      </w:divBdr>
    </w:div>
    <w:div w:id="1343160962">
      <w:bodyDiv w:val="1"/>
      <w:marLeft w:val="0"/>
      <w:marRight w:val="0"/>
      <w:marTop w:val="0"/>
      <w:marBottom w:val="0"/>
      <w:divBdr>
        <w:top w:val="none" w:sz="0" w:space="0" w:color="auto"/>
        <w:left w:val="none" w:sz="0" w:space="0" w:color="auto"/>
        <w:bottom w:val="none" w:sz="0" w:space="0" w:color="auto"/>
        <w:right w:val="none" w:sz="0" w:space="0" w:color="auto"/>
      </w:divBdr>
    </w:div>
    <w:div w:id="1347370447">
      <w:bodyDiv w:val="1"/>
      <w:marLeft w:val="0"/>
      <w:marRight w:val="0"/>
      <w:marTop w:val="0"/>
      <w:marBottom w:val="0"/>
      <w:divBdr>
        <w:top w:val="none" w:sz="0" w:space="0" w:color="auto"/>
        <w:left w:val="none" w:sz="0" w:space="0" w:color="auto"/>
        <w:bottom w:val="none" w:sz="0" w:space="0" w:color="auto"/>
        <w:right w:val="none" w:sz="0" w:space="0" w:color="auto"/>
      </w:divBdr>
    </w:div>
    <w:div w:id="1371489855">
      <w:bodyDiv w:val="1"/>
      <w:marLeft w:val="0"/>
      <w:marRight w:val="0"/>
      <w:marTop w:val="0"/>
      <w:marBottom w:val="0"/>
      <w:divBdr>
        <w:top w:val="none" w:sz="0" w:space="0" w:color="auto"/>
        <w:left w:val="none" w:sz="0" w:space="0" w:color="auto"/>
        <w:bottom w:val="none" w:sz="0" w:space="0" w:color="auto"/>
        <w:right w:val="none" w:sz="0" w:space="0" w:color="auto"/>
      </w:divBdr>
    </w:div>
    <w:div w:id="1448040739">
      <w:bodyDiv w:val="1"/>
      <w:marLeft w:val="0"/>
      <w:marRight w:val="0"/>
      <w:marTop w:val="0"/>
      <w:marBottom w:val="0"/>
      <w:divBdr>
        <w:top w:val="none" w:sz="0" w:space="0" w:color="auto"/>
        <w:left w:val="none" w:sz="0" w:space="0" w:color="auto"/>
        <w:bottom w:val="none" w:sz="0" w:space="0" w:color="auto"/>
        <w:right w:val="none" w:sz="0" w:space="0" w:color="auto"/>
      </w:divBdr>
    </w:div>
    <w:div w:id="1507675391">
      <w:bodyDiv w:val="1"/>
      <w:marLeft w:val="0"/>
      <w:marRight w:val="0"/>
      <w:marTop w:val="0"/>
      <w:marBottom w:val="0"/>
      <w:divBdr>
        <w:top w:val="none" w:sz="0" w:space="0" w:color="auto"/>
        <w:left w:val="none" w:sz="0" w:space="0" w:color="auto"/>
        <w:bottom w:val="none" w:sz="0" w:space="0" w:color="auto"/>
        <w:right w:val="none" w:sz="0" w:space="0" w:color="auto"/>
      </w:divBdr>
    </w:div>
    <w:div w:id="1554269519">
      <w:bodyDiv w:val="1"/>
      <w:marLeft w:val="0"/>
      <w:marRight w:val="0"/>
      <w:marTop w:val="0"/>
      <w:marBottom w:val="0"/>
      <w:divBdr>
        <w:top w:val="none" w:sz="0" w:space="0" w:color="auto"/>
        <w:left w:val="none" w:sz="0" w:space="0" w:color="auto"/>
        <w:bottom w:val="none" w:sz="0" w:space="0" w:color="auto"/>
        <w:right w:val="none" w:sz="0" w:space="0" w:color="auto"/>
      </w:divBdr>
    </w:div>
    <w:div w:id="1594582336">
      <w:bodyDiv w:val="1"/>
      <w:marLeft w:val="0"/>
      <w:marRight w:val="0"/>
      <w:marTop w:val="0"/>
      <w:marBottom w:val="0"/>
      <w:divBdr>
        <w:top w:val="none" w:sz="0" w:space="0" w:color="auto"/>
        <w:left w:val="none" w:sz="0" w:space="0" w:color="auto"/>
        <w:bottom w:val="none" w:sz="0" w:space="0" w:color="auto"/>
        <w:right w:val="none" w:sz="0" w:space="0" w:color="auto"/>
      </w:divBdr>
    </w:div>
    <w:div w:id="1672027391">
      <w:bodyDiv w:val="1"/>
      <w:marLeft w:val="0"/>
      <w:marRight w:val="0"/>
      <w:marTop w:val="0"/>
      <w:marBottom w:val="0"/>
      <w:divBdr>
        <w:top w:val="none" w:sz="0" w:space="0" w:color="auto"/>
        <w:left w:val="none" w:sz="0" w:space="0" w:color="auto"/>
        <w:bottom w:val="none" w:sz="0" w:space="0" w:color="auto"/>
        <w:right w:val="none" w:sz="0" w:space="0" w:color="auto"/>
      </w:divBdr>
    </w:div>
    <w:div w:id="1712683902">
      <w:bodyDiv w:val="1"/>
      <w:marLeft w:val="0"/>
      <w:marRight w:val="0"/>
      <w:marTop w:val="0"/>
      <w:marBottom w:val="0"/>
      <w:divBdr>
        <w:top w:val="none" w:sz="0" w:space="0" w:color="auto"/>
        <w:left w:val="none" w:sz="0" w:space="0" w:color="auto"/>
        <w:bottom w:val="none" w:sz="0" w:space="0" w:color="auto"/>
        <w:right w:val="none" w:sz="0" w:space="0" w:color="auto"/>
      </w:divBdr>
    </w:div>
    <w:div w:id="1801917127">
      <w:bodyDiv w:val="1"/>
      <w:marLeft w:val="0"/>
      <w:marRight w:val="0"/>
      <w:marTop w:val="0"/>
      <w:marBottom w:val="0"/>
      <w:divBdr>
        <w:top w:val="none" w:sz="0" w:space="0" w:color="auto"/>
        <w:left w:val="none" w:sz="0" w:space="0" w:color="auto"/>
        <w:bottom w:val="none" w:sz="0" w:space="0" w:color="auto"/>
        <w:right w:val="none" w:sz="0" w:space="0" w:color="auto"/>
      </w:divBdr>
    </w:div>
    <w:div w:id="1825123175">
      <w:bodyDiv w:val="1"/>
      <w:marLeft w:val="0"/>
      <w:marRight w:val="0"/>
      <w:marTop w:val="0"/>
      <w:marBottom w:val="0"/>
      <w:divBdr>
        <w:top w:val="none" w:sz="0" w:space="0" w:color="auto"/>
        <w:left w:val="none" w:sz="0" w:space="0" w:color="auto"/>
        <w:bottom w:val="none" w:sz="0" w:space="0" w:color="auto"/>
        <w:right w:val="none" w:sz="0" w:space="0" w:color="auto"/>
      </w:divBdr>
    </w:div>
    <w:div w:id="1847330726">
      <w:bodyDiv w:val="1"/>
      <w:marLeft w:val="0"/>
      <w:marRight w:val="0"/>
      <w:marTop w:val="0"/>
      <w:marBottom w:val="0"/>
      <w:divBdr>
        <w:top w:val="none" w:sz="0" w:space="0" w:color="auto"/>
        <w:left w:val="none" w:sz="0" w:space="0" w:color="auto"/>
        <w:bottom w:val="none" w:sz="0" w:space="0" w:color="auto"/>
        <w:right w:val="none" w:sz="0" w:space="0" w:color="auto"/>
      </w:divBdr>
    </w:div>
    <w:div w:id="1851867845">
      <w:bodyDiv w:val="1"/>
      <w:marLeft w:val="0"/>
      <w:marRight w:val="0"/>
      <w:marTop w:val="0"/>
      <w:marBottom w:val="0"/>
      <w:divBdr>
        <w:top w:val="none" w:sz="0" w:space="0" w:color="auto"/>
        <w:left w:val="none" w:sz="0" w:space="0" w:color="auto"/>
        <w:bottom w:val="none" w:sz="0" w:space="0" w:color="auto"/>
        <w:right w:val="none" w:sz="0" w:space="0" w:color="auto"/>
      </w:divBdr>
    </w:div>
    <w:div w:id="1865247477">
      <w:bodyDiv w:val="1"/>
      <w:marLeft w:val="0"/>
      <w:marRight w:val="0"/>
      <w:marTop w:val="0"/>
      <w:marBottom w:val="0"/>
      <w:divBdr>
        <w:top w:val="none" w:sz="0" w:space="0" w:color="auto"/>
        <w:left w:val="none" w:sz="0" w:space="0" w:color="auto"/>
        <w:bottom w:val="none" w:sz="0" w:space="0" w:color="auto"/>
        <w:right w:val="none" w:sz="0" w:space="0" w:color="auto"/>
      </w:divBdr>
    </w:div>
    <w:div w:id="1892039622">
      <w:bodyDiv w:val="1"/>
      <w:marLeft w:val="0"/>
      <w:marRight w:val="0"/>
      <w:marTop w:val="0"/>
      <w:marBottom w:val="0"/>
      <w:divBdr>
        <w:top w:val="none" w:sz="0" w:space="0" w:color="auto"/>
        <w:left w:val="none" w:sz="0" w:space="0" w:color="auto"/>
        <w:bottom w:val="none" w:sz="0" w:space="0" w:color="auto"/>
        <w:right w:val="none" w:sz="0" w:space="0" w:color="auto"/>
      </w:divBdr>
    </w:div>
    <w:div w:id="1918198964">
      <w:bodyDiv w:val="1"/>
      <w:marLeft w:val="0"/>
      <w:marRight w:val="0"/>
      <w:marTop w:val="0"/>
      <w:marBottom w:val="0"/>
      <w:divBdr>
        <w:top w:val="none" w:sz="0" w:space="0" w:color="auto"/>
        <w:left w:val="none" w:sz="0" w:space="0" w:color="auto"/>
        <w:bottom w:val="none" w:sz="0" w:space="0" w:color="auto"/>
        <w:right w:val="none" w:sz="0" w:space="0" w:color="auto"/>
      </w:divBdr>
      <w:divsChild>
        <w:div w:id="1629507221">
          <w:marLeft w:val="504"/>
          <w:marRight w:val="0"/>
          <w:marTop w:val="140"/>
          <w:marBottom w:val="0"/>
          <w:divBdr>
            <w:top w:val="none" w:sz="0" w:space="0" w:color="auto"/>
            <w:left w:val="none" w:sz="0" w:space="0" w:color="auto"/>
            <w:bottom w:val="none" w:sz="0" w:space="0" w:color="auto"/>
            <w:right w:val="none" w:sz="0" w:space="0" w:color="auto"/>
          </w:divBdr>
        </w:div>
        <w:div w:id="111364167">
          <w:marLeft w:val="504"/>
          <w:marRight w:val="0"/>
          <w:marTop w:val="140"/>
          <w:marBottom w:val="0"/>
          <w:divBdr>
            <w:top w:val="none" w:sz="0" w:space="0" w:color="auto"/>
            <w:left w:val="none" w:sz="0" w:space="0" w:color="auto"/>
            <w:bottom w:val="none" w:sz="0" w:space="0" w:color="auto"/>
            <w:right w:val="none" w:sz="0" w:space="0" w:color="auto"/>
          </w:divBdr>
        </w:div>
      </w:divsChild>
    </w:div>
    <w:div w:id="1919173199">
      <w:bodyDiv w:val="1"/>
      <w:marLeft w:val="0"/>
      <w:marRight w:val="0"/>
      <w:marTop w:val="0"/>
      <w:marBottom w:val="0"/>
      <w:divBdr>
        <w:top w:val="none" w:sz="0" w:space="0" w:color="auto"/>
        <w:left w:val="none" w:sz="0" w:space="0" w:color="auto"/>
        <w:bottom w:val="none" w:sz="0" w:space="0" w:color="auto"/>
        <w:right w:val="none" w:sz="0" w:space="0" w:color="auto"/>
      </w:divBdr>
    </w:div>
    <w:div w:id="1954164694">
      <w:bodyDiv w:val="1"/>
      <w:marLeft w:val="0"/>
      <w:marRight w:val="0"/>
      <w:marTop w:val="0"/>
      <w:marBottom w:val="0"/>
      <w:divBdr>
        <w:top w:val="none" w:sz="0" w:space="0" w:color="auto"/>
        <w:left w:val="none" w:sz="0" w:space="0" w:color="auto"/>
        <w:bottom w:val="none" w:sz="0" w:space="0" w:color="auto"/>
        <w:right w:val="none" w:sz="0" w:space="0" w:color="auto"/>
      </w:divBdr>
    </w:div>
    <w:div w:id="1961111322">
      <w:bodyDiv w:val="1"/>
      <w:marLeft w:val="0"/>
      <w:marRight w:val="0"/>
      <w:marTop w:val="0"/>
      <w:marBottom w:val="0"/>
      <w:divBdr>
        <w:top w:val="none" w:sz="0" w:space="0" w:color="auto"/>
        <w:left w:val="none" w:sz="0" w:space="0" w:color="auto"/>
        <w:bottom w:val="none" w:sz="0" w:space="0" w:color="auto"/>
        <w:right w:val="none" w:sz="0" w:space="0" w:color="auto"/>
      </w:divBdr>
    </w:div>
    <w:div w:id="2010908552">
      <w:bodyDiv w:val="1"/>
      <w:marLeft w:val="0"/>
      <w:marRight w:val="0"/>
      <w:marTop w:val="0"/>
      <w:marBottom w:val="0"/>
      <w:divBdr>
        <w:top w:val="none" w:sz="0" w:space="0" w:color="auto"/>
        <w:left w:val="none" w:sz="0" w:space="0" w:color="auto"/>
        <w:bottom w:val="none" w:sz="0" w:space="0" w:color="auto"/>
        <w:right w:val="none" w:sz="0" w:space="0" w:color="auto"/>
      </w:divBdr>
    </w:div>
    <w:div w:id="2031367480">
      <w:bodyDiv w:val="1"/>
      <w:marLeft w:val="0"/>
      <w:marRight w:val="0"/>
      <w:marTop w:val="0"/>
      <w:marBottom w:val="0"/>
      <w:divBdr>
        <w:top w:val="none" w:sz="0" w:space="0" w:color="auto"/>
        <w:left w:val="none" w:sz="0" w:space="0" w:color="auto"/>
        <w:bottom w:val="none" w:sz="0" w:space="0" w:color="auto"/>
        <w:right w:val="none" w:sz="0" w:space="0" w:color="auto"/>
      </w:divBdr>
    </w:div>
    <w:div w:id="2068259766">
      <w:bodyDiv w:val="1"/>
      <w:marLeft w:val="0"/>
      <w:marRight w:val="0"/>
      <w:marTop w:val="0"/>
      <w:marBottom w:val="0"/>
      <w:divBdr>
        <w:top w:val="none" w:sz="0" w:space="0" w:color="auto"/>
        <w:left w:val="none" w:sz="0" w:space="0" w:color="auto"/>
        <w:bottom w:val="none" w:sz="0" w:space="0" w:color="auto"/>
        <w:right w:val="none" w:sz="0" w:space="0" w:color="auto"/>
      </w:divBdr>
    </w:div>
    <w:div w:id="2069264477">
      <w:bodyDiv w:val="1"/>
      <w:marLeft w:val="0"/>
      <w:marRight w:val="0"/>
      <w:marTop w:val="0"/>
      <w:marBottom w:val="0"/>
      <w:divBdr>
        <w:top w:val="none" w:sz="0" w:space="0" w:color="auto"/>
        <w:left w:val="none" w:sz="0" w:space="0" w:color="auto"/>
        <w:bottom w:val="none" w:sz="0" w:space="0" w:color="auto"/>
        <w:right w:val="none" w:sz="0" w:space="0" w:color="auto"/>
      </w:divBdr>
    </w:div>
    <w:div w:id="2079671796">
      <w:bodyDiv w:val="1"/>
      <w:marLeft w:val="0"/>
      <w:marRight w:val="0"/>
      <w:marTop w:val="0"/>
      <w:marBottom w:val="0"/>
      <w:divBdr>
        <w:top w:val="none" w:sz="0" w:space="0" w:color="auto"/>
        <w:left w:val="none" w:sz="0" w:space="0" w:color="auto"/>
        <w:bottom w:val="none" w:sz="0" w:space="0" w:color="auto"/>
        <w:right w:val="none" w:sz="0" w:space="0" w:color="auto"/>
      </w:divBdr>
    </w:div>
    <w:div w:id="21369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s://www.cloudflare.com/learning/ddos/glossary/hypertext-transfer-protocol-htt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www.searchfact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12</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IP Address</vt:lpstr>
    </vt:vector>
  </TitlesOfParts>
  <Company>Hewlett-Packard Company</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Address</dc:title>
  <dc:subject/>
  <dc:creator>Janet Sterling</dc:creator>
  <cp:keywords/>
  <dc:description/>
  <cp:lastModifiedBy>Janet ReidSterling</cp:lastModifiedBy>
  <cp:revision>10</cp:revision>
  <dcterms:created xsi:type="dcterms:W3CDTF">2024-03-21T03:03:00Z</dcterms:created>
  <dcterms:modified xsi:type="dcterms:W3CDTF">2024-03-22T02:26:00Z</dcterms:modified>
</cp:coreProperties>
</file>