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6F1F9" w14:textId="77777777" w:rsidR="007C13B8" w:rsidRDefault="00331355" w:rsidP="00331355">
      <w:pPr>
        <w:pStyle w:val="NormalWeb"/>
        <w:spacing w:line="360" w:lineRule="auto"/>
        <w:ind w:left="360"/>
        <w:rPr>
          <w:rFonts w:ascii="Bookman Old Style" w:hAnsi="Bookman Old Style"/>
          <w:sz w:val="22"/>
          <w:szCs w:val="22"/>
        </w:rPr>
      </w:pPr>
      <w:r w:rsidRPr="00331355">
        <w:rPr>
          <w:rFonts w:ascii="Bookman Old Style" w:hAnsi="Bookman Old Style"/>
          <w:sz w:val="22"/>
          <w:szCs w:val="22"/>
        </w:rPr>
        <w:t>Security</w:t>
      </w:r>
    </w:p>
    <w:p w14:paraId="1BFE5AEB" w14:textId="15BDA23E" w:rsidR="00331355" w:rsidRDefault="00331355" w:rsidP="00331355">
      <w:pPr>
        <w:pStyle w:val="NormalWeb"/>
        <w:spacing w:line="360" w:lineRule="auto"/>
        <w:ind w:left="360"/>
        <w:rPr>
          <w:rFonts w:ascii="Bookman Old Style" w:hAnsi="Bookman Old Style"/>
          <w:sz w:val="22"/>
          <w:szCs w:val="22"/>
        </w:rPr>
      </w:pPr>
      <w:r w:rsidRPr="00331355">
        <w:rPr>
          <w:rFonts w:ascii="Bookman Old Style" w:hAnsi="Bookman Old Style"/>
          <w:sz w:val="22"/>
          <w:szCs w:val="22"/>
        </w:rPr>
        <w:t xml:space="preserve">Security refers to the measures and practices implemented to protect data from unauthorized access, use, disclosure, disruption, modification, or destruction. It focuses on safeguarding information and the systems that store, process, and transmit it. Security measures can include authentication mechanisms, access controls, encryption, firewalls, intrusion detection systems, and security policies. The goal of security is to ensure the confidentiality, availability, and integrity </w:t>
      </w:r>
      <w:r w:rsidR="007C13B8">
        <w:rPr>
          <w:rFonts w:ascii="Bookman Old Style" w:hAnsi="Bookman Old Style"/>
          <w:sz w:val="22"/>
          <w:szCs w:val="22"/>
        </w:rPr>
        <w:t xml:space="preserve">(CIA Triad) </w:t>
      </w:r>
      <w:r w:rsidRPr="00331355">
        <w:rPr>
          <w:rFonts w:ascii="Bookman Old Style" w:hAnsi="Bookman Old Style"/>
          <w:sz w:val="22"/>
          <w:szCs w:val="22"/>
        </w:rPr>
        <w:t>of data and systems.</w:t>
      </w:r>
    </w:p>
    <w:p w14:paraId="295689BC" w14:textId="57363279" w:rsidR="007C13B8" w:rsidRDefault="007C13B8" w:rsidP="00331355">
      <w:pPr>
        <w:pStyle w:val="NormalWeb"/>
        <w:spacing w:line="360" w:lineRule="auto"/>
        <w:ind w:left="360"/>
        <w:rPr>
          <w:rFonts w:ascii="Bookman Old Style" w:hAnsi="Bookman Old Style"/>
          <w:sz w:val="22"/>
          <w:szCs w:val="22"/>
        </w:rPr>
      </w:pPr>
      <w:r>
        <w:rPr>
          <w:rFonts w:ascii="Bookman Old Style" w:hAnsi="Bookman Old Style"/>
          <w:sz w:val="22"/>
          <w:szCs w:val="22"/>
        </w:rPr>
        <w:t>The CIA triad</w:t>
      </w:r>
    </w:p>
    <w:p w14:paraId="14B2B23F" w14:textId="74D6E62E" w:rsidR="007C13B8" w:rsidRPr="007C13B8" w:rsidRDefault="007C13B8" w:rsidP="007C13B8">
      <w:pPr>
        <w:pStyle w:val="NormalWeb"/>
        <w:spacing w:line="360" w:lineRule="auto"/>
        <w:ind w:left="360"/>
        <w:rPr>
          <w:rFonts w:ascii="Bookman Old Style" w:hAnsi="Bookman Old Style"/>
          <w:sz w:val="22"/>
          <w:szCs w:val="22"/>
        </w:rPr>
      </w:pPr>
      <w:r w:rsidRPr="007C13B8">
        <w:rPr>
          <w:rFonts w:ascii="Bookman Old Style" w:hAnsi="Bookman Old Style"/>
          <w:sz w:val="22"/>
          <w:szCs w:val="22"/>
        </w:rPr>
        <w:t xml:space="preserve">The CIA triad is a basic concept used in cybersecurity to protect information and systems. It stands for Confidentiality, Integrity, and Availability. </w:t>
      </w:r>
    </w:p>
    <w:p w14:paraId="266CD3E9" w14:textId="77777777" w:rsidR="007C13B8" w:rsidRPr="007C13B8" w:rsidRDefault="007C13B8" w:rsidP="007C13B8">
      <w:pPr>
        <w:pStyle w:val="NormalWeb"/>
        <w:spacing w:line="360" w:lineRule="auto"/>
        <w:ind w:left="360"/>
        <w:rPr>
          <w:rFonts w:ascii="Bookman Old Style" w:hAnsi="Bookman Old Style"/>
          <w:sz w:val="22"/>
          <w:szCs w:val="22"/>
        </w:rPr>
      </w:pPr>
      <w:r w:rsidRPr="007C13B8">
        <w:rPr>
          <w:rFonts w:ascii="Bookman Old Style" w:hAnsi="Bookman Old Style"/>
          <w:sz w:val="22"/>
          <w:szCs w:val="22"/>
        </w:rPr>
        <w:t>1. Confidentiality: This means that information should only be accessible to authorized individuals. It ensures that sensitive data remains private and protected from unauthorized access. For example, your personal information, such as your bank account details or social security number, should only be accessible to you and trusted individuals.</w:t>
      </w:r>
    </w:p>
    <w:p w14:paraId="7E5AD8CD" w14:textId="77777777" w:rsidR="007C13B8" w:rsidRPr="007C13B8" w:rsidRDefault="007C13B8" w:rsidP="007C13B8">
      <w:pPr>
        <w:pStyle w:val="NormalWeb"/>
        <w:spacing w:line="360" w:lineRule="auto"/>
        <w:ind w:left="360"/>
        <w:rPr>
          <w:rFonts w:ascii="Bookman Old Style" w:hAnsi="Bookman Old Style"/>
          <w:sz w:val="22"/>
          <w:szCs w:val="22"/>
        </w:rPr>
      </w:pPr>
      <w:r w:rsidRPr="007C13B8">
        <w:rPr>
          <w:rFonts w:ascii="Bookman Old Style" w:hAnsi="Bookman Old Style"/>
          <w:sz w:val="22"/>
          <w:szCs w:val="22"/>
        </w:rPr>
        <w:t>2. Integrity: Integrity ensures that information remains accurate and trustworthy. It means that data should not be modified, tampered with, or altered by unauthorized individuals. Maintaining data integrity is vital to ensure that information is reliable and hasn't been compromised.</w:t>
      </w:r>
    </w:p>
    <w:p w14:paraId="62CE7514" w14:textId="77777777" w:rsidR="007C13B8" w:rsidRPr="007C13B8" w:rsidRDefault="007C13B8" w:rsidP="007C13B8">
      <w:pPr>
        <w:pStyle w:val="NormalWeb"/>
        <w:spacing w:line="360" w:lineRule="auto"/>
        <w:ind w:left="360"/>
        <w:rPr>
          <w:rFonts w:ascii="Bookman Old Style" w:hAnsi="Bookman Old Style"/>
          <w:sz w:val="22"/>
          <w:szCs w:val="22"/>
        </w:rPr>
      </w:pPr>
      <w:r w:rsidRPr="007C13B8">
        <w:rPr>
          <w:rFonts w:ascii="Bookman Old Style" w:hAnsi="Bookman Old Style"/>
          <w:sz w:val="22"/>
          <w:szCs w:val="22"/>
        </w:rPr>
        <w:t>3. Availability: Availability means that information and systems should be accessible and usable when needed. It ensures that authorized users can access the information or services they require without any disruptions. For example, a website that is always accessible to users without frequent downtime is an example of maintaining availability.</w:t>
      </w:r>
    </w:p>
    <w:p w14:paraId="553B2E7D" w14:textId="634612B4" w:rsidR="007C13B8" w:rsidRDefault="007C13B8" w:rsidP="007C13B8">
      <w:pPr>
        <w:pStyle w:val="NormalWeb"/>
        <w:spacing w:line="360" w:lineRule="auto"/>
        <w:ind w:left="360"/>
        <w:rPr>
          <w:rFonts w:ascii="Bookman Old Style" w:hAnsi="Bookman Old Style"/>
          <w:sz w:val="22"/>
          <w:szCs w:val="22"/>
        </w:rPr>
      </w:pPr>
      <w:r w:rsidRPr="007C13B8">
        <w:rPr>
          <w:rFonts w:ascii="Bookman Old Style" w:hAnsi="Bookman Old Style"/>
          <w:sz w:val="22"/>
          <w:szCs w:val="22"/>
        </w:rPr>
        <w:t xml:space="preserve">These three principles work together to create a secure environment for information and systems. Confidentiality protects against unauthorized access, integrity protects against unauthorized modification, and availability ensures that authorized users can access the information or services whenever they need them. </w:t>
      </w:r>
    </w:p>
    <w:p w14:paraId="12486194" w14:textId="77777777" w:rsidR="007C13B8" w:rsidRPr="00331355" w:rsidRDefault="007C13B8" w:rsidP="007C13B8">
      <w:pPr>
        <w:pStyle w:val="NormalWeb"/>
        <w:spacing w:line="360" w:lineRule="auto"/>
        <w:ind w:left="360"/>
        <w:rPr>
          <w:rFonts w:ascii="Bookman Old Style" w:hAnsi="Bookman Old Style"/>
          <w:sz w:val="22"/>
          <w:szCs w:val="22"/>
        </w:rPr>
      </w:pPr>
    </w:p>
    <w:p w14:paraId="4F734CDB" w14:textId="482B37AF" w:rsidR="007C13B8" w:rsidRDefault="007C13B8" w:rsidP="00331355">
      <w:pPr>
        <w:pStyle w:val="NormalWeb"/>
        <w:spacing w:line="360" w:lineRule="auto"/>
        <w:ind w:left="360"/>
        <w:rPr>
          <w:rFonts w:ascii="Bookman Old Style" w:hAnsi="Bookman Old Style"/>
          <w:sz w:val="22"/>
          <w:szCs w:val="22"/>
        </w:rPr>
      </w:pPr>
      <w:r>
        <w:rPr>
          <w:rFonts w:ascii="Bookman Old Style" w:hAnsi="Bookman Old Style"/>
          <w:sz w:val="22"/>
          <w:szCs w:val="22"/>
        </w:rPr>
        <w:t>Privacy</w:t>
      </w:r>
    </w:p>
    <w:p w14:paraId="07F2AF6F" w14:textId="7DD42A9A" w:rsidR="00331355" w:rsidRPr="00331355" w:rsidRDefault="00331355" w:rsidP="00331355">
      <w:pPr>
        <w:pStyle w:val="NormalWeb"/>
        <w:spacing w:line="360" w:lineRule="auto"/>
        <w:ind w:left="360"/>
        <w:rPr>
          <w:rFonts w:ascii="Bookman Old Style" w:hAnsi="Bookman Old Style"/>
          <w:sz w:val="22"/>
          <w:szCs w:val="22"/>
        </w:rPr>
      </w:pPr>
      <w:r w:rsidRPr="00331355">
        <w:rPr>
          <w:rFonts w:ascii="Bookman Old Style" w:hAnsi="Bookman Old Style"/>
          <w:sz w:val="22"/>
          <w:szCs w:val="22"/>
        </w:rPr>
        <w:t>Privacy refers to an individual's right to control the collection, use, and disclosure of their personal information. It involves protecting personal data from being accessed or used without consent and ensuring that individuals have the ability to determine how their information is shared. Privacy focuses on maintaining the confidentiality and appropriate use of personal data. Privacy measures can include obtaining informed consent, implementing data anonymization techniques, providing individuals with access to their data, and complying with privacy regulations such as the General Data Protection Regulation (GDPR).</w:t>
      </w:r>
    </w:p>
    <w:p w14:paraId="56855B6E" w14:textId="77777777" w:rsidR="007C13B8" w:rsidRDefault="00331355" w:rsidP="00331355">
      <w:pPr>
        <w:pStyle w:val="NormalWeb"/>
        <w:spacing w:line="360" w:lineRule="auto"/>
        <w:ind w:left="360"/>
        <w:rPr>
          <w:rFonts w:ascii="Bookman Old Style" w:hAnsi="Bookman Old Style"/>
          <w:sz w:val="22"/>
          <w:szCs w:val="22"/>
        </w:rPr>
      </w:pPr>
      <w:r w:rsidRPr="00331355">
        <w:rPr>
          <w:rFonts w:ascii="Bookman Old Style" w:hAnsi="Bookman Old Style"/>
          <w:sz w:val="22"/>
          <w:szCs w:val="22"/>
        </w:rPr>
        <w:t>Integrity</w:t>
      </w:r>
    </w:p>
    <w:p w14:paraId="0440E26F" w14:textId="2705F4A0" w:rsidR="00331355" w:rsidRDefault="00331355" w:rsidP="00331355">
      <w:pPr>
        <w:pStyle w:val="NormalWeb"/>
        <w:spacing w:line="360" w:lineRule="auto"/>
        <w:ind w:left="360"/>
        <w:rPr>
          <w:rFonts w:ascii="Bookman Old Style" w:hAnsi="Bookman Old Style"/>
          <w:sz w:val="22"/>
          <w:szCs w:val="22"/>
        </w:rPr>
      </w:pPr>
      <w:r w:rsidRPr="00331355">
        <w:rPr>
          <w:rFonts w:ascii="Bookman Old Style" w:hAnsi="Bookman Old Style"/>
          <w:sz w:val="22"/>
          <w:szCs w:val="22"/>
        </w:rPr>
        <w:t>Integrity refers to the accuracy, consistency, and trustworthiness of data throughout its lifecycle. It ensures that data remains unaltered, complete, and reliable. Data integrity can be compromised by unauthorized modifications, errors, or corruption. Maintaining data integrity involves implementing controls to prevent unauthorized changes, verifying data accuracy through checksums or digital signatures, enforcing data validation rules, and implementing backup and recovery mechanisms. Data integrity is crucial for maintaining the reliability and usefulness of information.</w:t>
      </w:r>
    </w:p>
    <w:p w14:paraId="2A865845" w14:textId="7EF5271B" w:rsidR="007C13B8" w:rsidRPr="007C13B8" w:rsidRDefault="007C13B8" w:rsidP="00331355">
      <w:pPr>
        <w:pStyle w:val="NormalWeb"/>
        <w:spacing w:line="360" w:lineRule="auto"/>
        <w:ind w:left="360"/>
        <w:rPr>
          <w:rFonts w:ascii="Bookman Old Style" w:hAnsi="Bookman Old Style"/>
          <w:sz w:val="22"/>
          <w:szCs w:val="22"/>
        </w:rPr>
      </w:pPr>
    </w:p>
    <w:p w14:paraId="1DEA210F" w14:textId="09FF76F4" w:rsidR="007C13B8" w:rsidRPr="007C13B8" w:rsidRDefault="007C13B8" w:rsidP="007C13B8">
      <w:pPr>
        <w:pStyle w:val="NormalWeb"/>
        <w:spacing w:line="360" w:lineRule="auto"/>
        <w:rPr>
          <w:rFonts w:ascii="Bookman Old Style" w:hAnsi="Bookman Old Style"/>
          <w:sz w:val="22"/>
          <w:szCs w:val="22"/>
        </w:rPr>
      </w:pPr>
      <w:r w:rsidRPr="007C13B8">
        <w:rPr>
          <w:rFonts w:ascii="Bookman Old Style" w:hAnsi="Bookman Old Style"/>
          <w:sz w:val="22"/>
          <w:szCs w:val="22"/>
        </w:rPr>
        <w:t>Why is security important</w:t>
      </w:r>
    </w:p>
    <w:p w14:paraId="17E3536C" w14:textId="77777777" w:rsidR="007C13B8" w:rsidRPr="007C13B8" w:rsidRDefault="007C13B8" w:rsidP="007C13B8">
      <w:pPr>
        <w:pStyle w:val="NormalWeb"/>
        <w:spacing w:line="360" w:lineRule="auto"/>
        <w:rPr>
          <w:rFonts w:ascii="Bookman Old Style" w:hAnsi="Bookman Old Style"/>
          <w:sz w:val="22"/>
          <w:szCs w:val="22"/>
        </w:rPr>
      </w:pPr>
      <w:r w:rsidRPr="007C13B8">
        <w:rPr>
          <w:rFonts w:ascii="Bookman Old Style" w:hAnsi="Bookman Old Style"/>
          <w:sz w:val="22"/>
          <w:szCs w:val="22"/>
        </w:rPr>
        <w:t xml:space="preserve">Security helps organizations safeguard their assets, maintain trust, and comply with legal and regulatory requirements </w:t>
      </w:r>
    </w:p>
    <w:p w14:paraId="4D993E52" w14:textId="2420C2F1" w:rsidR="007C13B8" w:rsidRPr="007C13B8" w:rsidRDefault="007C13B8" w:rsidP="007C13B8">
      <w:pPr>
        <w:pStyle w:val="NormalWeb"/>
        <w:spacing w:line="360" w:lineRule="auto"/>
        <w:rPr>
          <w:rFonts w:ascii="Bookman Old Style" w:hAnsi="Bookman Old Style"/>
          <w:sz w:val="22"/>
          <w:szCs w:val="22"/>
        </w:rPr>
      </w:pPr>
      <w:r w:rsidRPr="007C13B8">
        <w:rPr>
          <w:rFonts w:ascii="Bookman Old Style" w:hAnsi="Bookman Old Style"/>
          <w:sz w:val="22"/>
          <w:szCs w:val="22"/>
        </w:rPr>
        <w:t>security is important for data and computer systems for several reasons:</w:t>
      </w:r>
    </w:p>
    <w:p w14:paraId="0AF8A2BD" w14:textId="77777777" w:rsidR="007C13B8" w:rsidRPr="007C13B8" w:rsidRDefault="007C13B8" w:rsidP="007C13B8">
      <w:pPr>
        <w:pStyle w:val="NormalWeb"/>
        <w:numPr>
          <w:ilvl w:val="0"/>
          <w:numId w:val="2"/>
        </w:numPr>
        <w:spacing w:line="360" w:lineRule="auto"/>
        <w:rPr>
          <w:rFonts w:ascii="Bookman Old Style" w:hAnsi="Bookman Old Style"/>
          <w:sz w:val="22"/>
          <w:szCs w:val="22"/>
        </w:rPr>
      </w:pPr>
      <w:r w:rsidRPr="007C13B8">
        <w:rPr>
          <w:rFonts w:ascii="Bookman Old Style" w:hAnsi="Bookman Old Style"/>
          <w:sz w:val="22"/>
          <w:szCs w:val="22"/>
        </w:rPr>
        <w:t xml:space="preserve">Protection against unauthorized access: Security measures help prevent unauthorized individuals from accessing sensitive information or gaining control over computer systems. Unauthorized access can lead to data breaches, theft of valuable information, financial losses, and reputational </w:t>
      </w:r>
      <w:r w:rsidRPr="007C13B8">
        <w:rPr>
          <w:rFonts w:ascii="Bookman Old Style" w:hAnsi="Bookman Old Style"/>
          <w:sz w:val="22"/>
          <w:szCs w:val="22"/>
        </w:rPr>
        <w:lastRenderedPageBreak/>
        <w:t>damage. By implementing security measures such as strong passwords, access controls, and encryption, organizations can mitigate the risk of unauthorized access.</w:t>
      </w:r>
    </w:p>
    <w:p w14:paraId="7F87E30E" w14:textId="0BA15BF7" w:rsidR="007C13B8" w:rsidRPr="007C13B8" w:rsidRDefault="007C13B8" w:rsidP="007C13B8">
      <w:pPr>
        <w:pStyle w:val="NormalWeb"/>
        <w:numPr>
          <w:ilvl w:val="0"/>
          <w:numId w:val="2"/>
        </w:numPr>
        <w:spacing w:line="360" w:lineRule="auto"/>
        <w:rPr>
          <w:rFonts w:ascii="Bookman Old Style" w:hAnsi="Bookman Old Style"/>
          <w:sz w:val="22"/>
          <w:szCs w:val="22"/>
        </w:rPr>
      </w:pPr>
      <w:r w:rsidRPr="007C13B8">
        <w:rPr>
          <w:rFonts w:ascii="Bookman Old Style" w:hAnsi="Bookman Old Style"/>
          <w:sz w:val="22"/>
          <w:szCs w:val="22"/>
        </w:rPr>
        <w:t>Prevention of data breaches and cyber-attacks: Data breaches and cyber-attacks can have severe consequences for individuals and organizations. They can result in the loss or theft of sensitive data, financial losses, legal liabilities, and damage to reputation. Robust security measures, such as firewalls, intrusion detection systems, and regular security updates, help protect against these threats and reduce the risk of successful attacks.</w:t>
      </w:r>
    </w:p>
    <w:p w14:paraId="1B1E8B58" w14:textId="77777777" w:rsidR="007C13B8" w:rsidRPr="007C13B8" w:rsidRDefault="007C13B8" w:rsidP="007C13B8">
      <w:pPr>
        <w:pStyle w:val="NormalWeb"/>
        <w:numPr>
          <w:ilvl w:val="0"/>
          <w:numId w:val="2"/>
        </w:numPr>
        <w:spacing w:line="360" w:lineRule="auto"/>
        <w:rPr>
          <w:rFonts w:ascii="Bookman Old Style" w:hAnsi="Bookman Old Style"/>
          <w:sz w:val="22"/>
          <w:szCs w:val="22"/>
        </w:rPr>
      </w:pPr>
      <w:r w:rsidRPr="007C13B8">
        <w:rPr>
          <w:rFonts w:ascii="Bookman Old Style" w:hAnsi="Bookman Old Style"/>
          <w:sz w:val="22"/>
          <w:szCs w:val="22"/>
        </w:rPr>
        <w:t>Safeguarding confidentiality and privacy: Security measures ensure the confidentiality and privacy of data. Confidential information, such as personal data, financial records, or trade secrets, needs to be protected from unauthorized disclosure. By implementing encryption, access controls, and secure transmission protocols, organizations can maintain the confidentiality and privacy of sensitive information.</w:t>
      </w:r>
    </w:p>
    <w:p w14:paraId="7DD48129" w14:textId="77777777" w:rsidR="007C13B8" w:rsidRPr="007C13B8" w:rsidRDefault="007C13B8" w:rsidP="007C13B8">
      <w:pPr>
        <w:pStyle w:val="NormalWeb"/>
        <w:numPr>
          <w:ilvl w:val="0"/>
          <w:numId w:val="2"/>
        </w:numPr>
        <w:spacing w:line="360" w:lineRule="auto"/>
        <w:rPr>
          <w:rFonts w:ascii="Bookman Old Style" w:hAnsi="Bookman Old Style"/>
          <w:sz w:val="22"/>
          <w:szCs w:val="22"/>
        </w:rPr>
      </w:pPr>
      <w:r w:rsidRPr="007C13B8">
        <w:rPr>
          <w:rFonts w:ascii="Bookman Old Style" w:hAnsi="Bookman Old Style"/>
          <w:sz w:val="22"/>
          <w:szCs w:val="22"/>
        </w:rPr>
        <w:t>Ensuring data integrity: Security measures help ensure the integrity of data. Data integrity ensures that data remains accurate, consistent, and unaltered throughout its lifecycle. Unauthorized modifications or corruption of data can lead to errors, misinformation, and loss of trust. By implementing data validation processes, backup systems, and access controls, organizations can maintain the integrity of their data.</w:t>
      </w:r>
    </w:p>
    <w:p w14:paraId="5C6C0C10" w14:textId="77777777" w:rsidR="007C13B8" w:rsidRPr="007C13B8" w:rsidRDefault="007C13B8" w:rsidP="007C13B8">
      <w:pPr>
        <w:pStyle w:val="NormalWeb"/>
        <w:numPr>
          <w:ilvl w:val="0"/>
          <w:numId w:val="2"/>
        </w:numPr>
        <w:spacing w:line="360" w:lineRule="auto"/>
        <w:rPr>
          <w:rFonts w:ascii="Bookman Old Style" w:hAnsi="Bookman Old Style"/>
          <w:sz w:val="22"/>
          <w:szCs w:val="22"/>
        </w:rPr>
      </w:pPr>
      <w:r w:rsidRPr="007C13B8">
        <w:rPr>
          <w:rFonts w:ascii="Bookman Old Style" w:hAnsi="Bookman Old Style"/>
          <w:sz w:val="22"/>
          <w:szCs w:val="22"/>
        </w:rPr>
        <w:t>Availability of systems and services: Security measures also contribute to the availability of computer systems and services. By protecting against disruptions, unauthorized access, and malicious activities, organizations can ensure that their systems are operational and accessible when needed. This is particularly important for critical services, such as healthcare systems, financial institutions, and emergency services.</w:t>
      </w:r>
    </w:p>
    <w:p w14:paraId="7334849D" w14:textId="77777777" w:rsidR="00823F70" w:rsidRDefault="00823F70" w:rsidP="00823F70">
      <w:pPr>
        <w:pStyle w:val="NormalWeb"/>
        <w:spacing w:line="360" w:lineRule="auto"/>
        <w:rPr>
          <w:rFonts w:ascii="Bookman Old Style" w:hAnsi="Bookman Old Style"/>
          <w:sz w:val="22"/>
          <w:szCs w:val="22"/>
        </w:rPr>
      </w:pPr>
    </w:p>
    <w:p w14:paraId="18A489E1" w14:textId="77777777" w:rsidR="00823F70" w:rsidRDefault="00823F70" w:rsidP="00823F70">
      <w:pPr>
        <w:pStyle w:val="NormalWeb"/>
        <w:spacing w:line="360" w:lineRule="auto"/>
        <w:rPr>
          <w:rFonts w:ascii="Bookman Old Style" w:hAnsi="Bookman Old Style"/>
          <w:sz w:val="22"/>
          <w:szCs w:val="22"/>
        </w:rPr>
      </w:pPr>
    </w:p>
    <w:p w14:paraId="692E13E2" w14:textId="77777777" w:rsidR="00823F70" w:rsidRDefault="00823F70" w:rsidP="00823F70">
      <w:pPr>
        <w:pStyle w:val="NormalWeb"/>
        <w:spacing w:line="360" w:lineRule="auto"/>
        <w:rPr>
          <w:rFonts w:ascii="Bookman Old Style" w:hAnsi="Bookman Old Style"/>
          <w:sz w:val="22"/>
          <w:szCs w:val="22"/>
        </w:rPr>
      </w:pPr>
    </w:p>
    <w:p w14:paraId="31C386FF" w14:textId="77777777" w:rsidR="00823F70" w:rsidRDefault="00823F70" w:rsidP="00823F70">
      <w:pPr>
        <w:pStyle w:val="NormalWeb"/>
        <w:spacing w:line="360" w:lineRule="auto"/>
        <w:rPr>
          <w:rFonts w:ascii="Bookman Old Style" w:hAnsi="Bookman Old Style"/>
          <w:sz w:val="22"/>
          <w:szCs w:val="22"/>
        </w:rPr>
      </w:pPr>
    </w:p>
    <w:p w14:paraId="787B149C" w14:textId="77777777" w:rsidR="00823F70" w:rsidRDefault="00823F70" w:rsidP="00823F70">
      <w:pPr>
        <w:pStyle w:val="NormalWeb"/>
        <w:spacing w:line="360" w:lineRule="auto"/>
        <w:rPr>
          <w:rFonts w:ascii="Bookman Old Style" w:hAnsi="Bookman Old Style"/>
          <w:sz w:val="22"/>
          <w:szCs w:val="22"/>
        </w:rPr>
      </w:pPr>
    </w:p>
    <w:p w14:paraId="34195CC4" w14:textId="351EC512" w:rsidR="00823F70" w:rsidRPr="00823F70" w:rsidRDefault="00823F70" w:rsidP="00823F70">
      <w:pPr>
        <w:pStyle w:val="NormalWeb"/>
        <w:spacing w:line="360" w:lineRule="auto"/>
        <w:rPr>
          <w:rFonts w:ascii="Bookman Old Style" w:hAnsi="Bookman Old Style"/>
          <w:sz w:val="22"/>
          <w:szCs w:val="22"/>
        </w:rPr>
      </w:pPr>
      <w:r w:rsidRPr="00823F70">
        <w:rPr>
          <w:rFonts w:ascii="Bookman Old Style" w:hAnsi="Bookman Old Style"/>
          <w:sz w:val="22"/>
          <w:szCs w:val="22"/>
        </w:rPr>
        <w:lastRenderedPageBreak/>
        <w:t>Securing the computer system</w:t>
      </w:r>
    </w:p>
    <w:p w14:paraId="3D5FD5E7" w14:textId="77777777" w:rsidR="00823F70" w:rsidRPr="00823F70" w:rsidRDefault="00823F70" w:rsidP="00823F70">
      <w:pPr>
        <w:pStyle w:val="NormalWeb"/>
        <w:spacing w:line="360" w:lineRule="auto"/>
        <w:rPr>
          <w:rFonts w:ascii="Bookman Old Style" w:hAnsi="Bookman Old Style"/>
          <w:sz w:val="22"/>
          <w:szCs w:val="22"/>
        </w:rPr>
      </w:pPr>
      <w:r w:rsidRPr="00823F70">
        <w:rPr>
          <w:rFonts w:ascii="Bookman Old Style" w:hAnsi="Bookman Old Style"/>
          <w:sz w:val="22"/>
          <w:szCs w:val="22"/>
        </w:rPr>
        <w:t xml:space="preserve">Securing computer systems, whether a single standalone PC or a network of computers, is essential to protect against unauthorized access, data breaches, and various forms of cyberattacks. A comprehensive security strategy involves multiple layers of protection, each addressing different aspects of security. </w:t>
      </w:r>
    </w:p>
    <w:p w14:paraId="4F1FE0AF" w14:textId="24D2930B" w:rsidR="00823F70" w:rsidRPr="00823F70" w:rsidRDefault="00823F70" w:rsidP="00823F70">
      <w:pPr>
        <w:pStyle w:val="NormalWeb"/>
        <w:rPr>
          <w:rFonts w:ascii="Bookman Old Style" w:hAnsi="Bookman Old Style"/>
          <w:sz w:val="22"/>
          <w:szCs w:val="22"/>
        </w:rPr>
      </w:pPr>
      <w:r w:rsidRPr="00823F70">
        <w:rPr>
          <w:rFonts w:ascii="Bookman Old Style" w:hAnsi="Bookman Old Style"/>
          <w:sz w:val="22"/>
          <w:szCs w:val="22"/>
        </w:rPr>
        <w:t>Below are key security measures designed to safeguard computer systems:</w:t>
      </w:r>
    </w:p>
    <w:p w14:paraId="14FB8506" w14:textId="77777777" w:rsidR="00823F70" w:rsidRPr="00823F70" w:rsidRDefault="00823F70" w:rsidP="00823F70">
      <w:pPr>
        <w:pStyle w:val="Heading3"/>
        <w:spacing w:line="360" w:lineRule="auto"/>
        <w:rPr>
          <w:rFonts w:ascii="Bookman Old Style" w:hAnsi="Bookman Old Style"/>
          <w:sz w:val="22"/>
          <w:szCs w:val="22"/>
        </w:rPr>
      </w:pPr>
      <w:r w:rsidRPr="00823F70">
        <w:rPr>
          <w:rFonts w:ascii="Bookman Old Style" w:hAnsi="Bookman Old Style"/>
          <w:sz w:val="22"/>
          <w:szCs w:val="22"/>
        </w:rPr>
        <w:t>User Accounts</w:t>
      </w:r>
    </w:p>
    <w:p w14:paraId="102AFCCB" w14:textId="77777777" w:rsidR="00823F70" w:rsidRPr="00823F70" w:rsidRDefault="00823F70" w:rsidP="00823F70">
      <w:pPr>
        <w:pStyle w:val="NormalWeb"/>
        <w:numPr>
          <w:ilvl w:val="0"/>
          <w:numId w:val="5"/>
        </w:numPr>
        <w:spacing w:line="360" w:lineRule="auto"/>
        <w:rPr>
          <w:rFonts w:ascii="Bookman Old Style" w:hAnsi="Bookman Old Style"/>
          <w:sz w:val="22"/>
          <w:szCs w:val="22"/>
        </w:rPr>
      </w:pPr>
      <w:r w:rsidRPr="00823F70">
        <w:rPr>
          <w:rStyle w:val="Strong"/>
          <w:rFonts w:ascii="Bookman Old Style" w:hAnsi="Bookman Old Style"/>
          <w:sz w:val="22"/>
          <w:szCs w:val="22"/>
        </w:rPr>
        <w:t>Principle of Least Privilege</w:t>
      </w:r>
      <w:r w:rsidRPr="00823F70">
        <w:rPr>
          <w:rFonts w:ascii="Bookman Old Style" w:hAnsi="Bookman Old Style"/>
          <w:sz w:val="22"/>
          <w:szCs w:val="22"/>
        </w:rPr>
        <w:t>: Assign users the minimum level of access or permissions necessary to perform their tasks. This minimizes the risk of accidental or malicious misuse of permissions.</w:t>
      </w:r>
    </w:p>
    <w:p w14:paraId="5C30A168" w14:textId="77777777" w:rsidR="00823F70" w:rsidRPr="00823F70" w:rsidRDefault="00823F70" w:rsidP="00823F70">
      <w:pPr>
        <w:pStyle w:val="NormalWeb"/>
        <w:numPr>
          <w:ilvl w:val="0"/>
          <w:numId w:val="5"/>
        </w:numPr>
        <w:spacing w:line="360" w:lineRule="auto"/>
        <w:rPr>
          <w:rFonts w:ascii="Bookman Old Style" w:hAnsi="Bookman Old Style"/>
          <w:sz w:val="22"/>
          <w:szCs w:val="22"/>
        </w:rPr>
      </w:pPr>
      <w:r w:rsidRPr="00823F70">
        <w:rPr>
          <w:rStyle w:val="Strong"/>
          <w:rFonts w:ascii="Bookman Old Style" w:hAnsi="Bookman Old Style"/>
          <w:sz w:val="22"/>
          <w:szCs w:val="22"/>
        </w:rPr>
        <w:t>Account Auditing and Monitoring</w:t>
      </w:r>
      <w:r w:rsidRPr="00823F70">
        <w:rPr>
          <w:rFonts w:ascii="Bookman Old Style" w:hAnsi="Bookman Old Style"/>
          <w:sz w:val="22"/>
          <w:szCs w:val="22"/>
        </w:rPr>
        <w:t>: Regularly review and monitor user account activities. This helps in identifying suspicious activities or policy violations.</w:t>
      </w:r>
    </w:p>
    <w:p w14:paraId="50ACEC52" w14:textId="77777777" w:rsidR="00823F70" w:rsidRPr="00823F70" w:rsidRDefault="00823F70" w:rsidP="00823F70">
      <w:pPr>
        <w:pStyle w:val="Heading3"/>
        <w:spacing w:line="360" w:lineRule="auto"/>
        <w:rPr>
          <w:rFonts w:ascii="Bookman Old Style" w:hAnsi="Bookman Old Style"/>
          <w:sz w:val="22"/>
          <w:szCs w:val="22"/>
        </w:rPr>
      </w:pPr>
      <w:r w:rsidRPr="00823F70">
        <w:rPr>
          <w:rFonts w:ascii="Bookman Old Style" w:hAnsi="Bookman Old Style"/>
          <w:sz w:val="22"/>
          <w:szCs w:val="22"/>
        </w:rPr>
        <w:t>Passwords</w:t>
      </w:r>
    </w:p>
    <w:p w14:paraId="14F2E1F4" w14:textId="77777777" w:rsidR="00823F70" w:rsidRPr="00823F70" w:rsidRDefault="00823F70" w:rsidP="00823F70">
      <w:pPr>
        <w:pStyle w:val="NormalWeb"/>
        <w:numPr>
          <w:ilvl w:val="0"/>
          <w:numId w:val="6"/>
        </w:numPr>
        <w:spacing w:line="360" w:lineRule="auto"/>
        <w:rPr>
          <w:rFonts w:ascii="Bookman Old Style" w:hAnsi="Bookman Old Style"/>
          <w:sz w:val="22"/>
          <w:szCs w:val="22"/>
        </w:rPr>
      </w:pPr>
      <w:r w:rsidRPr="00823F70">
        <w:rPr>
          <w:rStyle w:val="Strong"/>
          <w:rFonts w:ascii="Bookman Old Style" w:hAnsi="Bookman Old Style"/>
          <w:sz w:val="22"/>
          <w:szCs w:val="22"/>
        </w:rPr>
        <w:t>Strong Password Policies</w:t>
      </w:r>
      <w:r w:rsidRPr="00823F70">
        <w:rPr>
          <w:rFonts w:ascii="Bookman Old Style" w:hAnsi="Bookman Old Style"/>
          <w:sz w:val="22"/>
          <w:szCs w:val="22"/>
        </w:rPr>
        <w:t>: Enforce policies that require complex passwords (including letters, numbers, and special characters) and regular updates to passwords.</w:t>
      </w:r>
    </w:p>
    <w:p w14:paraId="44D31127" w14:textId="77777777" w:rsidR="00823F70" w:rsidRPr="00823F70" w:rsidRDefault="00823F70" w:rsidP="00823F70">
      <w:pPr>
        <w:pStyle w:val="NormalWeb"/>
        <w:numPr>
          <w:ilvl w:val="0"/>
          <w:numId w:val="6"/>
        </w:numPr>
        <w:spacing w:line="360" w:lineRule="auto"/>
        <w:rPr>
          <w:rFonts w:ascii="Bookman Old Style" w:hAnsi="Bookman Old Style"/>
          <w:sz w:val="22"/>
          <w:szCs w:val="22"/>
        </w:rPr>
      </w:pPr>
      <w:r w:rsidRPr="00823F70">
        <w:rPr>
          <w:rStyle w:val="Strong"/>
          <w:rFonts w:ascii="Bookman Old Style" w:hAnsi="Bookman Old Style"/>
          <w:sz w:val="22"/>
          <w:szCs w:val="22"/>
        </w:rPr>
        <w:t>Password Management Tools</w:t>
      </w:r>
      <w:r w:rsidRPr="00823F70">
        <w:rPr>
          <w:rFonts w:ascii="Bookman Old Style" w:hAnsi="Bookman Old Style"/>
          <w:sz w:val="22"/>
          <w:szCs w:val="22"/>
        </w:rPr>
        <w:t>: Use password managers to generate and store complex passwords, reducing the reliance on simpler, more easily guessable passwords.</w:t>
      </w:r>
    </w:p>
    <w:p w14:paraId="7045D1E4" w14:textId="77777777" w:rsidR="00823F70" w:rsidRPr="00823F70" w:rsidRDefault="00823F70" w:rsidP="00823F70">
      <w:pPr>
        <w:pStyle w:val="Heading3"/>
        <w:spacing w:line="360" w:lineRule="auto"/>
        <w:rPr>
          <w:rFonts w:ascii="Bookman Old Style" w:hAnsi="Bookman Old Style"/>
          <w:sz w:val="22"/>
          <w:szCs w:val="22"/>
        </w:rPr>
      </w:pPr>
      <w:r w:rsidRPr="00823F70">
        <w:rPr>
          <w:rFonts w:ascii="Bookman Old Style" w:hAnsi="Bookman Old Style"/>
          <w:sz w:val="22"/>
          <w:szCs w:val="22"/>
        </w:rPr>
        <w:t>Authentication Techniques</w:t>
      </w:r>
    </w:p>
    <w:p w14:paraId="41921808" w14:textId="77777777" w:rsidR="00823F70" w:rsidRPr="00823F70" w:rsidRDefault="00823F70" w:rsidP="00823F70">
      <w:pPr>
        <w:pStyle w:val="NormalWeb"/>
        <w:numPr>
          <w:ilvl w:val="0"/>
          <w:numId w:val="7"/>
        </w:numPr>
        <w:spacing w:line="360" w:lineRule="auto"/>
        <w:rPr>
          <w:rFonts w:ascii="Bookman Old Style" w:hAnsi="Bookman Old Style"/>
          <w:sz w:val="22"/>
          <w:szCs w:val="22"/>
        </w:rPr>
      </w:pPr>
      <w:r w:rsidRPr="00823F70">
        <w:rPr>
          <w:rStyle w:val="Strong"/>
          <w:rFonts w:ascii="Bookman Old Style" w:hAnsi="Bookman Old Style"/>
          <w:sz w:val="22"/>
          <w:szCs w:val="22"/>
        </w:rPr>
        <w:t>Digital Signatures</w:t>
      </w:r>
      <w:r w:rsidRPr="00823F70">
        <w:rPr>
          <w:rFonts w:ascii="Bookman Old Style" w:hAnsi="Bookman Old Style"/>
          <w:sz w:val="22"/>
          <w:szCs w:val="22"/>
        </w:rPr>
        <w:t>: Utilize cryptographic techniques to verify the integrity and origin of data. Digital signatures ensure that the data has not been altered and confirm the identity of the person signing the document.</w:t>
      </w:r>
    </w:p>
    <w:p w14:paraId="1CB0BCA8" w14:textId="77777777" w:rsidR="00823F70" w:rsidRPr="00823F70" w:rsidRDefault="00823F70" w:rsidP="00823F70">
      <w:pPr>
        <w:pStyle w:val="NormalWeb"/>
        <w:numPr>
          <w:ilvl w:val="0"/>
          <w:numId w:val="7"/>
        </w:numPr>
        <w:spacing w:line="360" w:lineRule="auto"/>
        <w:rPr>
          <w:rFonts w:ascii="Bookman Old Style" w:hAnsi="Bookman Old Style"/>
          <w:sz w:val="22"/>
          <w:szCs w:val="22"/>
        </w:rPr>
      </w:pPr>
      <w:r w:rsidRPr="00823F70">
        <w:rPr>
          <w:rStyle w:val="Strong"/>
          <w:rFonts w:ascii="Bookman Old Style" w:hAnsi="Bookman Old Style"/>
          <w:sz w:val="22"/>
          <w:szCs w:val="22"/>
        </w:rPr>
        <w:t>Biometrics</w:t>
      </w:r>
      <w:r w:rsidRPr="00823F70">
        <w:rPr>
          <w:rFonts w:ascii="Bookman Old Style" w:hAnsi="Bookman Old Style"/>
          <w:sz w:val="22"/>
          <w:szCs w:val="22"/>
        </w:rPr>
        <w:t>: Employ physical or behavioral characteristics (such as fingerprints, facial recognition, or voice patterns) for authentication. Biometrics offer a high level of security as they are unique to each individual and difficult to replicate.</w:t>
      </w:r>
    </w:p>
    <w:p w14:paraId="43423307" w14:textId="77777777" w:rsidR="00823F70" w:rsidRPr="00823F70" w:rsidRDefault="00823F70" w:rsidP="00823F70">
      <w:pPr>
        <w:pStyle w:val="NormalWeb"/>
        <w:numPr>
          <w:ilvl w:val="0"/>
          <w:numId w:val="7"/>
        </w:numPr>
        <w:spacing w:line="360" w:lineRule="auto"/>
        <w:rPr>
          <w:rFonts w:ascii="Bookman Old Style" w:hAnsi="Bookman Old Style"/>
          <w:sz w:val="22"/>
          <w:szCs w:val="22"/>
        </w:rPr>
      </w:pPr>
      <w:r w:rsidRPr="00823F70">
        <w:rPr>
          <w:rStyle w:val="Strong"/>
          <w:rFonts w:ascii="Bookman Old Style" w:hAnsi="Bookman Old Style"/>
          <w:sz w:val="22"/>
          <w:szCs w:val="22"/>
        </w:rPr>
        <w:t>Two-Factor Authentication (2FA) or Multi-Factor Authentication (MFA)</w:t>
      </w:r>
      <w:r w:rsidRPr="00823F70">
        <w:rPr>
          <w:rFonts w:ascii="Bookman Old Style" w:hAnsi="Bookman Old Style"/>
          <w:sz w:val="22"/>
          <w:szCs w:val="22"/>
        </w:rPr>
        <w:t xml:space="preserve">: Enhance security by requiring two or more verification methods (something </w:t>
      </w:r>
      <w:r w:rsidRPr="00823F70">
        <w:rPr>
          <w:rFonts w:ascii="Bookman Old Style" w:hAnsi="Bookman Old Style"/>
          <w:sz w:val="22"/>
          <w:szCs w:val="22"/>
        </w:rPr>
        <w:lastRenderedPageBreak/>
        <w:t>you know, something you have, and something you are) to gain access to systems or data.</w:t>
      </w:r>
    </w:p>
    <w:p w14:paraId="5DAC5DA5" w14:textId="77777777" w:rsidR="00823F70" w:rsidRPr="00823F70" w:rsidRDefault="00823F70" w:rsidP="00823F70">
      <w:pPr>
        <w:pStyle w:val="Heading3"/>
        <w:spacing w:line="360" w:lineRule="auto"/>
        <w:rPr>
          <w:rFonts w:ascii="Bookman Old Style" w:hAnsi="Bookman Old Style"/>
          <w:sz w:val="22"/>
          <w:szCs w:val="22"/>
        </w:rPr>
      </w:pPr>
      <w:r w:rsidRPr="00823F70">
        <w:rPr>
          <w:rFonts w:ascii="Bookman Old Style" w:hAnsi="Bookman Old Style"/>
          <w:sz w:val="22"/>
          <w:szCs w:val="22"/>
        </w:rPr>
        <w:t>Firewall</w:t>
      </w:r>
    </w:p>
    <w:p w14:paraId="3891756F" w14:textId="77777777" w:rsidR="00823F70" w:rsidRPr="00823F70" w:rsidRDefault="00823F70" w:rsidP="00823F70">
      <w:pPr>
        <w:pStyle w:val="NormalWeb"/>
        <w:spacing w:line="360" w:lineRule="auto"/>
        <w:rPr>
          <w:rFonts w:ascii="Bookman Old Style" w:hAnsi="Bookman Old Style"/>
          <w:sz w:val="22"/>
          <w:szCs w:val="22"/>
        </w:rPr>
      </w:pPr>
      <w:r w:rsidRPr="00823F70">
        <w:rPr>
          <w:rFonts w:ascii="Bookman Old Style" w:hAnsi="Bookman Old Style"/>
          <w:sz w:val="22"/>
          <w:szCs w:val="22"/>
        </w:rPr>
        <w:t>A firewall acts as a barrier between a trusted internal network and untrusted external networks (like the internet). It controls incoming and outgoing network traffic based on predetermined security rules, helping to block unauthorized access while permitting legitimate communications.</w:t>
      </w:r>
    </w:p>
    <w:p w14:paraId="3F52EBC8" w14:textId="77777777" w:rsidR="00823F70" w:rsidRPr="00823F70" w:rsidRDefault="00823F70" w:rsidP="00823F70">
      <w:pPr>
        <w:pStyle w:val="Heading3"/>
        <w:spacing w:line="360" w:lineRule="auto"/>
        <w:rPr>
          <w:rFonts w:ascii="Bookman Old Style" w:hAnsi="Bookman Old Style"/>
          <w:sz w:val="22"/>
          <w:szCs w:val="22"/>
        </w:rPr>
      </w:pPr>
      <w:r w:rsidRPr="00823F70">
        <w:rPr>
          <w:rFonts w:ascii="Bookman Old Style" w:hAnsi="Bookman Old Style"/>
          <w:sz w:val="22"/>
          <w:szCs w:val="22"/>
        </w:rPr>
        <w:t>Anti-virus Software and Anti-spyware</w:t>
      </w:r>
    </w:p>
    <w:p w14:paraId="6B2C23EE" w14:textId="77777777" w:rsidR="00823F70" w:rsidRPr="00823F70" w:rsidRDefault="00823F70" w:rsidP="00823F70">
      <w:pPr>
        <w:pStyle w:val="NormalWeb"/>
        <w:numPr>
          <w:ilvl w:val="0"/>
          <w:numId w:val="8"/>
        </w:numPr>
        <w:spacing w:line="360" w:lineRule="auto"/>
        <w:rPr>
          <w:rFonts w:ascii="Bookman Old Style" w:hAnsi="Bookman Old Style"/>
          <w:sz w:val="22"/>
          <w:szCs w:val="22"/>
        </w:rPr>
      </w:pPr>
      <w:r w:rsidRPr="00823F70">
        <w:rPr>
          <w:rStyle w:val="Strong"/>
          <w:rFonts w:ascii="Bookman Old Style" w:hAnsi="Bookman Old Style"/>
          <w:sz w:val="22"/>
          <w:szCs w:val="22"/>
        </w:rPr>
        <w:t>Anti-virus Software</w:t>
      </w:r>
      <w:r w:rsidRPr="00823F70">
        <w:rPr>
          <w:rFonts w:ascii="Bookman Old Style" w:hAnsi="Bookman Old Style"/>
          <w:sz w:val="22"/>
          <w:szCs w:val="22"/>
        </w:rPr>
        <w:t>: Protects against malware, including viruses, worms, and Trojans, by scanning the computer system for known threats. It typically provides real-time protection, scanning new files as they are created or downloaded.</w:t>
      </w:r>
    </w:p>
    <w:p w14:paraId="176B5E38" w14:textId="77777777" w:rsidR="00823F70" w:rsidRPr="00823F70" w:rsidRDefault="00823F70" w:rsidP="00823F70">
      <w:pPr>
        <w:pStyle w:val="NormalWeb"/>
        <w:numPr>
          <w:ilvl w:val="0"/>
          <w:numId w:val="8"/>
        </w:numPr>
        <w:spacing w:line="360" w:lineRule="auto"/>
        <w:rPr>
          <w:rFonts w:ascii="Bookman Old Style" w:hAnsi="Bookman Old Style"/>
          <w:sz w:val="22"/>
          <w:szCs w:val="22"/>
        </w:rPr>
      </w:pPr>
      <w:r w:rsidRPr="00823F70">
        <w:rPr>
          <w:rStyle w:val="Strong"/>
          <w:rFonts w:ascii="Bookman Old Style" w:hAnsi="Bookman Old Style"/>
          <w:sz w:val="22"/>
          <w:szCs w:val="22"/>
        </w:rPr>
        <w:t>Anti-spyware</w:t>
      </w:r>
      <w:r w:rsidRPr="00823F70">
        <w:rPr>
          <w:rFonts w:ascii="Bookman Old Style" w:hAnsi="Bookman Old Style"/>
          <w:sz w:val="22"/>
          <w:szCs w:val="22"/>
        </w:rPr>
        <w:t>: Targets spyware and adware that can infiltrate the computer to collect information without the user's knowledge. Anti-spyware tools can detect and remove these unwanted programs.</w:t>
      </w:r>
    </w:p>
    <w:p w14:paraId="0D0A4E75" w14:textId="77777777" w:rsidR="00823F70" w:rsidRPr="00823F70" w:rsidRDefault="00823F70" w:rsidP="00823F70">
      <w:pPr>
        <w:pStyle w:val="Heading3"/>
        <w:spacing w:line="360" w:lineRule="auto"/>
        <w:rPr>
          <w:rFonts w:ascii="Bookman Old Style" w:hAnsi="Bookman Old Style"/>
          <w:sz w:val="22"/>
          <w:szCs w:val="22"/>
        </w:rPr>
      </w:pPr>
      <w:r w:rsidRPr="00823F70">
        <w:rPr>
          <w:rFonts w:ascii="Bookman Old Style" w:hAnsi="Bookman Old Style"/>
          <w:sz w:val="22"/>
          <w:szCs w:val="22"/>
        </w:rPr>
        <w:t>Encryption</w:t>
      </w:r>
    </w:p>
    <w:p w14:paraId="5F709640" w14:textId="77777777" w:rsidR="00823F70" w:rsidRPr="00823F70" w:rsidRDefault="00823F70" w:rsidP="00823F70">
      <w:pPr>
        <w:pStyle w:val="NormalWeb"/>
        <w:numPr>
          <w:ilvl w:val="0"/>
          <w:numId w:val="9"/>
        </w:numPr>
        <w:spacing w:line="360" w:lineRule="auto"/>
        <w:rPr>
          <w:rFonts w:ascii="Bookman Old Style" w:hAnsi="Bookman Old Style"/>
          <w:sz w:val="22"/>
          <w:szCs w:val="22"/>
        </w:rPr>
      </w:pPr>
      <w:r w:rsidRPr="00823F70">
        <w:rPr>
          <w:rStyle w:val="Strong"/>
          <w:rFonts w:ascii="Bookman Old Style" w:hAnsi="Bookman Old Style"/>
          <w:sz w:val="22"/>
          <w:szCs w:val="22"/>
        </w:rPr>
        <w:t>Data Encryption</w:t>
      </w:r>
      <w:r w:rsidRPr="00823F70">
        <w:rPr>
          <w:rFonts w:ascii="Bookman Old Style" w:hAnsi="Bookman Old Style"/>
          <w:sz w:val="22"/>
          <w:szCs w:val="22"/>
        </w:rPr>
        <w:t>: Encrypts data at rest and in transit, ensuring that even if data is intercepted, it remains unreadable without the corresponding decryption key. Common encryption standards include AES (Advanced Encryption Standard) for data encryption and SSL/TLS for secure communication over the internet.</w:t>
      </w:r>
    </w:p>
    <w:p w14:paraId="7D40F47B" w14:textId="77777777" w:rsidR="00823F70" w:rsidRPr="00823F70" w:rsidRDefault="00823F70" w:rsidP="00823F70">
      <w:pPr>
        <w:pStyle w:val="NormalWeb"/>
        <w:numPr>
          <w:ilvl w:val="0"/>
          <w:numId w:val="9"/>
        </w:numPr>
        <w:spacing w:line="360" w:lineRule="auto"/>
        <w:rPr>
          <w:rFonts w:ascii="Bookman Old Style" w:hAnsi="Bookman Old Style"/>
          <w:sz w:val="22"/>
          <w:szCs w:val="22"/>
        </w:rPr>
      </w:pPr>
      <w:r w:rsidRPr="00823F70">
        <w:rPr>
          <w:rStyle w:val="Strong"/>
          <w:rFonts w:ascii="Bookman Old Style" w:hAnsi="Bookman Old Style"/>
          <w:sz w:val="22"/>
          <w:szCs w:val="22"/>
        </w:rPr>
        <w:t>Full Disk Encryption</w:t>
      </w:r>
      <w:r w:rsidRPr="00823F70">
        <w:rPr>
          <w:rFonts w:ascii="Bookman Old Style" w:hAnsi="Bookman Old Style"/>
          <w:sz w:val="22"/>
          <w:szCs w:val="22"/>
        </w:rPr>
        <w:t>: Offers comprehensive protection for data stored on a computer's hard drive, encrypting the entire disk. This ensures that data is inaccessible without the correct authentication, even if the physical disk is stolen.</w:t>
      </w:r>
    </w:p>
    <w:p w14:paraId="3FF00DB7" w14:textId="77777777" w:rsidR="00823F70" w:rsidRPr="00823F70" w:rsidRDefault="00823F70" w:rsidP="00823F70">
      <w:pPr>
        <w:pStyle w:val="Heading3"/>
        <w:spacing w:line="360" w:lineRule="auto"/>
        <w:rPr>
          <w:rFonts w:ascii="Bookman Old Style" w:hAnsi="Bookman Old Style"/>
          <w:sz w:val="22"/>
          <w:szCs w:val="22"/>
        </w:rPr>
      </w:pPr>
      <w:r w:rsidRPr="00823F70">
        <w:rPr>
          <w:rFonts w:ascii="Bookman Old Style" w:hAnsi="Bookman Old Style"/>
          <w:sz w:val="22"/>
          <w:szCs w:val="22"/>
        </w:rPr>
        <w:t>Conclusion</w:t>
      </w:r>
    </w:p>
    <w:p w14:paraId="2B846C36" w14:textId="77777777" w:rsidR="00823F70" w:rsidRDefault="00823F70" w:rsidP="00823F70">
      <w:pPr>
        <w:pStyle w:val="NormalWeb"/>
        <w:spacing w:line="360" w:lineRule="auto"/>
        <w:rPr>
          <w:rFonts w:ascii="Bookman Old Style" w:hAnsi="Bookman Old Style"/>
          <w:sz w:val="22"/>
          <w:szCs w:val="22"/>
        </w:rPr>
      </w:pPr>
      <w:r w:rsidRPr="00823F70">
        <w:rPr>
          <w:rFonts w:ascii="Bookman Old Style" w:hAnsi="Bookman Old Style"/>
          <w:sz w:val="22"/>
          <w:szCs w:val="22"/>
        </w:rPr>
        <w:t xml:space="preserve">A robust security strategy incorporates multiple layers of defense, each designed to address different security threats. By combining user account management, strong password policies, advanced authentication techniques, firewalls, anti-malware tools, and encryption, organizations can significantly reduce their vulnerability to </w:t>
      </w:r>
      <w:r w:rsidRPr="00823F70">
        <w:rPr>
          <w:rFonts w:ascii="Bookman Old Style" w:hAnsi="Bookman Old Style"/>
          <w:sz w:val="22"/>
          <w:szCs w:val="22"/>
        </w:rPr>
        <w:lastRenderedPageBreak/>
        <w:t>cyber threats and protect sensitive data from unauthorized access. Regular updates and user education are also crucial to maintaining effective security measures over time.</w:t>
      </w:r>
    </w:p>
    <w:p w14:paraId="274AA15B" w14:textId="12382B70" w:rsidR="003E6B74" w:rsidRPr="00331355" w:rsidRDefault="003E6B74" w:rsidP="00823F70">
      <w:pPr>
        <w:pStyle w:val="NormalWeb"/>
        <w:spacing w:line="360" w:lineRule="auto"/>
        <w:rPr>
          <w:rFonts w:ascii="Bookman Old Style" w:hAnsi="Bookman Old Style"/>
          <w:sz w:val="22"/>
          <w:szCs w:val="22"/>
        </w:rPr>
      </w:pPr>
      <w:r>
        <w:rPr>
          <w:rFonts w:ascii="Bookman Old Style" w:hAnsi="Bookman Old Style"/>
          <w:sz w:val="22"/>
          <w:szCs w:val="22"/>
        </w:rPr>
        <w:t>Data Integrity methods</w:t>
      </w:r>
    </w:p>
    <w:p w14:paraId="2B7922C3" w14:textId="77777777" w:rsidR="00041370" w:rsidRPr="00041370" w:rsidRDefault="00041370" w:rsidP="00823F70">
      <w:pPr>
        <w:spacing w:before="100" w:beforeAutospacing="1" w:after="100" w:afterAutospacing="1" w:line="360" w:lineRule="auto"/>
        <w:outlineLvl w:val="2"/>
        <w:rPr>
          <w:rFonts w:ascii="Bookman Old Style" w:eastAsia="Times New Roman" w:hAnsi="Bookman Old Style" w:cs="Times New Roman"/>
          <w:b/>
          <w:bCs/>
        </w:rPr>
      </w:pPr>
      <w:r w:rsidRPr="00041370">
        <w:rPr>
          <w:rFonts w:ascii="Bookman Old Style" w:eastAsia="Times New Roman" w:hAnsi="Bookman Old Style" w:cs="Times New Roman"/>
          <w:b/>
          <w:bCs/>
        </w:rPr>
        <w:t>During Data Entry</w:t>
      </w:r>
    </w:p>
    <w:p w14:paraId="6137597F" w14:textId="77777777" w:rsidR="00041370" w:rsidRPr="00041370" w:rsidRDefault="00041370" w:rsidP="00823F70">
      <w:pPr>
        <w:numPr>
          <w:ilvl w:val="0"/>
          <w:numId w:val="3"/>
        </w:numPr>
        <w:spacing w:before="100" w:beforeAutospacing="1" w:after="100" w:afterAutospacing="1" w:line="360" w:lineRule="auto"/>
        <w:rPr>
          <w:rFonts w:ascii="Bookman Old Style" w:eastAsia="Times New Roman" w:hAnsi="Bookman Old Style" w:cs="Times New Roman"/>
        </w:rPr>
      </w:pPr>
      <w:r w:rsidRPr="00041370">
        <w:rPr>
          <w:rFonts w:ascii="Bookman Old Style" w:eastAsia="Times New Roman" w:hAnsi="Bookman Old Style" w:cs="Times New Roman"/>
          <w:b/>
          <w:bCs/>
        </w:rPr>
        <w:t>Double Entry</w:t>
      </w:r>
      <w:r w:rsidRPr="00041370">
        <w:rPr>
          <w:rFonts w:ascii="Bookman Old Style" w:eastAsia="Times New Roman" w:hAnsi="Bookman Old Style" w:cs="Times New Roman"/>
        </w:rPr>
        <w:t>: This method involves entering the same data into the system twice by the same person or different individuals. The system then compares the two entries to check for discrepancies, highlighting potential errors for correction.</w:t>
      </w:r>
    </w:p>
    <w:p w14:paraId="237141FE" w14:textId="77777777" w:rsidR="00041370" w:rsidRPr="00041370" w:rsidRDefault="00041370" w:rsidP="00823F70">
      <w:pPr>
        <w:numPr>
          <w:ilvl w:val="0"/>
          <w:numId w:val="3"/>
        </w:numPr>
        <w:spacing w:before="100" w:beforeAutospacing="1" w:after="100" w:afterAutospacing="1" w:line="360" w:lineRule="auto"/>
        <w:rPr>
          <w:rFonts w:ascii="Bookman Old Style" w:eastAsia="Times New Roman" w:hAnsi="Bookman Old Style" w:cs="Times New Roman"/>
        </w:rPr>
      </w:pPr>
      <w:r w:rsidRPr="00041370">
        <w:rPr>
          <w:rFonts w:ascii="Bookman Old Style" w:eastAsia="Times New Roman" w:hAnsi="Bookman Old Style" w:cs="Times New Roman"/>
          <w:b/>
          <w:bCs/>
        </w:rPr>
        <w:t>Field Validation Rules</w:t>
      </w:r>
      <w:r w:rsidRPr="00041370">
        <w:rPr>
          <w:rFonts w:ascii="Bookman Old Style" w:eastAsia="Times New Roman" w:hAnsi="Bookman Old Style" w:cs="Times New Roman"/>
        </w:rPr>
        <w:t>: These are programmed checks that validate data as it is entered. For example, setting a specific field to accept only numeric values, or validating email formats. This helps prevent typographical errors and ensures that data conforms to expected formats.</w:t>
      </w:r>
    </w:p>
    <w:p w14:paraId="4AFD737B" w14:textId="77777777" w:rsidR="00041370" w:rsidRPr="00041370" w:rsidRDefault="00041370" w:rsidP="00823F70">
      <w:pPr>
        <w:numPr>
          <w:ilvl w:val="0"/>
          <w:numId w:val="3"/>
        </w:numPr>
        <w:spacing w:before="100" w:beforeAutospacing="1" w:after="100" w:afterAutospacing="1" w:line="360" w:lineRule="auto"/>
        <w:rPr>
          <w:rFonts w:ascii="Bookman Old Style" w:eastAsia="Times New Roman" w:hAnsi="Bookman Old Style" w:cs="Times New Roman"/>
        </w:rPr>
      </w:pPr>
      <w:r w:rsidRPr="00041370">
        <w:rPr>
          <w:rFonts w:ascii="Bookman Old Style" w:eastAsia="Times New Roman" w:hAnsi="Bookman Old Style" w:cs="Times New Roman"/>
          <w:b/>
          <w:bCs/>
        </w:rPr>
        <w:t>Range Checks</w:t>
      </w:r>
      <w:r w:rsidRPr="00041370">
        <w:rPr>
          <w:rFonts w:ascii="Bookman Old Style" w:eastAsia="Times New Roman" w:hAnsi="Bookman Old Style" w:cs="Times New Roman"/>
        </w:rPr>
        <w:t>: This involves specifying a range of acceptable values for a data field. If the entered data falls outside this range, the system flags it for review. This is particularly useful for ensuring that values like age, dates, and other numerical entries are within logical boundaries.</w:t>
      </w:r>
    </w:p>
    <w:p w14:paraId="78441716" w14:textId="77777777" w:rsidR="00041370" w:rsidRPr="00041370" w:rsidRDefault="00041370" w:rsidP="00823F70">
      <w:pPr>
        <w:spacing w:before="100" w:beforeAutospacing="1" w:after="100" w:afterAutospacing="1" w:line="360" w:lineRule="auto"/>
        <w:outlineLvl w:val="2"/>
        <w:rPr>
          <w:rFonts w:ascii="Bookman Old Style" w:eastAsia="Times New Roman" w:hAnsi="Bookman Old Style" w:cs="Times New Roman"/>
          <w:b/>
          <w:bCs/>
        </w:rPr>
      </w:pPr>
      <w:r w:rsidRPr="00041370">
        <w:rPr>
          <w:rFonts w:ascii="Bookman Old Style" w:eastAsia="Times New Roman" w:hAnsi="Bookman Old Style" w:cs="Times New Roman"/>
          <w:b/>
          <w:bCs/>
        </w:rPr>
        <w:t>During Data Transfer</w:t>
      </w:r>
    </w:p>
    <w:p w14:paraId="6736AC4A" w14:textId="77777777" w:rsidR="00041370" w:rsidRPr="00041370" w:rsidRDefault="00041370" w:rsidP="00823F70">
      <w:pPr>
        <w:numPr>
          <w:ilvl w:val="0"/>
          <w:numId w:val="4"/>
        </w:numPr>
        <w:spacing w:before="100" w:beforeAutospacing="1" w:after="100" w:afterAutospacing="1" w:line="360" w:lineRule="auto"/>
        <w:rPr>
          <w:rFonts w:ascii="Bookman Old Style" w:eastAsia="Times New Roman" w:hAnsi="Bookman Old Style" w:cs="Times New Roman"/>
        </w:rPr>
      </w:pPr>
      <w:r w:rsidRPr="00041370">
        <w:rPr>
          <w:rFonts w:ascii="Bookman Old Style" w:eastAsia="Times New Roman" w:hAnsi="Bookman Old Style" w:cs="Times New Roman"/>
          <w:b/>
          <w:bCs/>
        </w:rPr>
        <w:t>Parity Check (Byte and Block Level)</w:t>
      </w:r>
      <w:r w:rsidRPr="00041370">
        <w:rPr>
          <w:rFonts w:ascii="Bookman Old Style" w:eastAsia="Times New Roman" w:hAnsi="Bookman Old Style" w:cs="Times New Roman"/>
        </w:rPr>
        <w:t>:</w:t>
      </w:r>
    </w:p>
    <w:p w14:paraId="377C721E" w14:textId="77777777" w:rsidR="00041370" w:rsidRPr="00041370" w:rsidRDefault="00041370" w:rsidP="00823F70">
      <w:pPr>
        <w:numPr>
          <w:ilvl w:val="1"/>
          <w:numId w:val="4"/>
        </w:numPr>
        <w:spacing w:before="100" w:beforeAutospacing="1" w:after="100" w:afterAutospacing="1" w:line="360" w:lineRule="auto"/>
        <w:rPr>
          <w:rFonts w:ascii="Bookman Old Style" w:eastAsia="Times New Roman" w:hAnsi="Bookman Old Style" w:cs="Times New Roman"/>
        </w:rPr>
      </w:pPr>
      <w:r w:rsidRPr="00041370">
        <w:rPr>
          <w:rFonts w:ascii="Bookman Old Style" w:eastAsia="Times New Roman" w:hAnsi="Bookman Old Style" w:cs="Times New Roman"/>
          <w:b/>
          <w:bCs/>
        </w:rPr>
        <w:t>Byte-Level Parity</w:t>
      </w:r>
      <w:r w:rsidRPr="00041370">
        <w:rPr>
          <w:rFonts w:ascii="Bookman Old Style" w:eastAsia="Times New Roman" w:hAnsi="Bookman Old Style" w:cs="Times New Roman"/>
        </w:rPr>
        <w:t xml:space="preserve">: Involves adding an extra bit (parity bit) to every </w:t>
      </w:r>
      <w:proofErr w:type="spellStart"/>
      <w:r w:rsidRPr="00041370">
        <w:rPr>
          <w:rFonts w:ascii="Bookman Old Style" w:eastAsia="Times New Roman" w:hAnsi="Bookman Old Style" w:cs="Times New Roman"/>
        </w:rPr>
        <w:t>byte</w:t>
      </w:r>
      <w:proofErr w:type="spellEnd"/>
      <w:r w:rsidRPr="00041370">
        <w:rPr>
          <w:rFonts w:ascii="Bookman Old Style" w:eastAsia="Times New Roman" w:hAnsi="Bookman Old Style" w:cs="Times New Roman"/>
        </w:rPr>
        <w:t xml:space="preserve"> of data. The parity bit is set in such a way (either 0 or 1) that the total number of 1s in the byte (including the parity bit) is even (even parity) or odd (odd parity). When data is transmitted, the receiving system checks the parity of each byte. If the parity doesn't match the expected even or odd configuration, it indicates that the data has been corrupted during transmission.</w:t>
      </w:r>
    </w:p>
    <w:p w14:paraId="3C32BD91" w14:textId="77777777" w:rsidR="00041370" w:rsidRPr="00041370" w:rsidRDefault="00041370" w:rsidP="00823F70">
      <w:pPr>
        <w:numPr>
          <w:ilvl w:val="1"/>
          <w:numId w:val="4"/>
        </w:numPr>
        <w:spacing w:before="100" w:beforeAutospacing="1" w:after="100" w:afterAutospacing="1" w:line="360" w:lineRule="auto"/>
        <w:rPr>
          <w:rFonts w:ascii="Bookman Old Style" w:eastAsia="Times New Roman" w:hAnsi="Bookman Old Style" w:cs="Times New Roman"/>
        </w:rPr>
      </w:pPr>
      <w:r w:rsidRPr="00041370">
        <w:rPr>
          <w:rFonts w:ascii="Bookman Old Style" w:eastAsia="Times New Roman" w:hAnsi="Bookman Old Style" w:cs="Times New Roman"/>
          <w:b/>
          <w:bCs/>
        </w:rPr>
        <w:t>Block-Level Parity</w:t>
      </w:r>
      <w:r w:rsidRPr="00041370">
        <w:rPr>
          <w:rFonts w:ascii="Bookman Old Style" w:eastAsia="Times New Roman" w:hAnsi="Bookman Old Style" w:cs="Times New Roman"/>
        </w:rPr>
        <w:t xml:space="preserve">: Extends the concept of byte-level parity across multiple bytes or blocks of data. It often involves creating a parity byte (or bytes) for a block of data by performing bitwise XOR operations on corresponding bits of the block's bytes. This parity data is then sent along with the original data. The receiver performs the same XOR </w:t>
      </w:r>
      <w:r w:rsidRPr="00041370">
        <w:rPr>
          <w:rFonts w:ascii="Bookman Old Style" w:eastAsia="Times New Roman" w:hAnsi="Bookman Old Style" w:cs="Times New Roman"/>
        </w:rPr>
        <w:lastRenderedPageBreak/>
        <w:t>operations on the received data and compares the result with the received parity data to detect errors.</w:t>
      </w:r>
    </w:p>
    <w:p w14:paraId="019F4742" w14:textId="77777777" w:rsidR="00041370" w:rsidRPr="00041370" w:rsidRDefault="00041370" w:rsidP="00823F70">
      <w:pPr>
        <w:numPr>
          <w:ilvl w:val="0"/>
          <w:numId w:val="4"/>
        </w:numPr>
        <w:spacing w:before="100" w:beforeAutospacing="1" w:after="100" w:afterAutospacing="1" w:line="360" w:lineRule="auto"/>
        <w:rPr>
          <w:rFonts w:ascii="Bookman Old Style" w:eastAsia="Times New Roman" w:hAnsi="Bookman Old Style" w:cs="Times New Roman"/>
        </w:rPr>
      </w:pPr>
      <w:r w:rsidRPr="00041370">
        <w:rPr>
          <w:rFonts w:ascii="Bookman Old Style" w:eastAsia="Times New Roman" w:hAnsi="Bookman Old Style" w:cs="Times New Roman"/>
          <w:b/>
          <w:bCs/>
        </w:rPr>
        <w:t>Checksum</w:t>
      </w:r>
      <w:r w:rsidRPr="00041370">
        <w:rPr>
          <w:rFonts w:ascii="Bookman Old Style" w:eastAsia="Times New Roman" w:hAnsi="Bookman Old Style" w:cs="Times New Roman"/>
        </w:rPr>
        <w:t>:</w:t>
      </w:r>
    </w:p>
    <w:p w14:paraId="567D71D0" w14:textId="77777777" w:rsidR="00041370" w:rsidRPr="00041370" w:rsidRDefault="00041370" w:rsidP="00823F70">
      <w:pPr>
        <w:numPr>
          <w:ilvl w:val="1"/>
          <w:numId w:val="4"/>
        </w:numPr>
        <w:spacing w:before="100" w:beforeAutospacing="1" w:after="100" w:afterAutospacing="1" w:line="360" w:lineRule="auto"/>
        <w:rPr>
          <w:rFonts w:ascii="Bookman Old Style" w:eastAsia="Times New Roman" w:hAnsi="Bookman Old Style" w:cs="Times New Roman"/>
        </w:rPr>
      </w:pPr>
      <w:r w:rsidRPr="00041370">
        <w:rPr>
          <w:rFonts w:ascii="Bookman Old Style" w:eastAsia="Times New Roman" w:hAnsi="Bookman Old Style" w:cs="Times New Roman"/>
        </w:rPr>
        <w:t xml:space="preserve">A checksum is a value calculated from a block of digital data for the purpose of detecting errors that may have been introduced during its transmission or storage. The basic idea is to sum up the binary values of all the bytes in the packet of data, often with additional operations such as modulo operations to ensure the checksum fits within a certain size. The sender calculates the checksum value and sends it along with the data. Upon receiving, the recipient performs the same calculation on the data and compares it with the received checksum value. If the two values </w:t>
      </w:r>
      <w:proofErr w:type="gramStart"/>
      <w:r w:rsidRPr="00041370">
        <w:rPr>
          <w:rFonts w:ascii="Bookman Old Style" w:eastAsia="Times New Roman" w:hAnsi="Bookman Old Style" w:cs="Times New Roman"/>
        </w:rPr>
        <w:t>match</w:t>
      </w:r>
      <w:proofErr w:type="gramEnd"/>
      <w:r w:rsidRPr="00041370">
        <w:rPr>
          <w:rFonts w:ascii="Bookman Old Style" w:eastAsia="Times New Roman" w:hAnsi="Bookman Old Style" w:cs="Times New Roman"/>
        </w:rPr>
        <w:t>, it is assumed that the data is error-free; otherwise, it indicates that the data may have been corrupted.</w:t>
      </w:r>
    </w:p>
    <w:p w14:paraId="2584134E" w14:textId="77777777" w:rsidR="00041370" w:rsidRPr="00041370" w:rsidRDefault="00041370" w:rsidP="00823F70">
      <w:pPr>
        <w:numPr>
          <w:ilvl w:val="0"/>
          <w:numId w:val="4"/>
        </w:numPr>
        <w:spacing w:before="100" w:beforeAutospacing="1" w:after="100" w:afterAutospacing="1" w:line="360" w:lineRule="auto"/>
        <w:rPr>
          <w:rFonts w:ascii="Bookman Old Style" w:eastAsia="Times New Roman" w:hAnsi="Bookman Old Style" w:cs="Times New Roman"/>
        </w:rPr>
      </w:pPr>
      <w:r w:rsidRPr="00041370">
        <w:rPr>
          <w:rFonts w:ascii="Bookman Old Style" w:eastAsia="Times New Roman" w:hAnsi="Bookman Old Style" w:cs="Times New Roman"/>
          <w:b/>
          <w:bCs/>
        </w:rPr>
        <w:t>CRC (Cyclic Redundancy Check)</w:t>
      </w:r>
      <w:r w:rsidRPr="00041370">
        <w:rPr>
          <w:rFonts w:ascii="Bookman Old Style" w:eastAsia="Times New Roman" w:hAnsi="Bookman Old Style" w:cs="Times New Roman"/>
        </w:rPr>
        <w:t>:</w:t>
      </w:r>
    </w:p>
    <w:p w14:paraId="56E55500" w14:textId="77777777" w:rsidR="00041370" w:rsidRPr="00041370" w:rsidRDefault="00041370" w:rsidP="00823F70">
      <w:pPr>
        <w:numPr>
          <w:ilvl w:val="1"/>
          <w:numId w:val="4"/>
        </w:numPr>
        <w:spacing w:before="100" w:beforeAutospacing="1" w:after="100" w:afterAutospacing="1" w:line="360" w:lineRule="auto"/>
        <w:rPr>
          <w:rFonts w:ascii="Bookman Old Style" w:eastAsia="Times New Roman" w:hAnsi="Bookman Old Style" w:cs="Times New Roman"/>
        </w:rPr>
      </w:pPr>
      <w:r w:rsidRPr="00041370">
        <w:rPr>
          <w:rFonts w:ascii="Bookman Old Style" w:eastAsia="Times New Roman" w:hAnsi="Bookman Old Style" w:cs="Times New Roman"/>
        </w:rPr>
        <w:t>A more sophisticated method than the basic checksum, CRC involves a polynomial division of the data's binary representation, producing a remainder which is sent along with the data. The receiver performs the same division and compares the remainder. If they match, the data is considered intact. CRC is particularly effective at detecting common errors like burst errors.</w:t>
      </w:r>
    </w:p>
    <w:p w14:paraId="35590961" w14:textId="77777777" w:rsidR="00B120A9" w:rsidRDefault="00823F70"/>
    <w:sectPr w:rsidR="00B120A9" w:rsidSect="005E52E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DAA"/>
    <w:multiLevelType w:val="multilevel"/>
    <w:tmpl w:val="CB6EB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26894"/>
    <w:multiLevelType w:val="multilevel"/>
    <w:tmpl w:val="993E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70CBD"/>
    <w:multiLevelType w:val="multilevel"/>
    <w:tmpl w:val="B516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4B6A8F"/>
    <w:multiLevelType w:val="multilevel"/>
    <w:tmpl w:val="7588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FF082C"/>
    <w:multiLevelType w:val="multilevel"/>
    <w:tmpl w:val="5E82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65D3A"/>
    <w:multiLevelType w:val="multilevel"/>
    <w:tmpl w:val="7616A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053952"/>
    <w:multiLevelType w:val="multilevel"/>
    <w:tmpl w:val="93A46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4E1862"/>
    <w:multiLevelType w:val="multilevel"/>
    <w:tmpl w:val="345AC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225694"/>
    <w:multiLevelType w:val="multilevel"/>
    <w:tmpl w:val="4C6A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0"/>
  </w:num>
  <w:num w:numId="4">
    <w:abstractNumId w:val="7"/>
  </w:num>
  <w:num w:numId="5">
    <w:abstractNumId w:val="3"/>
  </w:num>
  <w:num w:numId="6">
    <w:abstractNumId w:val="6"/>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55"/>
    <w:rsid w:val="00041370"/>
    <w:rsid w:val="001447F2"/>
    <w:rsid w:val="00331355"/>
    <w:rsid w:val="003C1D06"/>
    <w:rsid w:val="003E6B74"/>
    <w:rsid w:val="00482BBB"/>
    <w:rsid w:val="004D69F1"/>
    <w:rsid w:val="005E52ED"/>
    <w:rsid w:val="007C13B8"/>
    <w:rsid w:val="0082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9584"/>
  <w15:chartTrackingRefBased/>
  <w15:docId w15:val="{AB1B665E-C511-4753-94CD-D71D8DDC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13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3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41370"/>
    <w:rPr>
      <w:rFonts w:ascii="Times New Roman" w:eastAsia="Times New Roman" w:hAnsi="Times New Roman" w:cs="Times New Roman"/>
      <w:b/>
      <w:bCs/>
      <w:sz w:val="27"/>
      <w:szCs w:val="27"/>
    </w:rPr>
  </w:style>
  <w:style w:type="character" w:styleId="Strong">
    <w:name w:val="Strong"/>
    <w:basedOn w:val="DefaultParagraphFont"/>
    <w:uiPriority w:val="22"/>
    <w:qFormat/>
    <w:rsid w:val="000413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150">
      <w:bodyDiv w:val="1"/>
      <w:marLeft w:val="0"/>
      <w:marRight w:val="0"/>
      <w:marTop w:val="0"/>
      <w:marBottom w:val="0"/>
      <w:divBdr>
        <w:top w:val="none" w:sz="0" w:space="0" w:color="auto"/>
        <w:left w:val="none" w:sz="0" w:space="0" w:color="auto"/>
        <w:bottom w:val="none" w:sz="0" w:space="0" w:color="auto"/>
        <w:right w:val="none" w:sz="0" w:space="0" w:color="auto"/>
      </w:divBdr>
    </w:div>
    <w:div w:id="670792481">
      <w:bodyDiv w:val="1"/>
      <w:marLeft w:val="0"/>
      <w:marRight w:val="0"/>
      <w:marTop w:val="0"/>
      <w:marBottom w:val="0"/>
      <w:divBdr>
        <w:top w:val="none" w:sz="0" w:space="0" w:color="auto"/>
        <w:left w:val="none" w:sz="0" w:space="0" w:color="auto"/>
        <w:bottom w:val="none" w:sz="0" w:space="0" w:color="auto"/>
        <w:right w:val="none" w:sz="0" w:space="0" w:color="auto"/>
      </w:divBdr>
    </w:div>
    <w:div w:id="678045168">
      <w:bodyDiv w:val="1"/>
      <w:marLeft w:val="0"/>
      <w:marRight w:val="0"/>
      <w:marTop w:val="0"/>
      <w:marBottom w:val="0"/>
      <w:divBdr>
        <w:top w:val="none" w:sz="0" w:space="0" w:color="auto"/>
        <w:left w:val="none" w:sz="0" w:space="0" w:color="auto"/>
        <w:bottom w:val="none" w:sz="0" w:space="0" w:color="auto"/>
        <w:right w:val="none" w:sz="0" w:space="0" w:color="auto"/>
      </w:divBdr>
    </w:div>
    <w:div w:id="1194460814">
      <w:bodyDiv w:val="1"/>
      <w:marLeft w:val="0"/>
      <w:marRight w:val="0"/>
      <w:marTop w:val="0"/>
      <w:marBottom w:val="0"/>
      <w:divBdr>
        <w:top w:val="none" w:sz="0" w:space="0" w:color="auto"/>
        <w:left w:val="none" w:sz="0" w:space="0" w:color="auto"/>
        <w:bottom w:val="none" w:sz="0" w:space="0" w:color="auto"/>
        <w:right w:val="none" w:sz="0" w:space="0" w:color="auto"/>
      </w:divBdr>
      <w:divsChild>
        <w:div w:id="708647779">
          <w:marLeft w:val="0"/>
          <w:marRight w:val="0"/>
          <w:marTop w:val="0"/>
          <w:marBottom w:val="0"/>
          <w:divBdr>
            <w:top w:val="none" w:sz="0" w:space="0" w:color="auto"/>
            <w:left w:val="none" w:sz="0" w:space="0" w:color="auto"/>
            <w:bottom w:val="none" w:sz="0" w:space="0" w:color="auto"/>
            <w:right w:val="none" w:sz="0" w:space="0" w:color="auto"/>
          </w:divBdr>
          <w:divsChild>
            <w:div w:id="1888251215">
              <w:marLeft w:val="0"/>
              <w:marRight w:val="0"/>
              <w:marTop w:val="0"/>
              <w:marBottom w:val="0"/>
              <w:divBdr>
                <w:top w:val="none" w:sz="0" w:space="0" w:color="auto"/>
                <w:left w:val="none" w:sz="0" w:space="0" w:color="auto"/>
                <w:bottom w:val="none" w:sz="0" w:space="0" w:color="auto"/>
                <w:right w:val="none" w:sz="0" w:space="0" w:color="auto"/>
              </w:divBdr>
              <w:divsChild>
                <w:div w:id="9845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3</cp:revision>
  <dcterms:created xsi:type="dcterms:W3CDTF">2024-03-01T05:59:00Z</dcterms:created>
  <dcterms:modified xsi:type="dcterms:W3CDTF">2024-03-08T04:05:00Z</dcterms:modified>
</cp:coreProperties>
</file>