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F008F" w14:textId="77777777" w:rsidR="00D54FBB" w:rsidRPr="0091447C" w:rsidRDefault="00D54FBB" w:rsidP="0091447C">
      <w:pPr>
        <w:pStyle w:val="NormalWeb"/>
        <w:spacing w:line="360" w:lineRule="auto"/>
        <w:rPr>
          <w:rFonts w:ascii="Bookman Old Style" w:hAnsi="Bookman Old Style"/>
          <w:sz w:val="20"/>
          <w:szCs w:val="20"/>
        </w:rPr>
      </w:pPr>
      <w:r w:rsidRPr="0091447C">
        <w:rPr>
          <w:rFonts w:ascii="Bookman Old Style" w:hAnsi="Bookman Old Style"/>
          <w:sz w:val="20"/>
          <w:szCs w:val="20"/>
        </w:rPr>
        <w:t xml:space="preserve">There are many programming languages (High Level) that one can choose from but the computer can understand only the language of 1’s and 0’s (Low level language) so therefore we need something that converts the high level programming language to make the computer understand these languages. </w:t>
      </w:r>
    </w:p>
    <w:p w14:paraId="3C3F27DB" w14:textId="21208EEE" w:rsidR="00D54FBB" w:rsidRPr="0091447C" w:rsidRDefault="00D54FBB" w:rsidP="0091447C">
      <w:pPr>
        <w:pStyle w:val="NormalWeb"/>
        <w:spacing w:line="360" w:lineRule="auto"/>
        <w:rPr>
          <w:rFonts w:ascii="Bookman Old Style" w:hAnsi="Bookman Old Style"/>
          <w:sz w:val="20"/>
          <w:szCs w:val="20"/>
        </w:rPr>
      </w:pPr>
      <w:r w:rsidRPr="0091447C">
        <w:rPr>
          <w:rFonts w:ascii="Bookman Old Style" w:hAnsi="Bookman Old Style"/>
          <w:sz w:val="20"/>
          <w:szCs w:val="20"/>
        </w:rPr>
        <w:t>Who does this work?  A compiler!</w:t>
      </w:r>
    </w:p>
    <w:p w14:paraId="74BEE764" w14:textId="5EC8660B" w:rsidR="00707961" w:rsidRPr="0091447C" w:rsidRDefault="00D54FBB" w:rsidP="0091447C">
      <w:pPr>
        <w:pStyle w:val="NormalWeb"/>
        <w:spacing w:line="360" w:lineRule="auto"/>
        <w:rPr>
          <w:rFonts w:ascii="Bookman Old Style" w:hAnsi="Bookman Old Style"/>
          <w:sz w:val="20"/>
          <w:szCs w:val="20"/>
        </w:rPr>
      </w:pPr>
      <w:r w:rsidRPr="0091447C">
        <w:rPr>
          <w:rFonts w:ascii="Bookman Old Style" w:hAnsi="Bookman Old Style"/>
          <w:noProof/>
          <w:sz w:val="20"/>
          <w:szCs w:val="20"/>
        </w:rPr>
        <w:drawing>
          <wp:anchor distT="0" distB="0" distL="114300" distR="114300" simplePos="0" relativeHeight="251658240" behindDoc="1" locked="0" layoutInCell="1" allowOverlap="1" wp14:anchorId="22A9DC28" wp14:editId="2F580519">
            <wp:simplePos x="0" y="0"/>
            <wp:positionH relativeFrom="margin">
              <wp:posOffset>1570990</wp:posOffset>
            </wp:positionH>
            <wp:positionV relativeFrom="paragraph">
              <wp:posOffset>544830</wp:posOffset>
            </wp:positionV>
            <wp:extent cx="3376295" cy="871220"/>
            <wp:effectExtent l="0" t="0" r="0" b="5080"/>
            <wp:wrapTight wrapText="bothSides">
              <wp:wrapPolygon edited="0">
                <wp:start x="0" y="0"/>
                <wp:lineTo x="0" y="21254"/>
                <wp:lineTo x="21450" y="21254"/>
                <wp:lineTo x="21450" y="0"/>
                <wp:lineTo x="0" y="0"/>
              </wp:wrapPolygon>
            </wp:wrapTight>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3376295" cy="871220"/>
                    </a:xfrm>
                    <a:prstGeom prst="rect">
                      <a:avLst/>
                    </a:prstGeom>
                  </pic:spPr>
                </pic:pic>
              </a:graphicData>
            </a:graphic>
            <wp14:sizeRelH relativeFrom="page">
              <wp14:pctWidth>0</wp14:pctWidth>
            </wp14:sizeRelH>
            <wp14:sizeRelV relativeFrom="page">
              <wp14:pctHeight>0</wp14:pctHeight>
            </wp14:sizeRelV>
          </wp:anchor>
        </w:drawing>
      </w:r>
      <w:r w:rsidRPr="0091447C">
        <w:rPr>
          <w:rFonts w:ascii="Bookman Old Style" w:hAnsi="Bookman Old Style"/>
          <w:sz w:val="20"/>
          <w:szCs w:val="20"/>
        </w:rPr>
        <w:t>In simplest terms, a compiler is a program that converts a source language into a target language. For now, we can think of a compiler as a magic black box which takes in a program written by us (the programmer) and translates it into a form which can be understood by the computer.</w:t>
      </w:r>
    </w:p>
    <w:p w14:paraId="48FF9314" w14:textId="10C31864" w:rsidR="00D54FBB" w:rsidRPr="0091447C" w:rsidRDefault="00D54FBB" w:rsidP="0091447C">
      <w:pPr>
        <w:pStyle w:val="NormalWeb"/>
        <w:spacing w:line="360" w:lineRule="auto"/>
        <w:rPr>
          <w:rFonts w:ascii="Bookman Old Style" w:hAnsi="Bookman Old Style"/>
          <w:sz w:val="20"/>
          <w:szCs w:val="20"/>
        </w:rPr>
      </w:pPr>
    </w:p>
    <w:p w14:paraId="72FDE594" w14:textId="63C9DE1B" w:rsidR="00D54FBB" w:rsidRPr="0091447C" w:rsidRDefault="00D54FBB" w:rsidP="0091447C">
      <w:pPr>
        <w:pStyle w:val="NormalWeb"/>
        <w:spacing w:line="360" w:lineRule="auto"/>
        <w:rPr>
          <w:rFonts w:ascii="Bookman Old Style" w:hAnsi="Bookman Old Style"/>
          <w:sz w:val="20"/>
          <w:szCs w:val="20"/>
        </w:rPr>
      </w:pPr>
      <w:r w:rsidRPr="0091447C">
        <w:rPr>
          <w:rFonts w:ascii="Bookman Old Style" w:hAnsi="Bookman Old Style"/>
          <w:sz w:val="20"/>
          <w:szCs w:val="20"/>
        </w:rPr>
        <w:t xml:space="preserve">Not all text files can be converted into an equivalent machine code. The source program must conform to all the specifications of the language in order to be transformed into an equivalent machine code. </w:t>
      </w:r>
    </w:p>
    <w:p w14:paraId="0CB61557" w14:textId="405F979D" w:rsidR="00D54FBB" w:rsidRPr="0091447C" w:rsidRDefault="00D54FBB" w:rsidP="0091447C">
      <w:pPr>
        <w:pStyle w:val="NormalWeb"/>
        <w:spacing w:line="360" w:lineRule="auto"/>
        <w:rPr>
          <w:rStyle w:val="Strong"/>
          <w:rFonts w:ascii="Bookman Old Style" w:hAnsi="Bookman Old Style"/>
          <w:sz w:val="20"/>
          <w:szCs w:val="20"/>
        </w:rPr>
      </w:pPr>
      <w:r w:rsidRPr="0091447C">
        <w:rPr>
          <w:rFonts w:ascii="Bookman Old Style" w:hAnsi="Bookman Old Style"/>
          <w:sz w:val="20"/>
          <w:szCs w:val="20"/>
        </w:rPr>
        <w:t>The compiler is designed into two parts.</w:t>
      </w:r>
      <w:r w:rsidR="00177E9A" w:rsidRPr="0091447C">
        <w:rPr>
          <w:rFonts w:ascii="Bookman Old Style" w:hAnsi="Bookman Old Style"/>
          <w:sz w:val="20"/>
          <w:szCs w:val="20"/>
        </w:rPr>
        <w:t xml:space="preserve"> </w:t>
      </w:r>
      <w:r w:rsidRPr="0091447C">
        <w:rPr>
          <w:rFonts w:ascii="Bookman Old Style" w:hAnsi="Bookman Old Style"/>
          <w:sz w:val="20"/>
          <w:szCs w:val="20"/>
        </w:rPr>
        <w:t xml:space="preserve">The first phase is the </w:t>
      </w:r>
      <w:r w:rsidRPr="0091447C">
        <w:rPr>
          <w:rStyle w:val="Strong"/>
          <w:rFonts w:ascii="Bookman Old Style" w:hAnsi="Bookman Old Style"/>
          <w:sz w:val="20"/>
          <w:szCs w:val="20"/>
        </w:rPr>
        <w:t>analysis</w:t>
      </w:r>
      <w:r w:rsidRPr="0091447C">
        <w:rPr>
          <w:rFonts w:ascii="Bookman Old Style" w:hAnsi="Bookman Old Style"/>
          <w:sz w:val="20"/>
          <w:szCs w:val="20"/>
        </w:rPr>
        <w:t xml:space="preserve"> phase while the second phase is called </w:t>
      </w:r>
      <w:r w:rsidRPr="0091447C">
        <w:rPr>
          <w:rStyle w:val="Strong"/>
          <w:rFonts w:ascii="Bookman Old Style" w:hAnsi="Bookman Old Style"/>
          <w:sz w:val="20"/>
          <w:szCs w:val="20"/>
        </w:rPr>
        <w:t>synthesis.</w:t>
      </w:r>
    </w:p>
    <w:p w14:paraId="26FC21E8" w14:textId="6AE111A3" w:rsidR="00D54FBB" w:rsidRPr="0091447C" w:rsidRDefault="00D54FBB" w:rsidP="0091447C">
      <w:pPr>
        <w:pStyle w:val="NormalWeb"/>
        <w:spacing w:line="360" w:lineRule="auto"/>
        <w:rPr>
          <w:rStyle w:val="Strong"/>
          <w:rFonts w:ascii="Bookman Old Style" w:hAnsi="Bookman Old Style"/>
          <w:sz w:val="20"/>
          <w:szCs w:val="20"/>
        </w:rPr>
      </w:pPr>
      <w:r w:rsidRPr="0091447C">
        <w:rPr>
          <w:rFonts w:ascii="Bookman Old Style" w:hAnsi="Bookman Old Style"/>
          <w:sz w:val="20"/>
          <w:szCs w:val="20"/>
        </w:rPr>
        <w:t xml:space="preserve">The main objective of the </w:t>
      </w:r>
      <w:r w:rsidRPr="0091447C">
        <w:rPr>
          <w:rStyle w:val="Strong"/>
          <w:rFonts w:ascii="Bookman Old Style" w:hAnsi="Bookman Old Style"/>
          <w:sz w:val="20"/>
          <w:szCs w:val="20"/>
        </w:rPr>
        <w:t>analysis phase</w:t>
      </w:r>
      <w:r w:rsidRPr="0091447C">
        <w:rPr>
          <w:rFonts w:ascii="Bookman Old Style" w:hAnsi="Bookman Old Style"/>
          <w:sz w:val="20"/>
          <w:szCs w:val="20"/>
        </w:rPr>
        <w:t xml:space="preserve"> is to break the source code into parts. It then arranges these pieces into a meaningful structure (or grammar of the language). </w:t>
      </w:r>
      <w:r w:rsidRPr="0091447C">
        <w:rPr>
          <w:rStyle w:val="Strong"/>
          <w:rFonts w:ascii="Bookman Old Style" w:hAnsi="Bookman Old Style"/>
          <w:sz w:val="20"/>
          <w:szCs w:val="20"/>
        </w:rPr>
        <w:t xml:space="preserve">The analysis phase takes in </w:t>
      </w:r>
      <w:r w:rsidRPr="0091447C">
        <w:rPr>
          <w:rFonts w:ascii="Bookman Old Style" w:hAnsi="Bookman Old Style"/>
          <w:sz w:val="20"/>
          <w:szCs w:val="20"/>
        </w:rPr>
        <w:t>Lexical analysis, syntax analysis and semantic analysis constitute the </w:t>
      </w:r>
      <w:r w:rsidRPr="0091447C">
        <w:rPr>
          <w:rStyle w:val="Strong"/>
          <w:rFonts w:ascii="Bookman Old Style" w:hAnsi="Bookman Old Style"/>
          <w:sz w:val="20"/>
          <w:szCs w:val="20"/>
        </w:rPr>
        <w:t>analysis</w:t>
      </w:r>
      <w:r w:rsidRPr="0091447C">
        <w:rPr>
          <w:rFonts w:ascii="Bookman Old Style" w:hAnsi="Bookman Old Style"/>
          <w:sz w:val="20"/>
          <w:szCs w:val="20"/>
        </w:rPr>
        <w:t> phase</w:t>
      </w:r>
      <w:r w:rsidRPr="0091447C">
        <w:rPr>
          <w:rStyle w:val="Strong"/>
          <w:rFonts w:ascii="Bookman Old Style" w:hAnsi="Bookman Old Style"/>
          <w:sz w:val="20"/>
          <w:szCs w:val="20"/>
        </w:rPr>
        <w:t xml:space="preserve"> </w:t>
      </w:r>
    </w:p>
    <w:p w14:paraId="69380F7A" w14:textId="77777777" w:rsidR="00D54FBB" w:rsidRPr="0091447C" w:rsidRDefault="00D54FBB" w:rsidP="0091447C">
      <w:pPr>
        <w:pStyle w:val="NormalWeb"/>
        <w:spacing w:line="360" w:lineRule="auto"/>
        <w:rPr>
          <w:rFonts w:ascii="Bookman Old Style" w:hAnsi="Bookman Old Style"/>
          <w:sz w:val="20"/>
          <w:szCs w:val="20"/>
        </w:rPr>
      </w:pPr>
      <w:r w:rsidRPr="0091447C">
        <w:rPr>
          <w:rStyle w:val="Strong"/>
          <w:rFonts w:ascii="Bookman Old Style" w:hAnsi="Bookman Old Style"/>
          <w:sz w:val="20"/>
          <w:szCs w:val="20"/>
          <w:u w:val="single"/>
        </w:rPr>
        <w:t>Lexical Analysis:</w:t>
      </w:r>
    </w:p>
    <w:p w14:paraId="26B6AE7D" w14:textId="5C571BB2" w:rsidR="00D54FBB" w:rsidRPr="0091447C" w:rsidRDefault="00D54FBB" w:rsidP="0091447C">
      <w:pPr>
        <w:pStyle w:val="NormalWeb"/>
        <w:spacing w:line="360" w:lineRule="auto"/>
        <w:rPr>
          <w:rFonts w:ascii="Bookman Old Style" w:hAnsi="Bookman Old Style"/>
          <w:sz w:val="20"/>
          <w:szCs w:val="20"/>
        </w:rPr>
      </w:pPr>
      <w:r w:rsidRPr="0091447C">
        <w:rPr>
          <w:rFonts w:ascii="Bookman Old Style" w:hAnsi="Bookman Old Style"/>
          <w:sz w:val="20"/>
          <w:szCs w:val="20"/>
        </w:rPr>
        <w:t xml:space="preserve">Stream of characters in the source program is grouped into meaningful sequences called </w:t>
      </w:r>
      <w:r w:rsidRPr="0091447C">
        <w:rPr>
          <w:rStyle w:val="Emphasis"/>
          <w:rFonts w:ascii="Bookman Old Style" w:hAnsi="Bookman Old Style"/>
          <w:sz w:val="20"/>
          <w:szCs w:val="20"/>
        </w:rPr>
        <w:t>lexemes</w:t>
      </w:r>
      <w:r w:rsidRPr="0091447C">
        <w:rPr>
          <w:rFonts w:ascii="Bookman Old Style" w:hAnsi="Bookman Old Style"/>
          <w:sz w:val="20"/>
          <w:szCs w:val="20"/>
        </w:rPr>
        <w:t>. Tokens are produced for each lexeme. A token is an abstract symbol generated during lexical analysis.</w:t>
      </w:r>
    </w:p>
    <w:p w14:paraId="485C5ABD" w14:textId="77777777" w:rsidR="0015684F" w:rsidRPr="0091447C" w:rsidRDefault="0015684F" w:rsidP="0091447C">
      <w:pPr>
        <w:pStyle w:val="NormalWeb"/>
        <w:spacing w:line="360" w:lineRule="auto"/>
        <w:rPr>
          <w:rFonts w:ascii="Bookman Old Style" w:hAnsi="Bookman Old Style"/>
          <w:sz w:val="20"/>
          <w:szCs w:val="20"/>
        </w:rPr>
      </w:pPr>
      <w:r w:rsidRPr="0091447C">
        <w:rPr>
          <w:rFonts w:ascii="Bookman Old Style" w:hAnsi="Bookman Old Style"/>
          <w:sz w:val="20"/>
          <w:szCs w:val="20"/>
        </w:rPr>
        <w:t xml:space="preserve">Lexical analysis is the first stage of the compilation process, where the source code created by the programmer is </w:t>
      </w:r>
      <w:r w:rsidRPr="0091447C">
        <w:rPr>
          <w:rStyle w:val="Strong"/>
          <w:rFonts w:ascii="Bookman Old Style" w:hAnsi="Bookman Old Style"/>
          <w:sz w:val="20"/>
          <w:szCs w:val="20"/>
        </w:rPr>
        <w:t>tokenised</w:t>
      </w:r>
      <w:r w:rsidRPr="0091447C">
        <w:rPr>
          <w:rFonts w:ascii="Bookman Old Style" w:hAnsi="Bookman Old Style"/>
          <w:sz w:val="20"/>
          <w:szCs w:val="20"/>
        </w:rPr>
        <w:t xml:space="preserve"> for translation into executable code.</w:t>
      </w:r>
    </w:p>
    <w:p w14:paraId="1A11F342" w14:textId="77777777" w:rsidR="0015684F" w:rsidRPr="0091447C" w:rsidRDefault="0015684F" w:rsidP="0091447C">
      <w:pPr>
        <w:pStyle w:val="NormalWeb"/>
        <w:spacing w:line="360" w:lineRule="auto"/>
        <w:rPr>
          <w:rFonts w:ascii="Bookman Old Style" w:hAnsi="Bookman Old Style"/>
          <w:sz w:val="20"/>
          <w:szCs w:val="20"/>
        </w:rPr>
      </w:pPr>
      <w:r w:rsidRPr="0091447C">
        <w:rPr>
          <w:rFonts w:ascii="Bookman Old Style" w:hAnsi="Bookman Old Style"/>
          <w:sz w:val="20"/>
          <w:szCs w:val="20"/>
        </w:rPr>
        <w:t xml:space="preserve">The first part of the lexical analysis operation is removal of any non-program elements. The source code is a text document that contains a lot of characters, which is why it's good programming practice to indent code blocks and use white space to improve a program’s </w:t>
      </w:r>
      <w:r w:rsidRPr="0091447C">
        <w:rPr>
          <w:rFonts w:ascii="Bookman Old Style" w:hAnsi="Bookman Old Style"/>
          <w:sz w:val="20"/>
          <w:szCs w:val="20"/>
        </w:rPr>
        <w:lastRenderedPageBreak/>
        <w:t>readability. Moreover, comments may be used to help explain complex parts of the code. These constructs are of benefit to the human reader but are not necessary for executable code, so the compiler removes them during lexical analysis.</w:t>
      </w:r>
    </w:p>
    <w:p w14:paraId="3DADE259" w14:textId="77777777" w:rsidR="0015684F" w:rsidRPr="0091447C" w:rsidRDefault="0015684F" w:rsidP="0091447C">
      <w:pPr>
        <w:pStyle w:val="NormalWeb"/>
        <w:spacing w:line="360" w:lineRule="auto"/>
        <w:rPr>
          <w:rFonts w:ascii="Bookman Old Style" w:hAnsi="Bookman Old Style"/>
          <w:sz w:val="20"/>
          <w:szCs w:val="20"/>
        </w:rPr>
      </w:pPr>
      <w:r w:rsidRPr="0091447C">
        <w:rPr>
          <w:rFonts w:ascii="Bookman Old Style" w:hAnsi="Bookman Old Style"/>
          <w:sz w:val="20"/>
          <w:szCs w:val="20"/>
        </w:rPr>
        <w:t xml:space="preserve">Next, the characters are read and each string is analysed. A line of code such as </w:t>
      </w:r>
    </w:p>
    <w:p w14:paraId="14CE5CD9" w14:textId="2E583651" w:rsidR="0015684F" w:rsidRPr="0091447C" w:rsidRDefault="0015684F" w:rsidP="0091447C">
      <w:pPr>
        <w:pStyle w:val="NormalWeb"/>
        <w:spacing w:line="360" w:lineRule="auto"/>
        <w:rPr>
          <w:rFonts w:ascii="Bookman Old Style" w:hAnsi="Bookman Old Style"/>
          <w:sz w:val="20"/>
          <w:szCs w:val="20"/>
        </w:rPr>
      </w:pPr>
      <w:r w:rsidRPr="0091447C">
        <w:rPr>
          <w:rFonts w:ascii="Bookman Old Style" w:hAnsi="Bookman Old Style"/>
          <w:noProof/>
          <w:sz w:val="20"/>
          <w:szCs w:val="20"/>
        </w:rPr>
        <w:drawing>
          <wp:inline distT="0" distB="0" distL="0" distR="0" wp14:anchorId="41484FF1" wp14:editId="193200DF">
            <wp:extent cx="4141578" cy="1503181"/>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51258" cy="1506694"/>
                    </a:xfrm>
                    <a:prstGeom prst="rect">
                      <a:avLst/>
                    </a:prstGeom>
                  </pic:spPr>
                </pic:pic>
              </a:graphicData>
            </a:graphic>
          </wp:inline>
        </w:drawing>
      </w:r>
    </w:p>
    <w:p w14:paraId="092889F6" w14:textId="51955798" w:rsidR="0015684F" w:rsidRPr="0091447C" w:rsidRDefault="0015684F" w:rsidP="0091447C">
      <w:pPr>
        <w:pStyle w:val="NormalWeb"/>
        <w:spacing w:line="360" w:lineRule="auto"/>
        <w:rPr>
          <w:rFonts w:ascii="Bookman Old Style" w:hAnsi="Bookman Old Style"/>
          <w:sz w:val="20"/>
          <w:szCs w:val="20"/>
        </w:rPr>
      </w:pPr>
      <w:r w:rsidRPr="0091447C">
        <w:rPr>
          <w:rFonts w:ascii="Bookman Old Style" w:hAnsi="Bookman Old Style"/>
          <w:sz w:val="20"/>
          <w:szCs w:val="20"/>
        </w:rPr>
        <w:t xml:space="preserve">The process can be represented diagrammatically as follows (the individual items are referred to as </w:t>
      </w:r>
      <w:r w:rsidRPr="0091447C">
        <w:rPr>
          <w:rStyle w:val="Strong"/>
          <w:rFonts w:ascii="Bookman Old Style" w:hAnsi="Bookman Old Style"/>
          <w:sz w:val="20"/>
          <w:szCs w:val="20"/>
        </w:rPr>
        <w:t>lexemes</w:t>
      </w:r>
      <w:r w:rsidRPr="0091447C">
        <w:rPr>
          <w:rFonts w:ascii="Bookman Old Style" w:hAnsi="Bookman Old Style"/>
          <w:sz w:val="20"/>
          <w:szCs w:val="20"/>
        </w:rPr>
        <w:t>):</w:t>
      </w:r>
    </w:p>
    <w:p w14:paraId="694E419A" w14:textId="1EA94BB2" w:rsidR="0015684F" w:rsidRPr="0091447C" w:rsidRDefault="0015684F" w:rsidP="0091447C">
      <w:pPr>
        <w:pStyle w:val="NormalWeb"/>
        <w:spacing w:line="360" w:lineRule="auto"/>
        <w:rPr>
          <w:rFonts w:ascii="Bookman Old Style" w:hAnsi="Bookman Old Style"/>
          <w:sz w:val="20"/>
          <w:szCs w:val="20"/>
        </w:rPr>
      </w:pPr>
      <w:r w:rsidRPr="0091447C">
        <w:rPr>
          <w:rFonts w:ascii="Bookman Old Style" w:hAnsi="Bookman Old Style"/>
          <w:noProof/>
          <w:sz w:val="20"/>
          <w:szCs w:val="20"/>
        </w:rPr>
        <w:drawing>
          <wp:inline distT="0" distB="0" distL="0" distR="0" wp14:anchorId="5FC9BB89" wp14:editId="529E638B">
            <wp:extent cx="4615132" cy="14693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24779" cy="1472419"/>
                    </a:xfrm>
                    <a:prstGeom prst="rect">
                      <a:avLst/>
                    </a:prstGeom>
                  </pic:spPr>
                </pic:pic>
              </a:graphicData>
            </a:graphic>
          </wp:inline>
        </w:drawing>
      </w:r>
    </w:p>
    <w:p w14:paraId="154F03F2" w14:textId="77777777" w:rsidR="0015684F" w:rsidRPr="0091447C" w:rsidRDefault="0015684F" w:rsidP="0091447C">
      <w:pPr>
        <w:pStyle w:val="NormalWeb"/>
        <w:spacing w:line="360" w:lineRule="auto"/>
        <w:rPr>
          <w:rStyle w:val="Strong"/>
          <w:rFonts w:ascii="Bookman Old Style" w:hAnsi="Bookman Old Style"/>
          <w:sz w:val="20"/>
          <w:szCs w:val="20"/>
          <w:u w:val="single"/>
        </w:rPr>
      </w:pPr>
      <w:r w:rsidRPr="0091447C">
        <w:rPr>
          <w:rFonts w:ascii="Bookman Old Style" w:hAnsi="Bookman Old Style"/>
          <w:sz w:val="20"/>
          <w:szCs w:val="20"/>
        </w:rPr>
        <w:t xml:space="preserve">dentifiers are checked against sets of rules, e.g. they may not be allowed to start with a number or contain certain characters. Reserved words (e.g. </w:t>
      </w:r>
      <w:r w:rsidRPr="0091447C">
        <w:rPr>
          <w:rStyle w:val="HTMLCode"/>
          <w:rFonts w:ascii="Bookman Old Style" w:hAnsi="Bookman Old Style"/>
        </w:rPr>
        <w:t>print</w:t>
      </w:r>
      <w:r w:rsidRPr="0091447C">
        <w:rPr>
          <w:rFonts w:ascii="Bookman Old Style" w:hAnsi="Bookman Old Style"/>
          <w:sz w:val="20"/>
          <w:szCs w:val="20"/>
        </w:rPr>
        <w:t>) can only be used as keyword tokens.</w:t>
      </w:r>
      <w:r w:rsidRPr="0091447C">
        <w:rPr>
          <w:rStyle w:val="Strong"/>
          <w:rFonts w:ascii="Bookman Old Style" w:hAnsi="Bookman Old Style"/>
          <w:sz w:val="20"/>
          <w:szCs w:val="20"/>
          <w:u w:val="single"/>
        </w:rPr>
        <w:t xml:space="preserve"> </w:t>
      </w:r>
    </w:p>
    <w:p w14:paraId="102A22B4" w14:textId="5D295281" w:rsidR="00D54FBB" w:rsidRPr="0091447C" w:rsidRDefault="00D54FBB" w:rsidP="0091447C">
      <w:pPr>
        <w:pStyle w:val="NormalWeb"/>
        <w:spacing w:line="360" w:lineRule="auto"/>
        <w:rPr>
          <w:rFonts w:ascii="Bookman Old Style" w:hAnsi="Bookman Old Style"/>
          <w:sz w:val="20"/>
          <w:szCs w:val="20"/>
        </w:rPr>
      </w:pPr>
      <w:r w:rsidRPr="0091447C">
        <w:rPr>
          <w:rStyle w:val="Strong"/>
          <w:rFonts w:ascii="Bookman Old Style" w:hAnsi="Bookman Old Style"/>
          <w:sz w:val="20"/>
          <w:szCs w:val="20"/>
          <w:u w:val="single"/>
        </w:rPr>
        <w:t>Syntax Analysis:</w:t>
      </w:r>
    </w:p>
    <w:p w14:paraId="3B81FCAD" w14:textId="77777777" w:rsidR="00D54FBB" w:rsidRPr="0091447C" w:rsidRDefault="00D54FBB" w:rsidP="0091447C">
      <w:pPr>
        <w:pStyle w:val="NormalWeb"/>
        <w:spacing w:line="360" w:lineRule="auto"/>
        <w:rPr>
          <w:rFonts w:ascii="Bookman Old Style" w:hAnsi="Bookman Old Style"/>
          <w:sz w:val="20"/>
          <w:szCs w:val="20"/>
        </w:rPr>
      </w:pPr>
      <w:r w:rsidRPr="0091447C">
        <w:rPr>
          <w:rFonts w:ascii="Bookman Old Style" w:hAnsi="Bookman Old Style"/>
          <w:sz w:val="20"/>
          <w:szCs w:val="20"/>
        </w:rPr>
        <w:t>The syntax analyzer checks each line of the code and spots every tiny mistake that the programmer has committed while typing the code. In fact, it even suggests possible ways to rectify our errors. Ever wondered how that happens?  Well, of course it’s not magic! The compiler follows a detailed procedure using the tokens creates by the lexical analyzer and creates a tree-like structure called the syntax tree. However, at this point it is sufficient to understand exactly what type or errors are detected during syntax analysis.</w:t>
      </w:r>
    </w:p>
    <w:p w14:paraId="04C755EA" w14:textId="350CDD56" w:rsidR="00D54FBB" w:rsidRPr="0091447C" w:rsidRDefault="00D54FBB" w:rsidP="0091447C">
      <w:pPr>
        <w:pStyle w:val="NormalWeb"/>
        <w:spacing w:line="360" w:lineRule="auto"/>
        <w:rPr>
          <w:rFonts w:ascii="Bookman Old Style" w:hAnsi="Bookman Old Style"/>
          <w:sz w:val="20"/>
          <w:szCs w:val="20"/>
        </w:rPr>
      </w:pPr>
      <w:r w:rsidRPr="0091447C">
        <w:rPr>
          <w:rFonts w:ascii="Bookman Old Style" w:hAnsi="Bookman Old Style"/>
          <w:sz w:val="20"/>
          <w:szCs w:val="20"/>
        </w:rPr>
        <w:lastRenderedPageBreak/>
        <w:t>The syntax analyzer checks whether the order of tokens conform to the rules of the programming language. Unmatched parenthesis, missing semicolons are some of the errors detected in this phase.</w:t>
      </w:r>
    </w:p>
    <w:p w14:paraId="4993EC3B" w14:textId="2CE1F171" w:rsidR="00F42408" w:rsidRPr="0091447C" w:rsidRDefault="00F42408" w:rsidP="0091447C">
      <w:pPr>
        <w:pStyle w:val="NormalWeb"/>
        <w:spacing w:line="360" w:lineRule="auto"/>
        <w:rPr>
          <w:rFonts w:ascii="Bookman Old Style" w:hAnsi="Bookman Old Style"/>
          <w:sz w:val="20"/>
          <w:szCs w:val="20"/>
        </w:rPr>
      </w:pPr>
      <w:r w:rsidRPr="0091447C">
        <w:rPr>
          <w:rFonts w:ascii="Bookman Old Style" w:hAnsi="Bookman Old Style"/>
          <w:sz w:val="20"/>
          <w:szCs w:val="20"/>
        </w:rPr>
        <w:t xml:space="preserve">his is alternatively known as </w:t>
      </w:r>
      <w:r w:rsidRPr="0091447C">
        <w:rPr>
          <w:rStyle w:val="Strong"/>
          <w:rFonts w:ascii="Bookman Old Style" w:hAnsi="Bookman Old Style"/>
          <w:sz w:val="20"/>
          <w:szCs w:val="20"/>
        </w:rPr>
        <w:t>parsing</w:t>
      </w:r>
      <w:r w:rsidRPr="0091447C">
        <w:rPr>
          <w:rFonts w:ascii="Bookman Old Style" w:hAnsi="Bookman Old Style"/>
          <w:sz w:val="20"/>
          <w:szCs w:val="20"/>
        </w:rPr>
        <w:t>. This stage analyses the syntax of the statements to ensure they conform to the rules of grammar for the computer language in question.</w:t>
      </w:r>
      <w:r w:rsidRPr="0091447C">
        <w:rPr>
          <w:rFonts w:ascii="Bookman Old Style" w:hAnsi="Bookman Old Style"/>
          <w:sz w:val="20"/>
          <w:szCs w:val="20"/>
        </w:rPr>
        <w:br/>
        <w:t>It is roughly the equivalent of checking that some ordinary text written in a natural language (e.g. English) is grammatically correct (without worrying about meaning).</w:t>
      </w:r>
      <w:r w:rsidRPr="0091447C">
        <w:rPr>
          <w:rFonts w:ascii="Bookman Old Style" w:hAnsi="Bookman Old Style"/>
          <w:sz w:val="20"/>
          <w:szCs w:val="20"/>
        </w:rPr>
        <w:br/>
        <w:t>The purpose of syntax analysis or parsing is to check that we have a valid sequence of tokens. Tokens are a valid sequence of symbols, keywords, identifiers etc. </w:t>
      </w:r>
    </w:p>
    <w:p w14:paraId="215972A4" w14:textId="3740EA40" w:rsidR="00177E9A" w:rsidRPr="0091447C" w:rsidRDefault="00177E9A" w:rsidP="0091447C">
      <w:pPr>
        <w:pStyle w:val="NormalWeb"/>
        <w:spacing w:line="360" w:lineRule="auto"/>
        <w:rPr>
          <w:rFonts w:ascii="Bookman Old Style" w:hAnsi="Bookman Old Style"/>
          <w:sz w:val="20"/>
          <w:szCs w:val="20"/>
        </w:rPr>
      </w:pPr>
      <w:r w:rsidRPr="0091447C">
        <w:rPr>
          <w:rFonts w:ascii="Bookman Old Style" w:hAnsi="Bookman Old Style"/>
          <w:sz w:val="20"/>
          <w:szCs w:val="20"/>
        </w:rPr>
        <w:t xml:space="preserve">Syntax analysis is the compilation stage immediately following lexical analysis. Once tokens have been assigned to the code elements, the compiler checks that the tokens are in the correct order and follow the rules of the language. For example, in Python the command </w:t>
      </w:r>
      <w:r w:rsidRPr="0091447C">
        <w:rPr>
          <w:rStyle w:val="HTMLCode"/>
          <w:rFonts w:ascii="Bookman Old Style" w:hAnsi="Bookman Old Style"/>
        </w:rPr>
        <w:t>print(user_name)</w:t>
      </w:r>
      <w:r w:rsidRPr="0091447C">
        <w:rPr>
          <w:rFonts w:ascii="Bookman Old Style" w:hAnsi="Bookman Old Style"/>
          <w:sz w:val="20"/>
          <w:szCs w:val="20"/>
        </w:rPr>
        <w:t xml:space="preserve"> is syntactically correct, in that it follows the rules for a print statement: print in lowercase immediately followed by a bracket followed by an identifier and closed by a righthand bracket. In abstraction, this is no different from natural languages such as English; the sentence “he Moved wearily” fails on 3 syntax points: the sentence does not start with a capital letter; a capital letter is used incorrectly in the second word; there is no full stop to end the sentence. The syntax rules for programming languages are finite but must be followed.</w:t>
      </w:r>
    </w:p>
    <w:p w14:paraId="50675E68" w14:textId="500CCDB0" w:rsidR="00177E9A" w:rsidRPr="0091447C" w:rsidRDefault="00177E9A" w:rsidP="0091447C">
      <w:pPr>
        <w:pStyle w:val="NormalWeb"/>
        <w:spacing w:line="360" w:lineRule="auto"/>
        <w:rPr>
          <w:rFonts w:ascii="Bookman Old Style" w:hAnsi="Bookman Old Style"/>
          <w:sz w:val="20"/>
          <w:szCs w:val="20"/>
        </w:rPr>
      </w:pPr>
      <w:r w:rsidRPr="0091447C">
        <w:rPr>
          <w:rFonts w:ascii="Bookman Old Style" w:hAnsi="Bookman Old Style"/>
          <w:sz w:val="20"/>
          <w:szCs w:val="20"/>
        </w:rPr>
        <w:t>Syntax rules differ between languages:</w:t>
      </w:r>
    </w:p>
    <w:p w14:paraId="163BC985" w14:textId="048AC22D" w:rsidR="00177E9A" w:rsidRPr="0091447C" w:rsidRDefault="00177E9A" w:rsidP="0091447C">
      <w:pPr>
        <w:pStyle w:val="NormalWeb"/>
        <w:spacing w:line="360" w:lineRule="auto"/>
        <w:rPr>
          <w:rStyle w:val="Strong"/>
          <w:rFonts w:ascii="Bookman Old Style" w:hAnsi="Bookman Old Style"/>
          <w:sz w:val="20"/>
          <w:szCs w:val="20"/>
          <w:u w:val="single"/>
        </w:rPr>
      </w:pPr>
      <w:r w:rsidRPr="0091447C">
        <w:rPr>
          <w:rFonts w:ascii="Bookman Old Style" w:hAnsi="Bookman Old Style"/>
          <w:noProof/>
          <w:sz w:val="20"/>
          <w:szCs w:val="20"/>
        </w:rPr>
        <w:drawing>
          <wp:inline distT="0" distB="0" distL="0" distR="0" wp14:anchorId="20AEB1F8" wp14:editId="6E31B8C8">
            <wp:extent cx="5943600" cy="11182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18235"/>
                    </a:xfrm>
                    <a:prstGeom prst="rect">
                      <a:avLst/>
                    </a:prstGeom>
                  </pic:spPr>
                </pic:pic>
              </a:graphicData>
            </a:graphic>
          </wp:inline>
        </w:drawing>
      </w:r>
    </w:p>
    <w:p w14:paraId="523C6631" w14:textId="77777777" w:rsidR="00177E9A" w:rsidRPr="0091447C" w:rsidRDefault="00177E9A" w:rsidP="0091447C">
      <w:pPr>
        <w:pStyle w:val="NormalWeb"/>
        <w:spacing w:line="360" w:lineRule="auto"/>
        <w:rPr>
          <w:rFonts w:ascii="Bookman Old Style" w:hAnsi="Bookman Old Style"/>
          <w:sz w:val="20"/>
          <w:szCs w:val="20"/>
        </w:rPr>
      </w:pPr>
      <w:r w:rsidRPr="0091447C">
        <w:rPr>
          <w:rFonts w:ascii="Bookman Old Style" w:hAnsi="Bookman Old Style"/>
          <w:sz w:val="20"/>
          <w:szCs w:val="20"/>
        </w:rPr>
        <w:t xml:space="preserve">During this stage, an </w:t>
      </w:r>
      <w:r w:rsidRPr="0091447C">
        <w:rPr>
          <w:rStyle w:val="Strong"/>
          <w:rFonts w:ascii="Bookman Old Style" w:hAnsi="Bookman Old Style"/>
          <w:sz w:val="20"/>
          <w:szCs w:val="20"/>
        </w:rPr>
        <w:t>abstract syntax tree (AST)</w:t>
      </w:r>
      <w:r w:rsidRPr="0091447C">
        <w:rPr>
          <w:rFonts w:ascii="Bookman Old Style" w:hAnsi="Bookman Old Style"/>
          <w:sz w:val="20"/>
          <w:szCs w:val="20"/>
        </w:rPr>
        <w:t xml:space="preserve"> is created. This maps the structure of the program, first dropping the brackets, semicolons, etc, that were used by the programmer. If required tokens are missing from the tree, or in the wrong place, the compiler will report an error.</w:t>
      </w:r>
    </w:p>
    <w:p w14:paraId="722948DA" w14:textId="77777777" w:rsidR="00177E9A" w:rsidRPr="0091447C" w:rsidRDefault="00177E9A" w:rsidP="0091447C">
      <w:pPr>
        <w:pStyle w:val="NormalWeb"/>
        <w:spacing w:line="360" w:lineRule="auto"/>
        <w:rPr>
          <w:rFonts w:ascii="Bookman Old Style" w:hAnsi="Bookman Old Style"/>
          <w:sz w:val="20"/>
          <w:szCs w:val="20"/>
        </w:rPr>
      </w:pPr>
      <w:r w:rsidRPr="0091447C">
        <w:rPr>
          <w:rFonts w:ascii="Bookman Old Style" w:hAnsi="Bookman Old Style"/>
          <w:sz w:val="20"/>
          <w:szCs w:val="20"/>
        </w:rPr>
        <w:t>As an example, the AST to compare 2 variables would be generated as follows:</w:t>
      </w:r>
    </w:p>
    <w:p w14:paraId="5A47F304" w14:textId="77777777" w:rsidR="00177E9A" w:rsidRPr="0091447C" w:rsidRDefault="00177E9A" w:rsidP="0091447C">
      <w:pPr>
        <w:pStyle w:val="NormalWeb"/>
        <w:spacing w:line="360" w:lineRule="auto"/>
        <w:rPr>
          <w:rStyle w:val="Strong"/>
          <w:rFonts w:ascii="Bookman Old Style" w:hAnsi="Bookman Old Style"/>
          <w:sz w:val="20"/>
          <w:szCs w:val="20"/>
          <w:u w:val="single"/>
        </w:rPr>
      </w:pPr>
    </w:p>
    <w:p w14:paraId="7DA7DF95" w14:textId="2E4828FE" w:rsidR="00F42408" w:rsidRPr="0091447C" w:rsidRDefault="00F42408" w:rsidP="0091447C">
      <w:pPr>
        <w:pStyle w:val="NormalWeb"/>
        <w:spacing w:line="360" w:lineRule="auto"/>
        <w:rPr>
          <w:rFonts w:ascii="Bookman Old Style" w:hAnsi="Bookman Old Style"/>
          <w:sz w:val="20"/>
          <w:szCs w:val="20"/>
        </w:rPr>
      </w:pPr>
      <w:r w:rsidRPr="0091447C">
        <w:rPr>
          <w:rStyle w:val="Strong"/>
          <w:rFonts w:ascii="Bookman Old Style" w:hAnsi="Bookman Old Style"/>
          <w:sz w:val="20"/>
          <w:szCs w:val="20"/>
          <w:u w:val="single"/>
        </w:rPr>
        <w:lastRenderedPageBreak/>
        <w:t>Semantic Analysis</w:t>
      </w:r>
      <w:r w:rsidRPr="0091447C">
        <w:rPr>
          <w:rFonts w:ascii="Bookman Old Style" w:hAnsi="Bookman Old Style"/>
          <w:sz w:val="20"/>
          <w:szCs w:val="20"/>
        </w:rPr>
        <w:t xml:space="preserve"> </w:t>
      </w:r>
    </w:p>
    <w:p w14:paraId="576E830A" w14:textId="34DCD858" w:rsidR="00D54FBB" w:rsidRPr="0091447C" w:rsidRDefault="00F42408" w:rsidP="0091447C">
      <w:pPr>
        <w:pStyle w:val="NormalWeb"/>
        <w:spacing w:line="360" w:lineRule="auto"/>
        <w:rPr>
          <w:rFonts w:ascii="Bookman Old Style" w:hAnsi="Bookman Old Style"/>
          <w:sz w:val="20"/>
          <w:szCs w:val="20"/>
        </w:rPr>
      </w:pPr>
      <w:r w:rsidRPr="0091447C">
        <w:rPr>
          <w:rFonts w:ascii="Bookman Old Style" w:hAnsi="Bookman Old Style"/>
          <w:sz w:val="20"/>
          <w:szCs w:val="20"/>
        </w:rPr>
        <w:t>Semantic” by definition is concerned with meanings. A semantic analyser is mainly concerned with what the program means and how it executes. Type checking is an important aspect of semantic analysis where each operator should be compatible with its operands.</w:t>
      </w:r>
    </w:p>
    <w:p w14:paraId="2D79AD93" w14:textId="77777777" w:rsidR="00177E9A" w:rsidRPr="0091447C" w:rsidRDefault="00177E9A" w:rsidP="0091447C">
      <w:pPr>
        <w:pStyle w:val="NormalWeb"/>
        <w:spacing w:line="360" w:lineRule="auto"/>
        <w:rPr>
          <w:rFonts w:ascii="Bookman Old Style" w:hAnsi="Bookman Old Style"/>
          <w:sz w:val="20"/>
          <w:szCs w:val="20"/>
        </w:rPr>
      </w:pPr>
      <w:r w:rsidRPr="0091447C">
        <w:rPr>
          <w:rFonts w:ascii="Bookman Old Style" w:hAnsi="Bookman Old Style"/>
          <w:sz w:val="20"/>
          <w:szCs w:val="20"/>
        </w:rPr>
        <w:t>Code generation</w:t>
      </w:r>
    </w:p>
    <w:p w14:paraId="31485CBF" w14:textId="7CED0F87" w:rsidR="00177E9A" w:rsidRPr="0091447C" w:rsidRDefault="00177E9A" w:rsidP="0091447C">
      <w:pPr>
        <w:pStyle w:val="NormalWeb"/>
        <w:spacing w:line="360" w:lineRule="auto"/>
        <w:rPr>
          <w:rFonts w:ascii="Bookman Old Style" w:hAnsi="Bookman Old Style"/>
          <w:sz w:val="20"/>
          <w:szCs w:val="20"/>
        </w:rPr>
      </w:pPr>
      <w:r w:rsidRPr="0091447C">
        <w:rPr>
          <w:rFonts w:ascii="Bookman Old Style" w:hAnsi="Bookman Old Style"/>
          <w:sz w:val="20"/>
          <w:szCs w:val="20"/>
        </w:rPr>
        <w:t>This stage follows the stages of lexical and syntax analysis. A separate program is created that is distinct from the original source code. The code generated is the object code, which is the binary equivalent of the source code. This is the executable version of the code, before linked libraries are included.</w:t>
      </w:r>
    </w:p>
    <w:p w14:paraId="401AD424" w14:textId="77777777" w:rsidR="00177E9A" w:rsidRPr="0091447C" w:rsidRDefault="00177E9A" w:rsidP="0091447C">
      <w:pPr>
        <w:pStyle w:val="NormalWeb"/>
        <w:spacing w:line="360" w:lineRule="auto"/>
        <w:rPr>
          <w:rFonts w:ascii="Bookman Old Style" w:hAnsi="Bookman Old Style"/>
          <w:sz w:val="20"/>
          <w:szCs w:val="20"/>
        </w:rPr>
      </w:pPr>
      <w:r w:rsidRPr="0091447C">
        <w:rPr>
          <w:rFonts w:ascii="Bookman Old Style" w:hAnsi="Bookman Old Style"/>
          <w:sz w:val="20"/>
          <w:szCs w:val="20"/>
        </w:rPr>
        <w:t>Code generation is a major distinguishing feature between compilation and interpretation; interpreters do not produce a separate executable file.</w:t>
      </w:r>
    </w:p>
    <w:p w14:paraId="3B949A63" w14:textId="77777777" w:rsidR="00177E9A" w:rsidRPr="0091447C" w:rsidRDefault="00177E9A" w:rsidP="0091447C">
      <w:pPr>
        <w:pStyle w:val="NormalWeb"/>
        <w:spacing w:line="360" w:lineRule="auto"/>
        <w:rPr>
          <w:rFonts w:ascii="Bookman Old Style" w:hAnsi="Bookman Old Style"/>
          <w:sz w:val="20"/>
          <w:szCs w:val="20"/>
        </w:rPr>
      </w:pPr>
      <w:r w:rsidRPr="0091447C">
        <w:rPr>
          <w:rFonts w:ascii="Bookman Old Style" w:hAnsi="Bookman Old Style"/>
          <w:sz w:val="20"/>
          <w:szCs w:val="20"/>
        </w:rPr>
        <w:t>Code optimization</w:t>
      </w:r>
    </w:p>
    <w:p w14:paraId="30AA23DE" w14:textId="4EF39E35" w:rsidR="00177E9A" w:rsidRPr="0091447C" w:rsidRDefault="00177E9A" w:rsidP="0091447C">
      <w:pPr>
        <w:pStyle w:val="NormalWeb"/>
        <w:spacing w:line="360" w:lineRule="auto"/>
        <w:rPr>
          <w:rFonts w:ascii="Bookman Old Style" w:hAnsi="Bookman Old Style"/>
          <w:sz w:val="20"/>
          <w:szCs w:val="20"/>
        </w:rPr>
      </w:pPr>
      <w:r w:rsidRPr="0091447C">
        <w:rPr>
          <w:rFonts w:ascii="Bookman Old Style" w:hAnsi="Bookman Old Style"/>
          <w:sz w:val="20"/>
          <w:szCs w:val="20"/>
        </w:rPr>
        <w:t>Code optimisation is carried out throughout the compilation process and in particular as part of the code generation stage. The optimiser may identify redundant or repeated code, and remove or rearrange the code as necessary. Examples are removing procedures that are never called, or moving an assignment statement that had incorrectly been placed inside a loop, potentially causing it to be inefficiently executed multiple times.</w:t>
      </w:r>
    </w:p>
    <w:p w14:paraId="7C2874F0" w14:textId="77777777" w:rsidR="00177E9A" w:rsidRPr="0091447C" w:rsidRDefault="00177E9A" w:rsidP="0091447C">
      <w:pPr>
        <w:spacing w:before="100" w:beforeAutospacing="1" w:after="100" w:afterAutospacing="1" w:line="360" w:lineRule="auto"/>
        <w:outlineLvl w:val="2"/>
        <w:rPr>
          <w:rFonts w:ascii="Bookman Old Style" w:eastAsia="Times New Roman" w:hAnsi="Bookman Old Style" w:cs="Times New Roman"/>
          <w:b/>
          <w:bCs/>
          <w:sz w:val="20"/>
          <w:szCs w:val="20"/>
        </w:rPr>
      </w:pPr>
      <w:r w:rsidRPr="0091447C">
        <w:rPr>
          <w:rFonts w:ascii="Bookman Old Style" w:eastAsia="Times New Roman" w:hAnsi="Bookman Old Style" w:cs="Times New Roman"/>
          <w:b/>
          <w:bCs/>
          <w:sz w:val="20"/>
          <w:szCs w:val="20"/>
        </w:rPr>
        <w:t>Symbol Table</w:t>
      </w:r>
    </w:p>
    <w:p w14:paraId="371B24AF" w14:textId="77777777" w:rsidR="00177E9A" w:rsidRPr="0091447C" w:rsidRDefault="00177E9A" w:rsidP="0091447C">
      <w:pPr>
        <w:spacing w:before="100" w:beforeAutospacing="1" w:after="100" w:afterAutospacing="1" w:line="360" w:lineRule="auto"/>
        <w:rPr>
          <w:rFonts w:ascii="Bookman Old Style" w:eastAsia="Times New Roman" w:hAnsi="Bookman Old Style" w:cs="Times New Roman"/>
          <w:sz w:val="20"/>
          <w:szCs w:val="20"/>
        </w:rPr>
      </w:pPr>
      <w:r w:rsidRPr="0091447C">
        <w:rPr>
          <w:rFonts w:ascii="Bookman Old Style" w:eastAsia="Times New Roman" w:hAnsi="Bookman Old Style" w:cs="Times New Roman"/>
          <w:sz w:val="20"/>
          <w:szCs w:val="20"/>
        </w:rPr>
        <w:t>It is a data-structure maintained throughout all the phases of a compiler. All the identifier's names along with their types are stored here. The symbol table makes it easier for the compiler to quickly search the identifier record and retrieve it. The symbol table is also used for scope management.</w:t>
      </w:r>
    </w:p>
    <w:p w14:paraId="33C61180" w14:textId="237B328E" w:rsidR="009873DF" w:rsidRPr="0091447C" w:rsidRDefault="00B06C9E" w:rsidP="0091447C">
      <w:pPr>
        <w:pStyle w:val="NormalWeb"/>
        <w:spacing w:line="360" w:lineRule="auto"/>
        <w:rPr>
          <w:rFonts w:ascii="Bookman Old Style" w:hAnsi="Bookman Old Style" w:cs="Arial"/>
          <w:sz w:val="20"/>
          <w:szCs w:val="20"/>
        </w:rPr>
      </w:pPr>
      <w:r w:rsidRPr="0091447C">
        <w:rPr>
          <w:rFonts w:ascii="Bookman Old Style" w:hAnsi="Bookman Old Style" w:cs="Arial"/>
          <w:sz w:val="20"/>
          <w:szCs w:val="20"/>
        </w:rPr>
        <w:t>The symbol table</w:t>
      </w:r>
      <w:r w:rsidRPr="0091447C">
        <w:rPr>
          <w:rFonts w:ascii="Bookman Old Style" w:hAnsi="Bookman Old Style"/>
          <w:sz w:val="20"/>
          <w:szCs w:val="20"/>
        </w:rPr>
        <w:br/>
      </w:r>
      <w:r w:rsidRPr="0091447C">
        <w:rPr>
          <w:rFonts w:ascii="Bookman Old Style" w:hAnsi="Bookman Old Style" w:cs="Arial"/>
          <w:sz w:val="20"/>
          <w:szCs w:val="20"/>
        </w:rPr>
        <w:t xml:space="preserve">There are a few activities that interact with various phases across both stages. One is symbol table management; a symbol table contains information about all the identifiers in the program along with important attributes such as type and scope. Identifiers can be found in the lexical analysis phase and added to the symbol table. During the two </w:t>
      </w:r>
      <w:r w:rsidRPr="0091447C">
        <w:rPr>
          <w:rFonts w:ascii="Bookman Old Style" w:hAnsi="Bookman Old Style"/>
          <w:sz w:val="20"/>
          <w:szCs w:val="20"/>
        </w:rPr>
        <w:br/>
      </w:r>
      <w:r w:rsidRPr="0091447C">
        <w:rPr>
          <w:rFonts w:ascii="Bookman Old Style" w:hAnsi="Bookman Old Style" w:cs="Arial"/>
          <w:sz w:val="20"/>
          <w:szCs w:val="20"/>
        </w:rPr>
        <w:t>phases that follow (syntax and semantic analysis), the compiler updates the identifier</w:t>
      </w:r>
      <w:r w:rsidR="0091447C" w:rsidRPr="0091447C">
        <w:rPr>
          <w:rFonts w:ascii="Bookman Old Style" w:hAnsi="Bookman Old Style" w:cs="Arial"/>
          <w:sz w:val="20"/>
          <w:szCs w:val="20"/>
        </w:rPr>
        <w:t xml:space="preserve"> </w:t>
      </w:r>
      <w:r w:rsidRPr="0091447C">
        <w:rPr>
          <w:rFonts w:ascii="Bookman Old Style" w:hAnsi="Bookman Old Style" w:cs="Arial"/>
          <w:sz w:val="20"/>
          <w:szCs w:val="20"/>
        </w:rPr>
        <w:t>entry in the table to include information about its type and scope. When generating</w:t>
      </w:r>
      <w:r w:rsidR="009873DF" w:rsidRPr="0091447C">
        <w:rPr>
          <w:rFonts w:ascii="Bookman Old Style" w:hAnsi="Bookman Old Style" w:cs="Arial"/>
          <w:sz w:val="20"/>
          <w:szCs w:val="20"/>
        </w:rPr>
        <w:t xml:space="preserve"> </w:t>
      </w:r>
      <w:r w:rsidRPr="0091447C">
        <w:rPr>
          <w:rFonts w:ascii="Bookman Old Style" w:hAnsi="Bookman Old Style" w:cs="Arial"/>
          <w:sz w:val="20"/>
          <w:szCs w:val="20"/>
        </w:rPr>
        <w:t xml:space="preserve">intermediate code, </w:t>
      </w:r>
      <w:r w:rsidRPr="0091447C">
        <w:rPr>
          <w:rFonts w:ascii="Bookman Old Style" w:hAnsi="Bookman Old Style" w:cs="Arial"/>
          <w:sz w:val="20"/>
          <w:szCs w:val="20"/>
        </w:rPr>
        <w:lastRenderedPageBreak/>
        <w:t xml:space="preserve">the type of the variable is used to determine which instructions to </w:t>
      </w:r>
      <w:r w:rsidRPr="0091447C">
        <w:rPr>
          <w:rFonts w:ascii="Bookman Old Style" w:hAnsi="Bookman Old Style"/>
          <w:sz w:val="20"/>
          <w:szCs w:val="20"/>
        </w:rPr>
        <w:br/>
      </w:r>
      <w:r w:rsidRPr="0091447C">
        <w:rPr>
          <w:rFonts w:ascii="Bookman Old Style" w:hAnsi="Bookman Old Style" w:cs="Arial"/>
          <w:sz w:val="20"/>
          <w:szCs w:val="20"/>
        </w:rPr>
        <w:t>emit. During optimization, the "live range" of each variable may be placed in the table to aid in register allocation. The memory location determined in the code generation phase might also be kept in the symbol table.</w:t>
      </w:r>
      <w:r w:rsidRPr="0091447C">
        <w:rPr>
          <w:rFonts w:ascii="Bookman Old Style" w:hAnsi="Bookman Old Style"/>
          <w:sz w:val="20"/>
          <w:szCs w:val="20"/>
        </w:rPr>
        <w:br/>
      </w:r>
    </w:p>
    <w:p w14:paraId="1DD34AF8" w14:textId="0E78E69E" w:rsidR="00177E9A" w:rsidRDefault="00B06C9E" w:rsidP="0091447C">
      <w:pPr>
        <w:pStyle w:val="NormalWeb"/>
        <w:spacing w:line="360" w:lineRule="auto"/>
      </w:pPr>
      <w:r w:rsidRPr="0091447C">
        <w:rPr>
          <w:rFonts w:ascii="Bookman Old Style" w:hAnsi="Bookman Old Style" w:cs="Arial"/>
          <w:sz w:val="20"/>
          <w:szCs w:val="20"/>
        </w:rPr>
        <w:t>Error</w:t>
      </w:r>
      <w:r w:rsidR="0091447C">
        <w:rPr>
          <w:rFonts w:ascii="Bookman Old Style" w:hAnsi="Bookman Old Style" w:cs="Arial"/>
          <w:sz w:val="20"/>
          <w:szCs w:val="20"/>
        </w:rPr>
        <w:t xml:space="preserve"> </w:t>
      </w:r>
      <w:r w:rsidRPr="0091447C">
        <w:rPr>
          <w:rFonts w:ascii="Bookman Old Style" w:hAnsi="Bookman Old Style" w:cs="Arial"/>
          <w:sz w:val="20"/>
          <w:szCs w:val="20"/>
        </w:rPr>
        <w:t>handling</w:t>
      </w:r>
      <w:r w:rsidRPr="0091447C">
        <w:rPr>
          <w:rFonts w:ascii="Bookman Old Style" w:hAnsi="Bookman Old Style"/>
          <w:sz w:val="20"/>
          <w:szCs w:val="20"/>
        </w:rPr>
        <w:br/>
      </w:r>
      <w:r w:rsidRPr="0091447C">
        <w:rPr>
          <w:rFonts w:ascii="Bookman Old Style" w:hAnsi="Bookman Old Style" w:cs="Arial"/>
          <w:sz w:val="20"/>
          <w:szCs w:val="20"/>
        </w:rPr>
        <w:t xml:space="preserve">Another activity that occurs across several phases is error handling. Most error handling occurs in the first three phases of the analysis stage. The scanner keeps an eye out for stray tokens, the syntax analysis phase reports invalid combinations of tokens, and the </w:t>
      </w:r>
      <w:r w:rsidRPr="0091447C">
        <w:rPr>
          <w:rFonts w:ascii="Bookman Old Style" w:hAnsi="Bookman Old Style"/>
          <w:sz w:val="20"/>
          <w:szCs w:val="20"/>
        </w:rPr>
        <w:br/>
      </w:r>
      <w:r w:rsidRPr="0091447C">
        <w:rPr>
          <w:rFonts w:ascii="Bookman Old Style" w:hAnsi="Bookman Old Style" w:cs="Arial"/>
          <w:sz w:val="20"/>
          <w:szCs w:val="20"/>
        </w:rPr>
        <w:t>semantic analysis phase reports type errors and the like. Sometimes these are fatal errors that stop the entire process, while others are less serious and can be circumvented so th</w:t>
      </w:r>
      <w:r>
        <w:rPr>
          <w:rFonts w:ascii="Arial" w:hAnsi="Arial" w:cs="Arial"/>
          <w:sz w:val="30"/>
          <w:szCs w:val="30"/>
        </w:rPr>
        <w:t>e compiler can continue</w:t>
      </w:r>
    </w:p>
    <w:sectPr w:rsidR="00177E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FBB"/>
    <w:rsid w:val="0015684F"/>
    <w:rsid w:val="00177E9A"/>
    <w:rsid w:val="005D6D53"/>
    <w:rsid w:val="00707961"/>
    <w:rsid w:val="00760C93"/>
    <w:rsid w:val="0091447C"/>
    <w:rsid w:val="009873DF"/>
    <w:rsid w:val="00B06C9E"/>
    <w:rsid w:val="00CA5ACC"/>
    <w:rsid w:val="00D54FBB"/>
    <w:rsid w:val="00F42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7D392"/>
  <w15:chartTrackingRefBased/>
  <w15:docId w15:val="{8B277D98-E88F-4A27-9B81-009C975B5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77E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54F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54FBB"/>
    <w:rPr>
      <w:b/>
      <w:bCs/>
    </w:rPr>
  </w:style>
  <w:style w:type="character" w:styleId="Emphasis">
    <w:name w:val="Emphasis"/>
    <w:basedOn w:val="DefaultParagraphFont"/>
    <w:uiPriority w:val="20"/>
    <w:qFormat/>
    <w:rsid w:val="00D54FBB"/>
    <w:rPr>
      <w:i/>
      <w:iCs/>
    </w:rPr>
  </w:style>
  <w:style w:type="character" w:styleId="HTMLCode">
    <w:name w:val="HTML Code"/>
    <w:basedOn w:val="DefaultParagraphFont"/>
    <w:uiPriority w:val="99"/>
    <w:semiHidden/>
    <w:unhideWhenUsed/>
    <w:rsid w:val="0015684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177E9A"/>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97212">
      <w:bodyDiv w:val="1"/>
      <w:marLeft w:val="0"/>
      <w:marRight w:val="0"/>
      <w:marTop w:val="0"/>
      <w:marBottom w:val="0"/>
      <w:divBdr>
        <w:top w:val="none" w:sz="0" w:space="0" w:color="auto"/>
        <w:left w:val="none" w:sz="0" w:space="0" w:color="auto"/>
        <w:bottom w:val="none" w:sz="0" w:space="0" w:color="auto"/>
        <w:right w:val="none" w:sz="0" w:space="0" w:color="auto"/>
      </w:divBdr>
      <w:divsChild>
        <w:div w:id="2047829563">
          <w:marLeft w:val="0"/>
          <w:marRight w:val="0"/>
          <w:marTop w:val="0"/>
          <w:marBottom w:val="0"/>
          <w:divBdr>
            <w:top w:val="none" w:sz="0" w:space="0" w:color="auto"/>
            <w:left w:val="none" w:sz="0" w:space="0" w:color="auto"/>
            <w:bottom w:val="none" w:sz="0" w:space="0" w:color="auto"/>
            <w:right w:val="none" w:sz="0" w:space="0" w:color="auto"/>
          </w:divBdr>
          <w:divsChild>
            <w:div w:id="1734304661">
              <w:marLeft w:val="0"/>
              <w:marRight w:val="0"/>
              <w:marTop w:val="0"/>
              <w:marBottom w:val="0"/>
              <w:divBdr>
                <w:top w:val="none" w:sz="0" w:space="0" w:color="auto"/>
                <w:left w:val="none" w:sz="0" w:space="0" w:color="auto"/>
                <w:bottom w:val="none" w:sz="0" w:space="0" w:color="auto"/>
                <w:right w:val="none" w:sz="0" w:space="0" w:color="auto"/>
              </w:divBdr>
              <w:divsChild>
                <w:div w:id="69739845">
                  <w:marLeft w:val="0"/>
                  <w:marRight w:val="0"/>
                  <w:marTop w:val="0"/>
                  <w:marBottom w:val="0"/>
                  <w:divBdr>
                    <w:top w:val="none" w:sz="0" w:space="0" w:color="auto"/>
                    <w:left w:val="none" w:sz="0" w:space="0" w:color="auto"/>
                    <w:bottom w:val="none" w:sz="0" w:space="0" w:color="auto"/>
                    <w:right w:val="none" w:sz="0" w:space="0" w:color="auto"/>
                  </w:divBdr>
                  <w:divsChild>
                    <w:div w:id="957952153">
                      <w:marLeft w:val="0"/>
                      <w:marRight w:val="0"/>
                      <w:marTop w:val="0"/>
                      <w:marBottom w:val="0"/>
                      <w:divBdr>
                        <w:top w:val="none" w:sz="0" w:space="0" w:color="auto"/>
                        <w:left w:val="none" w:sz="0" w:space="0" w:color="auto"/>
                        <w:bottom w:val="none" w:sz="0" w:space="0" w:color="auto"/>
                        <w:right w:val="none" w:sz="0" w:space="0" w:color="auto"/>
                      </w:divBdr>
                      <w:divsChild>
                        <w:div w:id="2114083808">
                          <w:marLeft w:val="0"/>
                          <w:marRight w:val="0"/>
                          <w:marTop w:val="0"/>
                          <w:marBottom w:val="0"/>
                          <w:divBdr>
                            <w:top w:val="none" w:sz="0" w:space="0" w:color="auto"/>
                            <w:left w:val="none" w:sz="0" w:space="0" w:color="auto"/>
                            <w:bottom w:val="none" w:sz="0" w:space="0" w:color="auto"/>
                            <w:right w:val="none" w:sz="0" w:space="0" w:color="auto"/>
                          </w:divBdr>
                          <w:divsChild>
                            <w:div w:id="1875459837">
                              <w:marLeft w:val="0"/>
                              <w:marRight w:val="0"/>
                              <w:marTop w:val="0"/>
                              <w:marBottom w:val="0"/>
                              <w:divBdr>
                                <w:top w:val="none" w:sz="0" w:space="0" w:color="auto"/>
                                <w:left w:val="none" w:sz="0" w:space="0" w:color="auto"/>
                                <w:bottom w:val="none" w:sz="0" w:space="0" w:color="auto"/>
                                <w:right w:val="none" w:sz="0" w:space="0" w:color="auto"/>
                              </w:divBdr>
                              <w:divsChild>
                                <w:div w:id="1434940190">
                                  <w:marLeft w:val="0"/>
                                  <w:marRight w:val="0"/>
                                  <w:marTop w:val="0"/>
                                  <w:marBottom w:val="0"/>
                                  <w:divBdr>
                                    <w:top w:val="none" w:sz="0" w:space="0" w:color="auto"/>
                                    <w:left w:val="none" w:sz="0" w:space="0" w:color="auto"/>
                                    <w:bottom w:val="none" w:sz="0" w:space="0" w:color="auto"/>
                                    <w:right w:val="none" w:sz="0" w:space="0" w:color="auto"/>
                                  </w:divBdr>
                                  <w:divsChild>
                                    <w:div w:id="1791052384">
                                      <w:marLeft w:val="0"/>
                                      <w:marRight w:val="0"/>
                                      <w:marTop w:val="0"/>
                                      <w:marBottom w:val="0"/>
                                      <w:divBdr>
                                        <w:top w:val="none" w:sz="0" w:space="0" w:color="auto"/>
                                        <w:left w:val="none" w:sz="0" w:space="0" w:color="auto"/>
                                        <w:bottom w:val="none" w:sz="0" w:space="0" w:color="auto"/>
                                        <w:right w:val="none" w:sz="0" w:space="0" w:color="auto"/>
                                      </w:divBdr>
                                      <w:divsChild>
                                        <w:div w:id="162550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1617639">
      <w:bodyDiv w:val="1"/>
      <w:marLeft w:val="0"/>
      <w:marRight w:val="0"/>
      <w:marTop w:val="0"/>
      <w:marBottom w:val="0"/>
      <w:divBdr>
        <w:top w:val="none" w:sz="0" w:space="0" w:color="auto"/>
        <w:left w:val="none" w:sz="0" w:space="0" w:color="auto"/>
        <w:bottom w:val="none" w:sz="0" w:space="0" w:color="auto"/>
        <w:right w:val="none" w:sz="0" w:space="0" w:color="auto"/>
      </w:divBdr>
    </w:div>
    <w:div w:id="840315319">
      <w:bodyDiv w:val="1"/>
      <w:marLeft w:val="0"/>
      <w:marRight w:val="0"/>
      <w:marTop w:val="0"/>
      <w:marBottom w:val="0"/>
      <w:divBdr>
        <w:top w:val="none" w:sz="0" w:space="0" w:color="auto"/>
        <w:left w:val="none" w:sz="0" w:space="0" w:color="auto"/>
        <w:bottom w:val="none" w:sz="0" w:space="0" w:color="auto"/>
        <w:right w:val="none" w:sz="0" w:space="0" w:color="auto"/>
      </w:divBdr>
    </w:div>
    <w:div w:id="965358434">
      <w:bodyDiv w:val="1"/>
      <w:marLeft w:val="0"/>
      <w:marRight w:val="0"/>
      <w:marTop w:val="0"/>
      <w:marBottom w:val="0"/>
      <w:divBdr>
        <w:top w:val="none" w:sz="0" w:space="0" w:color="auto"/>
        <w:left w:val="none" w:sz="0" w:space="0" w:color="auto"/>
        <w:bottom w:val="none" w:sz="0" w:space="0" w:color="auto"/>
        <w:right w:val="none" w:sz="0" w:space="0" w:color="auto"/>
      </w:divBdr>
    </w:div>
    <w:div w:id="1021005315">
      <w:bodyDiv w:val="1"/>
      <w:marLeft w:val="0"/>
      <w:marRight w:val="0"/>
      <w:marTop w:val="0"/>
      <w:marBottom w:val="0"/>
      <w:divBdr>
        <w:top w:val="none" w:sz="0" w:space="0" w:color="auto"/>
        <w:left w:val="none" w:sz="0" w:space="0" w:color="auto"/>
        <w:bottom w:val="none" w:sz="0" w:space="0" w:color="auto"/>
        <w:right w:val="none" w:sz="0" w:space="0" w:color="auto"/>
      </w:divBdr>
    </w:div>
    <w:div w:id="2053460122">
      <w:bodyDiv w:val="1"/>
      <w:marLeft w:val="0"/>
      <w:marRight w:val="0"/>
      <w:marTop w:val="0"/>
      <w:marBottom w:val="0"/>
      <w:divBdr>
        <w:top w:val="none" w:sz="0" w:space="0" w:color="auto"/>
        <w:left w:val="none" w:sz="0" w:space="0" w:color="auto"/>
        <w:bottom w:val="none" w:sz="0" w:space="0" w:color="auto"/>
        <w:right w:val="none" w:sz="0" w:space="0" w:color="auto"/>
      </w:divBdr>
    </w:div>
    <w:div w:id="208891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815</TotalTime>
  <Pages>5</Pages>
  <Words>1169</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Sterling</dc:creator>
  <cp:keywords/>
  <dc:description/>
  <cp:lastModifiedBy>Janet ReidSterling</cp:lastModifiedBy>
  <cp:revision>5</cp:revision>
  <dcterms:created xsi:type="dcterms:W3CDTF">2021-09-10T03:40:00Z</dcterms:created>
  <dcterms:modified xsi:type="dcterms:W3CDTF">2024-07-04T01:23:00Z</dcterms:modified>
</cp:coreProperties>
</file>