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B3A57"/>
          <w:sz w:val="52"/>
          <w:szCs w:val="52"/>
        </w:rPr>
        <w:t xml:space="preserve">User Manual</w:t>
      </w:r>
    </w:p>
    <w:p>
      <w:pPr>
        <w:spacing w:before="200"/>
        <w:jc w:val="center"/>
      </w:pPr>
      <w:r>
        <w:rPr>
          <w:b/>
          <w:bCs/>
          <w:color w:val="2E5F8A"/>
          <w:sz w:val="36"/>
          <w:szCs w:val="36"/>
        </w:rPr>
        <w:t xml:space="preserve">Dashboard Guide</w:t>
      </w:r>
    </w:p>
    <w:p>
      <w:pPr>
        <w:spacing w:after="400"/>
      </w:pPr>
    </w:p>
    <w:p>
      <w:pPr>
        <w:jc w:val="center"/>
      </w:pPr>
      <w:r>
        <w:rPr>
          <w:color w:val="333333"/>
          <w:sz w:val="26"/>
          <w:szCs w:val="26"/>
        </w:rPr>
        <w:t xml:space="preserve">Product Cannibalization &amp; Demand Shift Analysis System</w:t>
      </w:r>
    </w:p>
    <w:p>
      <w:pPr>
        <w:spacing w:after="800"/>
      </w:pPr>
    </w:p>
    <w:p>
      <w:pPr>
        <w:jc w:val="center"/>
      </w:pPr>
      <w:r>
        <w:rPr>
          <w:color w:val="666666"/>
          <w:sz w:val="22"/>
          <w:szCs w:val="22"/>
        </w:rPr>
        <w:t xml:space="preserve">Version 1.0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Prepared by: Harish Chavan</w:t>
      </w:r>
    </w:p>
    <w:p>
      <w:r>
        <w:br w:type="page"/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1. Purpose</w:t>
      </w:r>
    </w:p>
    <w:p>
      <w:pPr>
        <w:spacing w:after="140"/>
      </w:pPr>
      <w:r>
        <w:rPr>
          <w:sz w:val="22"/>
          <w:szCs w:val="22"/>
        </w:rPr>
        <w:t>This guide explains how to navigate and use the Interactive HTML/JS Dashboard for the Product Cannibalization &amp; Demand Shift Analysis System, so business users can independently explore sales, cannibalization, and customer insights without needing technical support.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2. Getting Started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Open the Interactive HTML/JS Dashboard (index.html) report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report opens on the Executive Overview page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the page tabs at the bottom (or the left-hand navigation, if enabled) to move between the 10 dashboard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Filters (slicers) apply across pages unless a page has been set up with page-level filters only.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3. Filters (Slicers)</w:t>
      </w:r>
    </w:p>
    <w:p>
      <w:pPr>
        <w:spacing w:after="140"/>
      </w:pPr>
      <w:r>
        <w:rPr>
          <w:sz w:val="22"/>
          <w:szCs w:val="22"/>
        </w:rPr>
        <w:t xml:space="preserve">The following filters are available and can be combined to narrow down the data shown on any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Filter</w:t>
            </w:r>
          </w:p>
        </w:tc>
        <w:tc>
          <w:tcPr>
            <w:tcW w:type="dxa" w:w="67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Date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Restricts all visuals to a selected date range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Category</w:t>
            </w:r>
          </w:p>
        </w:tc>
        <w:tc>
          <w:tcPr>
            <w:tcW w:type="dxa" w:w="67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Shows data for one or more selected product categories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Product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Shows data for one or more selected products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Region</w:t>
            </w:r>
          </w:p>
        </w:tc>
        <w:tc>
          <w:tcPr>
            <w:tcW w:type="dxa" w:w="67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Shows data for one or more selected sales regions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Launch Status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Filters to Old products, New products, or both</w:t>
            </w:r>
          </w:p>
        </w:tc>
      </w:tr>
      <w:tr>
        <w:tc>
          <w:tcPr>
            <w:tcW w:type="dxa" w:w="26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Customer Segment</w:t>
            </w:r>
          </w:p>
        </w:tc>
        <w:tc>
          <w:tcPr>
            <w:tcW w:type="dxa" w:w="67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Filters by customer segment, where defined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Price Range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Restricts data to a selected price band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4. Dashboard Pages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4.1 Executive Overview</w:t>
      </w:r>
    </w:p>
    <w:p>
      <w:pPr>
        <w:spacing w:after="140"/>
      </w:pPr>
      <w:r>
        <w:rPr>
          <w:sz w:val="22"/>
          <w:szCs w:val="22"/>
        </w:rPr>
        <w:t xml:space="preserve">A summary landing page with top-level KPI Cards (Total Revenue, Total Sales, Revenue Growth %, Cannibalization Rate) giving a quick health check of the business.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4.2 Sales Performance</w:t>
      </w:r>
    </w:p>
    <w:p>
      <w:pPr>
        <w:spacing w:after="140"/>
      </w:pPr>
      <w:r>
        <w:rPr>
          <w:sz w:val="22"/>
          <w:szCs w:val="22"/>
        </w:rPr>
        <w:t xml:space="preserve">Line and bar charts showing sales trends over time, by category, and by region. Use this page to spot overall sales momentum before drilling into specific products.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4.3 Product Performance</w:t>
      </w:r>
    </w:p>
    <w:p>
      <w:pPr>
        <w:spacing w:after="140"/>
      </w:pPr>
      <w:r>
        <w:rPr>
          <w:sz w:val="22"/>
          <w:szCs w:val="22"/>
        </w:rPr>
        <w:t xml:space="preserve">Ranks best-selling and worst-performing products. Includes clustered bar charts comparing products across categories and regions.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4.4 Cannibalization Analysis</w:t>
      </w:r>
    </w:p>
    <w:p>
      <w:pPr>
        <w:spacing w:after="140"/>
      </w:pPr>
      <w:r>
        <w:rPr>
          <w:sz w:val="22"/>
          <w:szCs w:val="22"/>
        </w:rPr>
        <w:t xml:space="preserve">The core analytical page. Shows affected products, revenue shift, and the Cannibalization Rate KPI. A waterfall chart illustrates how revenue moved from an existing product to a newly launched one.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4.5 Customer Insights</w:t>
      </w:r>
    </w:p>
    <w:p>
      <w:pPr>
        <w:spacing w:after="140"/>
      </w:pPr>
      <w:r>
        <w:rPr>
          <w:sz w:val="22"/>
          <w:szCs w:val="22"/>
        </w:rPr>
        <w:t xml:space="preserve">Shows repeat customer rates, product switching patterns, and regional customer behavior using tables and a treemap.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4.6 Pricing Analysis</w:t>
      </w:r>
    </w:p>
    <w:p>
      <w:pPr>
        <w:spacing w:after="140"/>
      </w:pPr>
      <w:r>
        <w:rPr>
          <w:sz w:val="22"/>
          <w:szCs w:val="22"/>
        </w:rPr>
        <w:t xml:space="preserve">Compares price points across products and shows the relationship between price changes and sales volume (price elasticity).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4.7 Marketing Analysis</w:t>
      </w:r>
    </w:p>
    <w:p>
      <w:pPr>
        <w:spacing w:after="140"/>
      </w:pPr>
      <w:r>
        <w:rPr>
          <w:sz w:val="22"/>
          <w:szCs w:val="22"/>
        </w:rPr>
        <w:t xml:space="preserve">Shows marketing spend versus revenue generated, campaign effectiveness, and Marketing ROI.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4.8 Inventory Analysis</w:t>
      </w:r>
    </w:p>
    <w:p>
      <w:pPr>
        <w:spacing w:after="140"/>
      </w:pPr>
      <w:r>
        <w:rPr>
          <w:sz w:val="22"/>
          <w:szCs w:val="22"/>
        </w:rPr>
        <w:t xml:space="preserve">Shows stock availability, out-of-stock frequency, and estimated lost sales due to stockouts.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4.9 Regional Analysis</w:t>
      </w:r>
    </w:p>
    <w:p>
      <w:pPr>
        <w:spacing w:after="140"/>
      </w:pPr>
      <w:r>
        <w:rPr>
          <w:sz w:val="22"/>
          <w:szCs w:val="22"/>
        </w:rPr>
        <w:t xml:space="preserve">A map visual plus supporting charts comparing performance across sales regions.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4.10 Recommendations</w:t>
      </w:r>
    </w:p>
    <w:p>
      <w:pPr>
        <w:spacing w:after="140"/>
      </w:pPr>
      <w:r>
        <w:rPr>
          <w:sz w:val="22"/>
          <w:szCs w:val="22"/>
        </w:rPr>
        <w:t xml:space="preserve">A narrative summary page presenting the business recommendations that follow from the analysis (e.g. whether to continue, reprice, or retire a product).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5. Understanding the Visuals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Visual</w:t>
            </w:r>
          </w:p>
        </w:tc>
        <w:tc>
          <w:tcPr>
            <w:tcW w:type="dxa" w:w="69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How to Read It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KPI Cards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Single headline numbers — the current value of a key metric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Line Chart</w:t>
            </w:r>
          </w:p>
        </w:tc>
        <w:tc>
          <w:tcPr>
            <w:tcW w:type="dxa" w:w="69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Trend of a metric over time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Bar / Clustered Bar Chart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Comparison of a metric across categories, products, or regions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Stacked Column Chart</w:t>
            </w:r>
          </w:p>
        </w:tc>
        <w:tc>
          <w:tcPr>
            <w:tcW w:type="dxa" w:w="69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Comparison of a metric across categories, broken down by a sub-category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Waterfall Chart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How a total changes step by step — used to show revenue shift between products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Ribbon Chart</w:t>
            </w:r>
          </w:p>
        </w:tc>
        <w:tc>
          <w:tcPr>
            <w:tcW w:type="dxa" w:w="69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Ranking changes across time periods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Treemap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Relative size of categories or products by a metric, shown as nested rectangles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Heatmap</w:t>
            </w:r>
          </w:p>
        </w:tc>
        <w:tc>
          <w:tcPr>
            <w:tcW w:type="dxa" w:w="69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Intensity of a metric across two dimensions (e.g. Region × Month)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Scatter / Bubble Chart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Relationship between two (or three) metrics, e.g. Price vs Sales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Pie / Donut Chart</w:t>
            </w:r>
          </w:p>
        </w:tc>
        <w:tc>
          <w:tcPr>
            <w:tcW w:type="dxa" w:w="69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Proportional share of a total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Map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Geographic distribution of a metric by Region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Tables / Matrix</w:t>
            </w:r>
          </w:p>
        </w:tc>
        <w:tc>
          <w:tcPr>
            <w:tcW w:type="dxa" w:w="69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Detailed row-level or cross-tab data for deeper inspection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Decomposition Tree</w:t>
            </w:r>
          </w:p>
        </w:tc>
        <w:tc>
          <w:tcPr>
            <w:tcW w:type="dxa" w:w="6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Interactive drill-down of a metric across multiple dimensions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Key Influencers</w:t>
            </w:r>
          </w:p>
        </w:tc>
        <w:tc>
          <w:tcPr>
            <w:tcW w:type="dxa" w:w="69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AI-identified factors most associated with a change in a chosen metric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6. Tips for Business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Start on the Executive Overview page, then drill into Cannibalization Analysis for any product of concern.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the Launch Status filter to isolate New products before checking which Old products lost the most sales.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Cross-check a surprising KPI value using the underlying Table or Matrix visual before acting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Key Influencers on the Cannibalization Analysis page to understand which factors (price, region, marketing) are most associated with sales decline.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7. Support</w:t>
      </w:r>
    </w:p>
    <w:p>
      <w:pPr>
        <w:spacing w:after="140"/>
      </w:pPr>
      <w:r>
        <w:rPr>
          <w:sz w:val="22"/>
          <w:szCs w:val="22"/>
        </w:rPr>
        <w:t xml:space="preserve">For questions on how a KPI is calculated, refer to the Data Dictionary and the Test Plan &amp; Validation Document. For questions on scope or business rules, refer to the Business Requirements Document (BRD) and Functional Requirements Document (FRD).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666666"/>
        <w:sz w:val="16"/>
        <w:szCs w:val="16"/>
      </w:rPr>
      <w:t xml:space="preserve">User Manual / Dashboard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2026-07-18T14:13:51.827Z</dcterms:created>
  <dcterms:modified xsi:type="dcterms:W3CDTF">2026-07-18T14:13:51.827Z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