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E4810" w14:textId="77777777" w:rsidR="00480197" w:rsidRPr="00586A35" w:rsidRDefault="00480197" w:rsidP="007A502C">
      <w:pPr>
        <w:pStyle w:val="Titledocument"/>
        <w:rPr>
          <w14:ligatures w14:val="standard"/>
        </w:rPr>
      </w:pPr>
      <w:proofErr w:type="spellStart"/>
      <w:r>
        <w:rPr>
          <w:bCs/>
          <w14:ligatures w14:val="standard"/>
        </w:rPr>
        <w:t>rCom</w:t>
      </w:r>
      <w:proofErr w:type="spellEnd"/>
      <w:r>
        <w:rPr>
          <w:bCs/>
          <w14:ligatures w14:val="standard"/>
        </w:rPr>
        <w:t>: A route-based framework for inferencing cell type communication and regulatory network using single cell data</w:t>
      </w:r>
    </w:p>
    <w:p w14:paraId="621F4508" w14:textId="77777777" w:rsidR="00480197" w:rsidRPr="00586A35" w:rsidRDefault="00480197" w:rsidP="00F3231F">
      <w:pPr>
        <w:pStyle w:val="Authors"/>
        <w:rPr>
          <w:rStyle w:val="FirstName"/>
          <w14:ligatures w14:val="standard"/>
        </w:rPr>
        <w:sectPr w:rsidR="00480197"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64A83F16" w14:textId="77777777" w:rsidR="00480197" w:rsidRPr="00586A35" w:rsidRDefault="00480197" w:rsidP="00586A35">
      <w:pPr>
        <w:pStyle w:val="Authors"/>
        <w:jc w:val="center"/>
        <w:rPr>
          <w14:ligatures w14:val="standard"/>
        </w:rPr>
      </w:pPr>
      <w:r>
        <w:rPr>
          <w:rStyle w:val="FirstName"/>
          <w14:ligatures w14:val="standard"/>
        </w:rPr>
        <w:t>Honglin Wang</w:t>
      </w:r>
      <w:r w:rsidRPr="00586A35">
        <w:rPr>
          <w:vertAlign w:val="superscript"/>
          <w14:ligatures w14:val="standard"/>
        </w:rPr>
        <w:t>†</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honglin.wang@uconn.edu</w:t>
      </w:r>
    </w:p>
    <w:p w14:paraId="25892083" w14:textId="4E708B6E" w:rsidR="00480197" w:rsidRPr="00586A35" w:rsidRDefault="00DC6E11" w:rsidP="00586A35">
      <w:pPr>
        <w:pStyle w:val="Authors"/>
        <w:jc w:val="center"/>
        <w:rPr>
          <w14:ligatures w14:val="standard"/>
        </w:rPr>
      </w:pPr>
      <w:proofErr w:type="spellStart"/>
      <w:r>
        <w:rPr>
          <w:rStyle w:val="Surname"/>
          <w14:ligatures w14:val="standard"/>
        </w:rPr>
        <w:t>xxxxx</w:t>
      </w:r>
      <w:proofErr w:type="spellEnd"/>
      <w:r w:rsidR="00480197" w:rsidRPr="00586A35">
        <w:rPr>
          <w14:ligatures w14:val="standard"/>
        </w:rPr>
        <w:br/>
      </w:r>
      <w:r w:rsidR="00480197" w:rsidRPr="00586A35">
        <w:rPr>
          <w:rStyle w:val="OrgDiv"/>
          <w:color w:val="auto"/>
          <w:sz w:val="20"/>
          <w14:ligatures w14:val="standard"/>
        </w:rPr>
        <w:t xml:space="preserve"> </w:t>
      </w:r>
      <w:r w:rsidR="00D92A15" w:rsidRPr="00F72625">
        <w:rPr>
          <w:rStyle w:val="OrgDiv"/>
          <w:color w:val="auto"/>
          <w:sz w:val="20"/>
          <w14:ligatures w14:val="standard"/>
        </w:rPr>
        <w:t>Computer Sci</w:t>
      </w:r>
      <w:r w:rsidR="00D92A15">
        <w:rPr>
          <w:rStyle w:val="OrgDiv"/>
          <w:color w:val="auto"/>
          <w:sz w:val="20"/>
          <w14:ligatures w14:val="standard"/>
        </w:rPr>
        <w:t>.</w:t>
      </w:r>
      <w:r w:rsidR="00D92A15" w:rsidRPr="00F72625">
        <w:rPr>
          <w:rStyle w:val="OrgDiv"/>
          <w:color w:val="auto"/>
          <w:sz w:val="20"/>
          <w14:ligatures w14:val="standard"/>
        </w:rPr>
        <w:t xml:space="preserve"> and Eng</w:t>
      </w:r>
      <w:r w:rsidR="00D92A15">
        <w:rPr>
          <w:rStyle w:val="OrgDiv"/>
          <w:color w:val="auto"/>
          <w:sz w:val="20"/>
          <w14:ligatures w14:val="standard"/>
        </w:rPr>
        <w:t>r.</w:t>
      </w:r>
      <w:r w:rsidR="00D92A15" w:rsidRPr="00F72625">
        <w:rPr>
          <w:rStyle w:val="OrgDiv"/>
          <w:color w:val="auto"/>
          <w:sz w:val="20"/>
          <w14:ligatures w14:val="standard"/>
        </w:rPr>
        <w:t xml:space="preserve"> Dept</w:t>
      </w:r>
      <w:r w:rsidR="00D92A15">
        <w:rPr>
          <w:rStyle w:val="OrgDiv"/>
          <w:color w:val="auto"/>
          <w:sz w:val="20"/>
          <w14:ligatures w14:val="standard"/>
        </w:rPr>
        <w:t>.</w:t>
      </w:r>
      <w:r w:rsidR="00D92A15" w:rsidRPr="00F72625">
        <w:rPr>
          <w:rStyle w:val="OrgDiv"/>
          <w:color w:val="auto"/>
          <w:sz w:val="20"/>
          <w14:ligatures w14:val="standard"/>
        </w:rPr>
        <w:t xml:space="preserve">, </w:t>
      </w:r>
      <w:r w:rsidR="00D92A15">
        <w:rPr>
          <w:rStyle w:val="OrgDiv"/>
          <w:color w:val="auto"/>
          <w:sz w:val="20"/>
          <w14:ligatures w14:val="standard"/>
        </w:rPr>
        <w:t xml:space="preserve">      </w:t>
      </w:r>
      <w:r w:rsidR="00D92A15" w:rsidRPr="00F72625">
        <w:rPr>
          <w:rStyle w:val="OrgDiv"/>
          <w:color w:val="auto"/>
          <w:sz w:val="20"/>
          <w14:ligatures w14:val="standard"/>
        </w:rPr>
        <w:t>Univ</w:t>
      </w:r>
      <w:r w:rsidR="00D92A15">
        <w:rPr>
          <w:rStyle w:val="OrgDiv"/>
          <w:color w:val="auto"/>
          <w:sz w:val="20"/>
          <w14:ligatures w14:val="standard"/>
        </w:rPr>
        <w:t>.</w:t>
      </w:r>
      <w:r w:rsidR="00D92A15" w:rsidRPr="00F72625">
        <w:rPr>
          <w:rStyle w:val="OrgDiv"/>
          <w:color w:val="auto"/>
          <w:sz w:val="20"/>
          <w14:ligatures w14:val="standard"/>
        </w:rPr>
        <w:t xml:space="preserve"> of Connecticut, Storrs, USA</w:t>
      </w:r>
      <w:r w:rsidR="00480197" w:rsidRPr="00586A35">
        <w:rPr>
          <w:sz w:val="20"/>
          <w14:ligatures w14:val="standard"/>
        </w:rPr>
        <w:t xml:space="preserve"> </w:t>
      </w:r>
      <w:hyperlink r:id="rId13" w:history="1">
        <w:r w:rsidR="00480197" w:rsidRPr="00C14A4F">
          <w:rPr>
            <w:rStyle w:val="Hyperlink"/>
            <w:color w:val="auto"/>
            <w:u w:val="none"/>
            <w14:ligatures w14:val="standard"/>
          </w:rPr>
          <w:t>email@email.com</w:t>
        </w:r>
      </w:hyperlink>
    </w:p>
    <w:p w14:paraId="18B0FC30" w14:textId="3E70260E" w:rsidR="00480197" w:rsidRPr="00586A35" w:rsidRDefault="00411B58" w:rsidP="00586A35">
      <w:pPr>
        <w:pStyle w:val="Authors"/>
        <w:jc w:val="center"/>
        <w:rPr>
          <w14:ligatures w14:val="standard"/>
        </w:rPr>
      </w:pPr>
      <w:r>
        <w:rPr>
          <w:rStyle w:val="Surname"/>
          <w14:ligatures w14:val="standard"/>
        </w:rPr>
        <w:t>Chenyu Zhang</w:t>
      </w:r>
      <w:r w:rsidR="00480197" w:rsidRPr="00586A35">
        <w:rPr>
          <w14:ligatures w14:val="standard"/>
        </w:rPr>
        <w:br/>
      </w:r>
      <w:r w:rsidR="00480197"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00480197" w:rsidRPr="00586A35">
        <w:rPr>
          <w:sz w:val="20"/>
          <w14:ligatures w14:val="standard"/>
        </w:rPr>
        <w:br/>
        <w:t xml:space="preserve"> </w:t>
      </w:r>
      <w:r w:rsidR="00480197" w:rsidRPr="00586A35">
        <w:rPr>
          <w:rStyle w:val="Email"/>
          <w:color w:val="auto"/>
          <w:sz w:val="20"/>
          <w14:ligatures w14:val="standard"/>
        </w:rPr>
        <w:t>email@email.com</w:t>
      </w:r>
    </w:p>
    <w:p w14:paraId="4E305B2F" w14:textId="09FA0C0C" w:rsidR="00411B58" w:rsidRPr="00586A35" w:rsidRDefault="00DC6E11" w:rsidP="00411B58">
      <w:pPr>
        <w:pStyle w:val="Authors"/>
        <w:jc w:val="center"/>
        <w:rPr>
          <w14:ligatures w14:val="standard"/>
        </w:rPr>
      </w:pPr>
      <w:proofErr w:type="spellStart"/>
      <w:r>
        <w:rPr>
          <w:rStyle w:val="FirstName"/>
          <w14:ligatures w14:val="standard"/>
        </w:rPr>
        <w:t>xxxx</w:t>
      </w:r>
      <w:proofErr w:type="spellEnd"/>
      <w:r w:rsidR="00411B58" w:rsidRPr="00586A35">
        <w:rPr>
          <w14:ligatures w14:val="standard"/>
        </w:rPr>
        <w:br/>
      </w:r>
      <w:r w:rsidR="00411B58" w:rsidRPr="00586A35">
        <w:rPr>
          <w:rStyle w:val="OrgDiv"/>
          <w:color w:val="auto"/>
          <w:sz w:val="20"/>
          <w14:ligatures w14:val="standard"/>
        </w:rPr>
        <w:t xml:space="preserve"> </w:t>
      </w:r>
      <w:r w:rsidR="00411B58" w:rsidRPr="00F72625">
        <w:rPr>
          <w:rStyle w:val="OrgDiv"/>
          <w:color w:val="auto"/>
          <w:sz w:val="20"/>
          <w14:ligatures w14:val="standard"/>
        </w:rPr>
        <w:t>Computer Sci</w:t>
      </w:r>
      <w:r w:rsidR="00411B58">
        <w:rPr>
          <w:rStyle w:val="OrgDiv"/>
          <w:color w:val="auto"/>
          <w:sz w:val="20"/>
          <w14:ligatures w14:val="standard"/>
        </w:rPr>
        <w:t>.</w:t>
      </w:r>
      <w:r w:rsidR="00411B58" w:rsidRPr="00F72625">
        <w:rPr>
          <w:rStyle w:val="OrgDiv"/>
          <w:color w:val="auto"/>
          <w:sz w:val="20"/>
          <w14:ligatures w14:val="standard"/>
        </w:rPr>
        <w:t xml:space="preserve"> and Eng</w:t>
      </w:r>
      <w:r w:rsidR="00411B58">
        <w:rPr>
          <w:rStyle w:val="OrgDiv"/>
          <w:color w:val="auto"/>
          <w:sz w:val="20"/>
          <w14:ligatures w14:val="standard"/>
        </w:rPr>
        <w:t>r.</w:t>
      </w:r>
      <w:r w:rsidR="00411B58" w:rsidRPr="00F72625">
        <w:rPr>
          <w:rStyle w:val="OrgDiv"/>
          <w:color w:val="auto"/>
          <w:sz w:val="20"/>
          <w14:ligatures w14:val="standard"/>
        </w:rPr>
        <w:t xml:space="preserve"> Dept</w:t>
      </w:r>
      <w:r w:rsidR="00411B58">
        <w:rPr>
          <w:rStyle w:val="OrgDiv"/>
          <w:color w:val="auto"/>
          <w:sz w:val="20"/>
          <w14:ligatures w14:val="standard"/>
        </w:rPr>
        <w:t>.</w:t>
      </w:r>
      <w:r w:rsidR="00411B58" w:rsidRPr="00F72625">
        <w:rPr>
          <w:rStyle w:val="OrgDiv"/>
          <w:color w:val="auto"/>
          <w:sz w:val="20"/>
          <w14:ligatures w14:val="standard"/>
        </w:rPr>
        <w:t xml:space="preserve">, </w:t>
      </w:r>
      <w:r w:rsidR="00411B58">
        <w:rPr>
          <w:rStyle w:val="OrgDiv"/>
          <w:color w:val="auto"/>
          <w:sz w:val="20"/>
          <w14:ligatures w14:val="standard"/>
        </w:rPr>
        <w:t xml:space="preserve">      </w:t>
      </w:r>
      <w:r w:rsidR="00411B58" w:rsidRPr="00F72625">
        <w:rPr>
          <w:rStyle w:val="OrgDiv"/>
          <w:color w:val="auto"/>
          <w:sz w:val="20"/>
          <w14:ligatures w14:val="standard"/>
        </w:rPr>
        <w:t>Univ</w:t>
      </w:r>
      <w:r w:rsidR="00411B58">
        <w:rPr>
          <w:rStyle w:val="OrgDiv"/>
          <w:color w:val="auto"/>
          <w:sz w:val="20"/>
          <w14:ligatures w14:val="standard"/>
        </w:rPr>
        <w:t>.</w:t>
      </w:r>
      <w:r w:rsidR="00411B58" w:rsidRPr="00F72625">
        <w:rPr>
          <w:rStyle w:val="OrgDiv"/>
          <w:color w:val="auto"/>
          <w:sz w:val="20"/>
          <w14:ligatures w14:val="standard"/>
        </w:rPr>
        <w:t xml:space="preserve"> of Connecticut, Storrs, USA</w:t>
      </w:r>
      <w:r w:rsidR="00411B58" w:rsidRPr="00586A35">
        <w:rPr>
          <w:sz w:val="20"/>
          <w14:ligatures w14:val="standard"/>
        </w:rPr>
        <w:br/>
        <w:t xml:space="preserve"> </w:t>
      </w:r>
      <w:r w:rsidR="00411B58">
        <w:rPr>
          <w:rStyle w:val="Email"/>
          <w:color w:val="auto"/>
          <w:sz w:val="20"/>
          <w14:ligatures w14:val="standard"/>
        </w:rPr>
        <w:t>honglin.wang@uconn.edu</w:t>
      </w:r>
    </w:p>
    <w:p w14:paraId="302708E5" w14:textId="77777777" w:rsidR="00411B58" w:rsidRPr="00586A35" w:rsidRDefault="00411B58" w:rsidP="00411B58">
      <w:pPr>
        <w:pStyle w:val="Authors"/>
        <w:jc w:val="center"/>
        <w:rPr>
          <w14:ligatures w14:val="standard"/>
        </w:rPr>
      </w:pPr>
      <w:r>
        <w:rPr>
          <w:rStyle w:val="Surname"/>
          <w14:ligatures w14:val="standard"/>
        </w:rPr>
        <w:t>Chenyu Zhang</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t xml:space="preserve"> </w:t>
      </w:r>
      <w:hyperlink r:id="rId14" w:history="1">
        <w:r w:rsidRPr="00C14A4F">
          <w:rPr>
            <w:rStyle w:val="Hyperlink"/>
            <w:color w:val="auto"/>
            <w:u w:val="none"/>
            <w14:ligatures w14:val="standard"/>
          </w:rPr>
          <w:t>email@email.com</w:t>
        </w:r>
      </w:hyperlink>
    </w:p>
    <w:p w14:paraId="648D0577" w14:textId="529740D5" w:rsidR="00411B58" w:rsidRPr="00586A35" w:rsidRDefault="00CC77E1" w:rsidP="00411B58">
      <w:pPr>
        <w:pStyle w:val="Authors"/>
        <w:jc w:val="center"/>
        <w:rPr>
          <w14:ligatures w14:val="standard"/>
        </w:rPr>
      </w:pPr>
      <w:r>
        <w:rPr>
          <w:rStyle w:val="FirstName"/>
          <w14:ligatures w14:val="standard"/>
        </w:rPr>
        <w:t>Dong-Guk Shin</w:t>
      </w:r>
      <w:r w:rsidR="00411B58" w:rsidRPr="00586A35">
        <w:rPr>
          <w14:ligatures w14:val="standard"/>
        </w:rPr>
        <w:br/>
      </w:r>
      <w:r w:rsidR="00411B58" w:rsidRPr="00586A35">
        <w:rPr>
          <w:rStyle w:val="OrgDiv"/>
          <w:color w:val="auto"/>
          <w:sz w:val="20"/>
          <w14:ligatures w14:val="standard"/>
        </w:rPr>
        <w:t xml:space="preserve"> </w:t>
      </w:r>
      <w:r w:rsidR="00411B58" w:rsidRPr="00F72625">
        <w:rPr>
          <w:rStyle w:val="OrgDiv"/>
          <w:color w:val="auto"/>
          <w:sz w:val="20"/>
          <w14:ligatures w14:val="standard"/>
        </w:rPr>
        <w:t>Computer Sci</w:t>
      </w:r>
      <w:r w:rsidR="00411B58">
        <w:rPr>
          <w:rStyle w:val="OrgDiv"/>
          <w:color w:val="auto"/>
          <w:sz w:val="20"/>
          <w14:ligatures w14:val="standard"/>
        </w:rPr>
        <w:t>.</w:t>
      </w:r>
      <w:r w:rsidR="00411B58" w:rsidRPr="00F72625">
        <w:rPr>
          <w:rStyle w:val="OrgDiv"/>
          <w:color w:val="auto"/>
          <w:sz w:val="20"/>
          <w14:ligatures w14:val="standard"/>
        </w:rPr>
        <w:t xml:space="preserve"> and Eng</w:t>
      </w:r>
      <w:r w:rsidR="00411B58">
        <w:rPr>
          <w:rStyle w:val="OrgDiv"/>
          <w:color w:val="auto"/>
          <w:sz w:val="20"/>
          <w14:ligatures w14:val="standard"/>
        </w:rPr>
        <w:t>r.</w:t>
      </w:r>
      <w:r w:rsidR="00411B58" w:rsidRPr="00F72625">
        <w:rPr>
          <w:rStyle w:val="OrgDiv"/>
          <w:color w:val="auto"/>
          <w:sz w:val="20"/>
          <w14:ligatures w14:val="standard"/>
        </w:rPr>
        <w:t xml:space="preserve"> Dept</w:t>
      </w:r>
      <w:r w:rsidR="00411B58">
        <w:rPr>
          <w:rStyle w:val="OrgDiv"/>
          <w:color w:val="auto"/>
          <w:sz w:val="20"/>
          <w14:ligatures w14:val="standard"/>
        </w:rPr>
        <w:t>.</w:t>
      </w:r>
      <w:r w:rsidR="00411B58" w:rsidRPr="00F72625">
        <w:rPr>
          <w:rStyle w:val="OrgDiv"/>
          <w:color w:val="auto"/>
          <w:sz w:val="20"/>
          <w14:ligatures w14:val="standard"/>
        </w:rPr>
        <w:t xml:space="preserve">, </w:t>
      </w:r>
      <w:r w:rsidR="00411B58">
        <w:rPr>
          <w:rStyle w:val="OrgDiv"/>
          <w:color w:val="auto"/>
          <w:sz w:val="20"/>
          <w14:ligatures w14:val="standard"/>
        </w:rPr>
        <w:t xml:space="preserve">      </w:t>
      </w:r>
      <w:r w:rsidR="00411B58" w:rsidRPr="00F72625">
        <w:rPr>
          <w:rStyle w:val="OrgDiv"/>
          <w:color w:val="auto"/>
          <w:sz w:val="20"/>
          <w14:ligatures w14:val="standard"/>
        </w:rPr>
        <w:t>Univ</w:t>
      </w:r>
      <w:r w:rsidR="00411B58">
        <w:rPr>
          <w:rStyle w:val="OrgDiv"/>
          <w:color w:val="auto"/>
          <w:sz w:val="20"/>
          <w14:ligatures w14:val="standard"/>
        </w:rPr>
        <w:t>.</w:t>
      </w:r>
      <w:r w:rsidR="00411B58" w:rsidRPr="00F72625">
        <w:rPr>
          <w:rStyle w:val="OrgDiv"/>
          <w:color w:val="auto"/>
          <w:sz w:val="20"/>
          <w14:ligatures w14:val="standard"/>
        </w:rPr>
        <w:t xml:space="preserve"> of Connecticut, Storrs, USA</w:t>
      </w:r>
      <w:r w:rsidR="00411B58" w:rsidRPr="00586A35">
        <w:rPr>
          <w:sz w:val="20"/>
          <w14:ligatures w14:val="standard"/>
        </w:rPr>
        <w:br/>
        <w:t xml:space="preserve"> </w:t>
      </w:r>
      <w:r w:rsidR="004D1A0A">
        <w:rPr>
          <w:rStyle w:val="Email"/>
          <w:color w:val="auto"/>
          <w:sz w:val="20"/>
          <w14:ligatures w14:val="standard"/>
        </w:rPr>
        <w:t>dong.shin@uconn.edu</w:t>
      </w:r>
    </w:p>
    <w:p w14:paraId="58C7728F" w14:textId="22FD9C54" w:rsidR="00411B58" w:rsidRPr="00586A35" w:rsidRDefault="00411B58" w:rsidP="00694749">
      <w:pPr>
        <w:pStyle w:val="TitleNote"/>
        <w:rPr>
          <w:rFonts w:ascii="Cambria Math" w:hAnsi="Cambria Math" w:cs="Cambria Math"/>
          <w:bCs/>
          <w:color w:val="auto"/>
          <w:vertAlign w:val="superscript"/>
          <w14:ligatures w14:val="standard"/>
        </w:rPr>
        <w:sectPr w:rsidR="00411B58"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7682CFD5" w14:textId="77777777" w:rsidR="00480197" w:rsidRPr="00B2218A" w:rsidRDefault="00480197" w:rsidP="00085324">
      <w:pPr>
        <w:pStyle w:val="AbsHead"/>
        <w:sectPr w:rsidR="00480197" w:rsidRPr="00B2218A"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136C1033" w14:textId="77777777" w:rsidR="00480197" w:rsidRPr="00586A35" w:rsidRDefault="00480197" w:rsidP="00085324">
      <w:pPr>
        <w:pStyle w:val="AbsHead"/>
      </w:pPr>
      <w:r w:rsidRPr="00586A35">
        <w:t>ABSTRACT</w:t>
      </w:r>
    </w:p>
    <w:p w14:paraId="2C07B85C" w14:textId="399E9E7E" w:rsidR="00E91CE6" w:rsidRDefault="00E91CE6" w:rsidP="009F0009">
      <w:pPr>
        <w:pStyle w:val="KeyWordHead"/>
        <w:rPr>
          <w:rFonts w:ascii="Cambria Math" w:hAnsi="Cambria Math"/>
          <w:b w:val="0"/>
          <w:bCs/>
          <w:iCs/>
          <w:sz w:val="18"/>
          <w:szCs w:val="18"/>
          <w:lang w:eastAsia="ja-JP"/>
          <w14:ligatures w14:val="standard"/>
        </w:rPr>
      </w:pPr>
      <w:r w:rsidRPr="00E91CE6">
        <w:rPr>
          <w:rFonts w:ascii="Cambria Math" w:hAnsi="Cambria Math"/>
          <w:b w:val="0"/>
          <w:bCs/>
          <w:iCs/>
          <w:sz w:val="18"/>
          <w:szCs w:val="18"/>
          <w:lang w:eastAsia="ja-JP"/>
          <w14:ligatures w14:val="standard"/>
        </w:rPr>
        <w:t>The mapping of ligand-receptor pairs is the cornerstone of understanding complicated intercellular interactions. With recent advances of single cell RNA (scRNA) sequencing technology, several methods have been proposed to infer cell-cell communication by analyzing ligand-receptor pairs</w:t>
      </w:r>
      <w:r w:rsidR="00A0588C">
        <w:rPr>
          <w:rFonts w:ascii="Cambria Math" w:hAnsi="Cambria Math"/>
          <w:b w:val="0"/>
          <w:bCs/>
          <w:iCs/>
          <w:sz w:val="18"/>
          <w:szCs w:val="18"/>
          <w:lang w:eastAsia="ja-JP"/>
          <w14:ligatures w14:val="standard"/>
        </w:rPr>
        <w:t>.</w:t>
      </w:r>
      <w:r w:rsidRPr="00E91CE6">
        <w:rPr>
          <w:rFonts w:ascii="Cambria Math" w:hAnsi="Cambria Math"/>
          <w:b w:val="0"/>
          <w:bCs/>
          <w:iCs/>
          <w:sz w:val="18"/>
          <w:szCs w:val="18"/>
          <w:lang w:eastAsia="ja-JP"/>
          <w14:ligatures w14:val="standard"/>
        </w:rPr>
        <w:t xml:space="preserve"> However, existing methods </w:t>
      </w:r>
      <w:r w:rsidR="00A0588C">
        <w:rPr>
          <w:rFonts w:ascii="Cambria Math" w:hAnsi="Cambria Math"/>
          <w:b w:val="0"/>
          <w:bCs/>
          <w:iCs/>
          <w:sz w:val="18"/>
          <w:szCs w:val="18"/>
          <w:lang w:eastAsia="ja-JP"/>
          <w14:ligatures w14:val="standard"/>
        </w:rPr>
        <w:t>have limited ways of using what we call</w:t>
      </w:r>
      <w:r w:rsidRPr="00E91CE6">
        <w:rPr>
          <w:rFonts w:ascii="Cambria Math" w:hAnsi="Cambria Math"/>
          <w:b w:val="0"/>
          <w:bCs/>
          <w:iCs/>
          <w:sz w:val="18"/>
          <w:szCs w:val="18"/>
          <w:lang w:eastAsia="ja-JP"/>
          <w14:ligatures w14:val="standard"/>
        </w:rPr>
        <w:t xml:space="preserve"> “prior knowledge”, </w:t>
      </w:r>
      <w:r w:rsidR="00E15F73">
        <w:rPr>
          <w:rFonts w:ascii="Cambria Math" w:hAnsi="Cambria Math"/>
          <w:b w:val="0"/>
          <w:bCs/>
          <w:iCs/>
          <w:sz w:val="18"/>
          <w:szCs w:val="18"/>
          <w:lang w:eastAsia="ja-JP"/>
          <w14:ligatures w14:val="standard"/>
        </w:rPr>
        <w:t xml:space="preserve">i.e., what </w:t>
      </w:r>
      <w:r w:rsidRPr="00E91CE6">
        <w:rPr>
          <w:rFonts w:ascii="Cambria Math" w:hAnsi="Cambria Math"/>
          <w:b w:val="0"/>
          <w:bCs/>
          <w:iCs/>
          <w:sz w:val="18"/>
          <w:szCs w:val="18"/>
          <w:lang w:eastAsia="ja-JP"/>
          <w14:ligatures w14:val="standard"/>
        </w:rPr>
        <w:t xml:space="preserve">are </w:t>
      </w:r>
      <w:r w:rsidR="00FB24A9">
        <w:rPr>
          <w:rFonts w:ascii="Cambria Math" w:hAnsi="Cambria Math"/>
          <w:b w:val="0"/>
          <w:bCs/>
          <w:iCs/>
          <w:sz w:val="18"/>
          <w:szCs w:val="18"/>
          <w:lang w:eastAsia="ja-JP"/>
          <w14:ligatures w14:val="standard"/>
        </w:rPr>
        <w:t xml:space="preserve">already </w:t>
      </w:r>
      <w:r w:rsidR="00A0588C">
        <w:rPr>
          <w:rFonts w:ascii="Cambria Math" w:hAnsi="Cambria Math"/>
          <w:b w:val="0"/>
          <w:bCs/>
          <w:iCs/>
          <w:sz w:val="18"/>
          <w:szCs w:val="18"/>
          <w:lang w:eastAsia="ja-JP"/>
          <w14:ligatures w14:val="standard"/>
        </w:rPr>
        <w:t>known</w:t>
      </w:r>
      <w:r w:rsidR="00FB24A9">
        <w:rPr>
          <w:rFonts w:ascii="Cambria Math" w:hAnsi="Cambria Math"/>
          <w:b w:val="0"/>
          <w:bCs/>
          <w:iCs/>
          <w:sz w:val="18"/>
          <w:szCs w:val="18"/>
          <w:lang w:eastAsia="ja-JP"/>
          <w14:ligatures w14:val="standard"/>
        </w:rPr>
        <w:t xml:space="preserve"> (albeit incompletely) </w:t>
      </w:r>
      <w:r w:rsidR="00A0588C">
        <w:rPr>
          <w:rFonts w:ascii="Cambria Math" w:hAnsi="Cambria Math"/>
          <w:b w:val="0"/>
          <w:bCs/>
          <w:iCs/>
          <w:sz w:val="18"/>
          <w:szCs w:val="18"/>
          <w:lang w:eastAsia="ja-JP"/>
          <w14:ligatures w14:val="standard"/>
        </w:rPr>
        <w:t xml:space="preserve">about the </w:t>
      </w:r>
      <w:r w:rsidRPr="00E91CE6">
        <w:rPr>
          <w:rFonts w:ascii="Cambria Math" w:hAnsi="Cambria Math"/>
          <w:b w:val="0"/>
          <w:bCs/>
          <w:iCs/>
          <w:sz w:val="18"/>
          <w:szCs w:val="18"/>
          <w:lang w:eastAsia="ja-JP"/>
          <w14:ligatures w14:val="standard"/>
        </w:rPr>
        <w:t xml:space="preserve">upstream </w:t>
      </w:r>
      <w:r w:rsidR="00107C1B">
        <w:rPr>
          <w:rFonts w:ascii="Cambria Math" w:hAnsi="Cambria Math"/>
          <w:b w:val="0"/>
          <w:bCs/>
          <w:iCs/>
          <w:sz w:val="18"/>
          <w:szCs w:val="18"/>
          <w:lang w:eastAsia="ja-JP"/>
          <w14:ligatures w14:val="standard"/>
        </w:rPr>
        <w:t xml:space="preserve">for </w:t>
      </w:r>
      <w:r w:rsidR="00A0588C">
        <w:rPr>
          <w:rFonts w:ascii="Cambria Math" w:hAnsi="Cambria Math"/>
          <w:b w:val="0"/>
          <w:bCs/>
          <w:iCs/>
          <w:sz w:val="18"/>
          <w:szCs w:val="18"/>
          <w:lang w:eastAsia="ja-JP"/>
          <w14:ligatures w14:val="standard"/>
        </w:rPr>
        <w:t xml:space="preserve">the </w:t>
      </w:r>
      <w:r w:rsidRPr="00E91CE6">
        <w:rPr>
          <w:rFonts w:ascii="Cambria Math" w:hAnsi="Cambria Math"/>
          <w:b w:val="0"/>
          <w:bCs/>
          <w:iCs/>
          <w:sz w:val="18"/>
          <w:szCs w:val="18"/>
          <w:lang w:eastAsia="ja-JP"/>
          <w14:ligatures w14:val="standard"/>
        </w:rPr>
        <w:t xml:space="preserve">ligand and </w:t>
      </w:r>
      <w:r w:rsidR="00A0588C">
        <w:rPr>
          <w:rFonts w:ascii="Cambria Math" w:hAnsi="Cambria Math"/>
          <w:b w:val="0"/>
          <w:bCs/>
          <w:iCs/>
          <w:sz w:val="18"/>
          <w:szCs w:val="18"/>
          <w:lang w:eastAsia="ja-JP"/>
          <w14:ligatures w14:val="standard"/>
        </w:rPr>
        <w:t>t</w:t>
      </w:r>
      <w:r w:rsidR="00107C1B">
        <w:rPr>
          <w:rFonts w:ascii="Cambria Math" w:hAnsi="Cambria Math"/>
          <w:b w:val="0"/>
          <w:bCs/>
          <w:iCs/>
          <w:sz w:val="18"/>
          <w:szCs w:val="18"/>
          <w:lang w:eastAsia="ja-JP"/>
          <w14:ligatures w14:val="standard"/>
        </w:rPr>
        <w:t xml:space="preserve">he </w:t>
      </w:r>
      <w:r w:rsidRPr="00E91CE6">
        <w:rPr>
          <w:rFonts w:ascii="Cambria Math" w:hAnsi="Cambria Math"/>
          <w:b w:val="0"/>
          <w:bCs/>
          <w:iCs/>
          <w:sz w:val="18"/>
          <w:szCs w:val="18"/>
          <w:lang w:eastAsia="ja-JP"/>
          <w14:ligatures w14:val="standard"/>
        </w:rPr>
        <w:t xml:space="preserve">downstream </w:t>
      </w:r>
      <w:r w:rsidR="00107C1B">
        <w:rPr>
          <w:rFonts w:ascii="Cambria Math" w:hAnsi="Cambria Math"/>
          <w:b w:val="0"/>
          <w:bCs/>
          <w:iCs/>
          <w:sz w:val="18"/>
          <w:szCs w:val="18"/>
          <w:lang w:eastAsia="ja-JP"/>
          <w14:ligatures w14:val="standard"/>
        </w:rPr>
        <w:t>for the</w:t>
      </w:r>
      <w:r w:rsidRPr="00E91CE6">
        <w:rPr>
          <w:rFonts w:ascii="Cambria Math" w:hAnsi="Cambria Math"/>
          <w:b w:val="0"/>
          <w:bCs/>
          <w:iCs/>
          <w:sz w:val="18"/>
          <w:szCs w:val="18"/>
          <w:lang w:eastAsia="ja-JP"/>
          <w14:ligatures w14:val="standard"/>
        </w:rPr>
        <w:t xml:space="preserve"> receptor. In this paper, we present a novel framework, called </w:t>
      </w:r>
      <w:proofErr w:type="spellStart"/>
      <w:r w:rsidRPr="00E91CE6">
        <w:rPr>
          <w:rFonts w:ascii="Cambria Math" w:hAnsi="Cambria Math"/>
          <w:b w:val="0"/>
          <w:bCs/>
          <w:iCs/>
          <w:sz w:val="18"/>
          <w:szCs w:val="18"/>
          <w:lang w:eastAsia="ja-JP"/>
          <w14:ligatures w14:val="standard"/>
        </w:rPr>
        <w:t>rCom</w:t>
      </w:r>
      <w:proofErr w:type="spellEnd"/>
      <w:r w:rsidRPr="00E91CE6">
        <w:rPr>
          <w:rFonts w:ascii="Cambria Math" w:hAnsi="Cambria Math"/>
          <w:b w:val="0"/>
          <w:bCs/>
          <w:iCs/>
          <w:sz w:val="18"/>
          <w:szCs w:val="18"/>
          <w:lang w:eastAsia="ja-JP"/>
          <w14:ligatures w14:val="standard"/>
        </w:rPr>
        <w:t xml:space="preserve">, capable of inferring cell-cell interactions by considering portions of pathways that would be associated with upstream of the ligand and downstream of receptors under examination. The </w:t>
      </w:r>
      <w:proofErr w:type="spellStart"/>
      <w:r w:rsidRPr="00E91CE6">
        <w:rPr>
          <w:rFonts w:ascii="Cambria Math" w:hAnsi="Cambria Math"/>
          <w:b w:val="0"/>
          <w:bCs/>
          <w:iCs/>
          <w:sz w:val="18"/>
          <w:szCs w:val="18"/>
          <w:lang w:eastAsia="ja-JP"/>
          <w14:ligatures w14:val="standard"/>
        </w:rPr>
        <w:t>rCom</w:t>
      </w:r>
      <w:proofErr w:type="spellEnd"/>
      <w:r w:rsidRPr="00E91CE6">
        <w:rPr>
          <w:rFonts w:ascii="Cambria Math" w:hAnsi="Cambria Math"/>
          <w:b w:val="0"/>
          <w:bCs/>
          <w:iCs/>
          <w:sz w:val="18"/>
          <w:szCs w:val="18"/>
          <w:lang w:eastAsia="ja-JP"/>
          <w14:ligatures w14:val="standard"/>
        </w:rPr>
        <w:t xml:space="preserve"> framework integrates knowledge from multiple biological databases </w:t>
      </w:r>
      <w:r w:rsidR="00107C1B">
        <w:rPr>
          <w:rFonts w:ascii="Cambria Math" w:hAnsi="Cambria Math"/>
          <w:b w:val="0"/>
          <w:bCs/>
          <w:iCs/>
          <w:sz w:val="18"/>
          <w:szCs w:val="18"/>
          <w:lang w:eastAsia="ja-JP"/>
          <w14:ligatures w14:val="standard"/>
        </w:rPr>
        <w:t>including</w:t>
      </w:r>
      <w:r w:rsidRPr="00E91CE6">
        <w:rPr>
          <w:rFonts w:ascii="Cambria Math" w:hAnsi="Cambria Math"/>
          <w:b w:val="0"/>
          <w:bCs/>
          <w:iCs/>
          <w:sz w:val="18"/>
          <w:szCs w:val="18"/>
          <w:lang w:eastAsia="ja-JP"/>
          <w14:ligatures w14:val="standard"/>
        </w:rPr>
        <w:t xml:space="preserve"> transcription factor-target database, ligand-receptor database and </w:t>
      </w:r>
      <w:r w:rsidR="00107C1B">
        <w:rPr>
          <w:rFonts w:ascii="Cambria Math" w:hAnsi="Cambria Math"/>
          <w:b w:val="0"/>
          <w:bCs/>
          <w:iCs/>
          <w:sz w:val="18"/>
          <w:szCs w:val="18"/>
          <w:lang w:eastAsia="ja-JP"/>
          <w14:ligatures w14:val="standard"/>
        </w:rPr>
        <w:t>publicly available curated</w:t>
      </w:r>
      <w:r w:rsidRPr="00E91CE6">
        <w:rPr>
          <w:rFonts w:ascii="Cambria Math" w:hAnsi="Cambria Math"/>
          <w:b w:val="0"/>
          <w:bCs/>
          <w:iCs/>
          <w:sz w:val="18"/>
          <w:szCs w:val="18"/>
          <w:lang w:eastAsia="ja-JP"/>
          <w14:ligatures w14:val="standard"/>
        </w:rPr>
        <w:t xml:space="preserve"> signaling pathway databases. The </w:t>
      </w:r>
      <w:proofErr w:type="spellStart"/>
      <w:r w:rsidRPr="00E91CE6">
        <w:rPr>
          <w:rFonts w:ascii="Cambria Math" w:hAnsi="Cambria Math"/>
          <w:b w:val="0"/>
          <w:bCs/>
          <w:iCs/>
          <w:sz w:val="18"/>
          <w:szCs w:val="18"/>
          <w:lang w:eastAsia="ja-JP"/>
          <w14:ligatures w14:val="standard"/>
        </w:rPr>
        <w:t>rCom</w:t>
      </w:r>
      <w:proofErr w:type="spellEnd"/>
      <w:r w:rsidRPr="00E91CE6">
        <w:rPr>
          <w:rFonts w:ascii="Cambria Math" w:hAnsi="Cambria Math"/>
          <w:b w:val="0"/>
          <w:bCs/>
          <w:iCs/>
          <w:sz w:val="18"/>
          <w:szCs w:val="18"/>
          <w:lang w:eastAsia="ja-JP"/>
          <w14:ligatures w14:val="standard"/>
        </w:rPr>
        <w:t xml:space="preserve"> framework </w:t>
      </w:r>
      <w:r w:rsidR="00107C1B">
        <w:rPr>
          <w:rFonts w:ascii="Cambria Math" w:hAnsi="Cambria Math"/>
          <w:b w:val="0"/>
          <w:bCs/>
          <w:iCs/>
          <w:sz w:val="18"/>
          <w:szCs w:val="18"/>
          <w:lang w:eastAsia="ja-JP"/>
          <w14:ligatures w14:val="standard"/>
        </w:rPr>
        <w:t>examines combinatoric ways of integrating</w:t>
      </w:r>
      <w:r w:rsidRPr="00E91CE6">
        <w:rPr>
          <w:rFonts w:ascii="Cambria Math" w:hAnsi="Cambria Math"/>
          <w:b w:val="0"/>
          <w:bCs/>
          <w:iCs/>
          <w:sz w:val="18"/>
          <w:szCs w:val="18"/>
          <w:lang w:eastAsia="ja-JP"/>
          <w14:ligatures w14:val="standard"/>
        </w:rPr>
        <w:t xml:space="preserve"> the</w:t>
      </w:r>
      <w:r w:rsidR="00107C1B">
        <w:rPr>
          <w:rFonts w:ascii="Cambria Math" w:hAnsi="Cambria Math"/>
          <w:b w:val="0"/>
          <w:bCs/>
          <w:iCs/>
          <w:sz w:val="18"/>
          <w:szCs w:val="18"/>
          <w:lang w:eastAsia="ja-JP"/>
          <w14:ligatures w14:val="standard"/>
        </w:rPr>
        <w:t xml:space="preserve"> </w:t>
      </w:r>
      <w:r w:rsidR="00FB24A9">
        <w:rPr>
          <w:rFonts w:ascii="Cambria Math" w:hAnsi="Cambria Math"/>
          <w:b w:val="0"/>
          <w:bCs/>
          <w:iCs/>
          <w:sz w:val="18"/>
          <w:szCs w:val="18"/>
          <w:lang w:eastAsia="ja-JP"/>
          <w14:ligatures w14:val="standard"/>
        </w:rPr>
        <w:t xml:space="preserve">partially </w:t>
      </w:r>
      <w:r w:rsidR="00107C1B">
        <w:rPr>
          <w:rFonts w:ascii="Cambria Math" w:hAnsi="Cambria Math"/>
          <w:b w:val="0"/>
          <w:bCs/>
          <w:iCs/>
          <w:sz w:val="18"/>
          <w:szCs w:val="18"/>
          <w:lang w:eastAsia="ja-JP"/>
          <w14:ligatures w14:val="standard"/>
        </w:rPr>
        <w:t>know</w:t>
      </w:r>
      <w:r w:rsidR="00FB24A9">
        <w:rPr>
          <w:rFonts w:ascii="Cambria Math" w:hAnsi="Cambria Math"/>
          <w:b w:val="0"/>
          <w:bCs/>
          <w:iCs/>
          <w:sz w:val="18"/>
          <w:szCs w:val="18"/>
          <w:lang w:eastAsia="ja-JP"/>
          <w14:ligatures w14:val="standard"/>
        </w:rPr>
        <w:t>n</w:t>
      </w:r>
      <w:r w:rsidR="00107C1B">
        <w:rPr>
          <w:rFonts w:ascii="Cambria Math" w:hAnsi="Cambria Math"/>
          <w:b w:val="0"/>
          <w:bCs/>
          <w:iCs/>
          <w:sz w:val="18"/>
          <w:szCs w:val="18"/>
          <w:lang w:eastAsia="ja-JP"/>
          <w14:ligatures w14:val="standard"/>
        </w:rPr>
        <w:t xml:space="preserve"> relationships against the cohorts of gene expression datasets obtainable </w:t>
      </w:r>
      <w:r w:rsidR="008F4BA7">
        <w:rPr>
          <w:rFonts w:ascii="Cambria Math" w:hAnsi="Cambria Math"/>
          <w:b w:val="0"/>
          <w:bCs/>
          <w:iCs/>
          <w:sz w:val="18"/>
          <w:szCs w:val="18"/>
          <w:lang w:eastAsia="ja-JP"/>
          <w14:ligatures w14:val="standard"/>
        </w:rPr>
        <w:t>through</w:t>
      </w:r>
      <w:r w:rsidR="00107C1B">
        <w:rPr>
          <w:rFonts w:ascii="Cambria Math" w:hAnsi="Cambria Math"/>
          <w:b w:val="0"/>
          <w:bCs/>
          <w:iCs/>
          <w:sz w:val="18"/>
          <w:szCs w:val="18"/>
          <w:lang w:eastAsia="ja-JP"/>
          <w14:ligatures w14:val="standard"/>
        </w:rPr>
        <w:t xml:space="preserve"> subtyp</w:t>
      </w:r>
      <w:r w:rsidR="008F4BA7">
        <w:rPr>
          <w:rFonts w:ascii="Cambria Math" w:hAnsi="Cambria Math"/>
          <w:b w:val="0"/>
          <w:bCs/>
          <w:iCs/>
          <w:sz w:val="18"/>
          <w:szCs w:val="18"/>
          <w:lang w:eastAsia="ja-JP"/>
          <w14:ligatures w14:val="standard"/>
        </w:rPr>
        <w:t>ing</w:t>
      </w:r>
      <w:r w:rsidR="00107C1B">
        <w:rPr>
          <w:rFonts w:ascii="Cambria Math" w:hAnsi="Cambria Math"/>
          <w:b w:val="0"/>
          <w:bCs/>
          <w:iCs/>
          <w:sz w:val="18"/>
          <w:szCs w:val="18"/>
          <w:lang w:eastAsia="ja-JP"/>
          <w14:ligatures w14:val="standard"/>
        </w:rPr>
        <w:t xml:space="preserve"> of cells. </w:t>
      </w:r>
      <w:r w:rsidRPr="00E91CE6">
        <w:rPr>
          <w:rFonts w:ascii="Cambria Math" w:hAnsi="Cambria Math"/>
          <w:b w:val="0"/>
          <w:bCs/>
          <w:iCs/>
          <w:sz w:val="18"/>
          <w:szCs w:val="18"/>
          <w:lang w:eastAsia="ja-JP"/>
          <w14:ligatures w14:val="standard"/>
        </w:rPr>
        <w:t xml:space="preserve"> </w:t>
      </w:r>
      <w:r w:rsidR="008F4BA7">
        <w:rPr>
          <w:rFonts w:ascii="Cambria Math" w:hAnsi="Cambria Math"/>
          <w:b w:val="0"/>
          <w:bCs/>
          <w:iCs/>
          <w:sz w:val="18"/>
          <w:szCs w:val="18"/>
          <w:lang w:eastAsia="ja-JP"/>
          <w14:ligatures w14:val="standard"/>
        </w:rPr>
        <w:t>We combine both</w:t>
      </w:r>
      <w:r w:rsidRPr="00E91CE6">
        <w:rPr>
          <w:rFonts w:ascii="Cambria Math" w:hAnsi="Cambria Math"/>
          <w:b w:val="0"/>
          <w:bCs/>
          <w:iCs/>
          <w:sz w:val="18"/>
          <w:szCs w:val="18"/>
          <w:lang w:eastAsia="ja-JP"/>
          <w14:ligatures w14:val="standard"/>
        </w:rPr>
        <w:t xml:space="preserve"> algorithm</w:t>
      </w:r>
      <w:r w:rsidR="008F4BA7">
        <w:rPr>
          <w:rFonts w:ascii="Cambria Math" w:hAnsi="Cambria Math"/>
          <w:b w:val="0"/>
          <w:bCs/>
          <w:iCs/>
          <w:sz w:val="18"/>
          <w:szCs w:val="18"/>
          <w:lang w:eastAsia="ja-JP"/>
          <w14:ligatures w14:val="standard"/>
        </w:rPr>
        <w:t xml:space="preserve">ic methods and </w:t>
      </w:r>
      <w:r w:rsidRPr="00E91CE6">
        <w:rPr>
          <w:rFonts w:ascii="Cambria Math" w:hAnsi="Cambria Math"/>
          <w:b w:val="0"/>
          <w:bCs/>
          <w:iCs/>
          <w:sz w:val="18"/>
          <w:szCs w:val="18"/>
          <w:lang w:eastAsia="ja-JP"/>
          <w14:ligatures w14:val="standard"/>
        </w:rPr>
        <w:t>heuristic rule</w:t>
      </w:r>
      <w:r w:rsidR="008F4BA7">
        <w:rPr>
          <w:rFonts w:ascii="Cambria Math" w:hAnsi="Cambria Math"/>
          <w:b w:val="0"/>
          <w:bCs/>
          <w:iCs/>
          <w:sz w:val="18"/>
          <w:szCs w:val="18"/>
          <w:lang w:eastAsia="ja-JP"/>
          <w14:ligatures w14:val="standard"/>
        </w:rPr>
        <w:t>s</w:t>
      </w:r>
      <w:r w:rsidRPr="00E91CE6">
        <w:rPr>
          <w:rFonts w:ascii="Cambria Math" w:hAnsi="Cambria Math"/>
          <w:b w:val="0"/>
          <w:bCs/>
          <w:iCs/>
          <w:sz w:val="18"/>
          <w:szCs w:val="18"/>
          <w:lang w:eastAsia="ja-JP"/>
          <w14:ligatures w14:val="standard"/>
        </w:rPr>
        <w:t xml:space="preserve"> to score each </w:t>
      </w:r>
      <w:r w:rsidR="008F4BA7">
        <w:rPr>
          <w:rFonts w:ascii="Cambria Math" w:hAnsi="Cambria Math"/>
          <w:b w:val="0"/>
          <w:bCs/>
          <w:iCs/>
          <w:sz w:val="18"/>
          <w:szCs w:val="18"/>
          <w:lang w:eastAsia="ja-JP"/>
          <w14:ligatures w14:val="standard"/>
        </w:rPr>
        <w:t>putative ligand-receptor</w:t>
      </w:r>
      <w:r w:rsidRPr="00E91CE6">
        <w:rPr>
          <w:rFonts w:ascii="Cambria Math" w:hAnsi="Cambria Math"/>
          <w:b w:val="0"/>
          <w:bCs/>
          <w:iCs/>
          <w:sz w:val="18"/>
          <w:szCs w:val="18"/>
          <w:lang w:eastAsia="ja-JP"/>
          <w14:ligatures w14:val="standard"/>
        </w:rPr>
        <w:t xml:space="preserve"> </w:t>
      </w:r>
      <w:r w:rsidR="00FB24A9">
        <w:rPr>
          <w:rFonts w:ascii="Cambria Math" w:hAnsi="Cambria Math"/>
          <w:b w:val="0"/>
          <w:bCs/>
          <w:iCs/>
          <w:sz w:val="18"/>
          <w:szCs w:val="18"/>
          <w:lang w:eastAsia="ja-JP"/>
          <w14:ligatures w14:val="standard"/>
        </w:rPr>
        <w:t>matchup</w:t>
      </w:r>
      <w:r w:rsidRPr="00E91CE6">
        <w:rPr>
          <w:rFonts w:ascii="Cambria Math" w:hAnsi="Cambria Math"/>
          <w:b w:val="0"/>
          <w:bCs/>
          <w:iCs/>
          <w:sz w:val="18"/>
          <w:szCs w:val="18"/>
          <w:lang w:eastAsia="ja-JP"/>
          <w14:ligatures w14:val="standard"/>
        </w:rPr>
        <w:t xml:space="preserve"> between </w:t>
      </w:r>
      <w:r w:rsidR="008F4BA7">
        <w:rPr>
          <w:rFonts w:ascii="Cambria Math" w:hAnsi="Cambria Math"/>
          <w:b w:val="0"/>
          <w:bCs/>
          <w:iCs/>
          <w:sz w:val="18"/>
          <w:szCs w:val="18"/>
          <w:lang w:eastAsia="ja-JP"/>
          <w14:ligatures w14:val="standard"/>
        </w:rPr>
        <w:t>all possible cell subtype pairs. P</w:t>
      </w:r>
      <w:r w:rsidRPr="00E91CE6">
        <w:rPr>
          <w:rFonts w:ascii="Cambria Math" w:hAnsi="Cambria Math"/>
          <w:b w:val="0"/>
          <w:bCs/>
          <w:iCs/>
          <w:sz w:val="18"/>
          <w:szCs w:val="18"/>
          <w:lang w:eastAsia="ja-JP"/>
          <w14:ligatures w14:val="standard"/>
        </w:rPr>
        <w:t xml:space="preserve">ermutation test is performed to </w:t>
      </w:r>
      <w:r w:rsidR="008F4BA7">
        <w:rPr>
          <w:rFonts w:ascii="Cambria Math" w:hAnsi="Cambria Math"/>
          <w:b w:val="0"/>
          <w:bCs/>
          <w:iCs/>
          <w:sz w:val="18"/>
          <w:szCs w:val="18"/>
          <w:lang w:eastAsia="ja-JP"/>
          <w14:ligatures w14:val="standard"/>
        </w:rPr>
        <w:t>rank the hypothesized cell-cell communication routes</w:t>
      </w:r>
      <w:r w:rsidRPr="00E91CE6">
        <w:rPr>
          <w:rFonts w:ascii="Cambria Math" w:hAnsi="Cambria Math"/>
          <w:b w:val="0"/>
          <w:bCs/>
          <w:iCs/>
          <w:sz w:val="18"/>
          <w:szCs w:val="18"/>
          <w:lang w:eastAsia="ja-JP"/>
          <w14:ligatures w14:val="standard"/>
        </w:rPr>
        <w:t xml:space="preserve">. We </w:t>
      </w:r>
      <w:r w:rsidR="00E15F73">
        <w:rPr>
          <w:rFonts w:ascii="Cambria Math" w:hAnsi="Cambria Math"/>
          <w:b w:val="0"/>
          <w:bCs/>
          <w:iCs/>
          <w:sz w:val="18"/>
          <w:szCs w:val="18"/>
          <w:lang w:eastAsia="ja-JP"/>
          <w14:ligatures w14:val="standard"/>
        </w:rPr>
        <w:t xml:space="preserve">performed two case studies using single cell </w:t>
      </w:r>
      <w:r w:rsidR="009B6E6B">
        <w:rPr>
          <w:rFonts w:ascii="Cambria Math" w:hAnsi="Cambria Math"/>
          <w:b w:val="0"/>
          <w:bCs/>
          <w:iCs/>
          <w:sz w:val="18"/>
          <w:szCs w:val="18"/>
          <w:lang w:eastAsia="ja-JP"/>
          <w14:ligatures w14:val="standard"/>
        </w:rPr>
        <w:t>transcriptomic</w:t>
      </w:r>
      <w:r w:rsidR="00E15F73">
        <w:rPr>
          <w:rFonts w:ascii="Cambria Math" w:hAnsi="Cambria Math"/>
          <w:b w:val="0"/>
          <w:bCs/>
          <w:iCs/>
          <w:sz w:val="18"/>
          <w:szCs w:val="18"/>
          <w:lang w:eastAsia="ja-JP"/>
          <w14:ligatures w14:val="standard"/>
        </w:rPr>
        <w:t xml:space="preserve"> data sets of bone biology.</w:t>
      </w:r>
      <w:r w:rsidRPr="00E91CE6">
        <w:rPr>
          <w:rFonts w:ascii="Cambria Math" w:hAnsi="Cambria Math"/>
          <w:b w:val="0"/>
          <w:bCs/>
          <w:iCs/>
          <w:sz w:val="18"/>
          <w:szCs w:val="18"/>
          <w:lang w:eastAsia="ja-JP"/>
          <w14:ligatures w14:val="standard"/>
        </w:rPr>
        <w:t xml:space="preserve"> </w:t>
      </w:r>
      <w:r w:rsidR="009B6E6B">
        <w:rPr>
          <w:rFonts w:ascii="Cambria Math" w:hAnsi="Cambria Math"/>
          <w:b w:val="0"/>
          <w:bCs/>
          <w:iCs/>
          <w:sz w:val="18"/>
          <w:szCs w:val="18"/>
          <w:lang w:eastAsia="ja-JP"/>
          <w14:ligatures w14:val="standard"/>
        </w:rPr>
        <w:t>O</w:t>
      </w:r>
      <w:r w:rsidRPr="00E91CE6">
        <w:rPr>
          <w:rFonts w:ascii="Cambria Math" w:hAnsi="Cambria Math"/>
          <w:b w:val="0"/>
          <w:bCs/>
          <w:iCs/>
          <w:sz w:val="18"/>
          <w:szCs w:val="18"/>
          <w:lang w:eastAsia="ja-JP"/>
          <w14:ligatures w14:val="standard"/>
        </w:rPr>
        <w:t xml:space="preserve">ur literature survey </w:t>
      </w:r>
      <w:r w:rsidR="00E15F73">
        <w:rPr>
          <w:rFonts w:ascii="Cambria Math" w:hAnsi="Cambria Math"/>
          <w:b w:val="0"/>
          <w:bCs/>
          <w:iCs/>
          <w:sz w:val="18"/>
          <w:szCs w:val="18"/>
          <w:lang w:eastAsia="ja-JP"/>
          <w14:ligatures w14:val="standard"/>
        </w:rPr>
        <w:t xml:space="preserve">suggests that </w:t>
      </w:r>
      <w:proofErr w:type="spellStart"/>
      <w:r w:rsidR="00E15F73">
        <w:rPr>
          <w:rFonts w:ascii="Cambria Math" w:hAnsi="Cambria Math"/>
          <w:b w:val="0"/>
          <w:bCs/>
          <w:iCs/>
          <w:sz w:val="18"/>
          <w:szCs w:val="18"/>
          <w:lang w:eastAsia="ja-JP"/>
          <w14:ligatures w14:val="standard"/>
        </w:rPr>
        <w:t>rCom</w:t>
      </w:r>
      <w:proofErr w:type="spellEnd"/>
      <w:r w:rsidR="00E15F73">
        <w:rPr>
          <w:rFonts w:ascii="Cambria Math" w:hAnsi="Cambria Math"/>
          <w:b w:val="0"/>
          <w:bCs/>
          <w:iCs/>
          <w:sz w:val="18"/>
          <w:szCs w:val="18"/>
          <w:lang w:eastAsia="ja-JP"/>
          <w14:ligatures w14:val="standard"/>
        </w:rPr>
        <w:t xml:space="preserve"> could</w:t>
      </w:r>
      <w:r w:rsidR="009B6E6B">
        <w:rPr>
          <w:rFonts w:ascii="Cambria Math" w:hAnsi="Cambria Math"/>
          <w:b w:val="0"/>
          <w:bCs/>
          <w:iCs/>
          <w:sz w:val="18"/>
          <w:szCs w:val="18"/>
          <w:lang w:eastAsia="ja-JP"/>
          <w14:ligatures w14:val="standard"/>
        </w:rPr>
        <w:t xml:space="preserve"> be effective in</w:t>
      </w:r>
      <w:r w:rsidR="00E15F73">
        <w:rPr>
          <w:rFonts w:ascii="Cambria Math" w:hAnsi="Cambria Math"/>
          <w:b w:val="0"/>
          <w:bCs/>
          <w:iCs/>
          <w:sz w:val="18"/>
          <w:szCs w:val="18"/>
          <w:lang w:eastAsia="ja-JP"/>
          <w14:ligatures w14:val="standard"/>
        </w:rPr>
        <w:t xml:space="preserve"> discover</w:t>
      </w:r>
      <w:r w:rsidR="009B6E6B">
        <w:rPr>
          <w:rFonts w:ascii="Cambria Math" w:hAnsi="Cambria Math"/>
          <w:b w:val="0"/>
          <w:bCs/>
          <w:iCs/>
          <w:sz w:val="18"/>
          <w:szCs w:val="18"/>
          <w:lang w:eastAsia="ja-JP"/>
          <w14:ligatures w14:val="standard"/>
        </w:rPr>
        <w:t>ing</w:t>
      </w:r>
      <w:r w:rsidR="00E15F73">
        <w:rPr>
          <w:rFonts w:ascii="Cambria Math" w:hAnsi="Cambria Math"/>
          <w:b w:val="0"/>
          <w:bCs/>
          <w:iCs/>
          <w:sz w:val="18"/>
          <w:szCs w:val="18"/>
          <w:lang w:eastAsia="ja-JP"/>
          <w14:ligatures w14:val="standard"/>
        </w:rPr>
        <w:t xml:space="preserve"> novel cell-cell communication relationships </w:t>
      </w:r>
      <w:r w:rsidRPr="00E91CE6">
        <w:rPr>
          <w:rFonts w:ascii="Cambria Math" w:hAnsi="Cambria Math"/>
          <w:b w:val="0"/>
          <w:bCs/>
          <w:iCs/>
          <w:sz w:val="18"/>
          <w:szCs w:val="18"/>
          <w:lang w:eastAsia="ja-JP"/>
          <w14:ligatures w14:val="standard"/>
        </w:rPr>
        <w:t xml:space="preserve">that </w:t>
      </w:r>
      <w:r w:rsidR="00E15F73">
        <w:rPr>
          <w:rFonts w:ascii="Cambria Math" w:hAnsi="Cambria Math"/>
          <w:b w:val="0"/>
          <w:bCs/>
          <w:iCs/>
          <w:sz w:val="18"/>
          <w:szCs w:val="18"/>
          <w:lang w:eastAsia="ja-JP"/>
          <w14:ligatures w14:val="standard"/>
        </w:rPr>
        <w:t xml:space="preserve">have been only </w:t>
      </w:r>
      <w:r w:rsidR="009B6E6B">
        <w:rPr>
          <w:rFonts w:ascii="Cambria Math" w:hAnsi="Cambria Math"/>
          <w:b w:val="0"/>
          <w:bCs/>
          <w:iCs/>
          <w:sz w:val="18"/>
          <w:szCs w:val="18"/>
          <w:lang w:eastAsia="ja-JP"/>
          <w14:ligatures w14:val="standard"/>
        </w:rPr>
        <w:t>incompletely</w:t>
      </w:r>
      <w:r w:rsidR="00E15F73">
        <w:rPr>
          <w:rFonts w:ascii="Cambria Math" w:hAnsi="Cambria Math"/>
          <w:b w:val="0"/>
          <w:bCs/>
          <w:iCs/>
          <w:sz w:val="18"/>
          <w:szCs w:val="18"/>
          <w:lang w:eastAsia="ja-JP"/>
          <w14:ligatures w14:val="standard"/>
        </w:rPr>
        <w:t xml:space="preserve"> known in the </w:t>
      </w:r>
      <w:r w:rsidR="009B6E6B">
        <w:rPr>
          <w:rFonts w:ascii="Cambria Math" w:hAnsi="Cambria Math"/>
          <w:b w:val="0"/>
          <w:bCs/>
          <w:iCs/>
          <w:sz w:val="18"/>
          <w:szCs w:val="18"/>
          <w:lang w:eastAsia="ja-JP"/>
          <w14:ligatures w14:val="standard"/>
        </w:rPr>
        <w:t>field</w:t>
      </w:r>
      <w:r w:rsidR="00E15F73">
        <w:rPr>
          <w:rFonts w:ascii="Cambria Math" w:hAnsi="Cambria Math"/>
          <w:b w:val="0"/>
          <w:bCs/>
          <w:iCs/>
          <w:sz w:val="18"/>
          <w:szCs w:val="18"/>
          <w:lang w:eastAsia="ja-JP"/>
          <w14:ligatures w14:val="standard"/>
        </w:rPr>
        <w:t xml:space="preserve">. </w:t>
      </w:r>
    </w:p>
    <w:p w14:paraId="55077F78" w14:textId="24B76E1B" w:rsidR="00480197" w:rsidRPr="00586A35" w:rsidRDefault="00480197" w:rsidP="009F0009">
      <w:pPr>
        <w:pStyle w:val="KeyWordHead"/>
        <w:rPr>
          <w:lang w:eastAsia="it-IT"/>
          <w14:ligatures w14:val="standard"/>
        </w:rPr>
      </w:pPr>
      <w:r w:rsidRPr="00586A35">
        <w:rPr>
          <w:lang w:eastAsia="it-IT"/>
          <w14:ligatures w14:val="standard"/>
        </w:rPr>
        <w:t>KEYWORDS</w:t>
      </w:r>
    </w:p>
    <w:p w14:paraId="1BB202C7" w14:textId="77777777" w:rsidR="00480197" w:rsidRPr="00586A35" w:rsidRDefault="00480197" w:rsidP="009F0009">
      <w:pPr>
        <w:pStyle w:val="KeyWords"/>
        <w:rPr>
          <w:lang w:eastAsia="it-IT"/>
          <w14:ligatures w14:val="standard"/>
        </w:rPr>
      </w:pPr>
      <w:r>
        <w:rPr>
          <w:lang w:eastAsia="it-IT"/>
          <w14:ligatures w14:val="standard"/>
        </w:rPr>
        <w:t>Cell communication</w:t>
      </w:r>
      <w:r w:rsidRPr="00586A35">
        <w:rPr>
          <w:lang w:eastAsia="it-IT"/>
          <w14:ligatures w14:val="standard"/>
        </w:rPr>
        <w:t xml:space="preserve">, </w:t>
      </w:r>
      <w:r>
        <w:rPr>
          <w:lang w:eastAsia="it-IT"/>
          <w14:ligatures w14:val="standard"/>
        </w:rPr>
        <w:t>Topology and route-based pathway analysis</w:t>
      </w:r>
      <w:r w:rsidRPr="00586A35">
        <w:rPr>
          <w:lang w:eastAsia="it-IT"/>
          <w14:ligatures w14:val="standard"/>
        </w:rPr>
        <w:t xml:space="preserve">, </w:t>
      </w:r>
      <w:r>
        <w:rPr>
          <w:lang w:eastAsia="it-IT"/>
          <w14:ligatures w14:val="standard"/>
        </w:rPr>
        <w:t>Bone marrow</w:t>
      </w:r>
      <w:r w:rsidRPr="00586A35">
        <w:rPr>
          <w:lang w:eastAsia="it-IT"/>
          <w14:ligatures w14:val="standard"/>
        </w:rPr>
        <w:t xml:space="preserve">, </w:t>
      </w:r>
      <w:r>
        <w:rPr>
          <w:lang w:eastAsia="it-IT"/>
          <w14:ligatures w14:val="standard"/>
        </w:rPr>
        <w:t>Single cell RNA seq</w:t>
      </w:r>
    </w:p>
    <w:p w14:paraId="17213A27" w14:textId="77777777" w:rsidR="00480197" w:rsidRPr="00586A35" w:rsidRDefault="00480197" w:rsidP="00EB656D">
      <w:pPr>
        <w:pStyle w:val="Head1"/>
      </w:pPr>
      <w:r w:rsidRPr="00586A35">
        <w:rPr>
          <w:rStyle w:val="Label"/>
          <w14:ligatures w14:val="standard"/>
        </w:rPr>
        <w:t>1</w:t>
      </w:r>
      <w:r w:rsidRPr="00586A35">
        <w:t> </w:t>
      </w:r>
      <w:r>
        <w:t xml:space="preserve">Introduction </w:t>
      </w:r>
    </w:p>
    <w:p w14:paraId="70C0A3EF" w14:textId="443E1D3E" w:rsidR="00480197" w:rsidRPr="00884B1B" w:rsidRDefault="00480197" w:rsidP="00085324">
      <w:pPr>
        <w:pStyle w:val="AbsHead"/>
      </w:pPr>
      <w:r w:rsidRPr="00884B1B">
        <w:t>Complex intercellular responses start with binding of a ligand to its cognate receptor to activate specific cell signaling pathways. Mapping ligand- receptor pairs is fundamental to understanding how cell</w:t>
      </w:r>
      <w:r w:rsidR="0086743B">
        <w:t>s</w:t>
      </w:r>
      <w:r w:rsidRPr="00884B1B">
        <w:t xml:space="preserve"> respond to signaling from neighboring cells</w:t>
      </w:r>
      <w:r w:rsidR="00677C46">
        <w:t>.</w:t>
      </w:r>
      <w:r w:rsidRPr="00884B1B">
        <w:t xml:space="preserve"> Single cell </w:t>
      </w:r>
      <w:r w:rsidRPr="00884B1B">
        <w:t xml:space="preserve">RNA-seq technology holds great promise for studying cell-cell communication </w:t>
      </w:r>
      <w:r w:rsidR="00DF3C4D">
        <w:t xml:space="preserve">which was not </w:t>
      </w:r>
      <w:r w:rsidR="0086743B">
        <w:t>easy when gene expression data is obtained from</w:t>
      </w:r>
      <w:r w:rsidR="00DF3C4D">
        <w:t xml:space="preserve"> </w:t>
      </w:r>
      <w:r w:rsidR="0086743B">
        <w:t xml:space="preserve">cell </w:t>
      </w:r>
      <w:r w:rsidR="00DF3C4D">
        <w:t>population-based technologies such as microarray and bulk RNA-seq</w:t>
      </w:r>
      <w:r w:rsidRPr="00884B1B">
        <w:t xml:space="preserve">. Using scRNA-seq data, several methods have been developed to infer ligand-receptor pair communications between </w:t>
      </w:r>
      <w:r w:rsidR="006F72CB">
        <w:t>interacting</w:t>
      </w:r>
      <w:r w:rsidRPr="00884B1B">
        <w:t xml:space="preserve"> cell types. Skelly et al. </w:t>
      </w:r>
      <w:sdt>
        <w:sdtPr>
          <w:rPr>
            <w:color w:val="000000"/>
          </w:rPr>
          <w:tag w:val="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
          <w:id w:val="1011105724"/>
          <w:placeholder>
            <w:docPart w:val="DefaultPlaceholder_-1854013440"/>
          </w:placeholder>
        </w:sdtPr>
        <w:sdtEndPr/>
        <w:sdtContent>
          <w:r w:rsidR="00A825BA" w:rsidRPr="00A825BA">
            <w:rPr>
              <w:color w:val="000000"/>
            </w:rPr>
            <w:t>[1]</w:t>
          </w:r>
        </w:sdtContent>
      </w:sdt>
      <w:r w:rsidRPr="00884B1B">
        <w:t xml:space="preserve"> and Kumar et al. </w:t>
      </w:r>
      <w:sdt>
        <w:sdtPr>
          <w:rPr>
            <w:color w:val="000000"/>
          </w:rPr>
          <w:tag w:val="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
          <w:id w:val="270594225"/>
          <w:placeholder>
            <w:docPart w:val="DefaultPlaceholder_-1854013440"/>
          </w:placeholder>
        </w:sdtPr>
        <w:sdtEndPr/>
        <w:sdtContent>
          <w:r w:rsidR="00A825BA" w:rsidRPr="00A825BA">
            <w:rPr>
              <w:color w:val="000000"/>
            </w:rPr>
            <w:t>[2]</w:t>
          </w:r>
        </w:sdtContent>
      </w:sdt>
      <w:r w:rsidRPr="00884B1B">
        <w:t xml:space="preserve"> predict ligand-receptor pairs</w:t>
      </w:r>
      <w:r w:rsidR="00677C46">
        <w:t xml:space="preserve"> by studying</w:t>
      </w:r>
      <w:r w:rsidRPr="00884B1B">
        <w:t xml:space="preserve"> if the </w:t>
      </w:r>
      <w:r w:rsidRPr="00BB0C01">
        <w:t xml:space="preserve">two genes are highly </w:t>
      </w:r>
      <w:r w:rsidR="00677C46" w:rsidRPr="00BB0C01">
        <w:t>co-</w:t>
      </w:r>
      <w:r w:rsidRPr="00BB0C01">
        <w:t xml:space="preserve">expressed in </w:t>
      </w:r>
      <w:r w:rsidR="00274715">
        <w:t>different</w:t>
      </w:r>
      <w:r w:rsidRPr="00BB0C01">
        <w:t xml:space="preserve"> cell types. Zhou et al. </w:t>
      </w:r>
      <w:sdt>
        <w:sdtPr>
          <w:rPr>
            <w:color w:val="000000"/>
          </w:rPr>
          <w:tag w:val="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RE9JIjoiMTAuMTAzOC9zNDE1OTgtMDE3LTA5MzA3LXciLCJJU1NOIjoiMjA0NS0yMzIyIiwiUE1JRCI6IjI4ODIxODEw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"/>
          <w:id w:val="24684030"/>
          <w:placeholder>
            <w:docPart w:val="DefaultPlaceholder_-1854013440"/>
          </w:placeholder>
        </w:sdtPr>
        <w:sdtEndPr/>
        <w:sdtContent>
          <w:r w:rsidR="00A825BA" w:rsidRPr="00BB0C01">
            <w:rPr>
              <w:color w:val="000000"/>
            </w:rPr>
            <w:t>[3]</w:t>
          </w:r>
        </w:sdtContent>
      </w:sdt>
      <w:r w:rsidR="00BB0C01" w:rsidRPr="00BB0C01">
        <w:t xml:space="preserve"> </w:t>
      </w:r>
      <w:r w:rsidR="00CA4DA2">
        <w:t>suggest identifying</w:t>
      </w:r>
      <w:r w:rsidR="00BB0C01" w:rsidRPr="00BB0C01">
        <w:t xml:space="preserve"> ligand-receptor pair</w:t>
      </w:r>
      <w:r w:rsidR="00CA4DA2">
        <w:t xml:space="preserve"> signal between cell types i</w:t>
      </w:r>
      <w:r w:rsidR="00D72328">
        <w:t xml:space="preserve">s needed </w:t>
      </w:r>
      <w:r w:rsidR="00274715">
        <w:t xml:space="preserve">above and </w:t>
      </w:r>
      <w:r w:rsidR="00D72328" w:rsidRPr="00D72328">
        <w:t xml:space="preserve">beyond </w:t>
      </w:r>
      <w:r w:rsidR="00CA4DA2" w:rsidRPr="00D72328">
        <w:t>genetic mutations or intracellular signaling</w:t>
      </w:r>
      <w:r w:rsidR="00D72328">
        <w:t xml:space="preserve"> </w:t>
      </w:r>
      <w:r w:rsidR="00274715">
        <w:t>to better</w:t>
      </w:r>
      <w:r w:rsidR="00D72328">
        <w:t xml:space="preserve"> understand cancer progression</w:t>
      </w:r>
      <w:r w:rsidR="00D72328" w:rsidRPr="00D72328">
        <w:t xml:space="preserve">. </w:t>
      </w:r>
      <w:r w:rsidRPr="00D72328">
        <w:t>Vento-</w:t>
      </w:r>
      <w:proofErr w:type="spellStart"/>
      <w:r w:rsidRPr="00D72328">
        <w:t>Tormo</w:t>
      </w:r>
      <w:proofErr w:type="spellEnd"/>
      <w:r w:rsidRPr="00D72328">
        <w:t xml:space="preserve"> et al. </w:t>
      </w:r>
      <w:sdt>
        <w:sdtPr>
          <w:rPr>
            <w:color w:val="000000"/>
          </w:rPr>
          <w:tag w:val="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RE9JIjoiMTAuMTAzOC9zNDE1ODYtMDE4LTA2OTgtNiIsIklTU04iOiIxNDc2LTQ2ODciLCJQTUlEIjoiMzA0Mjk1NDg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"/>
          <w:id w:val="403965009"/>
          <w:placeholder>
            <w:docPart w:val="DefaultPlaceholder_-1854013440"/>
          </w:placeholder>
        </w:sdtPr>
        <w:sdtEndPr/>
        <w:sdtContent>
          <w:r w:rsidR="00A825BA" w:rsidRPr="00D72328">
            <w:rPr>
              <w:color w:val="000000"/>
            </w:rPr>
            <w:t>[4]</w:t>
          </w:r>
        </w:sdtContent>
      </w:sdt>
      <w:r w:rsidRPr="00D72328">
        <w:t xml:space="preserve"> </w:t>
      </w:r>
      <w:r w:rsidR="00D72328">
        <w:t xml:space="preserve">produce </w:t>
      </w:r>
      <w:r w:rsidR="00274715">
        <w:t xml:space="preserve">a repository of ligand-receptor complexes </w:t>
      </w:r>
      <w:r w:rsidR="00E86041">
        <w:t xml:space="preserve">which could potentially explain interaction between decidua and placenta during </w:t>
      </w:r>
      <w:r w:rsidR="00E86041" w:rsidRPr="00E86041">
        <w:t xml:space="preserve">the early </w:t>
      </w:r>
      <w:r w:rsidR="00E86041">
        <w:t xml:space="preserve">human pregnancy. </w:t>
      </w:r>
      <w:r w:rsidR="000F3CC9">
        <w:t xml:space="preserve">More recently, the cell-cell interaction analysis </w:t>
      </w:r>
      <w:r w:rsidR="00E15E2E">
        <w:t>has gone beyond identifying ligand-receptor pairs by attempting to produce gene regulation networks</w:t>
      </w:r>
      <w:r w:rsidR="00555907">
        <w:t xml:space="preserve"> that could model interaction relationships among subpopulations of cells</w:t>
      </w:r>
      <w:r w:rsidR="00E15E2E">
        <w:t xml:space="preserve">. </w:t>
      </w:r>
      <w:r w:rsidRPr="00884B1B">
        <w:t xml:space="preserve">Wang et al. </w:t>
      </w:r>
      <w:sdt>
        <w:sdtPr>
          <w:rPr>
            <w:color w:val="000000"/>
          </w:rPr>
          <w:tag w:val="MENDELEY_CITATION_v3_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"/>
          <w:id w:val="1640845018"/>
          <w:placeholder>
            <w:docPart w:val="DefaultPlaceholder_-1854013440"/>
          </w:placeholder>
        </w:sdtPr>
        <w:sdtEndPr/>
        <w:sdtContent>
          <w:r w:rsidR="00A825BA" w:rsidRPr="00A825BA">
            <w:rPr>
              <w:color w:val="000000"/>
            </w:rPr>
            <w:t>[7]</w:t>
          </w:r>
        </w:sdtContent>
      </w:sdt>
      <w:r w:rsidRPr="00884B1B">
        <w:t xml:space="preserve"> </w:t>
      </w:r>
      <w:r w:rsidR="00E879FE">
        <w:t xml:space="preserve">introduce </w:t>
      </w:r>
      <w:proofErr w:type="spellStart"/>
      <w:r w:rsidR="00E879FE" w:rsidRPr="00884B1B">
        <w:t>SoptSC</w:t>
      </w:r>
      <w:proofErr w:type="spellEnd"/>
      <w:r w:rsidR="00E879FE" w:rsidRPr="00884B1B">
        <w:t xml:space="preserve"> </w:t>
      </w:r>
      <w:r w:rsidR="00E879FE">
        <w:t xml:space="preserve">which </w:t>
      </w:r>
      <w:proofErr w:type="spellStart"/>
      <w:r w:rsidR="000B2837">
        <w:t>xxxxx</w:t>
      </w:r>
      <w:proofErr w:type="spellEnd"/>
      <w:r w:rsidR="000B2837">
        <w:t xml:space="preserve"> </w:t>
      </w:r>
      <w:proofErr w:type="spellStart"/>
      <w:r w:rsidR="000B2837">
        <w:t>xxxxxxxx</w:t>
      </w:r>
      <w:proofErr w:type="spellEnd"/>
      <w:r w:rsidR="000B2837">
        <w:t>.</w:t>
      </w:r>
      <w:r w:rsidR="00555907">
        <w:t xml:space="preserve"> </w:t>
      </w:r>
      <w:proofErr w:type="spellStart"/>
      <w:r w:rsidRPr="00884B1B">
        <w:t>Browaeys</w:t>
      </w:r>
      <w:proofErr w:type="spellEnd"/>
      <w:r w:rsidRPr="00884B1B">
        <w:t xml:space="preserve"> et al. </w:t>
      </w:r>
      <w:sdt>
        <w:sdtPr>
          <w:rPr>
            <w:color w:val="000000"/>
          </w:rPr>
          <w:tag w:val="MENDELEY_CITATION_v3_eyJjaXRhdGlvbklEIjoiTUVOREVMRVlfQ0lUQVRJT05fYjExMTMyYjctZDZlYi00YTFhLWI4MzAtZTM5ODA1YTg5M2FjIiwicHJvcGVydGllcyI6eyJub3RlSW5kZXgiOjB9LCJpc0VkaXRlZCI6ZmFsc2UsIm1hbnVhbE92ZXJyaWRlIjp7ImNpdGVwcm9jVGV4dCI6Ils4XSIsImlzTWFudWFsbHlPdmVycmlkZGVuIjpmYWxzZSwibWFudWFsT3ZlcnJpZGVUZXh0IjoiIn0sImNpdGF0aW9uSXRlbXMiOlt7ImlkIjoiNWI0ZDkwZGYtNTk1Mi0zYjQxLWJhNTMtZmE0YTVhNjQwMWZiIiwiaXRlbURhdGEiOnsiRE9JIjoiMTAuMTAzOC9zNDE1OTItMDE5LTA2NjctNSIsIklTU04iOiIxNTQ4LTcxMDUiLCJQTUlEIjoiMzE4MTkyNjQ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"/>
          <w:id w:val="-2008899583"/>
          <w:placeholder>
            <w:docPart w:val="DefaultPlaceholder_-1854013440"/>
          </w:placeholder>
        </w:sdtPr>
        <w:sdtEndPr/>
        <w:sdtContent>
          <w:r w:rsidR="00A825BA" w:rsidRPr="00A825BA">
            <w:rPr>
              <w:color w:val="000000"/>
            </w:rPr>
            <w:t>[8]</w:t>
          </w:r>
        </w:sdtContent>
      </w:sdt>
      <w:r w:rsidRPr="00884B1B">
        <w:t xml:space="preserve"> </w:t>
      </w:r>
      <w:r w:rsidR="00E879FE">
        <w:t xml:space="preserve">report </w:t>
      </w:r>
      <w:proofErr w:type="spellStart"/>
      <w:r w:rsidR="00E879FE" w:rsidRPr="00884B1B">
        <w:t>NicheNet</w:t>
      </w:r>
      <w:proofErr w:type="spellEnd"/>
      <w:r w:rsidR="00E879FE" w:rsidRPr="00884B1B">
        <w:t xml:space="preserve"> </w:t>
      </w:r>
      <w:r w:rsidR="00E879FE">
        <w:t xml:space="preserve">which </w:t>
      </w:r>
      <w:r w:rsidR="00C32BFC">
        <w:t>aim</w:t>
      </w:r>
      <w:r w:rsidR="000B2837">
        <w:t>s</w:t>
      </w:r>
      <w:r w:rsidR="00C32BFC">
        <w:t xml:space="preserve"> to </w:t>
      </w:r>
      <w:r w:rsidRPr="00884B1B">
        <w:t xml:space="preserve">identify </w:t>
      </w:r>
      <w:r w:rsidR="00C32BFC">
        <w:t>not only</w:t>
      </w:r>
      <w:r w:rsidRPr="00884B1B">
        <w:t xml:space="preserve"> ligand-receptor pairs </w:t>
      </w:r>
      <w:r w:rsidR="00C32BFC">
        <w:t xml:space="preserve">of interacting cells but also the </w:t>
      </w:r>
      <w:r w:rsidRPr="00884B1B">
        <w:t xml:space="preserve">genes </w:t>
      </w:r>
      <w:r w:rsidRPr="00C32BFC">
        <w:rPr>
          <w:highlight w:val="yellow"/>
        </w:rPr>
        <w:t>downstream of them.</w:t>
      </w:r>
      <w:r w:rsidRPr="00884B1B">
        <w:t xml:space="preserve"> Hu et al </w:t>
      </w:r>
      <w:sdt>
        <w:sdtPr>
          <w:rPr>
            <w:color w:val="000000"/>
          </w:rPr>
          <w:tag w:val="MENDELEY_CITATION_v3_eyJjaXRhdGlvbklEIjoiTUVOREVMRVlfQ0lUQVRJT05fN2RkNTJkM2YtYTZkYi00MWI1LWI2MWMtZmNkMjQ2OThlM2ZhIiwicHJvcGVydGllcyI6eyJub3RlSW5kZXgiOjB9LCJpc0VkaXRlZCI6ZmFsc2UsIm1hbnVhbE92ZXJyaWRlIjp7ImNpdGVwcm9jVGV4dCI6Ils5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
          <w:id w:val="-675730227"/>
          <w:placeholder>
            <w:docPart w:val="DefaultPlaceholder_-1854013440"/>
          </w:placeholder>
        </w:sdtPr>
        <w:sdtEndPr/>
        <w:sdtContent>
          <w:r w:rsidR="00A825BA" w:rsidRPr="00A825BA">
            <w:rPr>
              <w:color w:val="000000"/>
            </w:rPr>
            <w:t>[9]</w:t>
          </w:r>
        </w:sdtContent>
      </w:sdt>
      <w:r w:rsidRPr="00884B1B">
        <w:t xml:space="preserve"> </w:t>
      </w:r>
      <w:r w:rsidR="000B2837">
        <w:t>present</w:t>
      </w:r>
      <w:r w:rsidR="007B43AB">
        <w:t xml:space="preserve"> that </w:t>
      </w:r>
      <w:proofErr w:type="spellStart"/>
      <w:r w:rsidR="007B43AB" w:rsidRPr="00884B1B">
        <w:t>CytoTalk</w:t>
      </w:r>
      <w:proofErr w:type="spellEnd"/>
      <w:r w:rsidR="007B43AB">
        <w:t xml:space="preserve"> can</w:t>
      </w:r>
      <w:r w:rsidRPr="00884B1B">
        <w:t xml:space="preserve"> </w:t>
      </w:r>
      <w:r w:rsidR="00714AB1">
        <w:t xml:space="preserve">de novo generate a </w:t>
      </w:r>
      <w:r w:rsidRPr="00884B1B">
        <w:t>signal transduction network</w:t>
      </w:r>
      <w:r w:rsidR="00714AB1">
        <w:t xml:space="preserve"> between a pair of cell types, which is basically suggesting ways to interconnect a pair of GRN</w:t>
      </w:r>
      <w:r w:rsidR="000B2837">
        <w:t>s</w:t>
      </w:r>
      <w:r w:rsidR="00714AB1">
        <w:t xml:space="preserve">, each constructed </w:t>
      </w:r>
      <w:r w:rsidR="000B2837">
        <w:t xml:space="preserve">the cell types under consideration. </w:t>
      </w:r>
    </w:p>
    <w:p w14:paraId="2F0C7599" w14:textId="6B7FBE78" w:rsidR="000838DE" w:rsidRDefault="000B2837" w:rsidP="00085324">
      <w:pPr>
        <w:pStyle w:val="AbsHead"/>
      </w:pPr>
      <w:r>
        <w:t>Among the more recent reported cell</w:t>
      </w:r>
      <w:r w:rsidR="009E3A6D">
        <w:t>-cell</w:t>
      </w:r>
      <w:r>
        <w:t xml:space="preserve"> communication network </w:t>
      </w:r>
      <w:r w:rsidR="009E3A6D">
        <w:t>discovery</w:t>
      </w:r>
      <w:r>
        <w:t xml:space="preserve"> methods</w:t>
      </w:r>
      <w:r w:rsidR="009E3A6D">
        <w:t xml:space="preserve"> based on single cell transcriptomics data</w:t>
      </w:r>
      <w:r>
        <w:t xml:space="preserve">, our system, namely, </w:t>
      </w:r>
      <w:proofErr w:type="spellStart"/>
      <w:r>
        <w:t>rC</w:t>
      </w:r>
      <w:r w:rsidR="00797A1A">
        <w:t>om</w:t>
      </w:r>
      <w:proofErr w:type="spellEnd"/>
      <w:r>
        <w:t xml:space="preserve">, is </w:t>
      </w:r>
      <w:proofErr w:type="gramStart"/>
      <w:r>
        <w:t>similar to</w:t>
      </w:r>
      <w:proofErr w:type="gramEnd"/>
      <w:r>
        <w:t xml:space="preserve"> </w:t>
      </w:r>
      <w:proofErr w:type="spellStart"/>
      <w:r>
        <w:t>NicheNet</w:t>
      </w:r>
      <w:proofErr w:type="spellEnd"/>
      <w:r>
        <w:t xml:space="preserve"> in the sense that both uses prior knowledge</w:t>
      </w:r>
      <w:r w:rsidR="00797A1A">
        <w:t xml:space="preserve"> in identifying cell-cell communication network</w:t>
      </w:r>
      <w:r>
        <w:t>.</w:t>
      </w:r>
      <w:r w:rsidR="009E3A6D">
        <w:t xml:space="preserve"> One key difference is in the way we use curated pathways in the analysis. W</w:t>
      </w:r>
      <w:r w:rsidR="00C32BFC">
        <w:t xml:space="preserve">e have been </w:t>
      </w:r>
      <w:r w:rsidR="00821F74">
        <w:t>suggesting that pathway analysis should treat routes of pathways i.e., branches of curated pathways (e.g., KEGG) as the unit for the analysis as opposed to the</w:t>
      </w:r>
      <w:r w:rsidR="00797A1A">
        <w:t xml:space="preserve"> entire</w:t>
      </w:r>
      <w:r w:rsidR="00821F74">
        <w:t xml:space="preserve"> </w:t>
      </w:r>
      <w:r w:rsidR="0003759D">
        <w:t xml:space="preserve">assembled genes </w:t>
      </w:r>
      <w:r w:rsidR="00821F74">
        <w:t>of</w:t>
      </w:r>
      <w:r w:rsidR="0003759D">
        <w:t xml:space="preserve"> a pathway</w:t>
      </w:r>
      <w:r w:rsidR="00797A1A">
        <w:t xml:space="preserve"> since each route in a pathway would be meant for some specific biological process</w:t>
      </w:r>
      <w:r w:rsidR="0003759D">
        <w:t>. Our</w:t>
      </w:r>
      <w:r w:rsidR="00480197" w:rsidRPr="00884B1B">
        <w:t xml:space="preserve"> previous work</w:t>
      </w:r>
      <w:r w:rsidR="0003759D">
        <w:t xml:space="preserve">s include </w:t>
      </w:r>
      <w:proofErr w:type="spellStart"/>
      <w:r w:rsidR="0003759D">
        <w:t>BioTarget</w:t>
      </w:r>
      <w:proofErr w:type="spellEnd"/>
      <w:r w:rsidR="0003759D">
        <w:t xml:space="preserve"> which uses the route-based pathway method to extend existing Th1 and GATA pathways</w:t>
      </w:r>
      <w:r w:rsidR="00A0588C">
        <w:t xml:space="preserve"> using</w:t>
      </w:r>
      <w:r w:rsidR="0003759D">
        <w:t xml:space="preserve"> </w:t>
      </w:r>
      <w:r w:rsidR="00480197" w:rsidRPr="00884B1B">
        <w:t>TCGA</w:t>
      </w:r>
      <w:r w:rsidR="00A0588C">
        <w:t xml:space="preserve"> data sets</w:t>
      </w:r>
      <w:r w:rsidR="00480197" w:rsidRPr="00884B1B">
        <w:t xml:space="preserve"> </w:t>
      </w:r>
      <w:sdt>
        <w:sdtPr>
          <w:rPr>
            <w:color w:val="000000"/>
          </w:rPr>
          <w:tag w:val="MENDELEY_CITATION_v3_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"/>
          <w:id w:val="-264306065"/>
          <w:placeholder>
            <w:docPart w:val="DefaultPlaceholder_-1854013440"/>
          </w:placeholder>
        </w:sdtPr>
        <w:sdtEndPr/>
        <w:sdtContent>
          <w:r w:rsidR="00A825BA" w:rsidRPr="00A825BA">
            <w:rPr>
              <w:color w:val="000000"/>
            </w:rPr>
            <w:t>[10], [11]</w:t>
          </w:r>
        </w:sdtContent>
      </w:sdt>
      <w:r w:rsidR="00A0588C">
        <w:t>. It</w:t>
      </w:r>
      <w:r w:rsidR="00480197" w:rsidRPr="00884B1B">
        <w:t xml:space="preserve"> demonstrate</w:t>
      </w:r>
      <w:r w:rsidR="00A0588C">
        <w:t>s</w:t>
      </w:r>
      <w:r w:rsidR="00480197" w:rsidRPr="00884B1B">
        <w:t xml:space="preserve"> the strength of route-based pathway analysis by identifying and scoring transcription factor (TF)-centric routes in pathways </w:t>
      </w:r>
      <w:sdt>
        <w:sdtPr>
          <w:rPr>
            <w:color w:val="000000"/>
          </w:rPr>
          <w:tag w:val="MENDELEY_CITATION_v3_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"/>
          <w:id w:val="1367491934"/>
          <w:placeholder>
            <w:docPart w:val="DefaultPlaceholder_-1854013440"/>
          </w:placeholder>
        </w:sdtPr>
        <w:sdtEndPr/>
        <w:sdtContent>
          <w:r w:rsidR="00A825BA" w:rsidRPr="00A825BA">
            <w:rPr>
              <w:color w:val="000000"/>
            </w:rPr>
            <w:t>[12]</w:t>
          </w:r>
        </w:sdtContent>
      </w:sdt>
      <w:r w:rsidR="00480197" w:rsidRPr="00884B1B">
        <w:t xml:space="preserve">. </w:t>
      </w:r>
      <w:r w:rsidR="0003759D">
        <w:t xml:space="preserve">We find that our route-based pathway analysis is very suitable to analyze how two cells interact with each other through ligand-receptor. </w:t>
      </w:r>
      <w:r w:rsidR="0003759D">
        <w:lastRenderedPageBreak/>
        <w:t xml:space="preserve">Specifically, we find that our method can fully take advantage of the </w:t>
      </w:r>
      <w:proofErr w:type="spellStart"/>
      <w:r w:rsidR="0003759D">
        <w:t>siz</w:t>
      </w:r>
      <w:proofErr w:type="spellEnd"/>
      <w:r w:rsidR="000838DE">
        <w:t xml:space="preserve"> cohort analysis readily available from scRNA-seq data. For example, if one </w:t>
      </w:r>
      <w:proofErr w:type="gramStart"/>
      <w:r w:rsidR="000838DE">
        <w:t>find</w:t>
      </w:r>
      <w:proofErr w:type="gramEnd"/>
      <w:r w:rsidR="000838DE">
        <w:t xml:space="preserve"> 100 cells of one type</w:t>
      </w:r>
      <w:r w:rsidR="005121DC">
        <w:t xml:space="preserve"> (immune cells)</w:t>
      </w:r>
      <w:r w:rsidR="000838DE">
        <w:t xml:space="preserve"> and 200 cells of another type </w:t>
      </w:r>
      <w:r w:rsidR="005121DC">
        <w:t xml:space="preserve">(pre-osteoblast cells) </w:t>
      </w:r>
      <w:r w:rsidR="000838DE">
        <w:t xml:space="preserve">offers combinatorics to infer </w:t>
      </w:r>
      <w:r w:rsidR="005121DC">
        <w:t xml:space="preserve">the pairing with sufficient </w:t>
      </w:r>
      <w:r w:rsidR="000838DE">
        <w:t xml:space="preserve">statistical power. </w:t>
      </w:r>
      <w:r w:rsidR="00480197" w:rsidRPr="00884B1B">
        <w:t xml:space="preserve"> Some of these pathway routes can lead to regulation of a ligand, and other routes can be directly activated by binding of the ligand. Analyzing these routes which are directly associated with ligand-receptor binding can give us better understanding of cell-cell interactions (CCIs). </w:t>
      </w:r>
    </w:p>
    <w:p w14:paraId="295E09C0" w14:textId="654DEBBA" w:rsidR="00480197" w:rsidRPr="00884B1B" w:rsidRDefault="000838DE" w:rsidP="00085324">
      <w:pPr>
        <w:pStyle w:val="AbsHead"/>
      </w:pPr>
      <w:r>
        <w:t>We point out that our approach differs from the existing ligand-receptor analysis methods in multiple ways: (</w:t>
      </w:r>
      <w:proofErr w:type="spellStart"/>
      <w:r>
        <w:t>i</w:t>
      </w:r>
      <w:proofErr w:type="spellEnd"/>
      <w:r>
        <w:t xml:space="preserve">) from </w:t>
      </w:r>
      <w:r w:rsidR="00480197" w:rsidRPr="00884B1B">
        <w:t xml:space="preserve">However, the existing gene signaling pathway databases have a limited annotations on the ligand-receptor pairs which is the key to analyzing cell type communications. </w:t>
      </w:r>
      <w:r w:rsidR="00552FCA">
        <w:t>O</w:t>
      </w:r>
      <w:r w:rsidR="00480197" w:rsidRPr="00884B1B">
        <w:t xml:space="preserve">ther databases like </w:t>
      </w:r>
      <w:r w:rsidR="002563C9" w:rsidRPr="00EC2662">
        <w:rPr>
          <w:noProof/>
        </w:rPr>
        <mc:AlternateContent>
          <mc:Choice Requires="wps">
            <w:drawing>
              <wp:anchor distT="45720" distB="45720" distL="114300" distR="114300" simplePos="0" relativeHeight="251612160" behindDoc="0" locked="0" layoutInCell="1" allowOverlap="1" wp14:anchorId="1F09DBED" wp14:editId="1A7F2418">
                <wp:simplePos x="0" y="0"/>
                <wp:positionH relativeFrom="margin">
                  <wp:align>right</wp:align>
                </wp:positionH>
                <wp:positionV relativeFrom="paragraph">
                  <wp:posOffset>26</wp:posOffset>
                </wp:positionV>
                <wp:extent cx="6386830" cy="3966845"/>
                <wp:effectExtent l="0" t="0" r="13970" b="1460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830" cy="3966845"/>
                        </a:xfrm>
                        <a:prstGeom prst="rect">
                          <a:avLst/>
                        </a:prstGeom>
                        <a:solidFill>
                          <a:srgbClr val="FFFFFF"/>
                        </a:solidFill>
                        <a:ln w="9525">
                          <a:solidFill>
                            <a:srgbClr val="000000"/>
                          </a:solidFill>
                          <a:miter lim="800000"/>
                          <a:headEnd/>
                          <a:tailEnd/>
                        </a:ln>
                      </wps:spPr>
                      <wps:txbx>
                        <w:txbxContent>
                          <w:p w14:paraId="5BE7ACFF" w14:textId="440546BB" w:rsidR="009E1990" w:rsidRDefault="000E1DFB" w:rsidP="009E1990">
                            <w:r>
                              <w:rPr>
                                <w:noProof/>
                              </w:rPr>
                              <w:drawing>
                                <wp:inline distT="0" distB="0" distL="0" distR="0" wp14:anchorId="1977417D" wp14:editId="562A0981">
                                  <wp:extent cx="6195060" cy="3189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5060" cy="3189605"/>
                                          </a:xfrm>
                                          <a:prstGeom prst="rect">
                                            <a:avLst/>
                                          </a:prstGeom>
                                        </pic:spPr>
                                      </pic:pic>
                                    </a:graphicData>
                                  </a:graphic>
                                </wp:inline>
                              </w:drawing>
                            </w:r>
                          </w:p>
                          <w:p w14:paraId="61E4A6EC" w14:textId="068B2506" w:rsidR="009E1990" w:rsidRPr="00280351" w:rsidRDefault="009E1990" w:rsidP="009E1990">
                            <w:pPr>
                              <w:rPr>
                                <w:rFonts w:eastAsia="SimSun"/>
                                <w:sz w:val="16"/>
                                <w:szCs w:val="20"/>
                                <w:lang w:eastAsia="zh-CN"/>
                              </w:rPr>
                            </w:pPr>
                            <w:r w:rsidRPr="00280351">
                              <w:rPr>
                                <w:sz w:val="16"/>
                                <w:szCs w:val="20"/>
                              </w:rPr>
                              <w:t>Fig 1. The over</w:t>
                            </w:r>
                            <w:r w:rsidR="005121DC">
                              <w:rPr>
                                <w:sz w:val="16"/>
                                <w:szCs w:val="20"/>
                              </w:rPr>
                              <w:t>view architecture</w:t>
                            </w:r>
                            <w:r w:rsidRPr="00280351">
                              <w:rPr>
                                <w:sz w:val="16"/>
                                <w:szCs w:val="20"/>
                              </w:rPr>
                              <w:t xml:space="preserve"> of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a. </w:t>
                            </w:r>
                            <w:r w:rsidRPr="00280351">
                              <w:rPr>
                                <w:sz w:val="16"/>
                                <w:szCs w:val="20"/>
                              </w:rPr>
                              <w:t xml:space="preserve">The three categories of biological knowledge databases used in the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b. </w:t>
                            </w:r>
                            <w:r w:rsidRPr="00280351">
                              <w:rPr>
                                <w:sz w:val="16"/>
                                <w:szCs w:val="20"/>
                              </w:rPr>
                              <w:t xml:space="preserve">The input data for </w:t>
                            </w:r>
                            <w:proofErr w:type="spellStart"/>
                            <w:r w:rsidRPr="00280351">
                              <w:rPr>
                                <w:sz w:val="16"/>
                                <w:szCs w:val="20"/>
                              </w:rPr>
                              <w:t>rCom</w:t>
                            </w:r>
                            <w:proofErr w:type="spellEnd"/>
                            <w:r w:rsidRPr="00280351">
                              <w:rPr>
                                <w:sz w:val="16"/>
                                <w:szCs w:val="20"/>
                              </w:rPr>
                              <w:t xml:space="preserve"> including: (</w:t>
                            </w:r>
                            <w:proofErr w:type="spellStart"/>
                            <w:r w:rsidRPr="00280351">
                              <w:rPr>
                                <w:sz w:val="16"/>
                                <w:szCs w:val="20"/>
                              </w:rPr>
                              <w:t>i</w:t>
                            </w:r>
                            <w:proofErr w:type="spellEnd"/>
                            <w:r w:rsidRPr="00280351">
                              <w:rPr>
                                <w:sz w:val="16"/>
                                <w:szCs w:val="20"/>
                              </w:rPr>
                              <w:t>). preprocessed scRNA-seq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scRNA-seq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 xml:space="preserve">The post analysis of the cell </w:t>
                            </w:r>
                            <w:proofErr w:type="gramStart"/>
                            <w:r w:rsidRPr="00280351">
                              <w:rPr>
                                <w:sz w:val="16"/>
                                <w:szCs w:val="20"/>
                              </w:rPr>
                              <w:t>types</w:t>
                            </w:r>
                            <w:proofErr w:type="gramEnd"/>
                            <w:r w:rsidRPr="00280351">
                              <w:rPr>
                                <w:sz w:val="16"/>
                                <w:szCs w:val="20"/>
                              </w:rPr>
                              <w:t xml:space="preserve"> communication include: inferenced </w:t>
                            </w:r>
                            <w:proofErr w:type="spellStart"/>
                            <w:r w:rsidRPr="00280351">
                              <w:rPr>
                                <w:sz w:val="16"/>
                                <w:szCs w:val="20"/>
                              </w:rPr>
                              <w:t>rICRN</w:t>
                            </w:r>
                            <w:proofErr w:type="spellEnd"/>
                            <w:r w:rsidRPr="00280351">
                              <w:rPr>
                                <w:sz w:val="16"/>
                                <w:szCs w:val="20"/>
                              </w:rPr>
                              <w:t>, summary table including cell type with permutation p-value, violin plot for the ligand-receptor expression value.</w:t>
                            </w:r>
                          </w:p>
                          <w:p w14:paraId="1BE4A858" w14:textId="77777777" w:rsidR="009E1990" w:rsidRDefault="009E1990" w:rsidP="009E19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09DBED" id="_x0000_t202" coordsize="21600,21600" o:spt="202" path="m,l,21600r21600,l21600,xe">
                <v:stroke joinstyle="miter"/>
                <v:path gradientshapeok="t" o:connecttype="rect"/>
              </v:shapetype>
              <v:shape id="Text Box 2" o:spid="_x0000_s1026" type="#_x0000_t202" style="position:absolute;margin-left:451.7pt;margin-top:0;width:502.9pt;height:312.35pt;z-index:251612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">
                <v:textbox>
                  <w:txbxContent>
                    <w:p w14:paraId="5BE7ACFF" w14:textId="440546BB" w:rsidR="009E1990" w:rsidRDefault="000E1DFB" w:rsidP="009E1990">
                      <w:r>
                        <w:rPr>
                          <w:noProof/>
                        </w:rPr>
                        <w:drawing>
                          <wp:inline distT="0" distB="0" distL="0" distR="0" wp14:anchorId="1977417D" wp14:editId="562A0981">
                            <wp:extent cx="6195060" cy="3189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5060" cy="3189605"/>
                                    </a:xfrm>
                                    <a:prstGeom prst="rect">
                                      <a:avLst/>
                                    </a:prstGeom>
                                  </pic:spPr>
                                </pic:pic>
                              </a:graphicData>
                            </a:graphic>
                          </wp:inline>
                        </w:drawing>
                      </w:r>
                    </w:p>
                    <w:p w14:paraId="61E4A6EC" w14:textId="068B2506" w:rsidR="009E1990" w:rsidRPr="00280351" w:rsidRDefault="009E1990" w:rsidP="009E1990">
                      <w:pPr>
                        <w:rPr>
                          <w:rFonts w:eastAsia="SimSun"/>
                          <w:sz w:val="16"/>
                          <w:szCs w:val="20"/>
                          <w:lang w:eastAsia="zh-CN"/>
                        </w:rPr>
                      </w:pPr>
                      <w:r w:rsidRPr="00280351">
                        <w:rPr>
                          <w:sz w:val="16"/>
                          <w:szCs w:val="20"/>
                        </w:rPr>
                        <w:t>Fig 1. The over</w:t>
                      </w:r>
                      <w:r w:rsidR="005121DC">
                        <w:rPr>
                          <w:sz w:val="16"/>
                          <w:szCs w:val="20"/>
                        </w:rPr>
                        <w:t>view architecture</w:t>
                      </w:r>
                      <w:r w:rsidRPr="00280351">
                        <w:rPr>
                          <w:sz w:val="16"/>
                          <w:szCs w:val="20"/>
                        </w:rPr>
                        <w:t xml:space="preserve"> of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a. </w:t>
                      </w:r>
                      <w:r w:rsidRPr="00280351">
                        <w:rPr>
                          <w:sz w:val="16"/>
                          <w:szCs w:val="20"/>
                        </w:rPr>
                        <w:t xml:space="preserve">The three categories of biological knowledge databases used in the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b. </w:t>
                      </w:r>
                      <w:r w:rsidRPr="00280351">
                        <w:rPr>
                          <w:sz w:val="16"/>
                          <w:szCs w:val="20"/>
                        </w:rPr>
                        <w:t xml:space="preserve">The input data for </w:t>
                      </w:r>
                      <w:proofErr w:type="spellStart"/>
                      <w:r w:rsidRPr="00280351">
                        <w:rPr>
                          <w:sz w:val="16"/>
                          <w:szCs w:val="20"/>
                        </w:rPr>
                        <w:t>rCom</w:t>
                      </w:r>
                      <w:proofErr w:type="spellEnd"/>
                      <w:r w:rsidRPr="00280351">
                        <w:rPr>
                          <w:sz w:val="16"/>
                          <w:szCs w:val="20"/>
                        </w:rPr>
                        <w:t xml:space="preserve"> including: (</w:t>
                      </w:r>
                      <w:proofErr w:type="spellStart"/>
                      <w:r w:rsidRPr="00280351">
                        <w:rPr>
                          <w:sz w:val="16"/>
                          <w:szCs w:val="20"/>
                        </w:rPr>
                        <w:t>i</w:t>
                      </w:r>
                      <w:proofErr w:type="spellEnd"/>
                      <w:r w:rsidRPr="00280351">
                        <w:rPr>
                          <w:sz w:val="16"/>
                          <w:szCs w:val="20"/>
                        </w:rPr>
                        <w:t>). preprocessed scRNA-seq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scRNA-seq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 xml:space="preserve">The post analysis of the cell </w:t>
                      </w:r>
                      <w:proofErr w:type="gramStart"/>
                      <w:r w:rsidRPr="00280351">
                        <w:rPr>
                          <w:sz w:val="16"/>
                          <w:szCs w:val="20"/>
                        </w:rPr>
                        <w:t>types</w:t>
                      </w:r>
                      <w:proofErr w:type="gramEnd"/>
                      <w:r w:rsidRPr="00280351">
                        <w:rPr>
                          <w:sz w:val="16"/>
                          <w:szCs w:val="20"/>
                        </w:rPr>
                        <w:t xml:space="preserve"> communication include: inferenced </w:t>
                      </w:r>
                      <w:proofErr w:type="spellStart"/>
                      <w:r w:rsidRPr="00280351">
                        <w:rPr>
                          <w:sz w:val="16"/>
                          <w:szCs w:val="20"/>
                        </w:rPr>
                        <w:t>rICRN</w:t>
                      </w:r>
                      <w:proofErr w:type="spellEnd"/>
                      <w:r w:rsidRPr="00280351">
                        <w:rPr>
                          <w:sz w:val="16"/>
                          <w:szCs w:val="20"/>
                        </w:rPr>
                        <w:t>, summary table including cell type with permutation p-value, violin plot for the ligand-receptor expression value.</w:t>
                      </w:r>
                    </w:p>
                    <w:p w14:paraId="1BE4A858" w14:textId="77777777" w:rsidR="009E1990" w:rsidRDefault="009E1990" w:rsidP="009E1990"/>
                  </w:txbxContent>
                </v:textbox>
                <w10:wrap type="square" anchorx="margin"/>
              </v:shape>
            </w:pict>
          </mc:Fallback>
        </mc:AlternateContent>
      </w:r>
      <w:proofErr w:type="spellStart"/>
      <w:r w:rsidR="00480197" w:rsidRPr="00884B1B">
        <w:t>CellChat</w:t>
      </w:r>
      <w:proofErr w:type="spellEnd"/>
      <w:sdt>
        <w:sdtPr>
          <w:rPr>
            <w:color w:val="000000"/>
          </w:rPr>
          <w:tag w:val="MENDELEY_CITATION_v3_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"/>
          <w:id w:val="-1252578986"/>
          <w:placeholder>
            <w:docPart w:val="DefaultPlaceholder_-1854013440"/>
          </w:placeholder>
        </w:sdtPr>
        <w:sdtEndPr/>
        <w:sdtContent>
          <w:r w:rsidR="00A825BA" w:rsidRPr="00A825BA">
            <w:rPr>
              <w:color w:val="000000"/>
            </w:rPr>
            <w:t>[13]</w:t>
          </w:r>
        </w:sdtContent>
      </w:sdt>
      <w:r w:rsidR="00480197" w:rsidRPr="00884B1B">
        <w:t xml:space="preserve"> , </w:t>
      </w:r>
      <w:proofErr w:type="spellStart"/>
      <w:r w:rsidR="00480197" w:rsidRPr="00884B1B">
        <w:t>CellTalkDB</w:t>
      </w:r>
      <w:proofErr w:type="spellEnd"/>
      <w:sdt>
        <w:sdtPr>
          <w:rPr>
            <w:color w:val="000000"/>
          </w:rPr>
          <w:tag w:val="MENDELEY_CITATION_v3_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"/>
          <w:id w:val="-1856413636"/>
          <w:placeholder>
            <w:docPart w:val="DefaultPlaceholder_-1854013440"/>
          </w:placeholder>
        </w:sdtPr>
        <w:sdtEndPr/>
        <w:sdtContent>
          <w:r w:rsidR="00A825BA" w:rsidRPr="00A825BA">
            <w:rPr>
              <w:color w:val="000000"/>
            </w:rPr>
            <w:t>[14]</w:t>
          </w:r>
        </w:sdtContent>
      </w:sdt>
      <w:r w:rsidR="00480197" w:rsidRPr="00884B1B">
        <w:t xml:space="preserve">, namely ligand-receptor pairs databases, only provide the ligand and receptor pairs but never map them into the signaling pathway routes. We postulate that when these two related curated resources are combined and “mined” properly, one can produce an extended ligand and receptor centric cell-cell communication and regulatory routes.  In this manuscript, we present a novel computational framework, named </w:t>
      </w:r>
      <w:proofErr w:type="spellStart"/>
      <w:r w:rsidR="00480197" w:rsidRPr="00884B1B">
        <w:t>rCOM</w:t>
      </w:r>
      <w:proofErr w:type="spellEnd"/>
      <w:r w:rsidR="00480197" w:rsidRPr="00884B1B">
        <w:t>, that uses signaling pathway routes extract</w:t>
      </w:r>
      <w:r w:rsidR="008D46F9">
        <w:t>ed</w:t>
      </w:r>
      <w:r w:rsidR="00480197" w:rsidRPr="00884B1B">
        <w:t xml:space="preserve"> from multiple curated biological sources to identify statistically significant CCIs and visualize them as a network called route-based inter cell type regulatory </w:t>
      </w:r>
      <w:r w:rsidR="00480197" w:rsidRPr="00D24F5F">
        <w:rPr>
          <w:highlight w:val="green"/>
        </w:rPr>
        <w:t>network (</w:t>
      </w:r>
      <w:proofErr w:type="spellStart"/>
      <w:r w:rsidR="00480197" w:rsidRPr="00D24F5F">
        <w:rPr>
          <w:highlight w:val="green"/>
        </w:rPr>
        <w:t>rICRN</w:t>
      </w:r>
      <w:proofErr w:type="spellEnd"/>
      <w:r w:rsidR="00480197" w:rsidRPr="00D24F5F">
        <w:rPr>
          <w:highlight w:val="green"/>
        </w:rPr>
        <w:t>).</w:t>
      </w:r>
      <w:r w:rsidR="00480197" w:rsidRPr="00884B1B">
        <w:t xml:space="preserve"> In the </w:t>
      </w:r>
      <w:proofErr w:type="spellStart"/>
      <w:r w:rsidR="00480197" w:rsidRPr="00884B1B">
        <w:t>rICRN</w:t>
      </w:r>
      <w:proofErr w:type="spellEnd"/>
      <w:r w:rsidR="00480197" w:rsidRPr="00884B1B">
        <w:t>, nodes represent cell groups and edges represent the number of interaction routes between the nodes.</w:t>
      </w:r>
    </w:p>
    <w:p w14:paraId="17A8E365" w14:textId="1B28A255" w:rsidR="00480197" w:rsidRPr="00884B1B" w:rsidRDefault="005121DC" w:rsidP="00085324">
      <w:pPr>
        <w:pStyle w:val="AbsHead"/>
      </w:pPr>
      <w:r>
        <w:t xml:space="preserve">The rest of the paper is organized in the following way. In Section 2, </w:t>
      </w:r>
      <w:proofErr w:type="spellStart"/>
      <w:r>
        <w:t>xxxx</w:t>
      </w:r>
      <w:proofErr w:type="spellEnd"/>
      <w:r>
        <w:t xml:space="preserve">, In Section 3 xxx, </w:t>
      </w:r>
      <w:proofErr w:type="gramStart"/>
      <w:r w:rsidR="00480197" w:rsidRPr="00884B1B">
        <w:t>The</w:t>
      </w:r>
      <w:proofErr w:type="gramEnd"/>
      <w:r w:rsidR="00480197" w:rsidRPr="00884B1B">
        <w:t xml:space="preserve"> </w:t>
      </w:r>
      <w:proofErr w:type="spellStart"/>
      <w:r w:rsidR="00480197" w:rsidRPr="00884B1B">
        <w:t>rCom</w:t>
      </w:r>
      <w:proofErr w:type="spellEnd"/>
      <w:r w:rsidR="00480197" w:rsidRPr="00884B1B">
        <w:t xml:space="preserve"> framework infer</w:t>
      </w:r>
      <w:r w:rsidR="00057AF3">
        <w:t>s</w:t>
      </w:r>
      <w:r w:rsidR="00480197" w:rsidRPr="00884B1B">
        <w:t xml:space="preserve"> cell type communication by mapping preprocessed scRNA-seq transcriptomic data to two types of communication routes: communication ligand route and communication receptor route. Each route in every cell is scored by considering the consistency of regulatory pattern of gene in routes. The inter cell type communication is inferenced by a heuristic rule based on the comparison of the inter and intra cell type communication. In the end, p-value of permutation test is used to identify the statical significance for communication between two cell types through each route. A route based inter cell type regulatory network (</w:t>
      </w:r>
      <w:proofErr w:type="spellStart"/>
      <w:r w:rsidR="00480197" w:rsidRPr="00884B1B">
        <w:t>rICRN</w:t>
      </w:r>
      <w:proofErr w:type="spellEnd"/>
      <w:r w:rsidR="00480197" w:rsidRPr="00884B1B">
        <w:t xml:space="preserve">) are built based on significant communication route pairs. The details will be introduced in section 2. We demonstrate how </w:t>
      </w:r>
      <w:proofErr w:type="spellStart"/>
      <w:r w:rsidR="00480197" w:rsidRPr="00884B1B">
        <w:t>rCOM</w:t>
      </w:r>
      <w:proofErr w:type="spellEnd"/>
      <w:r w:rsidR="00480197" w:rsidRPr="00884B1B">
        <w:t xml:space="preserve"> can be used to analyze single cell datasets in two independent bone related scRNA-seq dataset and discuss the result in the section 3. The conclusion is stated in the last section.</w:t>
      </w:r>
    </w:p>
    <w:p w14:paraId="45284899" w14:textId="1E73402E" w:rsidR="00480197" w:rsidRDefault="00480197" w:rsidP="00480538">
      <w:pPr>
        <w:pStyle w:val="Head1"/>
        <w:spacing w:before="240"/>
        <w:ind w:left="274" w:hanging="274"/>
      </w:pPr>
      <w:r>
        <w:rPr>
          <w:rStyle w:val="Label"/>
          <w14:ligatures w14:val="standard"/>
        </w:rPr>
        <w:t>2</w:t>
      </w:r>
      <w:r w:rsidRPr="00586A35">
        <w:t> </w:t>
      </w:r>
      <w:r>
        <w:t>System and Methods</w:t>
      </w:r>
    </w:p>
    <w:p w14:paraId="3575E42F" w14:textId="3B65BE6D" w:rsidR="00480197" w:rsidRDefault="00480197" w:rsidP="00085324">
      <w:pPr>
        <w:pStyle w:val="AbsHead"/>
      </w:pPr>
      <w:r w:rsidRPr="00884B1B">
        <w:t>The over</w:t>
      </w:r>
      <w:r w:rsidR="005121DC">
        <w:t>view</w:t>
      </w:r>
      <w:r w:rsidRPr="00884B1B">
        <w:t xml:space="preserve"> of the </w:t>
      </w:r>
      <w:proofErr w:type="spellStart"/>
      <w:r w:rsidRPr="00884B1B">
        <w:t>rCom</w:t>
      </w:r>
      <w:proofErr w:type="spellEnd"/>
      <w:r w:rsidRPr="00884B1B">
        <w:t xml:space="preserve"> framework is </w:t>
      </w:r>
      <w:r w:rsidR="005121DC">
        <w:t>given</w:t>
      </w:r>
      <w:r w:rsidRPr="00884B1B">
        <w:t xml:space="preserve"> in Fig. 1. </w:t>
      </w:r>
      <w:r w:rsidR="005121DC">
        <w:t>Fig 1a shows that t</w:t>
      </w:r>
      <w:r w:rsidRPr="00884B1B">
        <w:t>hree different</w:t>
      </w:r>
      <w:r w:rsidR="004B3C7A">
        <w:t xml:space="preserve"> </w:t>
      </w:r>
      <w:proofErr w:type="gramStart"/>
      <w:r w:rsidR="005121DC">
        <w:t>types</w:t>
      </w:r>
      <w:proofErr w:type="gramEnd"/>
      <w:r w:rsidRPr="00884B1B">
        <w:t xml:space="preserve"> databases</w:t>
      </w:r>
      <w:r w:rsidR="00C9376C">
        <w:t xml:space="preserve">, namely source databases, </w:t>
      </w:r>
      <w:r w:rsidRPr="00884B1B">
        <w:t>TF-target database, ligand-receptor pairs database and</w:t>
      </w:r>
      <w:r w:rsidR="00C9376C">
        <w:t xml:space="preserve"> </w:t>
      </w:r>
      <w:r w:rsidRPr="00884B1B">
        <w:t>gene signaling regulated route databases</w:t>
      </w:r>
      <w:r w:rsidR="00987402">
        <w:t>,</w:t>
      </w:r>
      <w:r w:rsidRPr="00884B1B">
        <w:t xml:space="preserve"> are </w:t>
      </w:r>
      <w:r w:rsidR="00C9376C">
        <w:t>examined</w:t>
      </w:r>
      <w:r w:rsidRPr="00884B1B">
        <w:t xml:space="preserve"> to build </w:t>
      </w:r>
      <w:r w:rsidR="00C9376C">
        <w:t xml:space="preserve">L-R </w:t>
      </w:r>
      <w:r w:rsidRPr="00884B1B">
        <w:t>communication</w:t>
      </w:r>
      <w:r w:rsidR="00C9376C">
        <w:t xml:space="preserve"> candidate</w:t>
      </w:r>
      <w:r w:rsidRPr="00884B1B">
        <w:t xml:space="preserve"> routes. The source databases are downloaded in text or KGML format</w:t>
      </w:r>
      <w:r w:rsidR="00C9376C">
        <w:t xml:space="preserve"> and parsed to build a network graph</w:t>
      </w:r>
      <w:r w:rsidRPr="00884B1B">
        <w:t xml:space="preserve">. </w:t>
      </w:r>
      <w:r w:rsidR="00C9376C">
        <w:rPr>
          <w:highlight w:val="green"/>
        </w:rPr>
        <w:t xml:space="preserve">Here </w:t>
      </w:r>
      <w:r w:rsidRPr="00C9376C">
        <w:rPr>
          <w:highlight w:val="green"/>
        </w:rPr>
        <w:t>ligands, receptor, gene</w:t>
      </w:r>
      <w:r w:rsidR="004036E4" w:rsidRPr="00C9376C">
        <w:rPr>
          <w:highlight w:val="green"/>
        </w:rPr>
        <w:t>,</w:t>
      </w:r>
      <w:r w:rsidRPr="00C9376C">
        <w:rPr>
          <w:highlight w:val="green"/>
        </w:rPr>
        <w:t xml:space="preserve"> and TF</w:t>
      </w:r>
      <w:r w:rsidR="00C9376C">
        <w:rPr>
          <w:highlight w:val="green"/>
        </w:rPr>
        <w:t xml:space="preserve"> become</w:t>
      </w:r>
      <w:r w:rsidRPr="00C9376C">
        <w:rPr>
          <w:highlight w:val="green"/>
        </w:rPr>
        <w:t xml:space="preserve"> </w:t>
      </w:r>
      <w:r w:rsidR="00C9376C">
        <w:rPr>
          <w:highlight w:val="green"/>
        </w:rPr>
        <w:t xml:space="preserve">nodes </w:t>
      </w:r>
      <w:r w:rsidRPr="00C9376C">
        <w:rPr>
          <w:highlight w:val="green"/>
        </w:rPr>
        <w:t>and gene regulated relationship</w:t>
      </w:r>
      <w:r w:rsidR="00C9376C">
        <w:rPr>
          <w:highlight w:val="green"/>
        </w:rPr>
        <w:t>s are formed into edges interconnecting nodes</w:t>
      </w:r>
      <w:r w:rsidR="007A5622">
        <w:rPr>
          <w:highlight w:val="green"/>
        </w:rPr>
        <w:t xml:space="preserve">. </w:t>
      </w:r>
      <w:r w:rsidRPr="00884B1B">
        <w:t xml:space="preserve">In the graph structure, nodes regulated interactions are directional and are encoded as either activation or inhibition </w:t>
      </w:r>
      <w:r w:rsidRPr="007A5622">
        <w:rPr>
          <w:highlight w:val="green"/>
        </w:rPr>
        <w:t>(Fig.1a, 1c).</w:t>
      </w:r>
    </w:p>
    <w:p w14:paraId="06BFA74F" w14:textId="28779524" w:rsidR="00480197" w:rsidRPr="00884B1B" w:rsidRDefault="007A5622" w:rsidP="00085324">
      <w:pPr>
        <w:pStyle w:val="AbsHead"/>
      </w:pPr>
      <w:r>
        <w:lastRenderedPageBreak/>
        <w:t>F</w:t>
      </w:r>
      <w:r w:rsidR="00480197" w:rsidRPr="00884B1B">
        <w:t>ig 1b</w:t>
      </w:r>
      <w:r>
        <w:t xml:space="preserve"> shows that three types of input data are used</w:t>
      </w:r>
      <w:r w:rsidR="00480197" w:rsidRPr="00884B1B">
        <w:t xml:space="preserve">. </w:t>
      </w:r>
      <w:r w:rsidR="00435D8F">
        <w:t xml:space="preserve">Single cell gene expression </w:t>
      </w:r>
      <w:r w:rsidR="00435D8F" w:rsidRPr="00435D8F">
        <w:t>matrix is</w:t>
      </w:r>
      <w:r w:rsidR="00480197" w:rsidRPr="00435D8F">
        <w:t xml:space="preserve"> preprocessed through quality control, normalization, scaled and log transform</w:t>
      </w:r>
      <w:r w:rsidR="0060250B" w:rsidRPr="00435D8F">
        <w:t xml:space="preserve"> </w:t>
      </w:r>
      <w:r w:rsidR="00834F54" w:rsidRPr="00435D8F">
        <w:t>using</w:t>
      </w:r>
      <w:r w:rsidR="0060250B" w:rsidRPr="00435D8F">
        <w:t xml:space="preserve"> </w:t>
      </w:r>
      <w:r w:rsidR="00435D8F">
        <w:t>SCANPY</w:t>
      </w:r>
      <w:sdt>
        <w:sdtPr>
          <w:rPr>
            <w:color w:val="000000"/>
          </w:rPr>
          <w:tag w:val="MENDELEY_CITATION_v3_eyJjaXRhdGlvbklEIjoiTUVOREVMRVlfQ0lUQVRJT05fMDE0MmExY2UtOTI0Ni00NTY5LTg5ZTQtMGM0M2E2N2RmZWI0IiwicHJvcGVydGllcyI6eyJub3RlSW5kZXgiOjB9LCJpc0VkaXRlZCI6ZmFsc2UsIm1hbnVhbE92ZXJyaWRlIjp7ImlzTWFudWFsbHlPdmVycmlkZGVuIjpmYWxzZSwiY2l0ZXByb2NUZXh0IjoiWzE1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
          <w:id w:val="-670020927"/>
          <w:placeholder>
            <w:docPart w:val="DefaultPlaceholder_-1854013440"/>
          </w:placeholder>
        </w:sdtPr>
        <w:sdtEndPr/>
        <w:sdtContent>
          <w:r w:rsidR="00A825BA" w:rsidRPr="00A825BA">
            <w:rPr>
              <w:color w:val="000000"/>
            </w:rPr>
            <w:t>[15]</w:t>
          </w:r>
        </w:sdtContent>
      </w:sdt>
      <w:r w:rsidR="00480197" w:rsidRPr="00884B1B">
        <w:t xml:space="preserve">. In the matrix, columns indicate cells and rows indicate genes. After log transformed, </w:t>
      </w:r>
      <w:proofErr w:type="spellStart"/>
      <w:r w:rsidR="00480197" w:rsidRPr="00884B1B">
        <w:t>rCom</w:t>
      </w:r>
      <w:proofErr w:type="spellEnd"/>
      <w:r w:rsidR="00480197" w:rsidRPr="00884B1B">
        <w:t xml:space="preserve"> treated gene with negative value as inhibited genes and gene with positive value as activated genes. </w:t>
      </w:r>
    </w:p>
    <w:p w14:paraId="01823913" w14:textId="0405ADDB" w:rsidR="00480197" w:rsidRDefault="00480197" w:rsidP="00494BB0">
      <w:pPr>
        <w:pStyle w:val="Head2"/>
        <w:rPr>
          <w14:ligatures w14:val="standard"/>
        </w:rPr>
      </w:pPr>
      <w:r>
        <w:rPr>
          <w:rStyle w:val="Label"/>
          <w14:ligatures w14:val="standard"/>
        </w:rPr>
        <w:t>2</w:t>
      </w:r>
      <w:r w:rsidRPr="00586A35">
        <w:rPr>
          <w:rStyle w:val="Label"/>
          <w14:ligatures w14:val="standard"/>
        </w:rPr>
        <w:t>.1</w:t>
      </w:r>
      <w:r w:rsidRPr="00586A35">
        <w:rPr>
          <w14:ligatures w14:val="standard"/>
        </w:rPr>
        <w:t> </w:t>
      </w:r>
      <w:r w:rsidR="008E6C65">
        <w:rPr>
          <w14:ligatures w14:val="standard"/>
        </w:rPr>
        <w:t>Cell-</w:t>
      </w:r>
      <w:r w:rsidR="008C51A8">
        <w:rPr>
          <w14:ligatures w14:val="standard"/>
        </w:rPr>
        <w:t>C</w:t>
      </w:r>
      <w:r w:rsidR="008E6C65">
        <w:rPr>
          <w14:ligatures w14:val="standard"/>
        </w:rPr>
        <w:t>ell c</w:t>
      </w:r>
      <w:r>
        <w:rPr>
          <w14:ligatures w14:val="standard"/>
        </w:rPr>
        <w:t xml:space="preserve">ommunication </w:t>
      </w:r>
      <w:r w:rsidR="00A767D2">
        <w:rPr>
          <w14:ligatures w14:val="standard"/>
        </w:rPr>
        <w:t>r</w:t>
      </w:r>
      <w:r>
        <w:rPr>
          <w14:ligatures w14:val="standard"/>
        </w:rPr>
        <w:t>outes</w:t>
      </w:r>
    </w:p>
    <w:p w14:paraId="7BD44A4B" w14:textId="3650E83D" w:rsidR="00480197" w:rsidRPr="00884B1B" w:rsidRDefault="00B05664" w:rsidP="00085324">
      <w:pPr>
        <w:pStyle w:val="AbsHead"/>
      </w:pPr>
      <w:r>
        <w:t>Fig</w:t>
      </w:r>
      <w:r w:rsidR="00480197" w:rsidRPr="00884B1B">
        <w:t xml:space="preserve"> </w:t>
      </w:r>
      <w:r>
        <w:t>2</w:t>
      </w:r>
      <w:r w:rsidR="00CE5A8B">
        <w:t xml:space="preserve"> provides the details of the conceptual diagram </w:t>
      </w:r>
      <w:r w:rsidR="00B11E88">
        <w:t xml:space="preserve">representing cell-cell communication </w:t>
      </w:r>
      <w:r w:rsidR="00CE5A8B">
        <w:t>Fig 1d. The model labels two interacting cells</w:t>
      </w:r>
      <w:r w:rsidR="00B11E88">
        <w:t xml:space="preserve"> as</w:t>
      </w:r>
      <w:r w:rsidR="00480197" w:rsidRPr="00884B1B">
        <w:t xml:space="preserve"> </w:t>
      </w:r>
      <w:r w:rsidR="00CE5A8B">
        <w:t xml:space="preserve">“Secretor” </w:t>
      </w:r>
      <w:r w:rsidR="00B11E88">
        <w:t>denoting</w:t>
      </w:r>
      <w:r w:rsidR="00CE5A8B">
        <w:t xml:space="preserve"> the cell secreting a ligand and “Receiver” </w:t>
      </w:r>
      <w:r w:rsidR="00B11E88">
        <w:t>denoting</w:t>
      </w:r>
      <w:r w:rsidR="00CE5A8B">
        <w:t xml:space="preserve"> the cell </w:t>
      </w:r>
      <w:r w:rsidR="00B11E88">
        <w:t>in which the ligand</w:t>
      </w:r>
      <w:r w:rsidR="00CE5A8B">
        <w:t xml:space="preserve"> </w:t>
      </w:r>
      <w:r w:rsidR="00B11E88">
        <w:t xml:space="preserve">binds to its cognate receptor. This binding is represented as the green dashed line in Fig 2. We call these two cells as L-R pair. </w:t>
      </w:r>
      <w:r w:rsidR="00CE5A8B">
        <w:t xml:space="preserve"> </w:t>
      </w:r>
      <w:r w:rsidR="00480197" w:rsidRPr="00884B1B">
        <w:t xml:space="preserve">we show how we generate communication routes from four different biological knowledge databases including: Chip-seq </w:t>
      </w:r>
      <w:sdt>
        <w:sdtPr>
          <w:rPr>
            <w:color w:val="000000"/>
          </w:rPr>
          <w:tag w:val="MENDELEY_CITATION_v3_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"/>
          <w:id w:val="1664661611"/>
          <w:placeholder>
            <w:docPart w:val="DefaultPlaceholder_-1854013440"/>
          </w:placeholder>
        </w:sdtPr>
        <w:sdtEndPr/>
        <w:sdtContent>
          <w:r w:rsidR="00A825BA" w:rsidRPr="00A825BA">
            <w:rPr>
              <w:color w:val="000000"/>
            </w:rPr>
            <w:t>[16]</w:t>
          </w:r>
        </w:sdtContent>
      </w:sdt>
      <w:r w:rsidR="00480197" w:rsidRPr="00884B1B">
        <w:t xml:space="preserve">, </w:t>
      </w:r>
      <w:proofErr w:type="spellStart"/>
      <w:proofErr w:type="gramStart"/>
      <w:r w:rsidR="00480197" w:rsidRPr="00884B1B">
        <w:t>CellChat</w:t>
      </w:r>
      <w:proofErr w:type="spellEnd"/>
      <w:r w:rsidR="00480197" w:rsidRPr="00884B1B">
        <w:t xml:space="preserve"> ,</w:t>
      </w:r>
      <w:proofErr w:type="gramEnd"/>
      <w:r w:rsidR="00480197" w:rsidRPr="00884B1B">
        <w:t xml:space="preserve"> </w:t>
      </w:r>
      <w:proofErr w:type="spellStart"/>
      <w:r w:rsidR="00480197" w:rsidRPr="00884B1B">
        <w:t>CellTalkDB</w:t>
      </w:r>
      <w:proofErr w:type="spellEnd"/>
      <w:r w:rsidR="00480197" w:rsidRPr="00884B1B">
        <w:t xml:space="preserve"> and </w:t>
      </w:r>
      <w:proofErr w:type="spellStart"/>
      <w:r w:rsidR="00480197" w:rsidRPr="00884B1B">
        <w:t>rPAC</w:t>
      </w:r>
      <w:proofErr w:type="spellEnd"/>
      <w:r w:rsidR="00480197" w:rsidRPr="00884B1B">
        <w:t xml:space="preserve">.  </w:t>
      </w:r>
      <w:r w:rsidR="007A5622" w:rsidRPr="00884B1B">
        <w:t xml:space="preserve">Unlike other methods that only consider ligand-receptor, the </w:t>
      </w:r>
      <w:proofErr w:type="spellStart"/>
      <w:r w:rsidR="007A5622" w:rsidRPr="00884B1B">
        <w:t>rCom</w:t>
      </w:r>
      <w:proofErr w:type="spellEnd"/>
      <w:r w:rsidR="007A5622" w:rsidRPr="00884B1B">
        <w:t xml:space="preserve"> infer cell communication based on the communication routes that are extended from L-R pairs.</w:t>
      </w:r>
    </w:p>
    <w:p w14:paraId="4CE701B4" w14:textId="3F746899" w:rsidR="001634A0" w:rsidRPr="00884B1B" w:rsidRDefault="00480197" w:rsidP="00085324">
      <w:pPr>
        <w:pStyle w:val="AbsHead"/>
      </w:pPr>
      <w:r w:rsidRPr="00884B1B">
        <w:t>Communication route pair has two routes: (</w:t>
      </w:r>
      <w:proofErr w:type="spellStart"/>
      <w:r w:rsidRPr="00884B1B">
        <w:t>i</w:t>
      </w:r>
      <w:proofErr w:type="spellEnd"/>
      <w:r w:rsidRPr="00884B1B">
        <w:t>) communication ligand route (CLR) and (ii) communication receptor route (CRR).  Communication ligand route captures the signals which are cell-secreted ligands produced when the transcription factor (TF) binds to the target genes. The cell that secrets ligands is known as secretor. CLR usually starts from TF and follow the path to the ligands. Two biological knowledge database</w:t>
      </w:r>
      <w:r w:rsidR="009B7194">
        <w:t>s</w:t>
      </w:r>
      <w:r w:rsidRPr="00884B1B">
        <w:t xml:space="preserve"> are used to generate CLR, </w:t>
      </w:r>
      <w:proofErr w:type="spellStart"/>
      <w:r w:rsidRPr="00884B1B">
        <w:t>rPAC</w:t>
      </w:r>
      <w:proofErr w:type="spellEnd"/>
      <w:r w:rsidRPr="00884B1B">
        <w:t xml:space="preserve"> routes and Chip-seq DB. The CLR is like effector routes in </w:t>
      </w:r>
      <w:proofErr w:type="spellStart"/>
      <w:r w:rsidRPr="00884B1B">
        <w:t>rPAC</w:t>
      </w:r>
      <w:proofErr w:type="spellEnd"/>
      <w:r w:rsidRPr="00884B1B">
        <w:t xml:space="preserve">, but the primary TFs of CLR are not only from KEGG but also from Chip-seq. Communication receptor route captures the signals transduction from cell surface into the nucleus in which each route starts from receptor and follows a path to the TFs. The cell that </w:t>
      </w:r>
      <w:r w:rsidR="00A24263">
        <w:t>where ligand binds</w:t>
      </w:r>
      <w:r w:rsidRPr="00884B1B">
        <w:t xml:space="preserve"> is known as receiver. CRR are transformed from signaling routes in </w:t>
      </w:r>
      <w:proofErr w:type="spellStart"/>
      <w:r w:rsidRPr="00884B1B">
        <w:t>rPAC</w:t>
      </w:r>
      <w:proofErr w:type="spellEnd"/>
      <w:r w:rsidRPr="00884B1B">
        <w:t xml:space="preserve"> (KEGG). The connection of CLR and CRR are ligand and receptor pairs derived </w:t>
      </w:r>
      <w:r w:rsidR="008B26D0" w:rsidRPr="00D81AC0">
        <w:rPr>
          <w:noProof/>
        </w:rPr>
        <mc:AlternateContent>
          <mc:Choice Requires="wps">
            <w:drawing>
              <wp:anchor distT="45720" distB="45720" distL="114300" distR="114300" simplePos="0" relativeHeight="251615232" behindDoc="0" locked="0" layoutInCell="1" allowOverlap="1" wp14:anchorId="42AE3FFB" wp14:editId="22B7E5FE">
                <wp:simplePos x="0" y="0"/>
                <wp:positionH relativeFrom="column">
                  <wp:posOffset>5938</wp:posOffset>
                </wp:positionH>
                <wp:positionV relativeFrom="paragraph">
                  <wp:posOffset>-60762</wp:posOffset>
                </wp:positionV>
                <wp:extent cx="3037205" cy="1404620"/>
                <wp:effectExtent l="0" t="0" r="10795" b="1587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205" cy="1404620"/>
                        </a:xfrm>
                        <a:prstGeom prst="rect">
                          <a:avLst/>
                        </a:prstGeom>
                        <a:solidFill>
                          <a:srgbClr val="FFFFFF"/>
                        </a:solidFill>
                        <a:ln w="9525">
                          <a:solidFill>
                            <a:srgbClr val="000000"/>
                          </a:solidFill>
                          <a:miter lim="800000"/>
                          <a:headEnd/>
                          <a:tailEnd/>
                        </a:ln>
                      </wps:spPr>
                      <wps:txbx>
                        <w:txbxContent>
                          <w:p w14:paraId="4BDC36FF" w14:textId="77777777" w:rsidR="001634A0" w:rsidRDefault="001634A0" w:rsidP="001634A0">
                            <w:r>
                              <w:rPr>
                                <w:noProof/>
                              </w:rPr>
                              <w:drawing>
                                <wp:inline distT="0" distB="0" distL="0" distR="0" wp14:anchorId="00FB1709" wp14:editId="3BAF7190">
                                  <wp:extent cx="2830096" cy="1995777"/>
                                  <wp:effectExtent l="0" t="0" r="8890" b="5080"/>
                                  <wp:docPr id="278" name="Picture 2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5914" cy="2013984"/>
                                          </a:xfrm>
                                          <a:prstGeom prst="rect">
                                            <a:avLst/>
                                          </a:prstGeom>
                                          <a:noFill/>
                                          <a:ln>
                                            <a:noFill/>
                                          </a:ln>
                                        </pic:spPr>
                                      </pic:pic>
                                    </a:graphicData>
                                  </a:graphic>
                                </wp:inline>
                              </w:drawing>
                            </w:r>
                          </w:p>
                          <w:p w14:paraId="5A36BCF0" w14:textId="77777777" w:rsidR="001634A0" w:rsidRPr="00280351" w:rsidRDefault="001634A0" w:rsidP="001634A0">
                            <w:pPr>
                              <w:rPr>
                                <w:sz w:val="16"/>
                                <w:szCs w:val="20"/>
                              </w:rPr>
                            </w:pPr>
                            <w:r w:rsidRPr="00280351">
                              <w:rPr>
                                <w:sz w:val="16"/>
                                <w:szCs w:val="20"/>
                              </w:rPr>
                              <w:t xml:space="preserve">Fig 2. The overview of the communication route. The blue route is CLR, and the red route is CRR. The CLR is generated from </w:t>
                            </w:r>
                            <w:proofErr w:type="spellStart"/>
                            <w:r w:rsidRPr="00280351">
                              <w:rPr>
                                <w:sz w:val="16"/>
                                <w:szCs w:val="20"/>
                              </w:rPr>
                              <w:t>rPAC</w:t>
                            </w:r>
                            <w:proofErr w:type="spellEnd"/>
                            <w:r w:rsidRPr="00280351">
                              <w:rPr>
                                <w:sz w:val="16"/>
                                <w:szCs w:val="20"/>
                              </w:rPr>
                              <w:t xml:space="preserve"> routes and Chip-seq database. The CRR is generated from </w:t>
                            </w:r>
                            <w:proofErr w:type="spellStart"/>
                            <w:r w:rsidRPr="00280351">
                              <w:rPr>
                                <w:sz w:val="16"/>
                                <w:szCs w:val="20"/>
                              </w:rPr>
                              <w:t>rPAC</w:t>
                            </w:r>
                            <w:proofErr w:type="spellEnd"/>
                            <w:r w:rsidRPr="00280351">
                              <w:rPr>
                                <w:sz w:val="16"/>
                                <w:szCs w:val="20"/>
                              </w:rPr>
                              <w:t xml:space="preserve"> routes. The ligand and receptor pairs are derived from </w:t>
                            </w:r>
                            <w:proofErr w:type="spellStart"/>
                            <w:r w:rsidRPr="00280351">
                              <w:rPr>
                                <w:sz w:val="16"/>
                                <w:szCs w:val="20"/>
                              </w:rPr>
                              <w:t>CellChatDB</w:t>
                            </w:r>
                            <w:proofErr w:type="spellEnd"/>
                            <w:r w:rsidRPr="00280351">
                              <w:rPr>
                                <w:sz w:val="16"/>
                                <w:szCs w:val="20"/>
                              </w:rPr>
                              <w:t xml:space="preserve">, </w:t>
                            </w:r>
                            <w:proofErr w:type="spellStart"/>
                            <w:r w:rsidRPr="00280351">
                              <w:rPr>
                                <w:sz w:val="16"/>
                                <w:szCs w:val="20"/>
                              </w:rPr>
                              <w:t>CellTablkDB</w:t>
                            </w:r>
                            <w:proofErr w:type="spellEnd"/>
                            <w:r w:rsidRPr="00280351">
                              <w:rPr>
                                <w:sz w:val="16"/>
                                <w:szCs w:val="20"/>
                              </w:rPr>
                              <w:t xml:space="preserve"> and </w:t>
                            </w:r>
                            <w:proofErr w:type="spellStart"/>
                            <w:r w:rsidRPr="00280351">
                              <w:rPr>
                                <w:sz w:val="16"/>
                                <w:szCs w:val="20"/>
                              </w:rPr>
                              <w:t>rPAC</w:t>
                            </w:r>
                            <w:proofErr w:type="spellEnd"/>
                            <w:r w:rsidRPr="00280351">
                              <w:rPr>
                                <w:sz w:val="16"/>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E3FFB" id="_x0000_s1027" type="#_x0000_t202" style="position:absolute;margin-left:.45pt;margin-top:-4.8pt;width:239.15pt;height:110.6pt;z-index:251615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">
                <v:textbox style="mso-fit-shape-to-text:t">
                  <w:txbxContent>
                    <w:p w14:paraId="4BDC36FF" w14:textId="77777777" w:rsidR="001634A0" w:rsidRDefault="001634A0" w:rsidP="001634A0">
                      <w:r>
                        <w:rPr>
                          <w:noProof/>
                        </w:rPr>
                        <w:drawing>
                          <wp:inline distT="0" distB="0" distL="0" distR="0" wp14:anchorId="00FB1709" wp14:editId="3BAF7190">
                            <wp:extent cx="2830096" cy="1995777"/>
                            <wp:effectExtent l="0" t="0" r="8890" b="5080"/>
                            <wp:docPr id="278" name="Picture 2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5914" cy="2013984"/>
                                    </a:xfrm>
                                    <a:prstGeom prst="rect">
                                      <a:avLst/>
                                    </a:prstGeom>
                                    <a:noFill/>
                                    <a:ln>
                                      <a:noFill/>
                                    </a:ln>
                                  </pic:spPr>
                                </pic:pic>
                              </a:graphicData>
                            </a:graphic>
                          </wp:inline>
                        </w:drawing>
                      </w:r>
                    </w:p>
                    <w:p w14:paraId="5A36BCF0" w14:textId="77777777" w:rsidR="001634A0" w:rsidRPr="00280351" w:rsidRDefault="001634A0" w:rsidP="001634A0">
                      <w:pPr>
                        <w:rPr>
                          <w:sz w:val="16"/>
                          <w:szCs w:val="20"/>
                        </w:rPr>
                      </w:pPr>
                      <w:r w:rsidRPr="00280351">
                        <w:rPr>
                          <w:sz w:val="16"/>
                          <w:szCs w:val="20"/>
                        </w:rPr>
                        <w:t xml:space="preserve">Fig 2. The overview of the communication route. The blue route is CLR, and the red route is CRR. The CLR is generated from </w:t>
                      </w:r>
                      <w:proofErr w:type="spellStart"/>
                      <w:r w:rsidRPr="00280351">
                        <w:rPr>
                          <w:sz w:val="16"/>
                          <w:szCs w:val="20"/>
                        </w:rPr>
                        <w:t>rPAC</w:t>
                      </w:r>
                      <w:proofErr w:type="spellEnd"/>
                      <w:r w:rsidRPr="00280351">
                        <w:rPr>
                          <w:sz w:val="16"/>
                          <w:szCs w:val="20"/>
                        </w:rPr>
                        <w:t xml:space="preserve"> routes and Chip-seq database. The CRR is generated from </w:t>
                      </w:r>
                      <w:proofErr w:type="spellStart"/>
                      <w:r w:rsidRPr="00280351">
                        <w:rPr>
                          <w:sz w:val="16"/>
                          <w:szCs w:val="20"/>
                        </w:rPr>
                        <w:t>rPAC</w:t>
                      </w:r>
                      <w:proofErr w:type="spellEnd"/>
                      <w:r w:rsidRPr="00280351">
                        <w:rPr>
                          <w:sz w:val="16"/>
                          <w:szCs w:val="20"/>
                        </w:rPr>
                        <w:t xml:space="preserve"> routes. The ligand and receptor pairs are derived from </w:t>
                      </w:r>
                      <w:proofErr w:type="spellStart"/>
                      <w:r w:rsidRPr="00280351">
                        <w:rPr>
                          <w:sz w:val="16"/>
                          <w:szCs w:val="20"/>
                        </w:rPr>
                        <w:t>CellChatDB</w:t>
                      </w:r>
                      <w:proofErr w:type="spellEnd"/>
                      <w:r w:rsidRPr="00280351">
                        <w:rPr>
                          <w:sz w:val="16"/>
                          <w:szCs w:val="20"/>
                        </w:rPr>
                        <w:t xml:space="preserve">, </w:t>
                      </w:r>
                      <w:proofErr w:type="spellStart"/>
                      <w:r w:rsidRPr="00280351">
                        <w:rPr>
                          <w:sz w:val="16"/>
                          <w:szCs w:val="20"/>
                        </w:rPr>
                        <w:t>CellTablkDB</w:t>
                      </w:r>
                      <w:proofErr w:type="spellEnd"/>
                      <w:r w:rsidRPr="00280351">
                        <w:rPr>
                          <w:sz w:val="16"/>
                          <w:szCs w:val="20"/>
                        </w:rPr>
                        <w:t xml:space="preserve"> and </w:t>
                      </w:r>
                      <w:proofErr w:type="spellStart"/>
                      <w:r w:rsidRPr="00280351">
                        <w:rPr>
                          <w:sz w:val="16"/>
                          <w:szCs w:val="20"/>
                        </w:rPr>
                        <w:t>rPAC</w:t>
                      </w:r>
                      <w:proofErr w:type="spellEnd"/>
                      <w:r w:rsidRPr="00280351">
                        <w:rPr>
                          <w:sz w:val="16"/>
                          <w:szCs w:val="20"/>
                        </w:rPr>
                        <w:t xml:space="preserve">. </w:t>
                      </w:r>
                    </w:p>
                  </w:txbxContent>
                </v:textbox>
                <w10:wrap type="square"/>
              </v:shape>
            </w:pict>
          </mc:Fallback>
        </mc:AlternateContent>
      </w:r>
      <w:r w:rsidRPr="00884B1B">
        <w:t xml:space="preserve">from two ligand-receptors pairs databases: </w:t>
      </w:r>
      <w:proofErr w:type="spellStart"/>
      <w:r w:rsidRPr="00884B1B">
        <w:t>CellChatDB</w:t>
      </w:r>
      <w:proofErr w:type="spellEnd"/>
      <w:r w:rsidRPr="00884B1B">
        <w:t xml:space="preserve">, </w:t>
      </w:r>
      <w:proofErr w:type="spellStart"/>
      <w:r w:rsidRPr="00884B1B">
        <w:t>CellTalk</w:t>
      </w:r>
      <w:proofErr w:type="spellEnd"/>
      <w:r w:rsidRPr="00884B1B">
        <w:t xml:space="preserve"> and ligand-receptors pairs in </w:t>
      </w:r>
      <w:r w:rsidR="001F0205">
        <w:t>signaling</w:t>
      </w:r>
      <w:r w:rsidRPr="00884B1B">
        <w:t xml:space="preserve"> routes of </w:t>
      </w:r>
      <w:proofErr w:type="spellStart"/>
      <w:r w:rsidRPr="00884B1B">
        <w:t>rPAC</w:t>
      </w:r>
      <w:proofErr w:type="spellEnd"/>
      <w:r w:rsidRPr="00884B1B">
        <w:t xml:space="preserve">. Totally </w:t>
      </w:r>
      <w:r w:rsidRPr="00884B1B">
        <w:t xml:space="preserve">104004 communication route pairs are </w:t>
      </w:r>
      <w:r w:rsidR="00FA295D">
        <w:t>identified</w:t>
      </w:r>
      <w:r w:rsidRPr="00884B1B">
        <w:t xml:space="preserve"> and stored in graph structure in </w:t>
      </w:r>
      <w:proofErr w:type="spellStart"/>
      <w:r w:rsidRPr="00884B1B">
        <w:t>rCom</w:t>
      </w:r>
      <w:proofErr w:type="spellEnd"/>
      <w:r w:rsidRPr="00884B1B">
        <w:t xml:space="preserve">. </w:t>
      </w:r>
    </w:p>
    <w:p w14:paraId="32DAC3A3" w14:textId="77777777" w:rsidR="00480197" w:rsidRPr="00AB6448" w:rsidRDefault="00480197" w:rsidP="00AB6448">
      <w:pPr>
        <w:pStyle w:val="Head2"/>
        <w:rPr>
          <w:rStyle w:val="Label"/>
          <w14:ligatures w14:val="standard"/>
        </w:rPr>
      </w:pPr>
      <w:r w:rsidRPr="00AB6448">
        <w:rPr>
          <w:rStyle w:val="Label"/>
          <w14:ligatures w14:val="standard"/>
        </w:rPr>
        <w:t>2.2</w:t>
      </w:r>
      <w:r w:rsidRPr="00AB6448">
        <w:rPr>
          <w:rStyle w:val="Label"/>
          <w14:ligatures w14:val="standard"/>
        </w:rPr>
        <w:t> </w:t>
      </w:r>
      <w:r w:rsidRPr="00AB6448">
        <w:rPr>
          <w:rStyle w:val="Label"/>
          <w14:ligatures w14:val="standard"/>
        </w:rPr>
        <w:t>Node expected value and evaluation value</w:t>
      </w:r>
    </w:p>
    <w:p w14:paraId="0D901E95" w14:textId="77777777" w:rsidR="00480197" w:rsidRPr="00884B1B" w:rsidRDefault="00480197" w:rsidP="00085324">
      <w:pPr>
        <w:pStyle w:val="AbsHead"/>
      </w:pPr>
      <w:r w:rsidRPr="00871C37">
        <w:rPr>
          <w:i/>
        </w:rPr>
        <w:t>2.2.1 Node expected value.</w:t>
      </w:r>
      <w:r w:rsidRPr="00884B1B">
        <w:t xml:space="preserve"> A node expected value (</w:t>
      </w:r>
      <m:oMath>
        <m:sSub>
          <m:sSubPr>
            <m:ctrlPr>
              <w:rPr>
                <w:rFonts w:ascii="Cambria Math" w:hAnsi="Cambria Math"/>
              </w:rPr>
            </m:ctrlPr>
          </m:sSubPr>
          <m:e>
            <m:r>
              <w:rPr>
                <w:rFonts w:ascii="Cambria Math" w:hAnsi="Cambria Math"/>
              </w:rPr>
              <m:t>E</m:t>
            </m:r>
          </m:e>
          <m:sub>
            <m:r>
              <w:rPr>
                <w:rFonts w:ascii="Cambria Math" w:hAnsi="Cambria Math"/>
              </w:rPr>
              <m:t>k</m:t>
            </m:r>
          </m:sub>
        </m:sSub>
      </m:oMath>
      <w:r w:rsidRPr="00884B1B">
        <w:t>) is either +1 or -1 which indicates whether node should be up-regulated or down-regulated in the route to activate ligand or activated by receptor. A node is assigned an expected value using propagation method which starts from ligands in CLR or receptors in CRR to the end node of the route (TF in both CLR and CRR). The equation of this method is given in Eq 1.</w:t>
      </w:r>
    </w:p>
    <w:p w14:paraId="6CF1EFDA" w14:textId="77777777" w:rsidR="00480197" w:rsidRPr="00586A35" w:rsidRDefault="00480197" w:rsidP="001A37B2">
      <w:pPr>
        <w:pStyle w:val="DisplayFormula"/>
        <w:tabs>
          <w:tab w:val="left" w:pos="200"/>
          <w:tab w:val="right" w:pos="4780"/>
        </w:tabs>
        <w:rPr>
          <w:lang w:eastAsia="ja-JP"/>
          <w14:ligatures w14:val="standard"/>
        </w:rPr>
      </w:pPr>
      <w:r w:rsidRPr="00586A35">
        <w:rPr>
          <w:lang w:eastAsia="ja-JP"/>
          <w14:ligatures w14:val="standard"/>
        </w:rPr>
        <w:tab/>
      </w:r>
      <w:r>
        <w:rPr>
          <w:lang w:eastAsia="ja-JP"/>
          <w14:ligatures w14:val="standard"/>
        </w:rPr>
        <w:t xml:space="preserve">                 </w:t>
      </w:r>
      <w:r w:rsidRPr="00586A35">
        <w:rPr>
          <w:lang w:eastAsia="ja-JP"/>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1                       k=1</m:t>
                </m:r>
              </m:e>
              <m:e>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k-1</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other wise</m:t>
                </m:r>
              </m:e>
            </m:eqArr>
          </m:e>
        </m:d>
        <m:r>
          <w:rPr>
            <w:rFonts w:ascii="Cambria Math" w:hAnsi="Cambria Math"/>
            <w:lang w:eastAsia="ja-JP"/>
            <w14:ligatures w14:val="standard"/>
          </w:rPr>
          <m:t xml:space="preserve">  </m:t>
        </m:r>
      </m:oMath>
      <w:r>
        <w:rPr>
          <w14:ligatures w14:val="standard"/>
        </w:rPr>
        <w:t xml:space="preserve">                        </w:t>
      </w:r>
      <w:r w:rsidRPr="00586A35">
        <w:rPr>
          <w14:ligatures w14:val="standard"/>
        </w:rPr>
        <w:t>(</w:t>
      </w:r>
      <w:r>
        <w:rPr>
          <w14:ligatures w14:val="standard"/>
        </w:rPr>
        <w:t>1</w:t>
      </w:r>
      <w:r w:rsidRPr="00586A35">
        <w:rPr>
          <w14:ligatures w14:val="standard"/>
        </w:rPr>
        <w:t>)</w:t>
      </w:r>
    </w:p>
    <w:p w14:paraId="188B611A" w14:textId="045A266E" w:rsidR="00480197" w:rsidRPr="00586A35" w:rsidRDefault="00480197" w:rsidP="003A6A3C">
      <w:pPr>
        <w:pStyle w:val="Para"/>
        <w:ind w:firstLine="0"/>
        <w:jc w:val="both"/>
        <w:rPr>
          <w:lang w:eastAsia="ja-JP"/>
          <w14:ligatures w14:val="standard"/>
        </w:rPr>
      </w:pPr>
      <w:r>
        <w:rPr>
          <w14:ligatures w14:val="standard"/>
        </w:rPr>
        <w:t xml:space="preserve">In this equation, </w:t>
      </w:r>
      <m:oMath>
        <m:r>
          <w:rPr>
            <w:rFonts w:ascii="Cambria Math" w:hAnsi="Cambria Math"/>
            <w14:ligatures w14:val="standard"/>
          </w:rPr>
          <m:t>k</m:t>
        </m:r>
      </m:oMath>
      <w:r>
        <w:rPr>
          <w14:ligatures w14:val="standard"/>
        </w:rPr>
        <w:t xml:space="preserve"> stands for the </w:t>
      </w:r>
      <m:oMath>
        <m:sSub>
          <m:sSubPr>
            <m:ctrlPr>
              <w:rPr>
                <w:rFonts w:ascii="Cambria Math" w:hAnsi="Cambria Math"/>
                <w:i/>
                <w14:ligatures w14:val="standard"/>
              </w:rPr>
            </m:ctrlPr>
          </m:sSubPr>
          <m:e>
            <m:r>
              <w:rPr>
                <w:rFonts w:ascii="Cambria Math" w:hAnsi="Cambria Math"/>
                <w14:ligatures w14:val="standard"/>
              </w:rPr>
              <m:t>k</m:t>
            </m:r>
          </m:e>
          <m:sub>
            <m:r>
              <w:rPr>
                <w:rFonts w:ascii="Cambria Math" w:hAnsi="Cambria Math"/>
                <w14:ligatures w14:val="standard"/>
              </w:rPr>
              <m:t>th</m:t>
            </m:r>
          </m:sub>
        </m:sSub>
      </m:oMath>
      <w:r>
        <w:rPr>
          <w14:ligatures w14:val="standard"/>
        </w:rPr>
        <w:t xml:space="preserve"> nodes from the </w:t>
      </w:r>
      <w:proofErr w:type="gramStart"/>
      <w:r>
        <w:rPr>
          <w14:ligatures w14:val="standard"/>
        </w:rPr>
        <w:t xml:space="preserve">starte </w:t>
      </w:r>
      <w:r w:rsidR="003A2619">
        <w:rPr>
          <w14:ligatures w14:val="standard"/>
        </w:rPr>
        <w:t xml:space="preserve"> node</w:t>
      </w:r>
      <w:proofErr w:type="gramEnd"/>
      <w:r w:rsidR="003A2619">
        <w:rPr>
          <w14:ligatures w14:val="standard"/>
        </w:rPr>
        <w:t xml:space="preserve"> </w:t>
      </w:r>
      <w:r>
        <w:rPr>
          <w14:ligatures w14:val="standard"/>
        </w:rPr>
        <w:t xml:space="preserve">(ligand in CLR and receptor in CRR.).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oMath>
      <w:r w:rsidR="00B336DE">
        <w:rPr>
          <w14:ligatures w14:val="standard"/>
        </w:rPr>
        <w:t xml:space="preserve"> </w:t>
      </w:r>
      <w:r>
        <w:rPr>
          <w14:ligatures w14:val="standard"/>
        </w:rPr>
        <w:t>stands the edge</w:t>
      </w:r>
      <w:r w:rsidR="00DE62BC">
        <w:rPr>
          <w14:ligatures w14:val="standard"/>
        </w:rPr>
        <w:t xml:space="preserve"> expectation</w:t>
      </w:r>
      <w:r w:rsidR="00961B64">
        <w:rPr>
          <w14:ligatures w14:val="standard"/>
        </w:rPr>
        <w:t xml:space="preserve"> value</w:t>
      </w:r>
      <w:r>
        <w:rPr>
          <w14:ligatures w14:val="standard"/>
        </w:rPr>
        <w:t xml:space="preserve"> between </w:t>
      </w:r>
      <m:oMath>
        <m:sSub>
          <m:sSubPr>
            <m:ctrlPr>
              <w:rPr>
                <w:rFonts w:ascii="Cambria Math" w:hAnsi="Cambria Math"/>
                <w:i/>
                <w:lang w:eastAsia="ja-JP"/>
                <w14:ligatures w14:val="standard"/>
              </w:rPr>
            </m:ctrlPr>
          </m:sSubPr>
          <m:e>
            <m:r>
              <w:rPr>
                <w:rFonts w:ascii="Cambria Math" w:hAnsi="Cambria Math"/>
                <w:lang w:eastAsia="ja-JP"/>
                <w14:ligatures w14:val="standard"/>
              </w:rPr>
              <m:t>k</m:t>
            </m:r>
          </m:e>
          <m:sub>
            <m:r>
              <w:rPr>
                <w:rFonts w:ascii="Cambria Math" w:hAnsi="Cambria Math"/>
                <w:lang w:eastAsia="ja-JP"/>
                <w14:ligatures w14:val="standard"/>
              </w:rPr>
              <m:t>th</m:t>
            </m:r>
          </m:sub>
        </m:sSub>
      </m:oMath>
      <w:r>
        <w:rPr>
          <w14:ligatures w14:val="standard"/>
        </w:rPr>
        <w:t xml:space="preserve"> </w:t>
      </w:r>
      <w:r w:rsidR="00B336DE">
        <w:rPr>
          <w14:ligatures w14:val="standard"/>
        </w:rPr>
        <w:t xml:space="preserve">node </w:t>
      </w:r>
      <w:r>
        <w:rPr>
          <w14:ligatures w14:val="standard"/>
        </w:rPr>
        <w:t xml:space="preserve">and </w:t>
      </w:r>
      <m:oMath>
        <m:sSub>
          <m:sSubPr>
            <m:ctrlPr>
              <w:rPr>
                <w:rFonts w:ascii="Cambria Math" w:hAnsi="Cambria Math"/>
                <w:i/>
                <w:lang w:eastAsia="ja-JP"/>
                <w14:ligatures w14:val="standard"/>
              </w:rPr>
            </m:ctrlPr>
          </m:sSubPr>
          <m:e>
            <m:r>
              <w:rPr>
                <w:rFonts w:ascii="Cambria Math" w:hAnsi="Cambria Math"/>
                <w:lang w:eastAsia="ja-JP"/>
                <w14:ligatures w14:val="standard"/>
              </w:rPr>
              <m:t>k</m:t>
            </m:r>
          </m:e>
          <m:sub>
            <m:r>
              <w:rPr>
                <w:rFonts w:ascii="Cambria Math" w:hAnsi="Cambria Math"/>
                <w:lang w:eastAsia="ja-JP"/>
                <w14:ligatures w14:val="standard"/>
              </w:rPr>
              <m:t>th</m:t>
            </m:r>
          </m:sub>
        </m:sSub>
        <m:r>
          <w:rPr>
            <w:rFonts w:ascii="Cambria Math" w:hAnsi="Cambria Math"/>
            <w:lang w:eastAsia="ja-JP"/>
            <w14:ligatures w14:val="standard"/>
          </w:rPr>
          <m:t>-1</m:t>
        </m:r>
      </m:oMath>
      <w:r w:rsidR="00B336DE">
        <w:rPr>
          <w:rFonts w:eastAsiaTheme="minorEastAsia"/>
          <w:lang w:eastAsia="ja-JP"/>
          <w14:ligatures w14:val="standard"/>
        </w:rPr>
        <w:t xml:space="preserve"> node</w:t>
      </w:r>
      <w:r>
        <w:rPr>
          <w14:ligatures w14:val="standard"/>
        </w:rPr>
        <w:t xml:space="preserve">. The value of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oMath>
      <w:r>
        <w:rPr>
          <w14:ligatures w14:val="standard"/>
        </w:rPr>
        <w:t xml:space="preserve"> can be assign using Eq 2.</w:t>
      </w:r>
    </w:p>
    <w:p w14:paraId="3618F34B" w14:textId="77777777" w:rsidR="00480197" w:rsidRPr="00586A35" w:rsidRDefault="00480197" w:rsidP="003A6A3C">
      <w:pPr>
        <w:pStyle w:val="DisplayFormula"/>
        <w:tabs>
          <w:tab w:val="left" w:pos="200"/>
          <w:tab w:val="right" w:pos="4780"/>
        </w:tabs>
        <w:rPr>
          <w:lang w:eastAsia="ja-JP"/>
          <w14:ligatures w14:val="standard"/>
        </w:rPr>
      </w:pPr>
      <w:r w:rsidRPr="00586A35">
        <w:rPr>
          <w:lang w:eastAsia="ja-JP"/>
          <w14:ligatures w14:val="standard"/>
        </w:rPr>
        <w:tab/>
      </w:r>
      <w:r>
        <w:rPr>
          <w:lang w:eastAsia="ja-JP"/>
          <w14:ligatures w14:val="standard"/>
        </w:rPr>
        <w:t xml:space="preserve">                 </w:t>
      </w:r>
      <w:r w:rsidRPr="00586A35">
        <w:rPr>
          <w:lang w:eastAsia="ja-JP"/>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+1     the edge is activation</m:t>
                </m:r>
              </m:e>
              <m:e>
                <m:r>
                  <w:rPr>
                    <w:rFonts w:ascii="Cambria Math" w:hAnsi="Cambria Math"/>
                    <w:lang w:eastAsia="ja-JP"/>
                    <w14:ligatures w14:val="standard"/>
                  </w:rPr>
                  <m:t xml:space="preserve"> -1      the edge is inhibition</m:t>
                </m:r>
              </m:e>
            </m:eqArr>
          </m:e>
        </m:d>
        <m:r>
          <w:rPr>
            <w:rFonts w:ascii="Cambria Math" w:hAnsi="Cambria Math"/>
            <w:lang w:eastAsia="ja-JP"/>
            <w14:ligatures w14:val="standard"/>
          </w:rPr>
          <m:t xml:space="preserve">                  </m:t>
        </m:r>
        <m:r>
          <m:rPr>
            <m:sty m:val="p"/>
          </m:rPr>
          <w:rPr>
            <w:rFonts w:ascii="Cambria Math" w:hAnsi="Cambria Math"/>
            <w14:ligatures w14:val="standard"/>
          </w:rPr>
          <m:t>(2)</m:t>
        </m:r>
      </m:oMath>
      <w:r>
        <w:rPr>
          <w14:ligatures w14:val="standard"/>
        </w:rPr>
        <w:t xml:space="preserve">                        </w:t>
      </w:r>
    </w:p>
    <w:p w14:paraId="763A5DB5" w14:textId="77777777" w:rsidR="00480197" w:rsidRDefault="00480197" w:rsidP="008E272C">
      <w:pPr>
        <w:pStyle w:val="Abstract"/>
        <w:rPr>
          <w:lang w:eastAsia="ja-JP"/>
          <w14:ligatures w14:val="standard"/>
        </w:rPr>
      </w:pPr>
      <w:r>
        <w:rPr>
          <w:rFonts w:ascii="Linux Biolinum" w:hAnsi="Linux Biolinum" w:cs="Linux Biolinum"/>
          <w:i/>
          <w14:ligatures w14:val="standard"/>
        </w:rPr>
        <w:t>2</w:t>
      </w:r>
      <w:r w:rsidRPr="00586A35">
        <w:rPr>
          <w:rFonts w:ascii="Linux Biolinum" w:hAnsi="Linux Biolinum" w:cs="Linux Biolinum"/>
          <w:i/>
          <w14:ligatures w14:val="standard"/>
        </w:rPr>
        <w:t>.</w:t>
      </w:r>
      <w:r>
        <w:rPr>
          <w:rFonts w:ascii="Linux Biolinum" w:hAnsi="Linux Biolinum" w:cs="Linux Biolinum"/>
          <w:i/>
          <w14:ligatures w14:val="standard"/>
        </w:rPr>
        <w:t>2</w:t>
      </w:r>
      <w:r w:rsidRPr="00586A35">
        <w:rPr>
          <w:rStyle w:val="Label"/>
          <w:rFonts w:cs="Linux Libertine"/>
          <w:i/>
          <w14:ligatures w14:val="standard"/>
        </w:rPr>
        <w:t>.</w:t>
      </w:r>
      <w:r>
        <w:rPr>
          <w:rStyle w:val="Label"/>
          <w:rFonts w:cs="Linux Libertine"/>
          <w:i/>
          <w14:ligatures w14:val="standard"/>
        </w:rPr>
        <w:t>2</w:t>
      </w:r>
      <w:r w:rsidRPr="00586A35">
        <w:rPr>
          <w:rFonts w:ascii="Linux Biolinum" w:hAnsi="Linux Biolinum" w:cs="Linux Biolinum"/>
          <w:i/>
          <w14:ligatures w14:val="standard"/>
        </w:rPr>
        <w:t xml:space="preserve"> </w:t>
      </w:r>
      <w:r>
        <w:rPr>
          <w:rFonts w:ascii="Linux Biolinum" w:hAnsi="Linux Biolinum" w:cs="Linux Biolinum"/>
          <w:i/>
          <w14:ligatures w14:val="standard"/>
        </w:rPr>
        <w:t>Node evaluation value</w:t>
      </w:r>
      <w:r w:rsidRPr="00586A35">
        <w:rPr>
          <w:rFonts w:ascii="Linux Biolinum" w:hAnsi="Linux Biolinum" w:cs="Linux Biolinum"/>
          <w:i/>
          <w14:ligatures w14:val="standard"/>
        </w:rPr>
        <w:t>.</w:t>
      </w:r>
      <w:r w:rsidRPr="00586A35">
        <w:rPr>
          <w14:ligatures w14:val="standard"/>
        </w:rPr>
        <w:t xml:space="preserve"> </w:t>
      </w:r>
      <w:r>
        <w:rPr>
          <w14:ligatures w14:val="standard"/>
        </w:rPr>
        <w:t>Node evaluation value (</w:t>
      </w: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k</m:t>
            </m:r>
          </m:sub>
        </m:sSub>
      </m:oMath>
      <w:r>
        <w:rPr>
          <w14:ligatures w14:val="standard"/>
        </w:rPr>
        <w:t xml:space="preserve">) is assigned based on the node expected value and node type. Two types of nodes will appear in the communication routes: singleton node and bundle node. </w:t>
      </w:r>
      <w:r>
        <w:rPr>
          <w:rFonts w:eastAsia="SimSun" w:hint="eastAsia"/>
          <w:lang w:eastAsia="zh-CN"/>
          <w14:ligatures w14:val="standard"/>
        </w:rPr>
        <w:t>A</w:t>
      </w:r>
      <w:r>
        <w:rPr>
          <w:rFonts w:eastAsia="SimSun"/>
          <w:lang w:eastAsia="zh-CN"/>
          <w14:ligatures w14:val="standard"/>
        </w:rPr>
        <w:t xml:space="preserve"> </w:t>
      </w:r>
      <w:r>
        <w:rPr>
          <w:rFonts w:eastAsia="SimSun" w:hint="eastAsia"/>
          <w:lang w:eastAsia="zh-CN"/>
          <w14:ligatures w14:val="standard"/>
        </w:rPr>
        <w:t>singl</w:t>
      </w:r>
      <w:r>
        <w:rPr>
          <w:rFonts w:eastAsia="SimSun"/>
          <w:lang w:eastAsia="zh-CN"/>
          <w14:ligatures w14:val="standard"/>
        </w:rPr>
        <w:t>eton node stands for only one gene in the node which is computed using the Eq 3.</w:t>
      </w:r>
      <w:r w:rsidRPr="008E272C">
        <w:rPr>
          <w:rFonts w:eastAsia="SimSun"/>
          <w:color w:val="FF0000"/>
          <w:lang w:eastAsia="zh-CN"/>
          <w14:ligatures w14:val="standard"/>
        </w:rPr>
        <w:t xml:space="preserve"> </w:t>
      </w:r>
      <w:r w:rsidRPr="00586A35">
        <w:rPr>
          <w:lang w:eastAsia="ja-JP"/>
          <w14:ligatures w14:val="standard"/>
        </w:rPr>
        <w:tab/>
      </w:r>
      <w:r>
        <w:rPr>
          <w:lang w:eastAsia="ja-JP"/>
          <w14:ligatures w14:val="standard"/>
        </w:rPr>
        <w:t xml:space="preserve">    </w:t>
      </w:r>
    </w:p>
    <w:p w14:paraId="3829E450" w14:textId="77777777" w:rsidR="00480197" w:rsidRPr="004E3079" w:rsidRDefault="00480197" w:rsidP="008E272C">
      <w:pPr>
        <w:pStyle w:val="Abstract"/>
        <w:rPr>
          <w:rFonts w:eastAsia="SimSun"/>
          <w:color w:val="FF0000"/>
          <w:lang w:eastAsia="zh-CN"/>
          <w14:ligatures w14:val="standard"/>
        </w:rPr>
      </w:pPr>
      <w:r>
        <w:rPr>
          <w:lang w:eastAsia="ja-JP"/>
          <w14:ligatures w14:val="standard"/>
        </w:rPr>
        <w:t xml:space="preserve">                 </w:t>
      </w:r>
      <m:oMath>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abs</m:t>
                </m:r>
                <m:d>
                  <m:dPr>
                    <m:ctrlPr>
                      <w:rPr>
                        <w:rFonts w:ascii="Cambria Math" w:hAnsi="Cambria Math"/>
                        <w:i/>
                        <w:lang w:eastAsia="ja-JP"/>
                        <w14:ligatures w14:val="standard"/>
                      </w:rPr>
                    </m:ctrlPr>
                  </m:dPr>
                  <m:e>
                    <m:sSub>
                      <m:sSubPr>
                        <m:ctrlPr>
                          <w:rPr>
                            <w:rFonts w:ascii="Cambria Math" w:hAnsi="Cambria Math"/>
                            <w:i/>
                            <w:lang w:eastAsia="ja-JP"/>
                            <w14:ligatures w14:val="standard"/>
                          </w:rPr>
                        </m:ctrlPr>
                      </m:sSubPr>
                      <m:e>
                        <m:r>
                          <w:rPr>
                            <w:rFonts w:ascii="Cambria Math" w:hAnsi="Cambria Math"/>
                            <w:lang w:eastAsia="ja-JP"/>
                            <w14:ligatures w14:val="standard"/>
                          </w:rPr>
                          <m:t>V</m:t>
                        </m:r>
                      </m:e>
                      <m:sub>
                        <m:sSub>
                          <m:sSubPr>
                            <m:ctrlPr>
                              <w:rPr>
                                <w:rFonts w:ascii="Cambria Math" w:hAnsi="Cambria Math"/>
                                <w:i/>
                                <w:lang w:eastAsia="ja-JP"/>
                                <w14:ligatures w14:val="standard"/>
                              </w:rPr>
                            </m:ctrlPr>
                          </m:sSubPr>
                          <m:e>
                            <m:r>
                              <w:rPr>
                                <w:rFonts w:ascii="Cambria Math" w:hAnsi="Cambria Math"/>
                                <w:lang w:eastAsia="ja-JP"/>
                                <w14:ligatures w14:val="standard"/>
                              </w:rPr>
                              <m:t>g</m:t>
                            </m:r>
                          </m:e>
                          <m:sub>
                            <m:r>
                              <w:rPr>
                                <w:rFonts w:ascii="Cambria Math" w:hAnsi="Cambria Math"/>
                                <w:lang w:eastAsia="ja-JP"/>
                                <w14:ligatures w14:val="standard"/>
                              </w:rPr>
                              <m:t>k</m:t>
                            </m:r>
                          </m:sub>
                        </m:sSub>
                      </m:sub>
                    </m:sSub>
                  </m:e>
                </m:d>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 xml:space="preserve">              V</m:t>
                    </m:r>
                  </m:e>
                  <m:sub>
                    <m:r>
                      <w:rPr>
                        <w:rFonts w:ascii="Cambria Math" w:hAnsi="Cambria Math"/>
                        <w:lang w:eastAsia="ja-JP"/>
                        <w14:ligatures w14:val="standard"/>
                      </w:rPr>
                      <m:t>gi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≥0</m:t>
                </m:r>
              </m:e>
              <m:e>
                <m:r>
                  <w:rPr>
                    <w:rFonts w:ascii="Cambria Math" w:hAnsi="Cambria Math"/>
                    <w:lang w:eastAsia="ja-JP"/>
                    <w14:ligatures w14:val="standard"/>
                  </w:rPr>
                  <m:t xml:space="preserve">        0     </m:t>
                </m:r>
                <m:sSub>
                  <m:sSubPr>
                    <m:ctrlPr>
                      <w:rPr>
                        <w:rFonts w:ascii="Cambria Math" w:hAnsi="Cambria Math"/>
                        <w:i/>
                        <w:lang w:eastAsia="ja-JP"/>
                        <w14:ligatures w14:val="standard"/>
                      </w:rPr>
                    </m:ctrlPr>
                  </m:sSubPr>
                  <m:e>
                    <m:r>
                      <w:rPr>
                        <w:rFonts w:ascii="Cambria Math" w:hAnsi="Cambria Math"/>
                        <w:lang w:eastAsia="ja-JP"/>
                        <w14:ligatures w14:val="standard"/>
                      </w:rPr>
                      <m:t xml:space="preserve">                   V</m:t>
                    </m:r>
                  </m:e>
                  <m:sub>
                    <m:r>
                      <w:rPr>
                        <w:rFonts w:ascii="Cambria Math" w:hAnsi="Cambria Math"/>
                        <w:lang w:eastAsia="ja-JP"/>
                        <w14:ligatures w14:val="standard"/>
                      </w:rPr>
                      <m:t>gi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&lt;0</m:t>
                </m:r>
              </m:e>
            </m:eqArr>
          </m:e>
        </m:d>
        <m:r>
          <w:rPr>
            <w:rFonts w:ascii="Cambria Math" w:hAnsi="Cambria Math"/>
            <w:lang w:eastAsia="ja-JP"/>
            <w14:ligatures w14:val="standard"/>
          </w:rPr>
          <m:t xml:space="preserve">                  </m:t>
        </m:r>
        <m:r>
          <m:rPr>
            <m:sty m:val="p"/>
          </m:rPr>
          <w:rPr>
            <w:rFonts w:ascii="Cambria Math" w:hAnsi="Cambria Math"/>
            <w14:ligatures w14:val="standard"/>
          </w:rPr>
          <m:t>(3)</m:t>
        </m:r>
      </m:oMath>
    </w:p>
    <w:p w14:paraId="3A2898C5" w14:textId="77777777" w:rsidR="00480197" w:rsidRPr="007E14F8" w:rsidRDefault="00CC76D4" w:rsidP="00A979E1">
      <w:pPr>
        <w:pStyle w:val="Abstract"/>
        <w:rPr>
          <w:rFonts w:eastAsia="SimSun"/>
          <w:lang w:eastAsia="zh-CN"/>
          <w14:ligatures w14:val="standard"/>
        </w:rPr>
      </w:pP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gi</m:t>
            </m:r>
          </m:sub>
        </m:sSub>
      </m:oMath>
      <w:r w:rsidR="00480197">
        <w:rPr>
          <w14:ligatures w14:val="standard"/>
        </w:rPr>
        <w:t xml:space="preserve"> stands for the expression value of gene g in node k after preprocessed. Bundle node is composed of multiple nodes which collectively contribute to regulate the downstream genes</w:t>
      </w:r>
    </w:p>
    <w:p w14:paraId="427990E3" w14:textId="1C6C43F0" w:rsidR="00480197" w:rsidRPr="005A5391" w:rsidRDefault="00480197" w:rsidP="005A5391">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3</w:t>
      </w:r>
      <w:r w:rsidRPr="00586A35">
        <w:rPr>
          <w14:ligatures w14:val="standard"/>
        </w:rPr>
        <w:t> </w:t>
      </w:r>
      <w:r>
        <w:rPr>
          <w14:ligatures w14:val="standard"/>
        </w:rPr>
        <w:t>Communication route score</w:t>
      </w:r>
    </w:p>
    <w:p w14:paraId="4CB82DB4" w14:textId="4DB6F091" w:rsidR="00480197" w:rsidRPr="00884B1B" w:rsidRDefault="00480197" w:rsidP="00085324">
      <w:pPr>
        <w:pStyle w:val="AbsHead"/>
      </w:pPr>
      <w:r w:rsidRPr="00884B1B">
        <w:t>A communication route (</w:t>
      </w:r>
      <m:oMath>
        <m:r>
          <m:rPr>
            <m:sty m:val="p"/>
          </m:rPr>
          <w:rPr>
            <w:rFonts w:ascii="Cambria Math" w:hAnsi="Cambria Math"/>
          </w:rPr>
          <m:t>CL</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r>
          <m:rPr>
            <m:sty m:val="p"/>
          </m:rPr>
          <w:rPr>
            <w:rFonts w:ascii="Cambria Math" w:hAnsi="Cambria Math"/>
          </w:rPr>
          <m:t xml:space="preserve"> and CR</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oMath>
      <w:r w:rsidRPr="00884B1B">
        <w:t>) score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ij</m:t>
            </m:r>
          </m:sub>
        </m:sSub>
        <m:r>
          <m:rPr>
            <m:sty m:val="p"/>
          </m:rPr>
          <w:rPr>
            <w:rFonts w:ascii="Cambria Math" w:hAnsi="Cambria Math"/>
          </w:rPr>
          <m:t xml:space="preserve"> and S</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oMath>
      <w:r w:rsidRPr="00884B1B">
        <w:t xml:space="preserve">)  measure the </w:t>
      </w:r>
      <w:r w:rsidR="00421862">
        <w:t>probability</w:t>
      </w:r>
      <w:r w:rsidRPr="00884B1B">
        <w:t xml:space="preserve"> of cell </w:t>
      </w:r>
      <m:oMath>
        <m:r>
          <m:rPr>
            <m:sty m:val="p"/>
          </m:rPr>
          <w:rPr>
            <w:rFonts w:ascii="Cambria Math" w:hAnsi="Cambria Math"/>
          </w:rPr>
          <m:t>i</m:t>
        </m:r>
      </m:oMath>
      <w:r w:rsidRPr="00884B1B">
        <w:t xml:space="preserve"> to communicated with other cells through communication route </w:t>
      </w:r>
      <m:oMath>
        <m:r>
          <m:rPr>
            <m:sty m:val="p"/>
          </m:rPr>
          <w:rPr>
            <w:rFonts w:ascii="Cambria Math" w:hAnsi="Cambria Math"/>
          </w:rPr>
          <m:t>j</m:t>
        </m:r>
      </m:oMath>
      <w:r w:rsidRPr="00884B1B">
        <w:t>. A cell with high CLR score means it has a high capability to secret ligand which are highly regulated in this specific route</w:t>
      </w:r>
      <w:r w:rsidR="007D5D13">
        <w:t xml:space="preserve">, whereas </w:t>
      </w:r>
      <w:r w:rsidR="001879E8">
        <w:t xml:space="preserve">a cell </w:t>
      </w:r>
      <w:r w:rsidRPr="00884B1B">
        <w:t xml:space="preserve">with a high CRR score indicates a high </w:t>
      </w:r>
      <w:r w:rsidR="00421862">
        <w:t>probability</w:t>
      </w:r>
      <w:r w:rsidRPr="00884B1B">
        <w:t xml:space="preserve"> to receive signals through the receptor and regulate it downstream gene and TF.</w:t>
      </w:r>
      <w:r w:rsidRPr="00884B1B">
        <w:rPr>
          <w:rFonts w:hint="eastAsia"/>
        </w:rPr>
        <w:t xml:space="preserve"> </w:t>
      </w:r>
      <w:r w:rsidRPr="00884B1B">
        <w:t xml:space="preserve">The score is assigned using the equation given in Eq. 4a, 4b. </w:t>
      </w:r>
    </w:p>
    <w:p w14:paraId="50BE390B" w14:textId="77777777" w:rsidR="00480197" w:rsidRDefault="00480197" w:rsidP="00AB4FF3">
      <w:pPr>
        <w:pStyle w:val="DisplayFormula"/>
        <w:tabs>
          <w:tab w:val="left" w:pos="200"/>
          <w:tab w:val="right" w:pos="4780"/>
        </w:tabs>
        <w:rPr>
          <w:rFonts w:eastAsia="SimSun"/>
          <w:lang w:eastAsia="ja-JP"/>
          <w14:ligatures w14:val="standard"/>
        </w:rPr>
      </w:pPr>
      <w:r>
        <w:rPr>
          <w:rFonts w:eastAsia="SimSun"/>
          <w:lang w:eastAsia="ja-JP"/>
          <w14:ligatures w14:val="standard"/>
        </w:rPr>
        <w:t xml:space="preserve"> </w:t>
      </w:r>
      <m:oMath>
        <m:r>
          <w:rPr>
            <w:rFonts w:ascii="Cambria Math" w:hAnsi="Cambria Math"/>
            <w:lang w:eastAsia="ja-JP"/>
            <w14:ligatures w14:val="standard"/>
          </w:rPr>
          <m:t>S</m:t>
        </m:r>
        <m:sSub>
          <m:sSubPr>
            <m:ctrlPr>
              <w:rPr>
                <w:rFonts w:ascii="Cambria Math" w:hAnsi="Cambria Math"/>
                <w:i/>
                <w:lang w:eastAsia="ja-JP"/>
                <w14:ligatures w14:val="standard"/>
              </w:rPr>
            </m:ctrlPr>
          </m:sSubPr>
          <m:e>
            <m:r>
              <w:rPr>
                <w:rFonts w:ascii="Cambria Math" w:hAnsi="Cambria Math"/>
                <w:lang w:eastAsia="ja-JP"/>
                <w14:ligatures w14:val="standard"/>
              </w:rPr>
              <m:t>L</m:t>
            </m:r>
          </m:e>
          <m:sub>
            <m:r>
              <w:rPr>
                <w:rFonts w:ascii="Cambria Math" w:hAnsi="Cambria Math"/>
                <w:lang w:eastAsia="ja-JP"/>
                <w14:ligatures w14:val="standard"/>
              </w:rPr>
              <m:t>ij</m:t>
            </m:r>
          </m:sub>
        </m:sSub>
        <m:r>
          <w:rPr>
            <w:rFonts w:ascii="Cambria Math" w:hAnsi="Cambria Math"/>
            <w:lang w:eastAsia="ja-JP"/>
            <w14:ligatures w14:val="standard"/>
          </w:rPr>
          <m:t>=</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w*VL+</m:t>
                </m:r>
                <m:d>
                  <m:dPr>
                    <m:ctrlPr>
                      <w:rPr>
                        <w:rFonts w:ascii="Cambria Math" w:hAnsi="Cambria Math"/>
                        <w:i/>
                        <w:lang w:eastAsia="ja-JP"/>
                        <w14:ligatures w14:val="standard"/>
                      </w:rPr>
                    </m:ctrlPr>
                  </m:dPr>
                  <m:e>
                    <m:r>
                      <w:rPr>
                        <w:rFonts w:ascii="Cambria Math" w:hAnsi="Cambria Math"/>
                        <w:lang w:eastAsia="ja-JP"/>
                        <w14:ligatures w14:val="standard"/>
                      </w:rPr>
                      <m:t>1-w</m:t>
                    </m:r>
                  </m:e>
                </m:d>
                <m:f>
                  <m:fPr>
                    <m:ctrlPr>
                      <w:rPr>
                        <w:rFonts w:ascii="Cambria Math" w:hAnsi="Cambria Math"/>
                        <w:i/>
                        <w:lang w:eastAsia="ja-JP"/>
                        <w14:ligatures w14:val="standard"/>
                      </w:rPr>
                    </m:ctrlPr>
                  </m:fPr>
                  <m:num>
                    <m:r>
                      <w:rPr>
                        <w:rFonts w:ascii="Cambria Math" w:hAnsi="Cambria Math"/>
                        <w:lang w:eastAsia="ja-JP"/>
                        <w14:ligatures w14:val="standard"/>
                      </w:rPr>
                      <m:t>1</m:t>
                    </m:r>
                  </m:num>
                  <m:den>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den>
                </m:f>
                <m:nary>
                  <m:naryPr>
                    <m:chr m:val="∑"/>
                    <m:ctrlPr>
                      <w:rPr>
                        <w:rFonts w:ascii="Cambria Math" w:hAnsi="Cambria Math"/>
                        <w:i/>
                        <w:lang w:eastAsia="ja-JP"/>
                        <w14:ligatures w14:val="standard"/>
                      </w:rPr>
                    </m:ctrlPr>
                  </m:naryPr>
                  <m:sub>
                    <m:r>
                      <w:rPr>
                        <w:rFonts w:ascii="Cambria Math" w:hAnsi="Cambria Math"/>
                        <w:lang w:eastAsia="ja-JP"/>
                        <w14:ligatures w14:val="standard"/>
                      </w:rPr>
                      <m:t>k</m:t>
                    </m:r>
                  </m:sub>
                  <m:sup>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sup>
                  <m:e>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e>
                </m:nary>
                <m:r>
                  <w:rPr>
                    <w:rFonts w:ascii="Cambria Math" w:hAnsi="Cambria Math"/>
                    <w:lang w:eastAsia="ja-JP"/>
                    <w14:ligatures w14:val="standard"/>
                  </w:rPr>
                  <m:t>+1   if  VL&gt;0</m:t>
                </m:r>
              </m:e>
              <m:e>
                <m:r>
                  <w:rPr>
                    <w:rFonts w:ascii="Cambria Math" w:hAnsi="Cambria Math"/>
                    <w:lang w:eastAsia="ja-JP"/>
                    <w14:ligatures w14:val="standard"/>
                  </w:rPr>
                  <m:t xml:space="preserve">                              1                                     if  VL≤0</m:t>
                </m:r>
              </m:e>
            </m:eqArr>
          </m:e>
        </m:d>
        <m:r>
          <w:rPr>
            <w:rFonts w:ascii="Cambria Math" w:hAnsi="Cambria Math"/>
            <w:lang w:eastAsia="ja-JP"/>
            <w14:ligatures w14:val="standard"/>
          </w:rPr>
          <m:t xml:space="preserve">    (4a)</m:t>
        </m:r>
      </m:oMath>
    </w:p>
    <w:p w14:paraId="2C9F2EFE" w14:textId="77777777" w:rsidR="00480197" w:rsidRDefault="00480197" w:rsidP="00AB4FF3">
      <w:pPr>
        <w:pStyle w:val="DisplayFormula"/>
        <w:tabs>
          <w:tab w:val="left" w:pos="200"/>
          <w:tab w:val="right" w:pos="4780"/>
        </w:tabs>
        <w:rPr>
          <w14:ligatures w14:val="standard"/>
        </w:rPr>
      </w:pPr>
      <w:r>
        <w:rPr>
          <w:rFonts w:eastAsia="SimSun"/>
          <w:lang w:eastAsia="ja-JP"/>
          <w14:ligatures w14:val="standard"/>
        </w:rPr>
        <w:t xml:space="preserve"> </w:t>
      </w:r>
      <m:oMath>
        <m:r>
          <w:rPr>
            <w:rFonts w:ascii="Cambria Math" w:hAnsi="Cambria Math"/>
            <w:lang w:eastAsia="ja-JP"/>
            <w14:ligatures w14:val="standard"/>
          </w:rPr>
          <m:t>S</m:t>
        </m:r>
        <m:sSub>
          <m:sSubPr>
            <m:ctrlPr>
              <w:rPr>
                <w:rFonts w:ascii="Cambria Math" w:hAnsi="Cambria Math"/>
                <w:i/>
                <w:lang w:eastAsia="ja-JP"/>
                <w14:ligatures w14:val="standard"/>
              </w:rPr>
            </m:ctrlPr>
          </m:sSubPr>
          <m:e>
            <m:r>
              <w:rPr>
                <w:rFonts w:ascii="Cambria Math" w:hAnsi="Cambria Math"/>
                <w:lang w:eastAsia="ja-JP"/>
                <w14:ligatures w14:val="standard"/>
              </w:rPr>
              <m:t>R</m:t>
            </m:r>
          </m:e>
          <m:sub>
            <m:r>
              <w:rPr>
                <w:rFonts w:ascii="Cambria Math" w:hAnsi="Cambria Math"/>
                <w:lang w:eastAsia="ja-JP"/>
                <w14:ligatures w14:val="standard"/>
              </w:rPr>
              <m:t>ij</m:t>
            </m:r>
          </m:sub>
        </m:sSub>
        <m:r>
          <w:rPr>
            <w:rFonts w:ascii="Cambria Math" w:hAnsi="Cambria Math"/>
            <w:lang w:eastAsia="ja-JP"/>
            <w14:ligatures w14:val="standard"/>
          </w:rPr>
          <m:t>=</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w*VR+</m:t>
                </m:r>
                <m:d>
                  <m:dPr>
                    <m:ctrlPr>
                      <w:rPr>
                        <w:rFonts w:ascii="Cambria Math" w:hAnsi="Cambria Math"/>
                        <w:i/>
                        <w:lang w:eastAsia="ja-JP"/>
                        <w14:ligatures w14:val="standard"/>
                      </w:rPr>
                    </m:ctrlPr>
                  </m:dPr>
                  <m:e>
                    <m:r>
                      <w:rPr>
                        <w:rFonts w:ascii="Cambria Math" w:hAnsi="Cambria Math"/>
                        <w:lang w:eastAsia="ja-JP"/>
                        <w14:ligatures w14:val="standard"/>
                      </w:rPr>
                      <m:t>1-w</m:t>
                    </m:r>
                  </m:e>
                </m:d>
                <m:f>
                  <m:fPr>
                    <m:ctrlPr>
                      <w:rPr>
                        <w:rFonts w:ascii="Cambria Math" w:hAnsi="Cambria Math"/>
                        <w:i/>
                        <w:lang w:eastAsia="ja-JP"/>
                        <w14:ligatures w14:val="standard"/>
                      </w:rPr>
                    </m:ctrlPr>
                  </m:fPr>
                  <m:num>
                    <m:r>
                      <w:rPr>
                        <w:rFonts w:ascii="Cambria Math" w:hAnsi="Cambria Math"/>
                        <w:lang w:eastAsia="ja-JP"/>
                        <w14:ligatures w14:val="standard"/>
                      </w:rPr>
                      <m:t>1</m:t>
                    </m:r>
                  </m:num>
                  <m:den>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den>
                </m:f>
                <m:nary>
                  <m:naryPr>
                    <m:chr m:val="∑"/>
                    <m:ctrlPr>
                      <w:rPr>
                        <w:rFonts w:ascii="Cambria Math" w:hAnsi="Cambria Math"/>
                        <w:i/>
                        <w:lang w:eastAsia="ja-JP"/>
                        <w14:ligatures w14:val="standard"/>
                      </w:rPr>
                    </m:ctrlPr>
                  </m:naryPr>
                  <m:sub>
                    <m:r>
                      <w:rPr>
                        <w:rFonts w:ascii="Cambria Math" w:hAnsi="Cambria Math"/>
                        <w:lang w:eastAsia="ja-JP"/>
                        <w14:ligatures w14:val="standard"/>
                      </w:rPr>
                      <m:t>k</m:t>
                    </m:r>
                  </m:sub>
                  <m:sup>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sup>
                  <m:e>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e>
                </m:nary>
                <m:r>
                  <w:rPr>
                    <w:rFonts w:ascii="Cambria Math" w:hAnsi="Cambria Math"/>
                    <w:lang w:eastAsia="ja-JP"/>
                    <w14:ligatures w14:val="standard"/>
                  </w:rPr>
                  <m:t>+1 if  VR&gt;0</m:t>
                </m:r>
              </m:e>
              <m:e>
                <m:r>
                  <w:rPr>
                    <w:rFonts w:ascii="Cambria Math" w:hAnsi="Cambria Math"/>
                    <w:lang w:eastAsia="ja-JP"/>
                    <w14:ligatures w14:val="standard"/>
                  </w:rPr>
                  <m:t xml:space="preserve">                             1                                    if  VR≤0</m:t>
                </m:r>
              </m:e>
            </m:eqArr>
          </m:e>
        </m:d>
        <m:r>
          <w:rPr>
            <w:rFonts w:ascii="Cambria Math" w:hAnsi="Cambria Math"/>
            <w:lang w:eastAsia="ja-JP"/>
            <w14:ligatures w14:val="standard"/>
          </w:rPr>
          <m:t xml:space="preserve">    (4b)</m:t>
        </m:r>
      </m:oMath>
      <w:r>
        <w:rPr>
          <w14:ligatures w14:val="standard"/>
        </w:rPr>
        <w:t xml:space="preserve"> </w:t>
      </w:r>
    </w:p>
    <w:p w14:paraId="71DA9180" w14:textId="77777777" w:rsidR="00480197" w:rsidRPr="00884B1B" w:rsidRDefault="00480197" w:rsidP="00085324">
      <w:pPr>
        <w:pStyle w:val="AbsHead"/>
      </w:pPr>
      <w:r w:rsidRPr="00884B1B">
        <w:t xml:space="preserve">where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Pr="00884B1B">
        <w:t xml:space="preserve"> is the number of nodes in communication route </w:t>
      </w:r>
      <m:oMath>
        <m:r>
          <w:rPr>
            <w:rFonts w:ascii="Cambria Math" w:hAnsi="Cambria Math"/>
          </w:rPr>
          <m:t>i</m:t>
        </m:r>
      </m:oMath>
      <w:r w:rsidRPr="00884B1B">
        <w:t xml:space="preserve">, </w:t>
      </w:r>
      <m:oMath>
        <m:r>
          <w:rPr>
            <w:rFonts w:ascii="Cambria Math" w:hAnsi="Cambria Math"/>
          </w:rPr>
          <m:t>VL</m:t>
        </m:r>
      </m:oMath>
      <w:r w:rsidRPr="00884B1B">
        <w:t xml:space="preserve"> and </w:t>
      </w:r>
      <m:oMath>
        <m:r>
          <w:rPr>
            <w:rFonts w:ascii="Cambria Math" w:hAnsi="Cambria Math"/>
          </w:rPr>
          <m:t>VR</m:t>
        </m:r>
      </m:oMath>
      <w:r w:rsidRPr="00884B1B">
        <w:t xml:space="preserve"> are the node evaluation value of ligand node or receptor node in CLR or </w:t>
      </w:r>
      <w:proofErr w:type="gramStart"/>
      <w:r w:rsidRPr="00884B1B">
        <w:t>CRR.</w:t>
      </w:r>
      <w:proofErr w:type="gramEnd"/>
      <w:r w:rsidRPr="00884B1B">
        <w:t xml:space="preserve"> Since the communication behavior is mostly rely on the ligand and receptor, an adjustable hyperparameter </w:t>
      </w:r>
      <m:oMath>
        <m:r>
          <w:rPr>
            <w:rFonts w:ascii="Cambria Math" w:hAnsi="Cambria Math"/>
          </w:rPr>
          <m:t>w</m:t>
        </m:r>
      </m:oMath>
      <w:r w:rsidRPr="00884B1B">
        <w:t xml:space="preserve"> is given to emphasize the effect of ligand or receptor. The choice of </w:t>
      </w:r>
      <m:oMath>
        <m:r>
          <w:rPr>
            <w:rFonts w:ascii="Cambria Math" w:hAnsi="Cambria Math"/>
          </w:rPr>
          <m:t>w</m:t>
        </m:r>
      </m:oMath>
      <w:r w:rsidRPr="00884B1B">
        <w:t xml:space="preserve"> will be “context-dependent” rang from </w:t>
      </w:r>
      <w:r w:rsidRPr="00884B1B">
        <w:lastRenderedPageBreak/>
        <w:t xml:space="preserve">0 to 1 and need to be determined empirically like hyperparameters of machine learning models. </w:t>
      </w:r>
    </w:p>
    <w:p w14:paraId="690CC36C" w14:textId="09280086" w:rsidR="00480197" w:rsidRPr="005A5391" w:rsidRDefault="00480197" w:rsidP="00B713BA">
      <w:pPr>
        <w:pStyle w:val="Head2"/>
        <w:rPr>
          <w14:ligatures w14:val="standard"/>
        </w:rPr>
      </w:pPr>
      <w:bookmarkStart w:id="0" w:name="_Hlk103459958"/>
      <w:r>
        <w:rPr>
          <w:rStyle w:val="Label"/>
          <w14:ligatures w14:val="standard"/>
        </w:rPr>
        <w:t>2</w:t>
      </w:r>
      <w:r w:rsidRPr="00586A35">
        <w:rPr>
          <w:rStyle w:val="Label"/>
          <w14:ligatures w14:val="standard"/>
        </w:rPr>
        <w:t>.</w:t>
      </w:r>
      <w:r>
        <w:rPr>
          <w:rStyle w:val="Label"/>
          <w14:ligatures w14:val="standard"/>
        </w:rPr>
        <w:t>4</w:t>
      </w:r>
      <w:r w:rsidRPr="00586A35">
        <w:rPr>
          <w14:ligatures w14:val="standard"/>
        </w:rPr>
        <w:t> </w:t>
      </w:r>
      <w:r>
        <w:rPr>
          <w14:ligatures w14:val="standard"/>
        </w:rPr>
        <w:t>Inferenc</w:t>
      </w:r>
      <w:r w:rsidR="00150FA7">
        <w:rPr>
          <w14:ligatures w14:val="standard"/>
        </w:rPr>
        <w:t>ing</w:t>
      </w:r>
      <w:r>
        <w:rPr>
          <w14:ligatures w14:val="standard"/>
        </w:rPr>
        <w:t xml:space="preserve"> cell type communication</w:t>
      </w:r>
    </w:p>
    <w:p w14:paraId="29B2040A" w14:textId="2CB6D844" w:rsidR="00480197" w:rsidRPr="00013FED" w:rsidRDefault="00480197" w:rsidP="00AB4FF3">
      <w:pPr>
        <w:pStyle w:val="DisplayFormula"/>
        <w:tabs>
          <w:tab w:val="left" w:pos="200"/>
          <w:tab w:val="right" w:pos="4780"/>
        </w:tabs>
        <w:rPr>
          <w:rFonts w:ascii="Linux Biolinum" w:eastAsia="SimSun" w:hAnsi="Linux Biolinum" w:cs="Linux Biolinum"/>
          <w:bCs/>
          <w:iCs/>
          <w:szCs w:val="18"/>
          <w:lang w:eastAsia="zh-CN"/>
          <w14:ligatures w14:val="standard"/>
        </w:rPr>
      </w:pPr>
      <w:r w:rsidRPr="00013FED">
        <w:rPr>
          <w:rFonts w:ascii="Linux Biolinum" w:eastAsia="SimSun" w:hAnsi="Linux Biolinum" w:cs="Linux Biolinum"/>
          <w:bCs/>
          <w:iCs/>
          <w:szCs w:val="18"/>
          <w:lang w:eastAsia="zh-CN"/>
          <w14:ligatures w14:val="standard"/>
        </w:rPr>
        <w:t>To infer the inter</w:t>
      </w:r>
      <w:r w:rsidR="00AB7468">
        <w:rPr>
          <w:rFonts w:ascii="Linux Biolinum" w:eastAsia="SimSun" w:hAnsi="Linux Biolinum" w:cs="Linux Biolinum"/>
          <w:bCs/>
          <w:iCs/>
          <w:szCs w:val="18"/>
          <w:lang w:eastAsia="zh-CN"/>
          <w14:ligatures w14:val="standard"/>
        </w:rPr>
        <w:t xml:space="preserve">- </w:t>
      </w:r>
      <w:r w:rsidRPr="00013FED">
        <w:rPr>
          <w:rFonts w:ascii="Linux Biolinum" w:eastAsia="SimSun" w:hAnsi="Linux Biolinum" w:cs="Linux Biolinum"/>
          <w:bCs/>
          <w:iCs/>
          <w:szCs w:val="18"/>
          <w:lang w:eastAsia="zh-CN"/>
          <w14:ligatures w14:val="standard"/>
        </w:rPr>
        <w:t>and intra</w:t>
      </w:r>
      <w:r w:rsidR="00AB7468">
        <w:rPr>
          <w:rFonts w:ascii="Linux Biolinum" w:eastAsia="SimSun" w:hAnsi="Linux Biolinum" w:cs="Linux Biolinum"/>
          <w:bCs/>
          <w:iCs/>
          <w:szCs w:val="18"/>
          <w:lang w:eastAsia="zh-CN"/>
          <w14:ligatures w14:val="standard"/>
        </w:rPr>
        <w:t>-</w:t>
      </w:r>
      <w:r w:rsidRPr="00013FED">
        <w:rPr>
          <w:rFonts w:ascii="Linux Biolinum" w:eastAsia="SimSun" w:hAnsi="Linux Biolinum" w:cs="Linux Biolinum"/>
          <w:bCs/>
          <w:iCs/>
          <w:szCs w:val="18"/>
          <w:lang w:eastAsia="zh-CN"/>
          <w14:ligatures w14:val="standard"/>
        </w:rPr>
        <w:t xml:space="preserve">cellular communications, </w:t>
      </w:r>
      <w:r w:rsidR="007D5D13">
        <w:rPr>
          <w:rFonts w:ascii="Linux Biolinum" w:eastAsia="SimSun" w:hAnsi="Linux Biolinum" w:cs="Linux Biolinum"/>
          <w:bCs/>
          <w:iCs/>
          <w:szCs w:val="18"/>
          <w:lang w:eastAsia="zh-CN"/>
          <w14:ligatures w14:val="standard"/>
        </w:rPr>
        <w:t xml:space="preserve">we </w:t>
      </w:r>
      <w:r w:rsidR="007D5D13" w:rsidRPr="00CC76D4">
        <w:rPr>
          <w:rFonts w:ascii="Linux Biolinum" w:eastAsia="SimSun" w:hAnsi="Linux Biolinum" w:cs="Linux Biolinum"/>
          <w:bCs/>
          <w:iCs/>
          <w:szCs w:val="18"/>
          <w:highlight w:val="cyan"/>
          <w:lang w:eastAsia="zh-CN"/>
          <w14:ligatures w14:val="standard"/>
        </w:rPr>
        <w:t xml:space="preserve">introduce two </w:t>
      </w:r>
      <w:r w:rsidRPr="00CC76D4">
        <w:rPr>
          <w:rFonts w:ascii="Linux Biolinum" w:eastAsia="SimSun" w:hAnsi="Linux Biolinum" w:cs="Linux Biolinum"/>
          <w:bCs/>
          <w:iCs/>
          <w:szCs w:val="18"/>
          <w:highlight w:val="cyan"/>
          <w:lang w:eastAsia="zh-CN"/>
          <w14:ligatures w14:val="standard"/>
        </w:rPr>
        <w:t>heuristic rule</w:t>
      </w:r>
      <w:r w:rsidR="00AB7468" w:rsidRPr="00CC76D4">
        <w:rPr>
          <w:rFonts w:ascii="Linux Biolinum" w:eastAsia="SimSun" w:hAnsi="Linux Biolinum" w:cs="Linux Biolinum"/>
          <w:bCs/>
          <w:iCs/>
          <w:szCs w:val="18"/>
          <w:highlight w:val="cyan"/>
          <w:lang w:eastAsia="zh-CN"/>
          <w14:ligatures w14:val="standard"/>
        </w:rPr>
        <w:t>s</w:t>
      </w:r>
      <w:r w:rsidRPr="00CC76D4">
        <w:rPr>
          <w:rFonts w:ascii="Linux Biolinum" w:eastAsia="SimSun" w:hAnsi="Linux Biolinum" w:cs="Linux Biolinum"/>
          <w:bCs/>
          <w:iCs/>
          <w:szCs w:val="18"/>
          <w:highlight w:val="cyan"/>
          <w:lang w:eastAsia="zh-CN"/>
          <w14:ligatures w14:val="standard"/>
        </w:rPr>
        <w:t xml:space="preserve"> </w:t>
      </w:r>
      <w:r w:rsidR="007D5D13" w:rsidRPr="00CC76D4">
        <w:rPr>
          <w:rFonts w:ascii="Linux Biolinum" w:eastAsia="SimSun" w:hAnsi="Linux Biolinum" w:cs="Linux Biolinum"/>
          <w:bCs/>
          <w:iCs/>
          <w:szCs w:val="18"/>
          <w:highlight w:val="cyan"/>
          <w:lang w:eastAsia="zh-CN"/>
          <w14:ligatures w14:val="standard"/>
        </w:rPr>
        <w:t>which can model</w:t>
      </w:r>
      <w:r w:rsidRPr="00CC76D4">
        <w:rPr>
          <w:rFonts w:ascii="Linux Biolinum" w:eastAsia="SimSun" w:hAnsi="Linux Biolinum" w:cs="Linux Biolinum"/>
          <w:bCs/>
          <w:iCs/>
          <w:szCs w:val="18"/>
          <w:highlight w:val="cyan"/>
          <w:lang w:eastAsia="zh-CN"/>
          <w14:ligatures w14:val="standard"/>
        </w:rPr>
        <w:t xml:space="preserve"> two distinct types of cell-cell communication</w:t>
      </w:r>
      <w:r w:rsidR="007D5D13" w:rsidRPr="00CC76D4">
        <w:rPr>
          <w:rFonts w:ascii="Linux Biolinum" w:eastAsia="SimSun" w:hAnsi="Linux Biolinum" w:cs="Linux Biolinum"/>
          <w:bCs/>
          <w:iCs/>
          <w:szCs w:val="18"/>
          <w:highlight w:val="cyan"/>
          <w:lang w:eastAsia="zh-CN"/>
          <w14:ligatures w14:val="standard"/>
        </w:rPr>
        <w:t xml:space="preserve"> known as</w:t>
      </w:r>
      <w:r w:rsidRPr="00CC76D4">
        <w:rPr>
          <w:rFonts w:ascii="Linux Biolinum" w:eastAsia="SimSun" w:hAnsi="Linux Biolinum" w:cs="Linux Biolinum"/>
          <w:bCs/>
          <w:iCs/>
          <w:szCs w:val="18"/>
          <w:highlight w:val="cyan"/>
          <w:lang w:eastAsia="zh-CN"/>
          <w14:ligatures w14:val="standard"/>
        </w:rPr>
        <w:t xml:space="preserve"> autocrine and paracrine.</w:t>
      </w:r>
      <w:r w:rsidRPr="00013FED">
        <w:rPr>
          <w:rFonts w:ascii="Linux Biolinum" w:eastAsia="SimSun" w:hAnsi="Linux Biolinum" w:cs="Linux Biolinum"/>
          <w:bCs/>
          <w:iCs/>
          <w:szCs w:val="18"/>
          <w:lang w:eastAsia="zh-CN"/>
          <w14:ligatures w14:val="standard"/>
        </w:rPr>
        <w:t xml:space="preserve"> Since the mass of ligand secreted by a cell type is constant, a strong inter</w:t>
      </w:r>
      <w:r>
        <w:rPr>
          <w:rFonts w:ascii="Linux Biolinum" w:eastAsia="SimSun" w:hAnsi="Linux Biolinum" w:cs="Linux Biolinum"/>
          <w:bCs/>
          <w:iCs/>
          <w:szCs w:val="18"/>
          <w:lang w:eastAsia="zh-CN"/>
          <w14:ligatures w14:val="standard"/>
        </w:rPr>
        <w:t xml:space="preserve"> cell type</w:t>
      </w:r>
      <w:r w:rsidRPr="00013FED">
        <w:rPr>
          <w:rFonts w:ascii="Linux Biolinum" w:eastAsia="SimSun" w:hAnsi="Linux Biolinum" w:cs="Linux Biolinum"/>
          <w:bCs/>
          <w:iCs/>
          <w:szCs w:val="18"/>
          <w:lang w:eastAsia="zh-CN"/>
          <w14:ligatures w14:val="standard"/>
        </w:rPr>
        <w:t xml:space="preserve"> communication will lead to a week </w:t>
      </w:r>
      <w:r>
        <w:rPr>
          <w:rFonts w:ascii="Linux Biolinum" w:eastAsia="SimSun" w:hAnsi="Linux Biolinum" w:cs="Linux Biolinum"/>
          <w:bCs/>
          <w:iCs/>
          <w:szCs w:val="18"/>
          <w:lang w:eastAsia="zh-CN"/>
          <w14:ligatures w14:val="standard"/>
        </w:rPr>
        <w:t>intra cell type</w:t>
      </w:r>
      <w:r w:rsidRPr="00013FED">
        <w:rPr>
          <w:rFonts w:ascii="Linux Biolinum" w:eastAsia="SimSun" w:hAnsi="Linux Biolinum" w:cs="Linux Biolinum"/>
          <w:bCs/>
          <w:iCs/>
          <w:szCs w:val="18"/>
          <w:lang w:eastAsia="zh-CN"/>
          <w14:ligatures w14:val="standard"/>
        </w:rPr>
        <w:t xml:space="preserve"> communication and vice versa. According to this rule, a score of communication between the cell type </w:t>
      </w:r>
      <m:oMath>
        <m:r>
          <w:rPr>
            <w:rFonts w:ascii="Cambria Math" w:eastAsia="SimSun" w:hAnsi="Cambria Math" w:cs="Linux Biolinum"/>
            <w:szCs w:val="18"/>
            <w:lang w:eastAsia="zh-CN"/>
            <w14:ligatures w14:val="standard"/>
          </w:rPr>
          <m:t>α</m:t>
        </m:r>
      </m:oMath>
      <w:r w:rsidRPr="00013FED">
        <w:rPr>
          <w:rFonts w:ascii="Linux Biolinum" w:eastAsia="SimSun" w:hAnsi="Linux Biolinum" w:cs="Linux Biolinum"/>
          <w:bCs/>
          <w:iCs/>
          <w:szCs w:val="18"/>
          <w:lang w:eastAsia="zh-CN"/>
          <w14:ligatures w14:val="standard"/>
        </w:rPr>
        <w:t xml:space="preserve"> and </w:t>
      </w:r>
      <m:oMath>
        <m:r>
          <w:rPr>
            <w:rFonts w:ascii="Cambria Math" w:eastAsia="SimSun" w:hAnsi="Cambria Math" w:cs="Linux Biolinum"/>
            <w:szCs w:val="18"/>
            <w:lang w:eastAsia="zh-CN"/>
            <w14:ligatures w14:val="standard"/>
          </w:rPr>
          <m:t>β</m:t>
        </m:r>
      </m:oMath>
      <w:r w:rsidRPr="00013FED">
        <w:rPr>
          <w:rFonts w:ascii="Linux Biolinum" w:eastAsia="SimSun" w:hAnsi="Linux Biolinum" w:cs="Linux Biolinum"/>
          <w:bCs/>
          <w:iCs/>
          <w:szCs w:val="18"/>
          <w:lang w:eastAsia="zh-CN"/>
          <w14:ligatures w14:val="standard"/>
        </w:rPr>
        <w:t xml:space="preserve"> through communication route pair </w:t>
      </w:r>
      <m:oMath>
        <m:r>
          <w:rPr>
            <w:rFonts w:ascii="Cambria Math" w:eastAsia="SimSun" w:hAnsi="Cambria Math" w:cs="Linux Biolinum"/>
            <w:szCs w:val="18"/>
            <w:lang w:eastAsia="zh-CN"/>
            <w14:ligatures w14:val="standard"/>
          </w:rPr>
          <m:t>j</m:t>
        </m:r>
      </m:oMath>
      <w:r w:rsidRPr="00013FED">
        <w:rPr>
          <w:rFonts w:ascii="Linux Biolinum" w:eastAsia="SimSun" w:hAnsi="Linux Biolinum" w:cs="Linux Biolinum"/>
          <w:bCs/>
          <w:iCs/>
          <w:szCs w:val="18"/>
          <w:lang w:eastAsia="zh-CN"/>
          <w14:ligatures w14:val="standard"/>
        </w:rPr>
        <w:t xml:space="preserve"> </w:t>
      </w:r>
      <w:r w:rsidR="002E5A84">
        <w:rPr>
          <w:rFonts w:ascii="Linux Biolinum" w:eastAsia="SimSun" w:hAnsi="Linux Biolinum" w:cs="Linux Biolinum"/>
          <w:bCs/>
          <w:iCs/>
          <w:szCs w:val="18"/>
          <w:lang w:eastAsia="zh-CN"/>
          <w14:ligatures w14:val="standard"/>
        </w:rPr>
        <w:t>is</w:t>
      </w:r>
      <w:r w:rsidRPr="00013FED">
        <w:rPr>
          <w:rFonts w:ascii="Linux Biolinum" w:eastAsia="SimSun" w:hAnsi="Linux Biolinum" w:cs="Linux Biolinum"/>
          <w:bCs/>
          <w:iCs/>
          <w:szCs w:val="18"/>
          <w:lang w:eastAsia="zh-CN"/>
          <w14:ligatures w14:val="standard"/>
        </w:rPr>
        <w:t xml:space="preserve"> computed using Eq.</w:t>
      </w:r>
      <w:r>
        <w:rPr>
          <w:rFonts w:ascii="Linux Biolinum" w:eastAsia="SimSun" w:hAnsi="Linux Biolinum" w:cs="Linux Biolinum"/>
          <w:bCs/>
          <w:iCs/>
          <w:szCs w:val="18"/>
          <w:lang w:eastAsia="zh-CN"/>
          <w14:ligatures w14:val="standard"/>
        </w:rPr>
        <w:t>5</w:t>
      </w:r>
      <w:r w:rsidRPr="00013FED">
        <w:rPr>
          <w:rFonts w:ascii="Linux Biolinum" w:eastAsia="SimSun" w:hAnsi="Linux Biolinum" w:cs="Linux Biolinum"/>
          <w:bCs/>
          <w:iCs/>
          <w:szCs w:val="18"/>
          <w:lang w:eastAsia="zh-CN"/>
          <w14:ligatures w14:val="standard"/>
        </w:rPr>
        <w:t xml:space="preserve">.  </w:t>
      </w:r>
    </w:p>
    <w:bookmarkEnd w:id="0"/>
    <w:p w14:paraId="2D51CC80" w14:textId="77777777" w:rsidR="00480197" w:rsidRPr="00ED472B" w:rsidRDefault="00480197" w:rsidP="00085324">
      <w:pPr>
        <w:pStyle w:val="AbsHead"/>
        <w:rPr>
          <w:rFonts w:cstheme="minorBidi"/>
        </w:rPr>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f>
            <m:fPr>
              <m:ctrlPr>
                <w:rPr>
                  <w:rFonts w:ascii="Cambria Math" w:hAnsi="Cambria Math"/>
                </w:rPr>
              </m:ctrlPr>
            </m:fPr>
            <m:num>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num>
            <m:den>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βj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den>
          </m:f>
          <m:r>
            <m:rPr>
              <m:sty m:val="p"/>
            </m:rPr>
            <w:rPr>
              <w:rFonts w:ascii="Cambria Math" w:hAnsi="Cambria Math"/>
            </w:rPr>
            <m:t xml:space="preserve">                     (5)</m:t>
          </m:r>
        </m:oMath>
      </m:oMathPara>
    </w:p>
    <w:p w14:paraId="361F0E50" w14:textId="37534537" w:rsidR="00480197" w:rsidRPr="00884B1B" w:rsidRDefault="007F1C03" w:rsidP="00085324">
      <w:pPr>
        <w:pStyle w:val="AbsHead"/>
      </w:pPr>
      <w:r w:rsidRPr="00DA04E1">
        <w:rPr>
          <w:noProof/>
        </w:rPr>
        <mc:AlternateContent>
          <mc:Choice Requires="wps">
            <w:drawing>
              <wp:anchor distT="45720" distB="45720" distL="114300" distR="114300" simplePos="0" relativeHeight="251668480" behindDoc="0" locked="0" layoutInCell="1" allowOverlap="1" wp14:anchorId="4447100E" wp14:editId="3E74CC58">
                <wp:simplePos x="0" y="0"/>
                <wp:positionH relativeFrom="column">
                  <wp:posOffset>3340100</wp:posOffset>
                </wp:positionH>
                <wp:positionV relativeFrom="paragraph">
                  <wp:posOffset>3373755</wp:posOffset>
                </wp:positionV>
                <wp:extent cx="3027680" cy="1353185"/>
                <wp:effectExtent l="0" t="0" r="20320" b="1841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353185"/>
                        </a:xfrm>
                        <a:prstGeom prst="rect">
                          <a:avLst/>
                        </a:prstGeom>
                        <a:solidFill>
                          <a:srgbClr val="FFFFFF"/>
                        </a:solidFill>
                        <a:ln w="9525">
                          <a:solidFill>
                            <a:srgbClr val="000000"/>
                          </a:solidFill>
                          <a:miter lim="800000"/>
                          <a:headEnd/>
                          <a:tailEnd/>
                        </a:ln>
                      </wps:spPr>
                      <wps:txbx>
                        <w:txbxContent>
                          <w:p w14:paraId="5C9EF1ED" w14:textId="77777777" w:rsidR="00FE067E" w:rsidRDefault="00FE067E" w:rsidP="00FE067E">
                            <w:pPr>
                              <w:rPr>
                                <w:rFonts w:eastAsia="Calibri"/>
                                <w:color w:val="000000"/>
                                <w:kern w:val="24"/>
                                <w:sz w:val="16"/>
                                <w:szCs w:val="16"/>
                              </w:rPr>
                            </w:pPr>
                            <w:r>
                              <w:rPr>
                                <w:noProof/>
                              </w:rPr>
                              <w:drawing>
                                <wp:inline distT="0" distB="0" distL="0" distR="0" wp14:anchorId="09344FC2" wp14:editId="5B555994">
                                  <wp:extent cx="2904320" cy="1110903"/>
                                  <wp:effectExtent l="0" t="0" r="0" b="0"/>
                                  <wp:docPr id="238" name="Picture 2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17"/>
                                          <a:stretch>
                                            <a:fillRect/>
                                          </a:stretch>
                                        </pic:blipFill>
                                        <pic:spPr>
                                          <a:xfrm>
                                            <a:off x="0" y="0"/>
                                            <a:ext cx="2914344" cy="1114737"/>
                                          </a:xfrm>
                                          <a:prstGeom prst="rect">
                                            <a:avLst/>
                                          </a:prstGeom>
                                        </pic:spPr>
                                      </pic:pic>
                                    </a:graphicData>
                                  </a:graphic>
                                </wp:inline>
                              </w:drawing>
                            </w:r>
                          </w:p>
                          <w:p w14:paraId="58B3EA67" w14:textId="335537A8" w:rsidR="00FE067E" w:rsidRDefault="00FE067E" w:rsidP="00FE067E">
                            <w:r>
                              <w:rPr>
                                <w:rFonts w:eastAsia="Calibri"/>
                                <w:color w:val="000000"/>
                                <w:kern w:val="24"/>
                                <w:sz w:val="16"/>
                                <w:szCs w:val="16"/>
                              </w:rPr>
                              <w:t xml:space="preserve">Fig 5. </w:t>
                            </w:r>
                            <w:r w:rsidR="00390A2B">
                              <w:rPr>
                                <w:rFonts w:eastAsia="Calibri"/>
                                <w:color w:val="000000"/>
                                <w:kern w:val="24"/>
                                <w:sz w:val="16"/>
                                <w:szCs w:val="16"/>
                              </w:rPr>
                              <w:t xml:space="preserve">The complete view of communication route pairs id </w:t>
                            </w:r>
                            <w:r w:rsidR="00C05C18" w:rsidRPr="00C05C18">
                              <w:rPr>
                                <w:rFonts w:eastAsia="Calibri"/>
                                <w:color w:val="000000"/>
                                <w:kern w:val="24"/>
                                <w:sz w:val="16"/>
                                <w:szCs w:val="16"/>
                              </w:rPr>
                              <w:t>70072</w:t>
                            </w:r>
                            <w:r>
                              <w:rPr>
                                <w:rFonts w:eastAsia="Calibri"/>
                                <w:color w:val="000000"/>
                                <w:kern w:val="24"/>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7100E" id="_x0000_s1028" type="#_x0000_t202" style="position:absolute;margin-left:263pt;margin-top:265.65pt;width:238.4pt;height:106.5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">
                <v:textbox>
                  <w:txbxContent>
                    <w:p w14:paraId="5C9EF1ED" w14:textId="77777777" w:rsidR="00FE067E" w:rsidRDefault="00FE067E" w:rsidP="00FE067E">
                      <w:pPr>
                        <w:rPr>
                          <w:rFonts w:eastAsia="Calibri"/>
                          <w:color w:val="000000"/>
                          <w:kern w:val="24"/>
                          <w:sz w:val="16"/>
                          <w:szCs w:val="16"/>
                        </w:rPr>
                      </w:pPr>
                      <w:r>
                        <w:rPr>
                          <w:noProof/>
                        </w:rPr>
                        <w:drawing>
                          <wp:inline distT="0" distB="0" distL="0" distR="0" wp14:anchorId="09344FC2" wp14:editId="5B555994">
                            <wp:extent cx="2904320" cy="1110903"/>
                            <wp:effectExtent l="0" t="0" r="0" b="0"/>
                            <wp:docPr id="238" name="Picture 2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17"/>
                                    <a:stretch>
                                      <a:fillRect/>
                                    </a:stretch>
                                  </pic:blipFill>
                                  <pic:spPr>
                                    <a:xfrm>
                                      <a:off x="0" y="0"/>
                                      <a:ext cx="2914344" cy="1114737"/>
                                    </a:xfrm>
                                    <a:prstGeom prst="rect">
                                      <a:avLst/>
                                    </a:prstGeom>
                                  </pic:spPr>
                                </pic:pic>
                              </a:graphicData>
                            </a:graphic>
                          </wp:inline>
                        </w:drawing>
                      </w:r>
                    </w:p>
                    <w:p w14:paraId="58B3EA67" w14:textId="335537A8" w:rsidR="00FE067E" w:rsidRDefault="00FE067E" w:rsidP="00FE067E">
                      <w:r>
                        <w:rPr>
                          <w:rFonts w:eastAsia="Calibri"/>
                          <w:color w:val="000000"/>
                          <w:kern w:val="24"/>
                          <w:sz w:val="16"/>
                          <w:szCs w:val="16"/>
                        </w:rPr>
                        <w:t xml:space="preserve">Fig 5. </w:t>
                      </w:r>
                      <w:r w:rsidR="00390A2B">
                        <w:rPr>
                          <w:rFonts w:eastAsia="Calibri"/>
                          <w:color w:val="000000"/>
                          <w:kern w:val="24"/>
                          <w:sz w:val="16"/>
                          <w:szCs w:val="16"/>
                        </w:rPr>
                        <w:t xml:space="preserve">The complete view of communication route pairs id </w:t>
                      </w:r>
                      <w:r w:rsidR="00C05C18" w:rsidRPr="00C05C18">
                        <w:rPr>
                          <w:rFonts w:eastAsia="Calibri"/>
                          <w:color w:val="000000"/>
                          <w:kern w:val="24"/>
                          <w:sz w:val="16"/>
                          <w:szCs w:val="16"/>
                        </w:rPr>
                        <w:t>70072</w:t>
                      </w:r>
                      <w:r>
                        <w:rPr>
                          <w:rFonts w:eastAsia="Calibri"/>
                          <w:color w:val="000000"/>
                          <w:kern w:val="24"/>
                          <w:sz w:val="16"/>
                          <w:szCs w:val="16"/>
                        </w:rPr>
                        <w:t>.</w:t>
                      </w:r>
                    </w:p>
                  </w:txbxContent>
                </v:textbox>
                <w10:wrap type="square"/>
              </v:shape>
            </w:pict>
          </mc:Fallback>
        </mc:AlternateContent>
      </w:r>
      <w:r w:rsidR="00480197" w:rsidRPr="00884B1B">
        <w:t xml:space="preserve">Here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oMath>
      <w:r w:rsidR="00480197" w:rsidRPr="00884B1B">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oMath>
      <w:r w:rsidR="00480197" w:rsidRPr="00884B1B">
        <w:t xml:space="preserve"> represent the CLR and CRR score in cell group </w:t>
      </w:r>
      <m:oMath>
        <m:r>
          <w:rPr>
            <w:rFonts w:ascii="Cambria Math" w:hAnsi="Cambria Math"/>
          </w:rPr>
          <m:t>α</m:t>
        </m:r>
      </m:oMath>
      <w:r w:rsidR="00480197" w:rsidRPr="00884B1B">
        <w:t xml:space="preserve"> and were computed using Eq. 6a and 6b.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oMath>
      <w:r w:rsidR="00480197" w:rsidRPr="00884B1B">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oMath>
      <w:r w:rsidR="00480197" w:rsidRPr="00884B1B">
        <w:t xml:space="preserve"> stands for the score of communication route </w:t>
      </w:r>
      <m:oMath>
        <m:r>
          <w:rPr>
            <w:rFonts w:ascii="Cambria Math" w:hAnsi="Cambria Math"/>
          </w:rPr>
          <m:t>j</m:t>
        </m:r>
      </m:oMath>
      <w:r w:rsidR="00480197" w:rsidRPr="00884B1B">
        <w:t xml:space="preserve"> for cell </w:t>
      </w:r>
      <m:oMath>
        <m:r>
          <w:rPr>
            <w:rFonts w:ascii="Cambria Math" w:hAnsi="Cambria Math"/>
          </w:rPr>
          <m:t>k</m:t>
        </m:r>
      </m:oMath>
      <w:r w:rsidR="00480197" w:rsidRPr="00884B1B">
        <w:t xml:space="preserve"> in cell group </w:t>
      </w:r>
      <m:oMath>
        <m:r>
          <w:rPr>
            <w:rFonts w:ascii="Cambria Math" w:hAnsi="Cambria Math"/>
          </w:rPr>
          <m:t>α</m:t>
        </m:r>
      </m:oMath>
      <w:r w:rsidR="00480197" w:rsidRPr="00884B1B">
        <w:t>.</w:t>
      </w:r>
    </w:p>
    <w:p w14:paraId="6074D54C" w14:textId="462F6E9C" w:rsidR="00480197" w:rsidRPr="006D7F37" w:rsidRDefault="00480197" w:rsidP="00085324">
      <w:pPr>
        <w:pStyle w:val="AbsHead"/>
        <w:rPr>
          <w:rFonts w:eastAsiaTheme="minorEastAsia"/>
        </w:rPr>
      </w:pPr>
      <w:r>
        <w:rPr>
          <w:rFonts w:eastAsiaTheme="minorEastAsia"/>
        </w:rPr>
        <w:t xml:space="preserve">        </w:t>
      </w:r>
      <m:oMath>
        <m:r>
          <m:rPr>
            <m:sty m:val="p"/>
          </m:rPr>
          <w:rPr>
            <w:rFonts w:ascii="Cambria Math" w:eastAsiaTheme="minorEastAsia" w:hAnsi="Cambria Math"/>
          </w:rPr>
          <m:t xml:space="preserve">          </m:t>
        </m:r>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L</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nj</m:t>
                </m:r>
              </m:sub>
            </m:sSub>
          </m:e>
        </m:rad>
        <m:r>
          <m:rPr>
            <m:sty m:val="p"/>
          </m:rPr>
          <w:rPr>
            <w:rFonts w:ascii="Cambria Math" w:hAnsi="Cambria Math"/>
          </w:rPr>
          <m:t xml:space="preserve">                     </m:t>
        </m:r>
        <m:d>
          <m:dPr>
            <m:ctrlPr>
              <w:rPr>
                <w:rFonts w:ascii="Cambria Math" w:hAnsi="Cambria Math"/>
              </w:rPr>
            </m:ctrlPr>
          </m:dPr>
          <m:e>
            <m:r>
              <m:rPr>
                <m:sty m:val="p"/>
              </m:rPr>
              <w:rPr>
                <w:rFonts w:ascii="Cambria Math" w:hAnsi="Cambria Math"/>
              </w:rPr>
              <m:t>6</m:t>
            </m:r>
            <m:r>
              <w:rPr>
                <w:rFonts w:ascii="Cambria Math" w:hAnsi="Cambria Math"/>
              </w:rPr>
              <m:t>a</m:t>
            </m:r>
          </m:e>
        </m:d>
      </m:oMath>
      <w:r>
        <w:rPr>
          <w:rFonts w:eastAsiaTheme="minorEastAsia"/>
        </w:rPr>
        <w:t xml:space="preserve"> </w:t>
      </w:r>
    </w:p>
    <w:p w14:paraId="7D27B453" w14:textId="77777777" w:rsidR="00480197" w:rsidRPr="00ED4B50" w:rsidRDefault="00480197" w:rsidP="00085324">
      <w:pPr>
        <w:pStyle w:val="AbsHead"/>
      </w:pPr>
      <m:oMathPara>
        <m:oMathParaPr>
          <m:jc m:val="left"/>
        </m:oMathParaPr>
        <m:oMath>
          <m:r>
            <m:rPr>
              <m:sty m:val="p"/>
            </m:rPr>
            <w:rPr>
              <w:rFonts w:ascii="Cambria Math" w:hAnsi="Cambria Math" w:cstheme="minorBidi"/>
            </w:rPr>
            <m:t xml:space="preserve">                  </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R</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nj</m:t>
                  </m:r>
                </m:sub>
              </m:sSub>
            </m:e>
          </m:rad>
          <m:r>
            <m:rPr>
              <m:sty m:val="p"/>
            </m:rPr>
            <w:rPr>
              <w:rFonts w:ascii="Cambria Math" w:hAnsi="Cambria Math"/>
            </w:rPr>
            <m:t xml:space="preserve">                    (6</m:t>
          </m:r>
          <m:r>
            <w:rPr>
              <w:rFonts w:ascii="Cambria Math" w:hAnsi="Cambria Math"/>
            </w:rPr>
            <m:t>b</m:t>
          </m:r>
          <m:r>
            <m:rPr>
              <m:sty m:val="p"/>
            </m:rPr>
            <w:rPr>
              <w:rFonts w:ascii="Cambria Math" w:hAnsi="Cambria Math"/>
            </w:rPr>
            <m:t>)</m:t>
          </m:r>
        </m:oMath>
      </m:oMathPara>
    </w:p>
    <w:p w14:paraId="773DCDAF" w14:textId="3A1D3669" w:rsidR="00480197" w:rsidRPr="00884B1B" w:rsidRDefault="00480197" w:rsidP="00085324">
      <w:pPr>
        <w:pStyle w:val="AbsHead"/>
      </w:pPr>
      <w:r w:rsidRPr="00884B1B">
        <w:t xml:space="preserve">By checking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84B1B">
        <w:t>, it is possible to infer the cell</w:t>
      </w:r>
      <w:r w:rsidR="00B03551">
        <w:t xml:space="preserve"> type</w:t>
      </w:r>
      <w:r w:rsidRPr="00884B1B">
        <w:t xml:space="preserve"> communication between</w:t>
      </w:r>
      <w:r w:rsidR="004051B3">
        <w:t xml:space="preserve"> all possible pairs of </w:t>
      </w:r>
      <w:r w:rsidR="002A69E0">
        <w:t>cell types</w:t>
      </w:r>
      <w:r w:rsidR="004051B3">
        <w:t xml:space="preserve"> in </w:t>
      </w:r>
      <w:r w:rsidRPr="00884B1B">
        <w:t>the data</w:t>
      </w:r>
      <w:r w:rsidR="00AA6907">
        <w:t xml:space="preserve"> </w:t>
      </w:r>
      <w:r w:rsidRPr="00884B1B">
        <w:t xml:space="preserve">set. The higher score represents for a higher probability </w:t>
      </w:r>
      <w:r w:rsidR="00BA69A3">
        <w:t>of</w:t>
      </w:r>
      <w:r w:rsidRPr="00884B1B">
        <w:t xml:space="preserve"> communication between the cell</w:t>
      </w:r>
      <w:r w:rsidR="009D208D">
        <w:t>s</w:t>
      </w:r>
      <w:r w:rsidRPr="00884B1B">
        <w:t xml:space="preserve"> in two cell type</w:t>
      </w:r>
      <w:r w:rsidR="0054599C">
        <w:t>s</w:t>
      </w:r>
      <w:r w:rsidRPr="00884B1B">
        <w:t xml:space="preserve"> through the specific communication routes. </w:t>
      </w:r>
    </w:p>
    <w:p w14:paraId="1908A465" w14:textId="1BEFC71D" w:rsidR="00480197" w:rsidRDefault="00480197" w:rsidP="00660437">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5</w:t>
      </w:r>
      <w:r w:rsidRPr="00586A35">
        <w:rPr>
          <w14:ligatures w14:val="standard"/>
        </w:rPr>
        <w:t> </w:t>
      </w:r>
      <w:r>
        <w:rPr>
          <w14:ligatures w14:val="standard"/>
        </w:rPr>
        <w:t xml:space="preserve">Identification of statistically significant </w:t>
      </w:r>
      <w:r w:rsidR="00190057">
        <w:rPr>
          <w14:ligatures w14:val="standard"/>
        </w:rPr>
        <w:t>cell type</w:t>
      </w:r>
      <w:r>
        <w:rPr>
          <w14:ligatures w14:val="standard"/>
        </w:rPr>
        <w:t xml:space="preserve"> communication routes </w:t>
      </w:r>
    </w:p>
    <w:p w14:paraId="7B9766DE" w14:textId="27EC1633" w:rsidR="00480197" w:rsidRPr="00884B1B" w:rsidRDefault="00480197" w:rsidP="00085324">
      <w:pPr>
        <w:pStyle w:val="AbsHead"/>
      </w:pPr>
      <w:r w:rsidRPr="00884B1B">
        <w:t xml:space="preserve">The significant interactions between cell groups are identified using permutation test by randomly permuting the cell type label and then recalculating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84B1B">
        <w:t xml:space="preserve"> between cell type </w:t>
      </w:r>
      <m:oMath>
        <m:r>
          <w:rPr>
            <w:rFonts w:ascii="Cambria Math" w:hAnsi="Cambria Math"/>
          </w:rPr>
          <m:t>α</m:t>
        </m:r>
      </m:oMath>
      <w:r w:rsidRPr="00884B1B">
        <w:t xml:space="preserve"> and </w:t>
      </w:r>
      <m:oMath>
        <m:r>
          <w:rPr>
            <w:rFonts w:ascii="Cambria Math" w:hAnsi="Cambria Math"/>
          </w:rPr>
          <m:t>β</m:t>
        </m:r>
      </m:oMath>
      <w:r w:rsidRPr="00884B1B">
        <w:t xml:space="preserve"> through communication route pair </w:t>
      </w:r>
      <m:oMath>
        <m:r>
          <w:rPr>
            <w:rFonts w:ascii="Cambria Math" w:hAnsi="Cambria Math"/>
          </w:rPr>
          <m:t>j</m:t>
        </m:r>
      </m:oMath>
      <w:r w:rsidRPr="00884B1B">
        <w:t>. The p-</w:t>
      </w:r>
      <w:r w:rsidRPr="00884B1B">
        <w:t xml:space="preserve">value of each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84B1B">
        <w:t xml:space="preserve"> is calculated using Eq. 7</w:t>
      </w:r>
    </w:p>
    <w:p w14:paraId="7A524AFB" w14:textId="38AAA4BC" w:rsidR="00480197" w:rsidRPr="00ED472B" w:rsidRDefault="00480197" w:rsidP="00085324">
      <w:pPr>
        <w:pStyle w:val="AbsHead"/>
        <w:rPr>
          <w:rFonts w:cstheme="minorBidi"/>
        </w:rPr>
      </w:pPr>
      <m:oMathPara>
        <m:oMath>
          <m:r>
            <m:rPr>
              <m:sty m:val="p"/>
            </m:rPr>
            <w:rPr>
              <w:rFonts w:ascii="Cambria Math" w:hAnsi="Cambria Math"/>
            </w:rPr>
            <m:t xml:space="preserve">      </m:t>
          </m:r>
          <m:r>
            <w:rPr>
              <w:rFonts w:ascii="Cambria Math" w:hAnsi="Cambria Math"/>
            </w:rPr>
            <m:t>Pvalue</m:t>
          </m:r>
          <m:r>
            <m:rPr>
              <m:sty m:val="p"/>
            </m:rPr>
            <w:rPr>
              <w:rFonts w:ascii="Cambria Math" w:hAnsi="Cambria Math"/>
            </w:rPr>
            <m:t>=1-</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m:t>
                  </m:r>
                  <m:r>
                    <w:rPr>
                      <w:rFonts w:ascii="Cambria Math" w:hAnsi="Cambria Math"/>
                    </w:rPr>
                    <m:t>m</m:t>
                  </m:r>
                </m:e>
              </m:d>
              <m:sSup>
                <m:sSupPr>
                  <m:ctrlPr>
                    <w:rPr>
                      <w:rFonts w:ascii="Cambria Math" w:hAnsi="Cambria Math"/>
                    </w:rPr>
                  </m:ctrlPr>
                </m:sSupPr>
                <m:e>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e>
                <m:sup>
                  <m:r>
                    <m:rPr>
                      <m:sty m:val="p"/>
                    </m:rPr>
                    <w:rPr>
                      <w:rFonts w:ascii="Cambria Math" w:hAnsi="Cambria Math"/>
                    </w:rPr>
                    <m:t>'</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 xml:space="preserve">, </m:t>
              </m:r>
              <m:r>
                <w:rPr>
                  <w:rFonts w:ascii="Cambria Math" w:hAnsi="Cambria Math"/>
                </w:rPr>
                <m:t>m</m:t>
              </m:r>
              <m:r>
                <m:rPr>
                  <m:sty m:val="p"/>
                </m:rPr>
                <w:rPr>
                  <w:rFonts w:ascii="Cambria Math" w:hAnsi="Cambria Math"/>
                </w:rPr>
                <m:t xml:space="preserve">=1,2, .. . , </m:t>
              </m:r>
              <m:r>
                <w:rPr>
                  <w:rFonts w:ascii="Cambria Math" w:hAnsi="Cambria Math"/>
                </w:rPr>
                <m:t>M</m:t>
              </m:r>
              <m:r>
                <m:rPr>
                  <m:sty m:val="p"/>
                </m:rPr>
                <w:rPr>
                  <w:rFonts w:ascii="Cambria Math" w:hAnsi="Cambria Math"/>
                </w:rPr>
                <m:t>}</m:t>
              </m:r>
            </m:num>
            <m:den>
              <m:r>
                <w:rPr>
                  <w:rFonts w:ascii="Cambria Math" w:hAnsi="Cambria Math" w:cstheme="minorBidi"/>
                </w:rPr>
                <m:t>M</m:t>
              </m:r>
            </m:den>
          </m:f>
          <m:r>
            <m:rPr>
              <m:sty m:val="p"/>
            </m:rPr>
            <w:rPr>
              <w:rFonts w:ascii="Cambria Math" w:hAnsi="Cambria Math"/>
            </w:rPr>
            <m:t xml:space="preserve">    (7)</m:t>
          </m:r>
        </m:oMath>
      </m:oMathPara>
    </w:p>
    <w:p w14:paraId="42137499" w14:textId="41CF3E26" w:rsidR="00480197" w:rsidRPr="00884B1B" w:rsidRDefault="007F1C03" w:rsidP="00085324">
      <w:pPr>
        <w:pStyle w:val="AbsHead"/>
      </w:pPr>
      <w:r w:rsidRPr="009B3DD3">
        <w:rPr>
          <w:noProof/>
        </w:rPr>
        <mc:AlternateContent>
          <mc:Choice Requires="wps">
            <w:drawing>
              <wp:anchor distT="0" distB="0" distL="114300" distR="114300" simplePos="0" relativeHeight="251658240" behindDoc="0" locked="0" layoutInCell="1" allowOverlap="1" wp14:anchorId="515ABB6D" wp14:editId="5913D26F">
                <wp:simplePos x="0" y="0"/>
                <wp:positionH relativeFrom="column">
                  <wp:posOffset>-13335</wp:posOffset>
                </wp:positionH>
                <wp:positionV relativeFrom="paragraph">
                  <wp:posOffset>1753235</wp:posOffset>
                </wp:positionV>
                <wp:extent cx="3036570" cy="2837815"/>
                <wp:effectExtent l="0" t="0" r="11430" b="1968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2837815"/>
                        </a:xfrm>
                        <a:prstGeom prst="rect">
                          <a:avLst/>
                        </a:prstGeom>
                        <a:solidFill>
                          <a:srgbClr val="FFFFFF"/>
                        </a:solidFill>
                        <a:ln w="9525">
                          <a:solidFill>
                            <a:srgbClr val="000000"/>
                          </a:solidFill>
                          <a:miter lim="800000"/>
                          <a:headEnd/>
                          <a:tailEnd/>
                        </a:ln>
                      </wps:spPr>
                      <wps:txbx>
                        <w:txbxContent>
                          <w:p w14:paraId="1EAD5F61" w14:textId="77777777" w:rsidR="00FE067E" w:rsidRDefault="00FE067E" w:rsidP="00FE067E">
                            <w:pPr>
                              <w:jc w:val="center"/>
                              <w:rPr>
                                <w:rFonts w:eastAsia="Calibri"/>
                                <w:color w:val="000000" w:themeColor="text1"/>
                                <w:kern w:val="24"/>
                                <w:szCs w:val="18"/>
                              </w:rPr>
                            </w:pPr>
                            <w:r>
                              <w:rPr>
                                <w:rFonts w:eastAsia="Calibri"/>
                                <w:noProof/>
                                <w:color w:val="000000" w:themeColor="text1"/>
                                <w:kern w:val="24"/>
                                <w:szCs w:val="18"/>
                              </w:rPr>
                              <w:drawing>
                                <wp:inline distT="0" distB="0" distL="0" distR="0" wp14:anchorId="79ACCDCF" wp14:editId="3799577B">
                                  <wp:extent cx="2443581" cy="231775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14058" t="14564" r="12353" b="15637"/>
                                          <a:stretch/>
                                        </pic:blipFill>
                                        <pic:spPr bwMode="auto">
                                          <a:xfrm>
                                            <a:off x="0" y="0"/>
                                            <a:ext cx="2472661" cy="2345333"/>
                                          </a:xfrm>
                                          <a:prstGeom prst="rect">
                                            <a:avLst/>
                                          </a:prstGeom>
                                          <a:noFill/>
                                          <a:ln>
                                            <a:noFill/>
                                          </a:ln>
                                          <a:extLst>
                                            <a:ext uri="{53640926-AAD7-44D8-BBD7-CCE9431645EC}">
                                              <a14:shadowObscured xmlns:a14="http://schemas.microsoft.com/office/drawing/2010/main"/>
                                            </a:ext>
                                          </a:extLst>
                                        </pic:spPr>
                                      </pic:pic>
                                    </a:graphicData>
                                  </a:graphic>
                                </wp:inline>
                              </w:drawing>
                            </w:r>
                          </w:p>
                          <w:p w14:paraId="7C30DD75" w14:textId="77777777" w:rsidR="00FE067E" w:rsidRPr="009B3DD3" w:rsidRDefault="00FE067E" w:rsidP="00FE067E">
                            <w:pPr>
                              <w:rPr>
                                <w:rFonts w:eastAsia="Calibri"/>
                                <w:color w:val="000000" w:themeColor="text1"/>
                                <w:kern w:val="24"/>
                                <w:sz w:val="16"/>
                                <w:szCs w:val="16"/>
                              </w:rPr>
                            </w:pPr>
                            <w:r>
                              <w:rPr>
                                <w:rFonts w:eastAsia="Calibri"/>
                                <w:color w:val="000000" w:themeColor="text1"/>
                                <w:kern w:val="24"/>
                                <w:sz w:val="16"/>
                                <w:szCs w:val="16"/>
                              </w:rPr>
                              <w:t xml:space="preserve">Fig. 4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from </w:t>
                            </w:r>
                            <w:proofErr w:type="spellStart"/>
                            <w:r w:rsidRPr="009B3DD3">
                              <w:rPr>
                                <w:rFonts w:eastAsia="Calibri"/>
                                <w:color w:val="000000" w:themeColor="text1"/>
                                <w:kern w:val="24"/>
                                <w:sz w:val="16"/>
                                <w:szCs w:val="16"/>
                              </w:rPr>
                              <w:t>rCOM</w:t>
                            </w:r>
                            <w:proofErr w:type="spellEnd"/>
                            <w:r w:rsidRPr="009B3DD3">
                              <w:rPr>
                                <w:rFonts w:eastAsia="Calibri"/>
                                <w:color w:val="000000" w:themeColor="text1"/>
                                <w:kern w:val="24"/>
                                <w:sz w:val="16"/>
                                <w:szCs w:val="16"/>
                              </w:rPr>
                              <w:t>, the weight of edge shows the number of communication routes between two cell group higher than the threshold.</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15ABB6D" id="_x0000_s1029" type="#_x0000_t202" style="position:absolute;margin-left:-1.05pt;margin-top:138.05pt;width:239.1pt;height:223.4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">
                <v:textbox>
                  <w:txbxContent>
                    <w:p w14:paraId="1EAD5F61" w14:textId="77777777" w:rsidR="00FE067E" w:rsidRDefault="00FE067E" w:rsidP="00FE067E">
                      <w:pPr>
                        <w:jc w:val="center"/>
                        <w:rPr>
                          <w:rFonts w:eastAsia="Calibri"/>
                          <w:color w:val="000000" w:themeColor="text1"/>
                          <w:kern w:val="24"/>
                          <w:szCs w:val="18"/>
                        </w:rPr>
                      </w:pPr>
                      <w:r>
                        <w:rPr>
                          <w:rFonts w:eastAsia="Calibri"/>
                          <w:noProof/>
                          <w:color w:val="000000" w:themeColor="text1"/>
                          <w:kern w:val="24"/>
                          <w:szCs w:val="18"/>
                        </w:rPr>
                        <w:drawing>
                          <wp:inline distT="0" distB="0" distL="0" distR="0" wp14:anchorId="79ACCDCF" wp14:editId="3799577B">
                            <wp:extent cx="2443581" cy="231775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14058" t="14564" r="12353" b="15637"/>
                                    <a:stretch/>
                                  </pic:blipFill>
                                  <pic:spPr bwMode="auto">
                                    <a:xfrm>
                                      <a:off x="0" y="0"/>
                                      <a:ext cx="2472661" cy="2345333"/>
                                    </a:xfrm>
                                    <a:prstGeom prst="rect">
                                      <a:avLst/>
                                    </a:prstGeom>
                                    <a:noFill/>
                                    <a:ln>
                                      <a:noFill/>
                                    </a:ln>
                                    <a:extLst>
                                      <a:ext uri="{53640926-AAD7-44D8-BBD7-CCE9431645EC}">
                                        <a14:shadowObscured xmlns:a14="http://schemas.microsoft.com/office/drawing/2010/main"/>
                                      </a:ext>
                                    </a:extLst>
                                  </pic:spPr>
                                </pic:pic>
                              </a:graphicData>
                            </a:graphic>
                          </wp:inline>
                        </w:drawing>
                      </w:r>
                    </w:p>
                    <w:p w14:paraId="7C30DD75" w14:textId="77777777" w:rsidR="00FE067E" w:rsidRPr="009B3DD3" w:rsidRDefault="00FE067E" w:rsidP="00FE067E">
                      <w:pPr>
                        <w:rPr>
                          <w:rFonts w:eastAsia="Calibri"/>
                          <w:color w:val="000000" w:themeColor="text1"/>
                          <w:kern w:val="24"/>
                          <w:sz w:val="16"/>
                          <w:szCs w:val="16"/>
                        </w:rPr>
                      </w:pPr>
                      <w:r>
                        <w:rPr>
                          <w:rFonts w:eastAsia="Calibri"/>
                          <w:color w:val="000000" w:themeColor="text1"/>
                          <w:kern w:val="24"/>
                          <w:sz w:val="16"/>
                          <w:szCs w:val="16"/>
                        </w:rPr>
                        <w:t xml:space="preserve">Fig. 4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from </w:t>
                      </w:r>
                      <w:proofErr w:type="spellStart"/>
                      <w:r w:rsidRPr="009B3DD3">
                        <w:rPr>
                          <w:rFonts w:eastAsia="Calibri"/>
                          <w:color w:val="000000" w:themeColor="text1"/>
                          <w:kern w:val="24"/>
                          <w:sz w:val="16"/>
                          <w:szCs w:val="16"/>
                        </w:rPr>
                        <w:t>rCOM</w:t>
                      </w:r>
                      <w:proofErr w:type="spellEnd"/>
                      <w:r w:rsidRPr="009B3DD3">
                        <w:rPr>
                          <w:rFonts w:eastAsia="Calibri"/>
                          <w:color w:val="000000" w:themeColor="text1"/>
                          <w:kern w:val="24"/>
                          <w:sz w:val="16"/>
                          <w:szCs w:val="16"/>
                        </w:rPr>
                        <w:t>, the weight of edge shows the number of communication routes between two cell group higher than the threshold.</w:t>
                      </w:r>
                    </w:p>
                  </w:txbxContent>
                </v:textbox>
                <w10:wrap type="square"/>
              </v:shape>
            </w:pict>
          </mc:Fallback>
        </mc:AlternateContent>
      </w:r>
      <w:r w:rsidR="00480197" w:rsidRPr="00884B1B">
        <w:t xml:space="preserve">Where the score </w:t>
      </w:r>
      <m:oMath>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r>
          <m:rPr>
            <m:sty m:val="p"/>
          </m:rPr>
          <w:rPr>
            <w:rFonts w:ascii="Cambria Math" w:hAnsi="Cambria Math"/>
          </w:rPr>
          <m:t>'</m:t>
        </m:r>
      </m:oMath>
      <w:r w:rsidR="00480197" w:rsidRPr="00884B1B">
        <w:t xml:space="preserve"> is the communication probability for the m-th permutation. M is the total number permutations (default is 100). The communications with p-value &lt; 0.05 are considered as significant.</w:t>
      </w:r>
    </w:p>
    <w:p w14:paraId="7F6CDD55" w14:textId="34C967AA" w:rsidR="00480197" w:rsidRDefault="00480197" w:rsidP="00EB656D">
      <w:pPr>
        <w:pStyle w:val="Head1"/>
      </w:pPr>
      <w:r>
        <w:rPr>
          <w:rStyle w:val="Label"/>
          <w14:ligatures w14:val="standard"/>
        </w:rPr>
        <w:t>3</w:t>
      </w:r>
      <w:r w:rsidRPr="00586A35">
        <w:t> </w:t>
      </w:r>
      <w:r>
        <w:t xml:space="preserve">Experiment results </w:t>
      </w:r>
    </w:p>
    <w:p w14:paraId="0E73F839" w14:textId="33763062" w:rsidR="00480197" w:rsidRPr="00884B1B" w:rsidRDefault="002563C9" w:rsidP="00085324">
      <w:pPr>
        <w:pStyle w:val="AbsHead"/>
      </w:pPr>
      <w:r w:rsidRPr="00481C06">
        <w:rPr>
          <w:noProof/>
        </w:rPr>
        <mc:AlternateContent>
          <mc:Choice Requires="wps">
            <w:drawing>
              <wp:anchor distT="45720" distB="45720" distL="114300" distR="114300" simplePos="0" relativeHeight="251646976" behindDoc="0" locked="0" layoutInCell="1" allowOverlap="1" wp14:anchorId="0DB2FAF5" wp14:editId="2B2D8A2E">
                <wp:simplePos x="0" y="0"/>
                <wp:positionH relativeFrom="margin">
                  <wp:align>left</wp:align>
                </wp:positionH>
                <wp:positionV relativeFrom="paragraph">
                  <wp:posOffset>1458036</wp:posOffset>
                </wp:positionV>
                <wp:extent cx="3006090" cy="2670175"/>
                <wp:effectExtent l="0" t="0" r="22860" b="158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090" cy="2670175"/>
                        </a:xfrm>
                        <a:prstGeom prst="rect">
                          <a:avLst/>
                        </a:prstGeom>
                        <a:solidFill>
                          <a:srgbClr val="FFFFFF"/>
                        </a:solidFill>
                        <a:ln w="9525">
                          <a:solidFill>
                            <a:srgbClr val="000000"/>
                          </a:solidFill>
                          <a:miter lim="800000"/>
                          <a:headEnd/>
                          <a:tailEnd/>
                        </a:ln>
                      </wps:spPr>
                      <wps:txbx>
                        <w:txbxContent>
                          <w:p w14:paraId="0D6696B6" w14:textId="77777777" w:rsidR="00D567DD" w:rsidRDefault="00D567DD" w:rsidP="00D567DD">
                            <w:r w:rsidRPr="00481C06">
                              <w:rPr>
                                <w:noProof/>
                              </w:rPr>
                              <w:drawing>
                                <wp:inline distT="0" distB="0" distL="0" distR="0" wp14:anchorId="33B08CCC" wp14:editId="62940120">
                                  <wp:extent cx="1671572" cy="1330960"/>
                                  <wp:effectExtent l="0" t="0" r="5080" b="2540"/>
                                  <wp:docPr id="237"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82830" cy="1339924"/>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2FAF5" id="_x0000_s1030" type="#_x0000_t202" style="position:absolute;margin-left:0;margin-top:114.8pt;width:236.7pt;height:210.25pt;z-index:2516469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">
                <v:textbox>
                  <w:txbxContent>
                    <w:p w14:paraId="0D6696B6" w14:textId="77777777" w:rsidR="00D567DD" w:rsidRDefault="00D567DD" w:rsidP="00D567DD">
                      <w:r w:rsidRPr="00481C06">
                        <w:rPr>
                          <w:noProof/>
                        </w:rPr>
                        <w:drawing>
                          <wp:inline distT="0" distB="0" distL="0" distR="0" wp14:anchorId="33B08CCC" wp14:editId="62940120">
                            <wp:extent cx="1671572" cy="1330960"/>
                            <wp:effectExtent l="0" t="0" r="5080" b="2540"/>
                            <wp:docPr id="237"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82830" cy="1339924"/>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v:textbox>
                <w10:wrap type="square" anchorx="margin"/>
              </v:shape>
            </w:pict>
          </mc:Fallback>
        </mc:AlternateContent>
      </w:r>
      <w:r w:rsidR="00480197" w:rsidRPr="00884B1B">
        <w:t xml:space="preserve">We </w:t>
      </w:r>
      <w:r w:rsidR="007F1C03">
        <w:t xml:space="preserve">experimented </w:t>
      </w:r>
      <w:proofErr w:type="spellStart"/>
      <w:r w:rsidR="007F1C03">
        <w:t>rC</w:t>
      </w:r>
      <w:r w:rsidR="00AB7468">
        <w:t>om</w:t>
      </w:r>
      <w:proofErr w:type="spellEnd"/>
      <w:r w:rsidR="007F1C03">
        <w:t xml:space="preserve"> with two </w:t>
      </w:r>
      <w:r w:rsidR="00AB7468">
        <w:t xml:space="preserve">sets of </w:t>
      </w:r>
      <w:r w:rsidR="00480197" w:rsidRPr="00884B1B">
        <w:t xml:space="preserve">independent single cell </w:t>
      </w:r>
      <w:r w:rsidR="007F1C03">
        <w:t xml:space="preserve">transcriptomics </w:t>
      </w:r>
      <w:proofErr w:type="spellStart"/>
      <w:r w:rsidR="00480197" w:rsidRPr="00884B1B">
        <w:t>datas</w:t>
      </w:r>
      <w:proofErr w:type="spellEnd"/>
      <w:r w:rsidR="00D841F0">
        <w:t xml:space="preserve"> related to bone biology</w:t>
      </w:r>
      <w:r w:rsidR="007F1C03">
        <w:t>.</w:t>
      </w:r>
      <w:r w:rsidR="00480197" w:rsidRPr="00884B1B">
        <w:t xml:space="preserve"> </w:t>
      </w:r>
      <w:r w:rsidR="00797A1A">
        <w:t>For the</w:t>
      </w:r>
      <w:r w:rsidR="00480197" w:rsidRPr="00884B1B">
        <w:t xml:space="preserve"> </w:t>
      </w:r>
      <w:r w:rsidR="00D841F0">
        <w:t>“prior knowledge”</w:t>
      </w:r>
      <w:r w:rsidR="00797A1A">
        <w:t>, we use four</w:t>
      </w:r>
      <w:r w:rsidR="00D841F0">
        <w:t xml:space="preserve"> curated</w:t>
      </w:r>
      <w:r w:rsidR="00797A1A">
        <w:t xml:space="preserve"> </w:t>
      </w:r>
      <w:r w:rsidR="00480197" w:rsidRPr="00884B1B">
        <w:t xml:space="preserve">biological knowledge databases </w:t>
      </w:r>
      <w:r w:rsidR="007F1C03">
        <w:t xml:space="preserve">xx, xxx, xxx and xxx, </w:t>
      </w:r>
      <w:r w:rsidR="00480197" w:rsidRPr="00884B1B">
        <w:t xml:space="preserve">as </w:t>
      </w:r>
      <w:r w:rsidR="007F1C03">
        <w:t>suggested</w:t>
      </w:r>
      <w:r w:rsidR="00480197" w:rsidRPr="00884B1B">
        <w:t xml:space="preserve"> </w:t>
      </w:r>
      <w:r w:rsidR="00480197" w:rsidRPr="00884B1B">
        <w:rPr>
          <w:rFonts w:hint="eastAsia"/>
        </w:rPr>
        <w:t>in</w:t>
      </w:r>
      <w:r w:rsidR="00480197" w:rsidRPr="00884B1B">
        <w:t xml:space="preserve"> </w:t>
      </w:r>
      <w:r w:rsidR="007F1C03">
        <w:t>Section 2 System and Methods.</w:t>
      </w:r>
      <w:r w:rsidR="00480197" w:rsidRPr="00884B1B">
        <w:t xml:space="preserve"> </w:t>
      </w:r>
      <w:r w:rsidR="00480197">
        <w:t>The</w:t>
      </w:r>
      <w:r w:rsidR="00480197" w:rsidRPr="00884B1B">
        <w:t xml:space="preserve"> </w:t>
      </w:r>
      <w:proofErr w:type="spellStart"/>
      <w:r w:rsidR="00480197" w:rsidRPr="00884B1B">
        <w:t>rICRN</w:t>
      </w:r>
      <w:proofErr w:type="spellEnd"/>
      <w:r w:rsidR="00480197">
        <w:t xml:space="preserve"> is build</w:t>
      </w:r>
      <w:r w:rsidR="00480197" w:rsidRPr="00884B1B">
        <w:t xml:space="preserve"> based on the number significant communication route pairs</w:t>
      </w:r>
      <w:r w:rsidR="00480197">
        <w:t xml:space="preserve"> for each dataset. We check the ligand and receptor expression value for the significant cell type communication route along with the upper or downstream gene in the routes. Our </w:t>
      </w:r>
      <w:r w:rsidR="00480197" w:rsidRPr="00884B1B">
        <w:t>literature survey</w:t>
      </w:r>
      <w:r w:rsidR="00480197">
        <w:t xml:space="preserve"> for cell type related genes gives us confidence of the correctness for identified cell type communications.</w:t>
      </w:r>
    </w:p>
    <w:p w14:paraId="12065D61" w14:textId="21C79E9F" w:rsidR="00480197" w:rsidRPr="002B2B74" w:rsidRDefault="00480197" w:rsidP="00085324">
      <w:pPr>
        <w:pStyle w:val="AbsHead"/>
        <w:rPr>
          <w:rFonts w:ascii="Linux Libertine" w:eastAsia="Times New Roman" w:hAnsi="Linux Libertine" w:cs="Linux Libertine"/>
          <w:b/>
          <w:bCs w:val="0"/>
          <w:iCs w:val="0"/>
          <w:sz w:val="22"/>
          <w:szCs w:val="20"/>
          <w:lang w:eastAsia="en-US"/>
        </w:rPr>
      </w:pPr>
      <w:r w:rsidRPr="002B2B74">
        <w:rPr>
          <w:rFonts w:ascii="Linux Libertine" w:eastAsia="Times New Roman" w:hAnsi="Linux Libertine" w:cs="Linux Libertine"/>
          <w:b/>
          <w:bCs w:val="0"/>
          <w:iCs w:val="0"/>
          <w:sz w:val="22"/>
          <w:szCs w:val="20"/>
          <w:lang w:eastAsia="en-US"/>
        </w:rPr>
        <w:t>3.1</w:t>
      </w:r>
      <w:r w:rsidRPr="002B2B74">
        <w:rPr>
          <w:rFonts w:ascii="Linux Libertine" w:eastAsia="Times New Roman" w:hAnsi="Linux Libertine" w:cs="Linux Libertine"/>
          <w:b/>
          <w:bCs w:val="0"/>
          <w:iCs w:val="0"/>
          <w:sz w:val="22"/>
          <w:szCs w:val="20"/>
          <w:lang w:eastAsia="en-US"/>
        </w:rPr>
        <w:t> </w:t>
      </w:r>
      <w:r w:rsidRPr="002B2B74">
        <w:rPr>
          <w:rFonts w:ascii="Linux Libertine" w:eastAsia="Times New Roman" w:hAnsi="Linux Libertine" w:cs="Linux Libertine"/>
          <w:b/>
          <w:bCs w:val="0"/>
          <w:iCs w:val="0"/>
          <w:sz w:val="22"/>
          <w:szCs w:val="20"/>
          <w:lang w:eastAsia="en-US"/>
        </w:rPr>
        <w:t xml:space="preserve">Experiments with Acta2-lineage cells in osseointegration </w:t>
      </w:r>
      <w:r w:rsidRPr="002B2B74">
        <w:rPr>
          <w:rFonts w:ascii="Linux Libertine" w:eastAsia="Times New Roman" w:hAnsi="Linux Libertine" w:cs="Linux Libertine" w:hint="eastAsia"/>
          <w:b/>
          <w:bCs w:val="0"/>
          <w:iCs w:val="0"/>
          <w:sz w:val="22"/>
          <w:szCs w:val="20"/>
          <w:lang w:eastAsia="en-US"/>
        </w:rPr>
        <w:t>data</w:t>
      </w:r>
      <w:r w:rsidRPr="002B2B74">
        <w:rPr>
          <w:rFonts w:ascii="Linux Libertine" w:eastAsia="Times New Roman" w:hAnsi="Linux Libertine" w:cs="Linux Libertine"/>
          <w:b/>
          <w:bCs w:val="0"/>
          <w:iCs w:val="0"/>
          <w:sz w:val="22"/>
          <w:szCs w:val="20"/>
          <w:lang w:eastAsia="en-US"/>
        </w:rPr>
        <w:t>set</w:t>
      </w:r>
    </w:p>
    <w:p w14:paraId="19390E55" w14:textId="1D106840" w:rsidR="00480197" w:rsidRDefault="00480197" w:rsidP="00085324">
      <w:pPr>
        <w:pStyle w:val="AbsHead"/>
      </w:pPr>
      <w:r w:rsidRPr="00884B1B">
        <w:lastRenderedPageBreak/>
        <w:t xml:space="preserve">The first </w:t>
      </w:r>
      <w:r w:rsidR="00D841F0" w:rsidRPr="00884B1B">
        <w:t xml:space="preserve">single cell </w:t>
      </w:r>
      <w:r w:rsidR="00D841F0">
        <w:t xml:space="preserve">transcriptomics </w:t>
      </w:r>
      <w:r w:rsidR="00D841F0" w:rsidRPr="00884B1B">
        <w:t xml:space="preserve">datasets </w:t>
      </w:r>
      <w:r w:rsidR="00D841F0">
        <w:t xml:space="preserve">we applied </w:t>
      </w:r>
      <w:proofErr w:type="spellStart"/>
      <w:r w:rsidR="00D841F0">
        <w:t>rCOM</w:t>
      </w:r>
      <w:proofErr w:type="spellEnd"/>
      <w:r w:rsidR="00D841F0">
        <w:t xml:space="preserve"> </w:t>
      </w:r>
      <w:proofErr w:type="gramStart"/>
      <w:r w:rsidR="00D841F0">
        <w:t xml:space="preserve">is </w:t>
      </w:r>
      <w:r w:rsidRPr="00884B1B">
        <w:t xml:space="preserve"> the</w:t>
      </w:r>
      <w:proofErr w:type="gramEnd"/>
      <w:r w:rsidRPr="00884B1B">
        <w:t xml:space="preserve"> specific bone marrow stromal cell populations that contribute to bone formation around metal implants </w:t>
      </w:r>
      <w:sdt>
        <w:sdtPr>
          <w:rPr>
            <w:color w:val="000000"/>
          </w:rPr>
          <w:tag w:val="MENDELEY_CITATION_v3_eyJjaXRhdGlvbklEIjoiTUVOREVMRVlfQ0lUQVRJT05fNjQzZjllMTQtOWQ2MS00ZTk5LWFlY2UtZjg1NzFiYzBmYTEzIiwicHJvcGVydGllcyI6eyJub3RlSW5kZXgiOjB9LCJpc0VkaXRlZCI6ZmFsc2UsIm1hbnVhbE92ZXJyaWRlIjp7ImNpdGVwcm9jVGV4dCI6IlsxN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238689406"/>
          <w:placeholder>
            <w:docPart w:val="DefaultPlaceholder_-1854013440"/>
          </w:placeholder>
        </w:sdtPr>
        <w:sdtEndPr/>
        <w:sdtContent>
          <w:r w:rsidR="00A825BA" w:rsidRPr="00A825BA">
            <w:rPr>
              <w:color w:val="000000"/>
            </w:rPr>
            <w:t>[17]</w:t>
          </w:r>
        </w:sdtContent>
      </w:sdt>
      <w:r w:rsidRPr="00884B1B">
        <w:t>. After preprocess, the scRNA-seq data matrix we collected has 4397 cells and 31053 features (genes). The labels of each cell group are given in this dataset includ</w:t>
      </w:r>
      <w:r>
        <w:t xml:space="preserve">e a). </w:t>
      </w:r>
      <w:r w:rsidRPr="00884B1B">
        <w:t>cell of skeletal muscle (CSM) (269 cells),</w:t>
      </w:r>
      <w:r>
        <w:t xml:space="preserve"> b</w:t>
      </w:r>
      <w:r w:rsidR="00390A2B">
        <w:t>).</w:t>
      </w:r>
      <w:r w:rsidR="00390A2B" w:rsidRPr="00884B1B">
        <w:t xml:space="preserve"> chondrocyte</w:t>
      </w:r>
      <w:r w:rsidRPr="00884B1B">
        <w:t xml:space="preserve"> (CC) (545 cells), </w:t>
      </w:r>
      <w:r>
        <w:t>c</w:t>
      </w:r>
      <w:r w:rsidR="00390A2B">
        <w:t>).</w:t>
      </w:r>
      <w:r w:rsidR="00390A2B" w:rsidRPr="00884B1B">
        <w:t xml:space="preserve"> endothelia</w:t>
      </w:r>
      <w:r w:rsidRPr="00884B1B">
        <w:t xml:space="preserve"> cell (EC) (394 cells), </w:t>
      </w:r>
      <w:r>
        <w:t>d</w:t>
      </w:r>
      <w:r w:rsidR="00390A2B">
        <w:t>).</w:t>
      </w:r>
      <w:r w:rsidR="00390A2B" w:rsidRPr="00884B1B">
        <w:t xml:space="preserve"> macrophage</w:t>
      </w:r>
      <w:r w:rsidRPr="00884B1B">
        <w:t xml:space="preserve"> (MP) (1608 cells), </w:t>
      </w:r>
      <w:r>
        <w:t>e</w:t>
      </w:r>
      <w:r w:rsidR="00390A2B">
        <w:t>).</w:t>
      </w:r>
      <w:r w:rsidR="00390A2B" w:rsidRPr="00884B1B">
        <w:t xml:space="preserve"> osteoblast</w:t>
      </w:r>
      <w:r w:rsidRPr="00884B1B">
        <w:t xml:space="preserve"> (OB) (19 cells), </w:t>
      </w:r>
      <w:r>
        <w:t>f</w:t>
      </w:r>
      <w:r w:rsidR="00390A2B">
        <w:t>).</w:t>
      </w:r>
      <w:r w:rsidR="00390A2B" w:rsidRPr="00884B1B">
        <w:t xml:space="preserve"> smooth</w:t>
      </w:r>
      <w:r w:rsidRPr="00884B1B">
        <w:t xml:space="preserve"> muscle cell (SMC) (191 cells) and </w:t>
      </w:r>
      <w:r>
        <w:t xml:space="preserve">g). </w:t>
      </w:r>
      <w:r w:rsidRPr="00884B1B">
        <w:t xml:space="preserve">stromal cell of bone marrow (SBM) (1371 cells).  </w:t>
      </w:r>
      <w:r>
        <w:t>T</w:t>
      </w:r>
      <w:r w:rsidRPr="00884B1B">
        <w:t>he</w:t>
      </w:r>
      <w:r>
        <w:t xml:space="preserve"> </w:t>
      </w:r>
      <w:proofErr w:type="spellStart"/>
      <w:r>
        <w:t>repoduced</w:t>
      </w:r>
      <w:proofErr w:type="spellEnd"/>
      <w:r w:rsidRPr="00884B1B">
        <w:t xml:space="preserve"> 2-D </w:t>
      </w:r>
      <w:r w:rsidR="00F563FC" w:rsidRPr="00994F22">
        <w:rPr>
          <w:noProof/>
        </w:rPr>
        <mc:AlternateContent>
          <mc:Choice Requires="wps">
            <w:drawing>
              <wp:anchor distT="45720" distB="45720" distL="114300" distR="114300" simplePos="0" relativeHeight="251705344" behindDoc="0" locked="0" layoutInCell="1" allowOverlap="1" wp14:anchorId="6F304620" wp14:editId="4EB36E85">
                <wp:simplePos x="0" y="0"/>
                <wp:positionH relativeFrom="column">
                  <wp:posOffset>3344545</wp:posOffset>
                </wp:positionH>
                <wp:positionV relativeFrom="paragraph">
                  <wp:posOffset>782320</wp:posOffset>
                </wp:positionV>
                <wp:extent cx="2362200" cy="1550670"/>
                <wp:effectExtent l="0" t="0" r="19050"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550670"/>
                        </a:xfrm>
                        <a:prstGeom prst="rect">
                          <a:avLst/>
                        </a:prstGeom>
                        <a:solidFill>
                          <a:srgbClr val="FFFFFF"/>
                        </a:solidFill>
                        <a:ln w="9525">
                          <a:solidFill>
                            <a:srgbClr val="000000"/>
                          </a:solidFill>
                          <a:miter lim="800000"/>
                          <a:headEnd/>
                          <a:tailEnd/>
                        </a:ln>
                      </wps:spPr>
                      <wps:txbx>
                        <w:txbxContent>
                          <w:p w14:paraId="37F79CFC" w14:textId="77777777" w:rsidR="00FE067E" w:rsidRDefault="00FE067E" w:rsidP="00FE067E">
                            <w:r w:rsidRPr="00086D30">
                              <w:rPr>
                                <w:noProof/>
                              </w:rPr>
                              <w:drawing>
                                <wp:inline distT="0" distB="0" distL="0" distR="0" wp14:anchorId="57B2F70B" wp14:editId="66F7AA03">
                                  <wp:extent cx="1294790" cy="1102218"/>
                                  <wp:effectExtent l="0" t="0" r="635" b="3175"/>
                                  <wp:docPr id="300"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01639" cy="1108049"/>
                                          </a:xfrm>
                                          <a:prstGeom prst="rect">
                                            <a:avLst/>
                                          </a:prstGeom>
                                          <a:noFill/>
                                          <a:ln>
                                            <a:noFill/>
                                          </a:ln>
                                        </pic:spPr>
                                      </pic:pic>
                                    </a:graphicData>
                                  </a:graphic>
                                </wp:inline>
                              </w:drawing>
                            </w:r>
                          </w:p>
                          <w:p w14:paraId="314E31C9" w14:textId="06DCAF4C" w:rsidR="00FE067E" w:rsidRDefault="00FE067E" w:rsidP="00FE067E">
                            <w:pPr>
                              <w:rPr>
                                <w:rFonts w:eastAsia="Calibri"/>
                                <w:color w:val="000000"/>
                                <w:kern w:val="24"/>
                                <w:sz w:val="16"/>
                                <w:szCs w:val="16"/>
                              </w:rPr>
                            </w:pPr>
                            <w:r>
                              <w:rPr>
                                <w:rFonts w:eastAsia="Calibri"/>
                                <w:color w:val="000000"/>
                                <w:kern w:val="24"/>
                                <w:sz w:val="16"/>
                                <w:szCs w:val="16"/>
                              </w:rPr>
                              <w:t xml:space="preserve">Fig </w:t>
                            </w:r>
                            <w:r w:rsidR="006437AD">
                              <w:rPr>
                                <w:rFonts w:eastAsia="Calibri"/>
                                <w:color w:val="000000"/>
                                <w:kern w:val="24"/>
                                <w:sz w:val="16"/>
                                <w:szCs w:val="16"/>
                              </w:rPr>
                              <w:t>8</w:t>
                            </w:r>
                            <w:r>
                              <w:rPr>
                                <w:rFonts w:eastAsia="Calibri"/>
                                <w:color w:val="000000"/>
                                <w:kern w:val="24"/>
                                <w:sz w:val="16"/>
                                <w:szCs w:val="16"/>
                              </w:rPr>
                              <w:t>.</w:t>
                            </w:r>
                            <w:r>
                              <w:rPr>
                                <w:sz w:val="16"/>
                                <w:szCs w:val="20"/>
                              </w:rPr>
                              <w:t xml:space="preserve"> The reproduce 2-D visualization of UMAP, colored by cell label provided by studies</w:t>
                            </w:r>
                            <w:r>
                              <w:rPr>
                                <w:rFonts w:eastAsia="Calibri"/>
                                <w:color w:val="000000"/>
                                <w:kern w:val="24"/>
                                <w:sz w:val="16"/>
                                <w:szCs w:val="16"/>
                              </w:rPr>
                              <w:t>.</w:t>
                            </w:r>
                          </w:p>
                          <w:p w14:paraId="1FD8B560" w14:textId="77777777" w:rsidR="00FE067E" w:rsidRDefault="00FE067E" w:rsidP="00FE067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04620" id="_x0000_s1031" type="#_x0000_t202" style="position:absolute;margin-left:263.35pt;margin-top:61.6pt;width:186pt;height:122.1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">
                <v:textbox>
                  <w:txbxContent>
                    <w:p w14:paraId="37F79CFC" w14:textId="77777777" w:rsidR="00FE067E" w:rsidRDefault="00FE067E" w:rsidP="00FE067E">
                      <w:r w:rsidRPr="00086D30">
                        <w:rPr>
                          <w:noProof/>
                        </w:rPr>
                        <w:drawing>
                          <wp:inline distT="0" distB="0" distL="0" distR="0" wp14:anchorId="57B2F70B" wp14:editId="66F7AA03">
                            <wp:extent cx="1294790" cy="1102218"/>
                            <wp:effectExtent l="0" t="0" r="635" b="3175"/>
                            <wp:docPr id="300"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01639" cy="1108049"/>
                                    </a:xfrm>
                                    <a:prstGeom prst="rect">
                                      <a:avLst/>
                                    </a:prstGeom>
                                    <a:noFill/>
                                    <a:ln>
                                      <a:noFill/>
                                    </a:ln>
                                  </pic:spPr>
                                </pic:pic>
                              </a:graphicData>
                            </a:graphic>
                          </wp:inline>
                        </w:drawing>
                      </w:r>
                    </w:p>
                    <w:p w14:paraId="314E31C9" w14:textId="06DCAF4C" w:rsidR="00FE067E" w:rsidRDefault="00FE067E" w:rsidP="00FE067E">
                      <w:pPr>
                        <w:rPr>
                          <w:rFonts w:eastAsia="Calibri"/>
                          <w:color w:val="000000"/>
                          <w:kern w:val="24"/>
                          <w:sz w:val="16"/>
                          <w:szCs w:val="16"/>
                        </w:rPr>
                      </w:pPr>
                      <w:r>
                        <w:rPr>
                          <w:rFonts w:eastAsia="Calibri"/>
                          <w:color w:val="000000"/>
                          <w:kern w:val="24"/>
                          <w:sz w:val="16"/>
                          <w:szCs w:val="16"/>
                        </w:rPr>
                        <w:t xml:space="preserve">Fig </w:t>
                      </w:r>
                      <w:r w:rsidR="006437AD">
                        <w:rPr>
                          <w:rFonts w:eastAsia="Calibri"/>
                          <w:color w:val="000000"/>
                          <w:kern w:val="24"/>
                          <w:sz w:val="16"/>
                          <w:szCs w:val="16"/>
                        </w:rPr>
                        <w:t>8</w:t>
                      </w:r>
                      <w:r>
                        <w:rPr>
                          <w:rFonts w:eastAsia="Calibri"/>
                          <w:color w:val="000000"/>
                          <w:kern w:val="24"/>
                          <w:sz w:val="16"/>
                          <w:szCs w:val="16"/>
                        </w:rPr>
                        <w:t>.</w:t>
                      </w:r>
                      <w:r>
                        <w:rPr>
                          <w:sz w:val="16"/>
                          <w:szCs w:val="20"/>
                        </w:rPr>
                        <w:t xml:space="preserve"> The reproduce 2-D visualization of UMAP, colored by cell label provided by studies</w:t>
                      </w:r>
                      <w:r>
                        <w:rPr>
                          <w:rFonts w:eastAsia="Calibri"/>
                          <w:color w:val="000000"/>
                          <w:kern w:val="24"/>
                          <w:sz w:val="16"/>
                          <w:szCs w:val="16"/>
                        </w:rPr>
                        <w:t>.</w:t>
                      </w:r>
                    </w:p>
                    <w:p w14:paraId="1FD8B560" w14:textId="77777777" w:rsidR="00FE067E" w:rsidRDefault="00FE067E" w:rsidP="00FE067E"/>
                  </w:txbxContent>
                </v:textbox>
                <w10:wrap type="square"/>
              </v:shape>
            </w:pict>
          </mc:Fallback>
        </mc:AlternateContent>
      </w:r>
      <w:r w:rsidRPr="00884B1B">
        <w:t xml:space="preserve">visualization of UMAP with the given labels is shown in the Fig </w:t>
      </w:r>
      <w:r w:rsidR="00F563FC" w:rsidRPr="00DA04E1">
        <w:rPr>
          <w:noProof/>
        </w:rPr>
        <mc:AlternateContent>
          <mc:Choice Requires="wps">
            <w:drawing>
              <wp:anchor distT="45720" distB="45720" distL="114300" distR="114300" simplePos="0" relativeHeight="251714560" behindDoc="0" locked="0" layoutInCell="1" allowOverlap="1" wp14:anchorId="5502F06F" wp14:editId="35438169">
                <wp:simplePos x="0" y="0"/>
                <wp:positionH relativeFrom="margin">
                  <wp:posOffset>43891</wp:posOffset>
                </wp:positionH>
                <wp:positionV relativeFrom="paragraph">
                  <wp:posOffset>3322803</wp:posOffset>
                </wp:positionV>
                <wp:extent cx="2647950" cy="2720975"/>
                <wp:effectExtent l="0" t="0" r="19050" b="2222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2720975"/>
                        </a:xfrm>
                        <a:prstGeom prst="rect">
                          <a:avLst/>
                        </a:prstGeom>
                        <a:solidFill>
                          <a:srgbClr val="FFFFFF"/>
                        </a:solidFill>
                        <a:ln w="9525">
                          <a:solidFill>
                            <a:srgbClr val="000000"/>
                          </a:solidFill>
                          <a:miter lim="800000"/>
                          <a:headEnd/>
                          <a:tailEnd/>
                        </a:ln>
                      </wps:spPr>
                      <wps:txbx>
                        <w:txbxContent>
                          <w:p w14:paraId="320A3A0C" w14:textId="77777777" w:rsidR="008B26D0" w:rsidRDefault="008B26D0" w:rsidP="008B26D0">
                            <w:r>
                              <w:rPr>
                                <w:noProof/>
                              </w:rPr>
                              <w:drawing>
                                <wp:inline distT="0" distB="0" distL="0" distR="0" wp14:anchorId="394C68DB" wp14:editId="2E277D5B">
                                  <wp:extent cx="2133600" cy="1208749"/>
                                  <wp:effectExtent l="0" t="0" r="0" b="0"/>
                                  <wp:docPr id="301" name="Picture 30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9909" cy="1212323"/>
                                          </a:xfrm>
                                          <a:prstGeom prst="rect">
                                            <a:avLst/>
                                          </a:prstGeom>
                                          <a:noFill/>
                                          <a:ln>
                                            <a:noFill/>
                                          </a:ln>
                                        </pic:spPr>
                                      </pic:pic>
                                    </a:graphicData>
                                  </a:graphic>
                                </wp:inline>
                              </w:drawing>
                            </w:r>
                          </w:p>
                          <w:p w14:paraId="4D61BA4C" w14:textId="77777777" w:rsidR="008B26D0" w:rsidRDefault="008B26D0" w:rsidP="008B26D0">
                            <w:r>
                              <w:rPr>
                                <w:noProof/>
                              </w:rPr>
                              <w:drawing>
                                <wp:inline distT="0" distB="0" distL="0" distR="0" wp14:anchorId="3FAFC3AB" wp14:editId="1EE80EDA">
                                  <wp:extent cx="2170789" cy="1211580"/>
                                  <wp:effectExtent l="0" t="0" r="1270" b="7620"/>
                                  <wp:docPr id="302" name="Picture 30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4732" cy="1213781"/>
                                          </a:xfrm>
                                          <a:prstGeom prst="rect">
                                            <a:avLst/>
                                          </a:prstGeom>
                                          <a:noFill/>
                                          <a:ln>
                                            <a:noFill/>
                                          </a:ln>
                                        </pic:spPr>
                                      </pic:pic>
                                    </a:graphicData>
                                  </a:graphic>
                                </wp:inline>
                              </w:drawing>
                            </w:r>
                          </w:p>
                          <w:p w14:paraId="3934CA94" w14:textId="77777777" w:rsidR="008B26D0" w:rsidRDefault="008B26D0" w:rsidP="008B26D0">
                            <w:r>
                              <w:rPr>
                                <w:rFonts w:eastAsia="Calibri"/>
                                <w:color w:val="000000"/>
                                <w:kern w:val="24"/>
                                <w:sz w:val="16"/>
                                <w:szCs w:val="16"/>
                              </w:rPr>
                              <w:t>Fig 7. The violin plot of COL18A1 and ITGB3 gene expression value in each cell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2F06F" id="_x0000_s1032" type="#_x0000_t202" style="position:absolute;margin-left:3.45pt;margin-top:261.65pt;width:208.5pt;height:214.25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">
                <v:textbox>
                  <w:txbxContent>
                    <w:p w14:paraId="320A3A0C" w14:textId="77777777" w:rsidR="008B26D0" w:rsidRDefault="008B26D0" w:rsidP="008B26D0">
                      <w:r>
                        <w:rPr>
                          <w:noProof/>
                        </w:rPr>
                        <w:drawing>
                          <wp:inline distT="0" distB="0" distL="0" distR="0" wp14:anchorId="394C68DB" wp14:editId="2E277D5B">
                            <wp:extent cx="2133600" cy="1208749"/>
                            <wp:effectExtent l="0" t="0" r="0" b="0"/>
                            <wp:docPr id="301" name="Picture 30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9909" cy="1212323"/>
                                    </a:xfrm>
                                    <a:prstGeom prst="rect">
                                      <a:avLst/>
                                    </a:prstGeom>
                                    <a:noFill/>
                                    <a:ln>
                                      <a:noFill/>
                                    </a:ln>
                                  </pic:spPr>
                                </pic:pic>
                              </a:graphicData>
                            </a:graphic>
                          </wp:inline>
                        </w:drawing>
                      </w:r>
                    </w:p>
                    <w:p w14:paraId="4D61BA4C" w14:textId="77777777" w:rsidR="008B26D0" w:rsidRDefault="008B26D0" w:rsidP="008B26D0">
                      <w:r>
                        <w:rPr>
                          <w:noProof/>
                        </w:rPr>
                        <w:drawing>
                          <wp:inline distT="0" distB="0" distL="0" distR="0" wp14:anchorId="3FAFC3AB" wp14:editId="1EE80EDA">
                            <wp:extent cx="2170789" cy="1211580"/>
                            <wp:effectExtent l="0" t="0" r="1270" b="7620"/>
                            <wp:docPr id="302" name="Picture 30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4732" cy="1213781"/>
                                    </a:xfrm>
                                    <a:prstGeom prst="rect">
                                      <a:avLst/>
                                    </a:prstGeom>
                                    <a:noFill/>
                                    <a:ln>
                                      <a:noFill/>
                                    </a:ln>
                                  </pic:spPr>
                                </pic:pic>
                              </a:graphicData>
                            </a:graphic>
                          </wp:inline>
                        </w:drawing>
                      </w:r>
                    </w:p>
                    <w:p w14:paraId="3934CA94" w14:textId="77777777" w:rsidR="008B26D0" w:rsidRDefault="008B26D0" w:rsidP="008B26D0">
                      <w:r>
                        <w:rPr>
                          <w:rFonts w:eastAsia="Calibri"/>
                          <w:color w:val="000000"/>
                          <w:kern w:val="24"/>
                          <w:sz w:val="16"/>
                          <w:szCs w:val="16"/>
                        </w:rPr>
                        <w:t>Fig 7. The violin plot of COL18A1 and ITGB3 gene expression value in each cell type.</w:t>
                      </w:r>
                    </w:p>
                  </w:txbxContent>
                </v:textbox>
                <w10:wrap type="square" anchorx="margin"/>
              </v:shape>
            </w:pict>
          </mc:Fallback>
        </mc:AlternateContent>
      </w:r>
      <w:r w:rsidRPr="00884B1B">
        <w:t>3.</w:t>
      </w:r>
      <w:r>
        <w:t xml:space="preserve"> The consistence between cell type label and the cell 2-D location indicate the correctness of our preprocess procedure.</w:t>
      </w:r>
    </w:p>
    <w:p w14:paraId="3CDC88DA" w14:textId="53086B3C" w:rsidR="008B26D0" w:rsidRDefault="00D841F0" w:rsidP="00085324">
      <w:pPr>
        <w:pStyle w:val="AbsHead"/>
      </w:pPr>
      <w:r>
        <w:t>Tab 1 shows t</w:t>
      </w:r>
      <w:r w:rsidR="00480197" w:rsidRPr="00884B1B">
        <w:t xml:space="preserve">he </w:t>
      </w:r>
      <w:r>
        <w:t xml:space="preserve">statistically </w:t>
      </w:r>
      <w:r w:rsidR="00480197" w:rsidRPr="00884B1B">
        <w:t xml:space="preserve">significant communication routes </w:t>
      </w:r>
      <w:r>
        <w:t xml:space="preserve">for various of </w:t>
      </w:r>
      <w:r w:rsidR="00FA02E7">
        <w:t xml:space="preserve">L-R </w:t>
      </w:r>
      <w:r w:rsidR="006B15C9">
        <w:t>pairs</w:t>
      </w:r>
      <w:r w:rsidR="00FA02E7">
        <w:t xml:space="preserve"> </w:t>
      </w:r>
      <w:r w:rsidR="00480197" w:rsidRPr="00884B1B">
        <w:t>with the threshold of the score larger than 8</w:t>
      </w:r>
      <w:r w:rsidR="00E81DFD">
        <w:t>.</w:t>
      </w:r>
      <w:r w:rsidR="00241030">
        <w:t>5</w:t>
      </w:r>
      <w:r w:rsidR="00480197" w:rsidRPr="00884B1B">
        <w:t>.</w:t>
      </w:r>
      <w:r w:rsidR="00480197">
        <w:t xml:space="preserve"> Fig 4 shows the </w:t>
      </w:r>
      <w:proofErr w:type="spellStart"/>
      <w:r w:rsidR="00480197" w:rsidRPr="00884B1B">
        <w:t>rICRN</w:t>
      </w:r>
      <w:proofErr w:type="spellEnd"/>
      <w:r w:rsidR="00480197" w:rsidRPr="00884B1B">
        <w:t xml:space="preserve"> of this dataset</w:t>
      </w:r>
      <w:r w:rsidR="00267272">
        <w:t xml:space="preserve"> generated using </w:t>
      </w:r>
      <w:proofErr w:type="spellStart"/>
      <w:r w:rsidR="00267272">
        <w:t>Pyvis</w:t>
      </w:r>
      <w:proofErr w:type="spellEnd"/>
      <w:r w:rsidR="00480197" w:rsidRPr="00884B1B">
        <w:t xml:space="preserve">. </w:t>
      </w:r>
      <w:r w:rsidR="006E2B58" w:rsidRPr="006314C6">
        <w:rPr>
          <w:highlight w:val="yellow"/>
        </w:rPr>
        <w:t>Each node stands for a cell type, and the direct of edges indicate the signaling direction (From ligand in CLR to receptor in CRR).</w:t>
      </w:r>
      <w:r w:rsidR="006E2B58">
        <w:rPr>
          <w:highlight w:val="yellow"/>
        </w:rPr>
        <w:t xml:space="preserve"> For example, as highlighted in this Fig, two significant route pairs are identified in between EC and MP.</w:t>
      </w:r>
      <w:r w:rsidR="006E2B58" w:rsidRPr="006E2B58">
        <w:rPr>
          <w:highlight w:val="yellow"/>
        </w:rPr>
        <w:t xml:space="preserve"> </w:t>
      </w:r>
      <w:r w:rsidR="006E2B58">
        <w:rPr>
          <w:highlight w:val="yellow"/>
        </w:rPr>
        <w:t xml:space="preserve">EC is the </w:t>
      </w:r>
      <w:proofErr w:type="gramStart"/>
      <w:r w:rsidR="006E2B58">
        <w:rPr>
          <w:highlight w:val="yellow"/>
        </w:rPr>
        <w:t>secretor</w:t>
      </w:r>
      <w:proofErr w:type="gramEnd"/>
      <w:r w:rsidR="006E2B58">
        <w:rPr>
          <w:highlight w:val="yellow"/>
        </w:rPr>
        <w:t xml:space="preserve"> and the MP is the receiver. </w:t>
      </w:r>
      <w:r w:rsidR="006E2B58" w:rsidRPr="006314C6">
        <w:rPr>
          <w:highlight w:val="yellow"/>
        </w:rPr>
        <w:t xml:space="preserve">The label of edge shows the number of the significant communication pairs between two cell </w:t>
      </w:r>
      <w:r w:rsidR="006E2B58">
        <w:rPr>
          <w:highlight w:val="yellow"/>
        </w:rPr>
        <w:t>groups</w:t>
      </w:r>
      <w:r w:rsidR="006E2B58" w:rsidRPr="006314C6">
        <w:rPr>
          <w:highlight w:val="yellow"/>
        </w:rPr>
        <w:t>.</w:t>
      </w:r>
      <w:r w:rsidR="006E2B58">
        <w:t xml:space="preserve">  </w:t>
      </w:r>
      <w:r w:rsidR="006E2B58">
        <w:rPr>
          <w:highlight w:val="yellow"/>
        </w:rPr>
        <w:t xml:space="preserve"> </w:t>
      </w:r>
      <w:r w:rsidR="004C6A96">
        <w:t>From</w:t>
      </w:r>
      <w:r w:rsidR="00480197" w:rsidRPr="00884B1B">
        <w:t xml:space="preserve"> the networks, we notice that the communication from SBM to EC, from OB to EC and from CC to EC have the greatest</w:t>
      </w:r>
      <w:r w:rsidR="00480197">
        <w:t xml:space="preserve"> number </w:t>
      </w:r>
      <w:r w:rsidR="00390A2B">
        <w:t xml:space="preserve">of </w:t>
      </w:r>
      <w:r w:rsidR="00390A2B" w:rsidRPr="00884B1B">
        <w:t>significant</w:t>
      </w:r>
      <w:r w:rsidR="00480197" w:rsidRPr="00884B1B">
        <w:t xml:space="preserve"> communication routes.</w:t>
      </w:r>
      <w:r w:rsidR="00480197">
        <w:t xml:space="preserve"> Among all the </w:t>
      </w:r>
      <w:r w:rsidR="00322264">
        <w:t>cell type communications</w:t>
      </w:r>
      <w:r w:rsidR="00480197">
        <w:t>, the communication</w:t>
      </w:r>
      <w:r w:rsidR="001F6E2A">
        <w:t>s</w:t>
      </w:r>
      <w:r w:rsidR="00480197">
        <w:t xml:space="preserve"> </w:t>
      </w:r>
      <w:r w:rsidR="00322264">
        <w:t>between</w:t>
      </w:r>
      <w:r w:rsidR="00480197">
        <w:t xml:space="preserve"> EC </w:t>
      </w:r>
      <w:r w:rsidR="00322264">
        <w:t>and</w:t>
      </w:r>
      <w:r w:rsidR="00480197">
        <w:t xml:space="preserve"> MP are well studied</w:t>
      </w:r>
      <w:sdt>
        <w:sdtPr>
          <w:rPr>
            <w:color w:val="000000"/>
          </w:rPr>
          <w:tag w:val="MENDELEY_CITATION_v3_eyJjaXRhdGlvbklEIjoiTUVOREVMRVlfQ0lUQVRJT05fZGU1MjE4ZTItN2VlOS00NGY4LWE1ZjYtYTQxODUzZDhkNjQxIiwicHJvcGVydGllcyI6eyJub3RlSW5kZXgiOjB9LCJpc0VkaXRlZCI6ZmFsc2UsIm1hbnVhbE92ZXJyaWRlIjp7ImlzTWFudWFsbHlPdmVycmlkZGVuIjpmYWxzZSwiY2l0ZXByb2NUZXh0IjoiWzE4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
          <w:id w:val="1808123659"/>
          <w:placeholder>
            <w:docPart w:val="DefaultPlaceholder_-1854013440"/>
          </w:placeholder>
        </w:sdtPr>
        <w:sdtEndPr/>
        <w:sdtContent>
          <w:r w:rsidR="00A825BA" w:rsidRPr="00A825BA">
            <w:rPr>
              <w:color w:val="000000"/>
            </w:rPr>
            <w:t>[18]</w:t>
          </w:r>
        </w:sdtContent>
      </w:sdt>
      <w:r w:rsidR="001F6E2A">
        <w:rPr>
          <w:color w:val="000000"/>
        </w:rPr>
        <w:t xml:space="preserve">. </w:t>
      </w:r>
      <w:r w:rsidR="006E2B58" w:rsidRPr="007C5623">
        <w:rPr>
          <w:color w:val="000000"/>
          <w:highlight w:val="yellow"/>
        </w:rPr>
        <w:t xml:space="preserve">Our </w:t>
      </w:r>
      <w:proofErr w:type="spellStart"/>
      <w:r w:rsidR="006E2B58">
        <w:rPr>
          <w:color w:val="000000"/>
          <w:highlight w:val="yellow"/>
        </w:rPr>
        <w:t>rCom</w:t>
      </w:r>
      <w:proofErr w:type="spellEnd"/>
      <w:r w:rsidR="006E2B58" w:rsidRPr="007C5623">
        <w:rPr>
          <w:color w:val="000000"/>
          <w:highlight w:val="yellow"/>
        </w:rPr>
        <w:t xml:space="preserve"> also identified a communication route with id: 70072 (highlighted in Tab. 1) as a significant route between EC and MP as shown in the Fig 5</w:t>
      </w:r>
      <w:r w:rsidR="006E2B58" w:rsidRPr="00E56601">
        <w:rPr>
          <w:color w:val="000000"/>
          <w:highlight w:val="yellow"/>
        </w:rPr>
        <w:t>. In this pair, GATA2 transcripts ICAM2 in EC at first. Then ICAM2 is secreted by EC and binds its receptor ITGB2 in MP. Finally, ITGB2 regulates its down steam genes and actives the MAPK family genes at the end of the routes.</w:t>
      </w:r>
      <w:r w:rsidR="006E2B58">
        <w:rPr>
          <w:color w:val="000000"/>
        </w:rPr>
        <w:t xml:space="preserve"> </w:t>
      </w:r>
      <w:r w:rsidR="004C6A96">
        <w:rPr>
          <w:color w:val="000000"/>
        </w:rPr>
        <w:t xml:space="preserve"> The violin plots for gene expression of ICAM2 and ITGB2 in different cell groups</w:t>
      </w:r>
      <w:r w:rsidR="00FE3B6B">
        <w:rPr>
          <w:color w:val="000000"/>
        </w:rPr>
        <w:t xml:space="preserve"> are</w:t>
      </w:r>
      <w:r w:rsidR="004C6A96">
        <w:rPr>
          <w:color w:val="000000"/>
        </w:rPr>
        <w:t xml:space="preserve"> shown in Fig 6</w:t>
      </w:r>
      <w:r w:rsidR="005D4811">
        <w:rPr>
          <w:color w:val="000000"/>
        </w:rPr>
        <w:t>.</w:t>
      </w:r>
      <w:r w:rsidR="005D4811" w:rsidRPr="00884B1B">
        <w:t xml:space="preserve"> ICAM2 highly expressed in the EC group and poorly expressed in the MP group while on the receptor ends, ITGB2 is highly expressed in the MP cells but poorly expressed in the EC.</w:t>
      </w:r>
      <w:r w:rsidR="004C6A96">
        <w:rPr>
          <w:color w:val="000000"/>
        </w:rPr>
        <w:t xml:space="preserve"> </w:t>
      </w:r>
      <w:r w:rsidR="00862203">
        <w:rPr>
          <w:color w:val="000000"/>
        </w:rPr>
        <w:t xml:space="preserve">This </w:t>
      </w:r>
      <w:r w:rsidR="00AA6907">
        <w:rPr>
          <w:color w:val="000000"/>
        </w:rPr>
        <w:t>indicates</w:t>
      </w:r>
      <w:r w:rsidR="004C6A96">
        <w:rPr>
          <w:color w:val="000000"/>
        </w:rPr>
        <w:t xml:space="preserve"> </w:t>
      </w:r>
      <w:r w:rsidR="00FE3B6B">
        <w:rPr>
          <w:color w:val="000000"/>
        </w:rPr>
        <w:t xml:space="preserve">a high </w:t>
      </w:r>
      <w:r w:rsidR="007F6425">
        <w:rPr>
          <w:color w:val="000000"/>
        </w:rPr>
        <w:t>probability</w:t>
      </w:r>
      <w:r w:rsidR="00FE3B6B">
        <w:rPr>
          <w:color w:val="000000"/>
        </w:rPr>
        <w:t xml:space="preserve"> of activation for the ligand and receptor.</w:t>
      </w:r>
      <w:r w:rsidR="00A25673">
        <w:rPr>
          <w:color w:val="000000"/>
        </w:rPr>
        <w:t xml:space="preserve"> </w:t>
      </w:r>
      <w:r w:rsidR="00A25673" w:rsidRPr="00884B1B">
        <w:t xml:space="preserve"> Our literature survey </w:t>
      </w:r>
      <w:r w:rsidR="00A25673">
        <w:t>also indicates</w:t>
      </w:r>
      <w:r w:rsidR="00A25673" w:rsidRPr="00884B1B">
        <w:t xml:space="preserve"> that in 2011, Zhang et al. </w:t>
      </w:r>
      <w:sdt>
        <w:sdtPr>
          <w:rPr>
            <w:color w:val="000000"/>
          </w:rPr>
          <w:tag w:val="MENDELEY_CITATION_v3_eyJjaXRhdGlvbklEIjoiTUVOREVMRVlfQ0lUQVRJT05fOTA1ZWE0NTEtMzc1YS00ZDFmLWE1ZDQtMTIwMGUwNDE5MmJhIiwicHJvcGVydGllcyI6eyJub3RlSW5kZXgiOjB9LCJpc0VkaXRlZCI6ZmFsc2UsIm1hbnVhbE92ZXJyaWRlIjp7ImNpdGVwcm9jVGV4dCI6IlsxO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
          <w:id w:val="-1216040670"/>
          <w:placeholder>
            <w:docPart w:val="65DC5A012AB24384890CC909599F8757"/>
          </w:placeholder>
        </w:sdtPr>
        <w:sdtEndPr/>
        <w:sdtContent>
          <w:r w:rsidR="00A825BA" w:rsidRPr="00A825BA">
            <w:rPr>
              <w:color w:val="000000"/>
            </w:rPr>
            <w:t>[19]</w:t>
          </w:r>
        </w:sdtContent>
      </w:sdt>
      <w:r w:rsidR="00A25673" w:rsidRPr="00884B1B">
        <w:t xml:space="preserve"> identified the communication between EC and MP through ICAM family gene. </w:t>
      </w:r>
      <w:r w:rsidR="007F6425">
        <w:rPr>
          <w:color w:val="000000"/>
        </w:rPr>
        <w:t xml:space="preserve"> </w:t>
      </w:r>
      <w:r w:rsidR="00CB1979">
        <w:rPr>
          <w:color w:val="000000"/>
        </w:rPr>
        <w:t>Though</w:t>
      </w:r>
      <w:r w:rsidR="007F6425">
        <w:rPr>
          <w:color w:val="000000"/>
        </w:rPr>
        <w:t xml:space="preserve"> </w:t>
      </w:r>
      <w:r w:rsidR="00BE34B5">
        <w:rPr>
          <w:color w:val="000000"/>
        </w:rPr>
        <w:t>GATA2, MYC, TAL1 and SCLY are all the</w:t>
      </w:r>
      <w:r w:rsidR="00CB1979">
        <w:rPr>
          <w:color w:val="000000"/>
        </w:rPr>
        <w:t xml:space="preserve"> TFs that can regulate ICAM2</w:t>
      </w:r>
      <w:r w:rsidR="006928FA">
        <w:rPr>
          <w:color w:val="000000"/>
        </w:rPr>
        <w:t xml:space="preserve"> (Fig 5)</w:t>
      </w:r>
      <w:r w:rsidR="00CB1979">
        <w:rPr>
          <w:color w:val="000000"/>
        </w:rPr>
        <w:t>,</w:t>
      </w:r>
      <w:r w:rsidR="006928FA">
        <w:rPr>
          <w:color w:val="000000"/>
        </w:rPr>
        <w:t xml:space="preserve"> only</w:t>
      </w:r>
      <w:r w:rsidR="00AC763E">
        <w:rPr>
          <w:color w:val="000000"/>
        </w:rPr>
        <w:t xml:space="preserve"> route starts from GATA2 got picked up by </w:t>
      </w:r>
      <w:proofErr w:type="spellStart"/>
      <w:r w:rsidR="00AC763E">
        <w:rPr>
          <w:color w:val="000000"/>
        </w:rPr>
        <w:t>rCom</w:t>
      </w:r>
      <w:proofErr w:type="spellEnd"/>
      <w:r w:rsidR="00AC763E">
        <w:rPr>
          <w:color w:val="000000"/>
        </w:rPr>
        <w:t xml:space="preserve">. To verify that the </w:t>
      </w:r>
      <w:proofErr w:type="spellStart"/>
      <w:r w:rsidR="00AC763E">
        <w:rPr>
          <w:color w:val="000000"/>
        </w:rPr>
        <w:t>rCom</w:t>
      </w:r>
      <w:proofErr w:type="spellEnd"/>
      <w:r w:rsidR="00AC763E">
        <w:rPr>
          <w:color w:val="000000"/>
        </w:rPr>
        <w:t xml:space="preserve"> find appropriate route, the violin plots of gene expression for upper stream TFs of ICAM2 are shown in Fig 7. </w:t>
      </w:r>
      <w:r w:rsidR="00925191" w:rsidRPr="00884B1B">
        <w:t xml:space="preserve">Only </w:t>
      </w:r>
      <w:r w:rsidR="00925191">
        <w:t xml:space="preserve">GATA2 </w:t>
      </w:r>
      <w:r w:rsidR="00925191" w:rsidRPr="00884B1B">
        <w:t>are highly expressed in the</w:t>
      </w:r>
      <w:r w:rsidR="00925191">
        <w:t xml:space="preserve"> EC</w:t>
      </w:r>
      <w:r w:rsidR="009D67B5">
        <w:t xml:space="preserve">. The </w:t>
      </w:r>
      <w:r w:rsidR="00B04464" w:rsidRPr="00884B1B">
        <w:t>consisten</w:t>
      </w:r>
      <w:r w:rsidR="00B04464">
        <w:t>ce</w:t>
      </w:r>
      <w:r w:rsidR="00B04464" w:rsidRPr="00884B1B">
        <w:t xml:space="preserve"> </w:t>
      </w:r>
      <w:r w:rsidR="00BC7CE5" w:rsidRPr="00994F22">
        <w:rPr>
          <w:noProof/>
        </w:rPr>
        <mc:AlternateContent>
          <mc:Choice Requires="wps">
            <w:drawing>
              <wp:anchor distT="0" distB="0" distL="114300" distR="114300" simplePos="0" relativeHeight="251687936" behindDoc="0" locked="0" layoutInCell="1" allowOverlap="1" wp14:anchorId="5CBF9901" wp14:editId="26A03F1E">
                <wp:simplePos x="0" y="0"/>
                <wp:positionH relativeFrom="column">
                  <wp:posOffset>0</wp:posOffset>
                </wp:positionH>
                <wp:positionV relativeFrom="paragraph">
                  <wp:posOffset>-170312</wp:posOffset>
                </wp:positionV>
                <wp:extent cx="3034030" cy="2226945"/>
                <wp:effectExtent l="0" t="0" r="13970" b="20955"/>
                <wp:wrapSquare wrapText="bothSides"/>
                <wp:docPr id="14" name="Text Box 2">
                  <a:extLst xmlns:a="http://schemas.openxmlformats.org/drawingml/2006/main">
                    <a:ext uri="{FF2B5EF4-FFF2-40B4-BE49-F238E27FC236}">
                      <a16:creationId xmlns:a16="http://schemas.microsoft.com/office/drawing/2014/main" id="{A5854F87-CFA8-6572-05F3-D7CBC259C69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226945"/>
                        </a:xfrm>
                        <a:prstGeom prst="rect">
                          <a:avLst/>
                        </a:prstGeom>
                        <a:solidFill>
                          <a:srgbClr val="FFFFFF"/>
                        </a:solidFill>
                        <a:ln w="9525">
                          <a:solidFill>
                            <a:srgbClr val="000000"/>
                          </a:solidFill>
                          <a:miter lim="800000"/>
                          <a:headEnd/>
                          <a:tailEnd/>
                        </a:ln>
                      </wps:spPr>
                      <wps:txbx>
                        <w:txbxContent>
                          <w:p w14:paraId="7CCC39C9" w14:textId="77777777" w:rsidR="00FE067E" w:rsidRDefault="00FE067E" w:rsidP="00FE067E">
                            <w:pPr>
                              <w:rPr>
                                <w:rFonts w:eastAsia="Calibri"/>
                                <w:color w:val="000000"/>
                                <w:kern w:val="24"/>
                                <w:szCs w:val="18"/>
                              </w:rPr>
                            </w:pPr>
                            <w:r w:rsidRPr="00994F22">
                              <w:rPr>
                                <w:rFonts w:eastAsia="Calibri"/>
                                <w:noProof/>
                                <w:color w:val="000000"/>
                                <w:kern w:val="24"/>
                                <w:szCs w:val="18"/>
                              </w:rPr>
                              <w:drawing>
                                <wp:inline distT="0" distB="0" distL="0" distR="0" wp14:anchorId="4F8C20F2" wp14:editId="4DD8C432">
                                  <wp:extent cx="2842260" cy="183070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41D1C0D1" w14:textId="77777777" w:rsidR="00FE067E" w:rsidRDefault="00FE067E" w:rsidP="00FE067E">
                            <w:pPr>
                              <w:rPr>
                                <w:rFonts w:eastAsia="Calibri"/>
                                <w:color w:val="000000"/>
                                <w:kern w:val="24"/>
                                <w:sz w:val="16"/>
                                <w:szCs w:val="16"/>
                              </w:rPr>
                            </w:pPr>
                            <w:r>
                              <w:rPr>
                                <w:rFonts w:eastAsia="Calibri"/>
                                <w:color w:val="000000"/>
                                <w:kern w:val="24"/>
                                <w:sz w:val="16"/>
                                <w:szCs w:val="16"/>
                              </w:rPr>
                              <w:t>Fig 6. The violin plot of ICAM2 and ITGB2 gene expression value in each cell type.</w:t>
                            </w:r>
                          </w:p>
                          <w:p w14:paraId="26DEE1E0" w14:textId="77777777" w:rsidR="00FE067E" w:rsidRDefault="00FE067E" w:rsidP="00FE067E">
                            <w:pPr>
                              <w:rPr>
                                <w:rFonts w:eastAsia="Calibri"/>
                                <w:color w:val="000000"/>
                                <w:kern w:val="24"/>
                                <w:szCs w:val="18"/>
                              </w:rPr>
                            </w:pPr>
                            <w:r>
                              <w:rPr>
                                <w:rFonts w:eastAsia="Calibri"/>
                                <w:color w:val="000000"/>
                                <w:kern w:val="24"/>
                                <w:szCs w:val="18"/>
                              </w:rPr>
                              <w:t>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CBF9901" id="_x0000_s1033" type="#_x0000_t202" style="position:absolute;margin-left:0;margin-top:-13.4pt;width:238.9pt;height:175.3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">
                <v:textbox>
                  <w:txbxContent>
                    <w:p w14:paraId="7CCC39C9" w14:textId="77777777" w:rsidR="00FE067E" w:rsidRDefault="00FE067E" w:rsidP="00FE067E">
                      <w:pPr>
                        <w:rPr>
                          <w:rFonts w:eastAsia="Calibri"/>
                          <w:color w:val="000000"/>
                          <w:kern w:val="24"/>
                          <w:szCs w:val="18"/>
                        </w:rPr>
                      </w:pPr>
                      <w:r w:rsidRPr="00994F22">
                        <w:rPr>
                          <w:rFonts w:eastAsia="Calibri"/>
                          <w:noProof/>
                          <w:color w:val="000000"/>
                          <w:kern w:val="24"/>
                          <w:szCs w:val="18"/>
                        </w:rPr>
                        <w:drawing>
                          <wp:inline distT="0" distB="0" distL="0" distR="0" wp14:anchorId="4F8C20F2" wp14:editId="4DD8C432">
                            <wp:extent cx="2842260" cy="183070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41D1C0D1" w14:textId="77777777" w:rsidR="00FE067E" w:rsidRDefault="00FE067E" w:rsidP="00FE067E">
                      <w:pPr>
                        <w:rPr>
                          <w:rFonts w:eastAsia="Calibri"/>
                          <w:color w:val="000000"/>
                          <w:kern w:val="24"/>
                          <w:sz w:val="16"/>
                          <w:szCs w:val="16"/>
                        </w:rPr>
                      </w:pPr>
                      <w:r>
                        <w:rPr>
                          <w:rFonts w:eastAsia="Calibri"/>
                          <w:color w:val="000000"/>
                          <w:kern w:val="24"/>
                          <w:sz w:val="16"/>
                          <w:szCs w:val="16"/>
                        </w:rPr>
                        <w:t>Fig 6. The violin plot of ICAM2 and ITGB2 gene expression value in each cell type.</w:t>
                      </w:r>
                    </w:p>
                    <w:p w14:paraId="26DEE1E0" w14:textId="77777777" w:rsidR="00FE067E" w:rsidRDefault="00FE067E" w:rsidP="00FE067E">
                      <w:pPr>
                        <w:rPr>
                          <w:rFonts w:eastAsia="Calibri"/>
                          <w:color w:val="000000"/>
                          <w:kern w:val="24"/>
                          <w:szCs w:val="18"/>
                        </w:rPr>
                      </w:pPr>
                      <w:r>
                        <w:rPr>
                          <w:rFonts w:eastAsia="Calibri"/>
                          <w:color w:val="000000"/>
                          <w:kern w:val="24"/>
                          <w:szCs w:val="18"/>
                        </w:rPr>
                        <w:t> </w:t>
                      </w:r>
                    </w:p>
                  </w:txbxContent>
                </v:textbox>
                <w10:wrap type="square"/>
              </v:shape>
            </w:pict>
          </mc:Fallback>
        </mc:AlternateContent>
      </w:r>
      <w:r w:rsidR="00B04464" w:rsidRPr="00884B1B">
        <w:t xml:space="preserve">between gene expression value and the output of </w:t>
      </w:r>
      <w:proofErr w:type="spellStart"/>
      <w:r w:rsidR="00B04464" w:rsidRPr="00884B1B">
        <w:t>rCOM</w:t>
      </w:r>
      <w:proofErr w:type="spellEnd"/>
      <w:r w:rsidR="00B04464" w:rsidRPr="00884B1B">
        <w:t xml:space="preserve"> validate the correctness of route identification</w:t>
      </w:r>
      <w:r w:rsidR="00165E50">
        <w:t>.</w:t>
      </w:r>
      <w:r w:rsidR="009D7B5F">
        <w:t xml:space="preserve"> </w:t>
      </w:r>
      <w:r w:rsidR="00585064">
        <w:t>GATA2</w:t>
      </w:r>
      <w:r w:rsidR="00585064">
        <w:sym w:font="Wingdings" w:char="F0E0"/>
      </w:r>
      <w:r w:rsidR="002539BA">
        <w:t xml:space="preserve">ICAM2 as upstream of the ligand ICAM2 and xxx, </w:t>
      </w:r>
      <w:proofErr w:type="spellStart"/>
      <w:r w:rsidR="002539BA">
        <w:t>xxxx</w:t>
      </w:r>
      <w:proofErr w:type="spellEnd"/>
      <w:r w:rsidR="002539BA">
        <w:t xml:space="preserve">} </w:t>
      </w:r>
      <w:r w:rsidR="002539BA">
        <w:sym w:font="Wingdings" w:char="F0E0"/>
      </w:r>
      <w:r w:rsidR="002539BA">
        <w:t xml:space="preserve"> … </w:t>
      </w:r>
      <w:r w:rsidR="002539BA">
        <w:sym w:font="Wingdings" w:char="F0E0"/>
      </w:r>
      <w:r w:rsidR="002539BA">
        <w:t xml:space="preserve"> {</w:t>
      </w:r>
      <w:proofErr w:type="spellStart"/>
      <w:r w:rsidR="002539BA">
        <w:t>xxxx</w:t>
      </w:r>
      <w:proofErr w:type="spellEnd"/>
      <w:r w:rsidR="002539BA">
        <w:t xml:space="preserve">, </w:t>
      </w:r>
      <w:proofErr w:type="spellStart"/>
      <w:r w:rsidR="002539BA">
        <w:t>xxxx</w:t>
      </w:r>
      <w:proofErr w:type="spellEnd"/>
      <w:r w:rsidR="002539BA">
        <w:t xml:space="preserve">, </w:t>
      </w:r>
      <w:proofErr w:type="spellStart"/>
      <w:r w:rsidR="002539BA">
        <w:t>xxxx</w:t>
      </w:r>
      <w:proofErr w:type="spellEnd"/>
      <w:r w:rsidR="002539BA">
        <w:t>} as downstream of ITGB2.</w:t>
      </w:r>
    </w:p>
    <w:p w14:paraId="166627F5" w14:textId="514AFEBC" w:rsidR="00480197" w:rsidRDefault="009274B6" w:rsidP="00337D8D">
      <w:pPr>
        <w:pStyle w:val="Head2"/>
        <w:ind w:left="0" w:firstLine="0"/>
        <w:rPr>
          <w:rFonts w:eastAsia="SimSun"/>
          <w:lang w:eastAsia="zh-CN"/>
          <w14:ligatures w14:val="standard"/>
        </w:rPr>
      </w:pPr>
      <w:r w:rsidRPr="00994F22">
        <w:rPr>
          <w:noProof/>
        </w:rPr>
        <mc:AlternateContent>
          <mc:Choice Requires="wps">
            <w:drawing>
              <wp:anchor distT="45720" distB="45720" distL="114300" distR="114300" simplePos="0" relativeHeight="251725824" behindDoc="0" locked="0" layoutInCell="1" allowOverlap="1" wp14:anchorId="1F7383F1" wp14:editId="451B4FE2">
                <wp:simplePos x="0" y="0"/>
                <wp:positionH relativeFrom="margin">
                  <wp:align>right</wp:align>
                </wp:positionH>
                <wp:positionV relativeFrom="paragraph">
                  <wp:posOffset>2749092</wp:posOffset>
                </wp:positionV>
                <wp:extent cx="3034030" cy="2793365"/>
                <wp:effectExtent l="0" t="0" r="13970" b="2603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793365"/>
                        </a:xfrm>
                        <a:prstGeom prst="rect">
                          <a:avLst/>
                        </a:prstGeom>
                        <a:solidFill>
                          <a:srgbClr val="FFFFFF"/>
                        </a:solidFill>
                        <a:ln w="9525">
                          <a:solidFill>
                            <a:srgbClr val="000000"/>
                          </a:solidFill>
                          <a:miter lim="800000"/>
                          <a:headEnd/>
                          <a:tailEnd/>
                        </a:ln>
                      </wps:spPr>
                      <wps:txbx>
                        <w:txbxContent>
                          <w:p w14:paraId="71F65DA1" w14:textId="77777777" w:rsidR="008B26D0" w:rsidRDefault="008B26D0" w:rsidP="008B26D0">
                            <w:r>
                              <w:rPr>
                                <w:noProof/>
                              </w:rPr>
                              <w:drawing>
                                <wp:inline distT="0" distB="0" distL="0" distR="0" wp14:anchorId="5B1BD930" wp14:editId="5667EDC3">
                                  <wp:extent cx="2831911" cy="2299936"/>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4817" t="8869" r="9012" b="21147"/>
                                          <a:stretch/>
                                        </pic:blipFill>
                                        <pic:spPr bwMode="auto">
                                          <a:xfrm>
                                            <a:off x="0" y="0"/>
                                            <a:ext cx="2851324" cy="2315702"/>
                                          </a:xfrm>
                                          <a:prstGeom prst="rect">
                                            <a:avLst/>
                                          </a:prstGeom>
                                          <a:noFill/>
                                          <a:ln>
                                            <a:noFill/>
                                          </a:ln>
                                          <a:extLst>
                                            <a:ext uri="{53640926-AAD7-44D8-BBD7-CCE9431645EC}">
                                              <a14:shadowObscured xmlns:a14="http://schemas.microsoft.com/office/drawing/2010/main"/>
                                            </a:ext>
                                          </a:extLst>
                                        </pic:spPr>
                                      </pic:pic>
                                    </a:graphicData>
                                  </a:graphic>
                                </wp:inline>
                              </w:drawing>
                            </w:r>
                          </w:p>
                          <w:p w14:paraId="1372EF8A" w14:textId="671D6663" w:rsidR="008B26D0" w:rsidRPr="009B3DD3" w:rsidRDefault="008B26D0" w:rsidP="008B26D0">
                            <w:pPr>
                              <w:rPr>
                                <w:rFonts w:eastAsia="Calibri"/>
                                <w:color w:val="000000" w:themeColor="text1"/>
                                <w:kern w:val="24"/>
                                <w:sz w:val="16"/>
                                <w:szCs w:val="16"/>
                              </w:rPr>
                            </w:pPr>
                            <w:r>
                              <w:rPr>
                                <w:rFonts w:eastAsia="Calibri"/>
                                <w:color w:val="000000" w:themeColor="text1"/>
                                <w:kern w:val="24"/>
                                <w:sz w:val="16"/>
                                <w:szCs w:val="16"/>
                              </w:rPr>
                              <w:t xml:space="preserve">Fig. </w:t>
                            </w:r>
                            <w:r w:rsidR="006437AD">
                              <w:rPr>
                                <w:rFonts w:eastAsia="Calibri"/>
                                <w:color w:val="000000" w:themeColor="text1"/>
                                <w:kern w:val="24"/>
                                <w:sz w:val="16"/>
                                <w:szCs w:val="16"/>
                              </w:rPr>
                              <w:t>9</w:t>
                            </w:r>
                            <w:r>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from </w:t>
                            </w:r>
                            <w:proofErr w:type="spellStart"/>
                            <w:r w:rsidRPr="009B3DD3">
                              <w:rPr>
                                <w:rFonts w:eastAsia="Calibri"/>
                                <w:color w:val="000000" w:themeColor="text1"/>
                                <w:kern w:val="24"/>
                                <w:sz w:val="16"/>
                                <w:szCs w:val="16"/>
                              </w:rPr>
                              <w:t>rCOM</w:t>
                            </w:r>
                            <w:proofErr w:type="spellEnd"/>
                            <w:r w:rsidRPr="009B3DD3">
                              <w:rPr>
                                <w:rFonts w:eastAsia="Calibri"/>
                                <w:color w:val="000000" w:themeColor="text1"/>
                                <w:kern w:val="24"/>
                                <w:sz w:val="16"/>
                                <w:szCs w:val="16"/>
                              </w:rPr>
                              <w:t>, the weight of edge shows the number of communication routes between two cell group higher than the threshold.</w:t>
                            </w:r>
                          </w:p>
                          <w:p w14:paraId="3B5C32F6" w14:textId="77777777" w:rsidR="008B26D0" w:rsidRDefault="008B26D0" w:rsidP="008B26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383F1" id="Text Box 9" o:spid="_x0000_s1034" type="#_x0000_t202" style="position:absolute;margin-left:187.7pt;margin-top:216.45pt;width:238.9pt;height:219.95pt;z-index:251725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">
                <v:textbox>
                  <w:txbxContent>
                    <w:p w14:paraId="71F65DA1" w14:textId="77777777" w:rsidR="008B26D0" w:rsidRDefault="008B26D0" w:rsidP="008B26D0">
                      <w:r>
                        <w:rPr>
                          <w:noProof/>
                        </w:rPr>
                        <w:drawing>
                          <wp:inline distT="0" distB="0" distL="0" distR="0" wp14:anchorId="5B1BD930" wp14:editId="5667EDC3">
                            <wp:extent cx="2831911" cy="2299936"/>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4817" t="8869" r="9012" b="21147"/>
                                    <a:stretch/>
                                  </pic:blipFill>
                                  <pic:spPr bwMode="auto">
                                    <a:xfrm>
                                      <a:off x="0" y="0"/>
                                      <a:ext cx="2851324" cy="2315702"/>
                                    </a:xfrm>
                                    <a:prstGeom prst="rect">
                                      <a:avLst/>
                                    </a:prstGeom>
                                    <a:noFill/>
                                    <a:ln>
                                      <a:noFill/>
                                    </a:ln>
                                    <a:extLst>
                                      <a:ext uri="{53640926-AAD7-44D8-BBD7-CCE9431645EC}">
                                        <a14:shadowObscured xmlns:a14="http://schemas.microsoft.com/office/drawing/2010/main"/>
                                      </a:ext>
                                    </a:extLst>
                                  </pic:spPr>
                                </pic:pic>
                              </a:graphicData>
                            </a:graphic>
                          </wp:inline>
                        </w:drawing>
                      </w:r>
                    </w:p>
                    <w:p w14:paraId="1372EF8A" w14:textId="671D6663" w:rsidR="008B26D0" w:rsidRPr="009B3DD3" w:rsidRDefault="008B26D0" w:rsidP="008B26D0">
                      <w:pPr>
                        <w:rPr>
                          <w:rFonts w:eastAsia="Calibri"/>
                          <w:color w:val="000000" w:themeColor="text1"/>
                          <w:kern w:val="24"/>
                          <w:sz w:val="16"/>
                          <w:szCs w:val="16"/>
                        </w:rPr>
                      </w:pPr>
                      <w:r>
                        <w:rPr>
                          <w:rFonts w:eastAsia="Calibri"/>
                          <w:color w:val="000000" w:themeColor="text1"/>
                          <w:kern w:val="24"/>
                          <w:sz w:val="16"/>
                          <w:szCs w:val="16"/>
                        </w:rPr>
                        <w:t xml:space="preserve">Fig. </w:t>
                      </w:r>
                      <w:r w:rsidR="006437AD">
                        <w:rPr>
                          <w:rFonts w:eastAsia="Calibri"/>
                          <w:color w:val="000000" w:themeColor="text1"/>
                          <w:kern w:val="24"/>
                          <w:sz w:val="16"/>
                          <w:szCs w:val="16"/>
                        </w:rPr>
                        <w:t>9</w:t>
                      </w:r>
                      <w:r>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from </w:t>
                      </w:r>
                      <w:proofErr w:type="spellStart"/>
                      <w:r w:rsidRPr="009B3DD3">
                        <w:rPr>
                          <w:rFonts w:eastAsia="Calibri"/>
                          <w:color w:val="000000" w:themeColor="text1"/>
                          <w:kern w:val="24"/>
                          <w:sz w:val="16"/>
                          <w:szCs w:val="16"/>
                        </w:rPr>
                        <w:t>rCOM</w:t>
                      </w:r>
                      <w:proofErr w:type="spellEnd"/>
                      <w:r w:rsidRPr="009B3DD3">
                        <w:rPr>
                          <w:rFonts w:eastAsia="Calibri"/>
                          <w:color w:val="000000" w:themeColor="text1"/>
                          <w:kern w:val="24"/>
                          <w:sz w:val="16"/>
                          <w:szCs w:val="16"/>
                        </w:rPr>
                        <w:t>, the weight of edge shows the number of communication routes between two cell group higher than the threshold.</w:t>
                      </w:r>
                    </w:p>
                    <w:p w14:paraId="3B5C32F6" w14:textId="77777777" w:rsidR="008B26D0" w:rsidRDefault="008B26D0" w:rsidP="008B26D0"/>
                  </w:txbxContent>
                </v:textbox>
                <w10:wrap type="square" anchorx="margin"/>
              </v:shape>
            </w:pict>
          </mc:Fallback>
        </mc:AlternateContent>
      </w:r>
      <w:r w:rsidR="00480197">
        <w:rPr>
          <w:rStyle w:val="Label"/>
          <w14:ligatures w14:val="standard"/>
        </w:rPr>
        <w:t>3</w:t>
      </w:r>
      <w:r w:rsidR="00480197" w:rsidRPr="00586A35">
        <w:rPr>
          <w:rStyle w:val="Label"/>
          <w14:ligatures w14:val="standard"/>
        </w:rPr>
        <w:t>.</w:t>
      </w:r>
      <w:r w:rsidR="00480197">
        <w:rPr>
          <w:rStyle w:val="Label"/>
          <w14:ligatures w14:val="standard"/>
        </w:rPr>
        <w:t>2</w:t>
      </w:r>
      <w:r w:rsidR="00480197" w:rsidRPr="00586A35">
        <w:rPr>
          <w14:ligatures w14:val="standard"/>
        </w:rPr>
        <w:t> </w:t>
      </w:r>
      <w:r w:rsidR="00480197">
        <w:rPr>
          <w:rFonts w:eastAsia="SimSun"/>
          <w:lang w:eastAsia="zh-CN"/>
          <w14:ligatures w14:val="standard"/>
        </w:rPr>
        <w:t xml:space="preserve">Experiments with bone marrow stromal scRNA-seq of 11 weeks old mice </w:t>
      </w:r>
      <w:r w:rsidR="00480197">
        <w:rPr>
          <w:rFonts w:eastAsia="SimSun" w:hint="eastAsia"/>
          <w:lang w:eastAsia="zh-CN"/>
          <w14:ligatures w14:val="standard"/>
        </w:rPr>
        <w:t>data</w:t>
      </w:r>
      <w:r w:rsidR="00480197">
        <w:rPr>
          <w:rFonts w:eastAsia="SimSun"/>
          <w:lang w:eastAsia="zh-CN"/>
          <w14:ligatures w14:val="standard"/>
        </w:rPr>
        <w:t>set</w:t>
      </w:r>
    </w:p>
    <w:p w14:paraId="0E102D4C" w14:textId="0CF018A5" w:rsidR="008B26D0" w:rsidRDefault="00FA02E7" w:rsidP="00085324">
      <w:pPr>
        <w:pStyle w:val="AbsHead"/>
      </w:pPr>
      <w:r>
        <w:t xml:space="preserve">The second single cell transcriptomics data sets </w:t>
      </w:r>
      <w:proofErr w:type="gramStart"/>
      <w:r>
        <w:t>is</w:t>
      </w:r>
      <w:proofErr w:type="gramEnd"/>
      <w:r>
        <w:t xml:space="preserve"> </w:t>
      </w:r>
      <w:r w:rsidR="00480197" w:rsidRPr="00884B1B">
        <w:t xml:space="preserve">from a study </w:t>
      </w:r>
      <w:sdt>
        <w:sdtPr>
          <w:rPr>
            <w:color w:val="000000"/>
          </w:rPr>
          <w:tag w:val="MENDELEY_CITATION_v3_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"/>
          <w:id w:val="-1734919373"/>
          <w:placeholder>
            <w:docPart w:val="DefaultPlaceholder_-1854013440"/>
          </w:placeholder>
        </w:sdtPr>
        <w:sdtEndPr/>
        <w:sdtContent>
          <w:r w:rsidR="00A825BA" w:rsidRPr="00A825BA">
            <w:rPr>
              <w:color w:val="000000"/>
            </w:rPr>
            <w:t>[21]</w:t>
          </w:r>
        </w:sdtContent>
      </w:sdt>
      <w:r w:rsidR="00480197" w:rsidRPr="00884B1B">
        <w:t xml:space="preserve"> which explored osteogenesis in adult mice and show that a bone-targeting, high affinity without causing adverse effects in </w:t>
      </w:r>
      <w:r w:rsidR="00480197" w:rsidRPr="00884B1B">
        <w:lastRenderedPageBreak/>
        <w:t>other organs, which are known to reply on intact Notch signaling interactions. A</w:t>
      </w:r>
      <w:r w:rsidR="00480197" w:rsidRPr="00884B1B">
        <w:rPr>
          <w:rFonts w:hint="eastAsia"/>
        </w:rPr>
        <w:t>fter</w:t>
      </w:r>
      <w:r w:rsidR="00480197" w:rsidRPr="00884B1B">
        <w:t xml:space="preserve"> preprocess</w:t>
      </w:r>
      <w:r>
        <w:t>ing</w:t>
      </w:r>
      <w:r w:rsidR="00480197" w:rsidRPr="00884B1B">
        <w:t>, the scRNA-seq data matrix has 17015 cells and 15046 features(genes). T</w:t>
      </w:r>
      <w:r w:rsidR="00480197" w:rsidRPr="00884B1B">
        <w:rPr>
          <w:rFonts w:hint="eastAsia"/>
        </w:rPr>
        <w:t>he</w:t>
      </w:r>
      <w:r w:rsidR="00480197" w:rsidRPr="00884B1B">
        <w:t xml:space="preserve"> labels of each cell groups are given in the meta file of the dataset including, CC (2270 cells), EC (1677 cells), Hematopoietic (HP) (849 cells), MSC (9168 cells), OB (971 cells), platelets (PL) (232 cells), proliferating Hem (PH) (1532 cells), SMC (238 cells), MC (78 cells). </w:t>
      </w:r>
      <w:r>
        <w:t>We show in Fig 9 that our UMAP analysis approximately reproduces the authors’ sin</w:t>
      </w:r>
      <w:r w:rsidR="00480197" w:rsidRPr="00884B1B">
        <w:t>gle cell 2-D plot visualization</w:t>
      </w:r>
      <w:r>
        <w:t>.</w:t>
      </w:r>
      <w:r w:rsidR="00480197" w:rsidRPr="00884B1B">
        <w:t xml:space="preserve"> </w:t>
      </w:r>
      <w:r w:rsidR="00480197" w:rsidRPr="00FA02E7">
        <w:rPr>
          <w:highlight w:val="green"/>
        </w:rPr>
        <w:t>The pattern those cells sharing same group are close to each other stands for the correctness of our preprocess.</w:t>
      </w:r>
    </w:p>
    <w:p w14:paraId="7784A88D" w14:textId="3C8967E3" w:rsidR="006437AD" w:rsidRDefault="00FA02E7" w:rsidP="00085324">
      <w:pPr>
        <w:pStyle w:val="AbsHead"/>
      </w:pPr>
      <w:r w:rsidRPr="00884B1B">
        <w:t>Tab.</w:t>
      </w:r>
      <w:r>
        <w:t>2</w:t>
      </w:r>
      <w:r w:rsidRPr="00884B1B">
        <w:t xml:space="preserve"> </w:t>
      </w:r>
      <w:r w:rsidR="005302C2" w:rsidRPr="00DA04E1">
        <w:rPr>
          <w:noProof/>
        </w:rPr>
        <mc:AlternateContent>
          <mc:Choice Requires="wps">
            <w:drawing>
              <wp:anchor distT="45720" distB="45720" distL="114300" distR="114300" simplePos="0" relativeHeight="251742208" behindDoc="0" locked="0" layoutInCell="1" allowOverlap="1" wp14:anchorId="383E04A2" wp14:editId="37C9AD00">
                <wp:simplePos x="0" y="0"/>
                <wp:positionH relativeFrom="margin">
                  <wp:align>left</wp:align>
                </wp:positionH>
                <wp:positionV relativeFrom="paragraph">
                  <wp:posOffset>1902917</wp:posOffset>
                </wp:positionV>
                <wp:extent cx="2988310" cy="1757045"/>
                <wp:effectExtent l="0" t="0" r="21590" b="14605"/>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757045"/>
                        </a:xfrm>
                        <a:prstGeom prst="rect">
                          <a:avLst/>
                        </a:prstGeom>
                        <a:solidFill>
                          <a:srgbClr val="FFFFFF"/>
                        </a:solidFill>
                        <a:ln w="9525">
                          <a:solidFill>
                            <a:srgbClr val="000000"/>
                          </a:solidFill>
                          <a:miter lim="800000"/>
                          <a:headEnd/>
                          <a:tailEnd/>
                        </a:ln>
                      </wps:spPr>
                      <wps:txbx>
                        <w:txbxContent>
                          <w:p w14:paraId="4F919E15" w14:textId="38C0905E" w:rsidR="006437AD" w:rsidRPr="007574CE" w:rsidRDefault="006437AD" w:rsidP="006437AD">
                            <w:pPr>
                              <w:rPr>
                                <w:rFonts w:eastAsia="SimSun"/>
                                <w:lang w:eastAsia="zh-CN"/>
                              </w:rPr>
                            </w:pPr>
                            <w:r w:rsidRPr="006437AD">
                              <w:rPr>
                                <w:rFonts w:eastAsia="SimSun"/>
                                <w:noProof/>
                                <w:lang w:eastAsia="zh-CN"/>
                              </w:rPr>
                              <w:drawing>
                                <wp:inline distT="0" distB="0" distL="0" distR="0" wp14:anchorId="4E6F3127" wp14:editId="7FAED944">
                                  <wp:extent cx="2796540" cy="1483995"/>
                                  <wp:effectExtent l="0" t="0" r="3810" b="1905"/>
                                  <wp:docPr id="4" name="Picture 3"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2EBD6781" w14:textId="5B9C891A" w:rsidR="006437AD" w:rsidRDefault="006437AD" w:rsidP="006437AD">
                            <w:r>
                              <w:rPr>
                                <w:rFonts w:eastAsia="Calibri"/>
                                <w:color w:val="000000"/>
                                <w:kern w:val="24"/>
                                <w:sz w:val="16"/>
                                <w:szCs w:val="16"/>
                              </w:rPr>
                              <w:t xml:space="preserve">Fig 11. The complete view of communication route pairs id </w:t>
                            </w:r>
                            <w:r w:rsidRPr="00415055">
                              <w:rPr>
                                <w:rFonts w:eastAsia="Calibri"/>
                                <w:color w:val="000000"/>
                                <w:kern w:val="24"/>
                                <w:sz w:val="16"/>
                                <w:szCs w:val="16"/>
                              </w:rPr>
                              <w:t>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E04A2" id="_x0000_s1035" type="#_x0000_t202" style="position:absolute;margin-left:0;margin-top:149.85pt;width:235.3pt;height:138.35pt;z-index:2517422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">
                <v:textbox>
                  <w:txbxContent>
                    <w:p w14:paraId="4F919E15" w14:textId="38C0905E" w:rsidR="006437AD" w:rsidRPr="007574CE" w:rsidRDefault="006437AD" w:rsidP="006437AD">
                      <w:pPr>
                        <w:rPr>
                          <w:rFonts w:eastAsia="SimSun"/>
                          <w:lang w:eastAsia="zh-CN"/>
                        </w:rPr>
                      </w:pPr>
                      <w:r w:rsidRPr="006437AD">
                        <w:rPr>
                          <w:rFonts w:eastAsia="SimSun"/>
                          <w:noProof/>
                          <w:lang w:eastAsia="zh-CN"/>
                        </w:rPr>
                        <w:drawing>
                          <wp:inline distT="0" distB="0" distL="0" distR="0" wp14:anchorId="4E6F3127" wp14:editId="7FAED944">
                            <wp:extent cx="2796540" cy="1483995"/>
                            <wp:effectExtent l="0" t="0" r="3810" b="1905"/>
                            <wp:docPr id="4" name="Picture 3"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2EBD6781" w14:textId="5B9C891A" w:rsidR="006437AD" w:rsidRDefault="006437AD" w:rsidP="006437AD">
                      <w:r>
                        <w:rPr>
                          <w:rFonts w:eastAsia="Calibri"/>
                          <w:color w:val="000000"/>
                          <w:kern w:val="24"/>
                          <w:sz w:val="16"/>
                          <w:szCs w:val="16"/>
                        </w:rPr>
                        <w:t xml:space="preserve">Fig 11. The complete view of communication route pairs id </w:t>
                      </w:r>
                      <w:r w:rsidRPr="00415055">
                        <w:rPr>
                          <w:rFonts w:eastAsia="Calibri"/>
                          <w:color w:val="000000"/>
                          <w:kern w:val="24"/>
                          <w:sz w:val="16"/>
                          <w:szCs w:val="16"/>
                        </w:rPr>
                        <w:t>95696</w:t>
                      </w:r>
                    </w:p>
                  </w:txbxContent>
                </v:textbox>
                <w10:wrap type="square" anchorx="margin"/>
              </v:shape>
            </w:pict>
          </mc:Fallback>
        </mc:AlternateContent>
      </w:r>
      <w:r w:rsidR="00390A2B" w:rsidRPr="00DA04E1">
        <w:rPr>
          <w:noProof/>
        </w:rPr>
        <mc:AlternateContent>
          <mc:Choice Requires="wps">
            <w:drawing>
              <wp:anchor distT="45720" distB="45720" distL="114300" distR="114300" simplePos="0" relativeHeight="251731968" behindDoc="0" locked="0" layoutInCell="1" allowOverlap="1" wp14:anchorId="77FF84BB" wp14:editId="34E048CF">
                <wp:simplePos x="0" y="0"/>
                <wp:positionH relativeFrom="margin">
                  <wp:align>left</wp:align>
                </wp:positionH>
                <wp:positionV relativeFrom="paragraph">
                  <wp:posOffset>0</wp:posOffset>
                </wp:positionV>
                <wp:extent cx="2988310" cy="1784350"/>
                <wp:effectExtent l="0" t="0" r="21590" b="2540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784908"/>
                        </a:xfrm>
                        <a:prstGeom prst="rect">
                          <a:avLst/>
                        </a:prstGeom>
                        <a:solidFill>
                          <a:srgbClr val="FFFFFF"/>
                        </a:solidFill>
                        <a:ln w="9525">
                          <a:solidFill>
                            <a:srgbClr val="000000"/>
                          </a:solidFill>
                          <a:miter lim="800000"/>
                          <a:headEnd/>
                          <a:tailEnd/>
                        </a:ln>
                      </wps:spPr>
                      <wps:txbx>
                        <w:txbxContent>
                          <w:p w14:paraId="52C6C022" w14:textId="6D91F1A4" w:rsidR="006437AD" w:rsidRPr="007574CE" w:rsidRDefault="007E30C8" w:rsidP="006437AD">
                            <w:pPr>
                              <w:rPr>
                                <w:rFonts w:eastAsia="SimSun"/>
                                <w:lang w:eastAsia="zh-CN"/>
                              </w:rPr>
                            </w:pPr>
                            <w:r>
                              <w:rPr>
                                <w:noProof/>
                              </w:rPr>
                              <w:drawing>
                                <wp:inline distT="0" distB="0" distL="0" distR="0" wp14:anchorId="12F0164B" wp14:editId="2C2A2FB0">
                                  <wp:extent cx="2796540" cy="147193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6540" cy="1471930"/>
                                          </a:xfrm>
                                          <a:prstGeom prst="rect">
                                            <a:avLst/>
                                          </a:prstGeom>
                                        </pic:spPr>
                                      </pic:pic>
                                    </a:graphicData>
                                  </a:graphic>
                                </wp:inline>
                              </w:drawing>
                            </w:r>
                          </w:p>
                          <w:p w14:paraId="1765700A" w14:textId="2F528AF4" w:rsidR="006437AD" w:rsidRDefault="006437AD" w:rsidP="006437AD">
                            <w:r>
                              <w:rPr>
                                <w:rFonts w:eastAsia="Calibri"/>
                                <w:color w:val="000000"/>
                                <w:kern w:val="24"/>
                                <w:sz w:val="16"/>
                                <w:szCs w:val="16"/>
                              </w:rPr>
                              <w:t xml:space="preserve">Fig 10. The complete view of communication route pairs id </w:t>
                            </w:r>
                            <w:r w:rsidRPr="00415055">
                              <w:rPr>
                                <w:rFonts w:eastAsia="Calibri"/>
                                <w:color w:val="000000"/>
                                <w:kern w:val="24"/>
                                <w:sz w:val="16"/>
                                <w:szCs w:val="16"/>
                              </w:rPr>
                              <w:t>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F84BB" id="_x0000_s1036" type="#_x0000_t202" style="position:absolute;margin-left:0;margin-top:0;width:235.3pt;height:140.5pt;z-index:251731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">
                <v:textbox>
                  <w:txbxContent>
                    <w:p w14:paraId="52C6C022" w14:textId="6D91F1A4" w:rsidR="006437AD" w:rsidRPr="007574CE" w:rsidRDefault="007E30C8" w:rsidP="006437AD">
                      <w:pPr>
                        <w:rPr>
                          <w:rFonts w:eastAsia="SimSun"/>
                          <w:lang w:eastAsia="zh-CN"/>
                        </w:rPr>
                      </w:pPr>
                      <w:r>
                        <w:rPr>
                          <w:noProof/>
                        </w:rPr>
                        <w:drawing>
                          <wp:inline distT="0" distB="0" distL="0" distR="0" wp14:anchorId="12F0164B" wp14:editId="2C2A2FB0">
                            <wp:extent cx="2796540" cy="147193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6540" cy="1471930"/>
                                    </a:xfrm>
                                    <a:prstGeom prst="rect">
                                      <a:avLst/>
                                    </a:prstGeom>
                                  </pic:spPr>
                                </pic:pic>
                              </a:graphicData>
                            </a:graphic>
                          </wp:inline>
                        </w:drawing>
                      </w:r>
                    </w:p>
                    <w:p w14:paraId="1765700A" w14:textId="2F528AF4" w:rsidR="006437AD" w:rsidRDefault="006437AD" w:rsidP="006437AD">
                      <w:r>
                        <w:rPr>
                          <w:rFonts w:eastAsia="Calibri"/>
                          <w:color w:val="000000"/>
                          <w:kern w:val="24"/>
                          <w:sz w:val="16"/>
                          <w:szCs w:val="16"/>
                        </w:rPr>
                        <w:t xml:space="preserve">Fig 10. The complete view of communication route pairs id </w:t>
                      </w:r>
                      <w:r w:rsidRPr="00415055">
                        <w:rPr>
                          <w:rFonts w:eastAsia="Calibri"/>
                          <w:color w:val="000000"/>
                          <w:kern w:val="24"/>
                          <w:sz w:val="16"/>
                          <w:szCs w:val="16"/>
                        </w:rPr>
                        <w:t>95696</w:t>
                      </w:r>
                    </w:p>
                  </w:txbxContent>
                </v:textbox>
                <w10:wrap type="square" anchorx="margin"/>
              </v:shape>
            </w:pict>
          </mc:Fallback>
        </mc:AlternateContent>
      </w:r>
      <w:r>
        <w:t>shows t</w:t>
      </w:r>
      <w:r w:rsidR="00480197" w:rsidRPr="00884B1B">
        <w:t xml:space="preserve">he significant communication routes identified by </w:t>
      </w:r>
      <w:proofErr w:type="spellStart"/>
      <w:r w:rsidR="00480197" w:rsidRPr="00884B1B">
        <w:t>rCom</w:t>
      </w:r>
      <w:proofErr w:type="spellEnd"/>
      <w:r w:rsidR="00480197" w:rsidRPr="00884B1B">
        <w:t xml:space="preserve"> with threshold of score larger than </w:t>
      </w:r>
      <w:r w:rsidR="00241030">
        <w:t>9</w:t>
      </w:r>
      <w:r>
        <w:t xml:space="preserve">. The corresponding </w:t>
      </w:r>
      <w:proofErr w:type="spellStart"/>
      <w:r>
        <w:t>xxxx</w:t>
      </w:r>
      <w:proofErr w:type="spellEnd"/>
      <w:r w:rsidR="00480197" w:rsidRPr="00884B1B">
        <w:t xml:space="preserve"> </w:t>
      </w:r>
      <w:r>
        <w:t xml:space="preserve">i.e., </w:t>
      </w:r>
      <w:proofErr w:type="spellStart"/>
      <w:r w:rsidR="00480197" w:rsidRPr="00884B1B">
        <w:t>rICRN</w:t>
      </w:r>
      <w:proofErr w:type="spellEnd"/>
      <w:r>
        <w:t>,</w:t>
      </w:r>
      <w:r w:rsidR="00480197" w:rsidRPr="00884B1B">
        <w:t xml:space="preserve"> </w:t>
      </w:r>
      <w:r w:rsidR="003A66CA">
        <w:t>is</w:t>
      </w:r>
      <w:r w:rsidR="00480197" w:rsidRPr="00884B1B">
        <w:t xml:space="preserve"> shown in </w:t>
      </w:r>
      <w:r w:rsidR="00A825BA">
        <w:t>Fig</w:t>
      </w:r>
      <w:r w:rsidR="001226C1">
        <w:t>.</w:t>
      </w:r>
      <w:r w:rsidR="002B214E">
        <w:t>10</w:t>
      </w:r>
      <w:r w:rsidR="00480197" w:rsidRPr="00884B1B">
        <w:t xml:space="preserve">. Among all the communication between each two cell types. The communication between </w:t>
      </w:r>
      <w:proofErr w:type="spellStart"/>
      <w:r w:rsidR="00EA534F" w:rsidRPr="00EA534F">
        <w:rPr>
          <w:highlight w:val="green"/>
        </w:rPr>
        <w:t>xxxx</w:t>
      </w:r>
      <w:proofErr w:type="spellEnd"/>
      <w:r w:rsidR="00EA534F" w:rsidRPr="00EA534F">
        <w:rPr>
          <w:highlight w:val="green"/>
        </w:rPr>
        <w:t xml:space="preserve"> </w:t>
      </w:r>
      <w:r w:rsidR="00480197" w:rsidRPr="00EA534F">
        <w:rPr>
          <w:highlight w:val="green"/>
        </w:rPr>
        <w:t>SMC</w:t>
      </w:r>
      <w:r w:rsidR="00480197" w:rsidRPr="00884B1B">
        <w:t xml:space="preserve"> and </w:t>
      </w:r>
      <w:proofErr w:type="spellStart"/>
      <w:r w:rsidR="00EA534F" w:rsidRPr="00EA534F">
        <w:rPr>
          <w:highlight w:val="green"/>
        </w:rPr>
        <w:t>xxxx</w:t>
      </w:r>
      <w:proofErr w:type="spellEnd"/>
      <w:r w:rsidR="00EA534F" w:rsidRPr="00EA534F">
        <w:rPr>
          <w:highlight w:val="green"/>
        </w:rPr>
        <w:t xml:space="preserve"> </w:t>
      </w:r>
      <w:r w:rsidR="00480197" w:rsidRPr="00EA534F">
        <w:rPr>
          <w:highlight w:val="green"/>
        </w:rPr>
        <w:t>PL</w:t>
      </w:r>
      <w:r w:rsidR="00480197" w:rsidRPr="00884B1B">
        <w:t xml:space="preserve"> has the largest number of significant routes pairs, and the communication from MC to PH only have 2 route pairs.</w:t>
      </w:r>
      <w:r w:rsidR="00CD317C">
        <w:t xml:space="preserve"> I</w:t>
      </w:r>
      <w:r w:rsidR="00CD317C">
        <w:rPr>
          <w:rFonts w:hint="eastAsia"/>
        </w:rPr>
        <w:t>n</w:t>
      </w:r>
      <w:r w:rsidR="00CD317C">
        <w:t xml:space="preserve"> the network, </w:t>
      </w:r>
      <w:r w:rsidR="001163F1">
        <w:t xml:space="preserve">a communication route </w:t>
      </w:r>
      <w:proofErr w:type="gramStart"/>
      <w:r w:rsidR="001163F1">
        <w:t>pair</w:t>
      </w:r>
      <w:proofErr w:type="gramEnd"/>
      <w:r w:rsidR="0045290D">
        <w:t xml:space="preserve"> (id: 95696)</w:t>
      </w:r>
      <w:r w:rsidR="00A825BA">
        <w:t>, shown in Fig.</w:t>
      </w:r>
      <w:r w:rsidR="002B214E">
        <w:t>11</w:t>
      </w:r>
      <w:r w:rsidR="00A825BA">
        <w:t>,</w:t>
      </w:r>
      <w:r w:rsidR="001163F1">
        <w:t xml:space="preserve"> between SMC and PL </w:t>
      </w:r>
      <w:r w:rsidR="002232B0">
        <w:t>draws our attention</w:t>
      </w:r>
      <w:r w:rsidR="00A825BA">
        <w:t xml:space="preserve"> as SMC and PL are known to communicate to each other </w:t>
      </w:r>
      <w:sdt>
        <w:sdtPr>
          <w:rPr>
            <w:color w:val="000000"/>
          </w:rPr>
          <w:tag w:val="MENDELEY_CITATION_v3_eyJjaXRhdGlvbklEIjoiTUVOREVMRVlfQ0lUQVRJT05fZGMyZjlhOGQtMGQ3My00MjhjLTkxNWItYzFmNDBkYzU2NjZmIiwicHJvcGVydGllcyI6eyJub3RlSW5kZXgiOjB9LCJpc0VkaXRlZCI6ZmFsc2UsIm1hbnVhbE92ZXJyaWRlIjp7ImlzTWFudWFsbHlPdmVycmlkZGVuIjpmYWxzZSwiY2l0ZXByb2NUZXh0IjoiWzIy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"/>
          <w:id w:val="810221989"/>
          <w:placeholder>
            <w:docPart w:val="DefaultPlaceholder_-1854013440"/>
          </w:placeholder>
        </w:sdtPr>
        <w:sdtEndPr/>
        <w:sdtContent>
          <w:r w:rsidR="00A825BA" w:rsidRPr="00A825BA">
            <w:rPr>
              <w:color w:val="000000"/>
            </w:rPr>
            <w:t>[22]</w:t>
          </w:r>
        </w:sdtContent>
      </w:sdt>
      <w:r w:rsidR="00A825BA">
        <w:t xml:space="preserve">. </w:t>
      </w:r>
      <w:r w:rsidR="006E2B58" w:rsidRPr="00AF7F31">
        <w:rPr>
          <w:highlight w:val="yellow"/>
        </w:rPr>
        <w:t>As highlighted in this Fig 9, SMC as secretor</w:t>
      </w:r>
      <w:r w:rsidR="006E2B58">
        <w:rPr>
          <w:highlight w:val="yellow"/>
        </w:rPr>
        <w:t>s</w:t>
      </w:r>
      <w:r w:rsidR="006E2B58" w:rsidRPr="00AF7F31">
        <w:rPr>
          <w:highlight w:val="yellow"/>
        </w:rPr>
        <w:t xml:space="preserve"> sending ligands to </w:t>
      </w:r>
      <w:r w:rsidR="006E2B58">
        <w:rPr>
          <w:highlight w:val="yellow"/>
        </w:rPr>
        <w:t>their</w:t>
      </w:r>
      <w:r w:rsidR="006E2B58" w:rsidRPr="00AF7F31">
        <w:rPr>
          <w:highlight w:val="yellow"/>
        </w:rPr>
        <w:t xml:space="preserve"> receiver</w:t>
      </w:r>
      <w:r w:rsidR="006E2B58">
        <w:rPr>
          <w:highlight w:val="yellow"/>
        </w:rPr>
        <w:t>s</w:t>
      </w:r>
      <w:r w:rsidR="006E2B58" w:rsidRPr="00AF7F31">
        <w:rPr>
          <w:highlight w:val="yellow"/>
        </w:rPr>
        <w:t>, PL</w:t>
      </w:r>
      <w:r w:rsidR="006E2B58">
        <w:t>.</w:t>
      </w:r>
      <w:r w:rsidR="006E2B58">
        <w:rPr>
          <w:highlight w:val="yellow"/>
        </w:rPr>
        <w:t xml:space="preserve"> In all these route pairs</w:t>
      </w:r>
      <w:r w:rsidR="006E2B58" w:rsidRPr="003543A3">
        <w:rPr>
          <w:highlight w:val="yellow"/>
        </w:rPr>
        <w:t>,</w:t>
      </w:r>
      <w:r w:rsidR="006E2B58">
        <w:rPr>
          <w:highlight w:val="yellow"/>
        </w:rPr>
        <w:t xml:space="preserve"> the pair</w:t>
      </w:r>
      <w:r w:rsidR="006E2B58" w:rsidRPr="003543A3">
        <w:rPr>
          <w:highlight w:val="yellow"/>
        </w:rPr>
        <w:t xml:space="preserve"> id: 95696 gain the highest communication </w:t>
      </w:r>
      <w:r w:rsidR="006E2B58" w:rsidRPr="00D277E4">
        <w:rPr>
          <w:highlight w:val="yellow"/>
        </w:rPr>
        <w:t>score</w:t>
      </w:r>
      <w:r w:rsidR="006E2B58">
        <w:rPr>
          <w:highlight w:val="yellow"/>
        </w:rPr>
        <w:t>,</w:t>
      </w:r>
      <w:r w:rsidR="006E2B58" w:rsidRPr="00D277E4">
        <w:rPr>
          <w:highlight w:val="yellow"/>
        </w:rPr>
        <w:t xml:space="preserve"> as highlighted in the Tab 2.</w:t>
      </w:r>
      <w:r w:rsidR="006E2B58">
        <w:t xml:space="preserve"> </w:t>
      </w:r>
      <w:r w:rsidR="006E2B58" w:rsidRPr="00F460B5">
        <w:rPr>
          <w:highlight w:val="yellow"/>
        </w:rPr>
        <w:t xml:space="preserve">As shown in Fig 10, </w:t>
      </w:r>
      <w:r w:rsidR="006E2B58">
        <w:rPr>
          <w:color w:val="000000"/>
          <w:highlight w:val="yellow"/>
        </w:rPr>
        <w:t>TBX3</w:t>
      </w:r>
      <w:r w:rsidR="006E2B58" w:rsidRPr="00E56601">
        <w:rPr>
          <w:color w:val="000000"/>
          <w:highlight w:val="yellow"/>
        </w:rPr>
        <w:t xml:space="preserve"> transcripts </w:t>
      </w:r>
      <w:r w:rsidR="006E2B58">
        <w:rPr>
          <w:color w:val="000000"/>
          <w:highlight w:val="yellow"/>
        </w:rPr>
        <w:t>COL18A1</w:t>
      </w:r>
      <w:r w:rsidR="006E2B58" w:rsidRPr="00E56601">
        <w:rPr>
          <w:color w:val="000000"/>
          <w:highlight w:val="yellow"/>
        </w:rPr>
        <w:t xml:space="preserve"> in </w:t>
      </w:r>
      <w:r w:rsidR="006E2B58">
        <w:rPr>
          <w:color w:val="000000"/>
          <w:highlight w:val="yellow"/>
        </w:rPr>
        <w:t>SMC</w:t>
      </w:r>
      <w:r w:rsidR="006E2B58" w:rsidRPr="00E56601">
        <w:rPr>
          <w:color w:val="000000"/>
          <w:highlight w:val="yellow"/>
        </w:rPr>
        <w:t xml:space="preserve"> at first. Then </w:t>
      </w:r>
      <w:r w:rsidR="006E2B58">
        <w:rPr>
          <w:color w:val="000000"/>
          <w:highlight w:val="yellow"/>
        </w:rPr>
        <w:t>COL18A1</w:t>
      </w:r>
      <w:r w:rsidR="006E2B58" w:rsidRPr="00E56601">
        <w:rPr>
          <w:color w:val="000000"/>
          <w:highlight w:val="yellow"/>
        </w:rPr>
        <w:t xml:space="preserve"> is secreted by </w:t>
      </w:r>
      <w:r w:rsidR="006E2B58">
        <w:rPr>
          <w:color w:val="000000"/>
          <w:highlight w:val="yellow"/>
        </w:rPr>
        <w:t>SMC</w:t>
      </w:r>
      <w:r w:rsidR="006E2B58" w:rsidRPr="00E56601">
        <w:rPr>
          <w:color w:val="000000"/>
          <w:highlight w:val="yellow"/>
        </w:rPr>
        <w:t xml:space="preserve"> and binds its receptor</w:t>
      </w:r>
      <w:r w:rsidR="006E2B58">
        <w:rPr>
          <w:color w:val="000000"/>
          <w:highlight w:val="yellow"/>
        </w:rPr>
        <w:t>,</w:t>
      </w:r>
      <w:r w:rsidR="006E2B58" w:rsidRPr="00E56601">
        <w:rPr>
          <w:color w:val="000000"/>
          <w:highlight w:val="yellow"/>
        </w:rPr>
        <w:t xml:space="preserve"> ITGB</w:t>
      </w:r>
      <w:r w:rsidR="006E2B58">
        <w:rPr>
          <w:color w:val="000000"/>
          <w:highlight w:val="yellow"/>
        </w:rPr>
        <w:t xml:space="preserve">3 </w:t>
      </w:r>
      <w:r w:rsidR="006E2B58" w:rsidRPr="00E56601">
        <w:rPr>
          <w:color w:val="000000"/>
          <w:highlight w:val="yellow"/>
        </w:rPr>
        <w:t>in MP. Finally, ITGB</w:t>
      </w:r>
      <w:r w:rsidR="006E2B58">
        <w:rPr>
          <w:color w:val="000000"/>
          <w:highlight w:val="yellow"/>
        </w:rPr>
        <w:t xml:space="preserve">3 </w:t>
      </w:r>
      <w:r w:rsidR="006E2B58" w:rsidRPr="00E56601">
        <w:rPr>
          <w:color w:val="000000"/>
          <w:highlight w:val="yellow"/>
        </w:rPr>
        <w:t xml:space="preserve">regulates its down steam genes and actives the </w:t>
      </w:r>
      <w:r w:rsidR="006E2B58">
        <w:rPr>
          <w:color w:val="000000"/>
          <w:highlight w:val="yellow"/>
        </w:rPr>
        <w:t>PIK</w:t>
      </w:r>
      <w:r w:rsidR="006E2B58" w:rsidRPr="00E56601">
        <w:rPr>
          <w:color w:val="000000"/>
          <w:highlight w:val="yellow"/>
        </w:rPr>
        <w:t xml:space="preserve"> family genes at the end of the routes</w:t>
      </w:r>
      <w:r w:rsidR="006E2B58">
        <w:rPr>
          <w:color w:val="000000"/>
        </w:rPr>
        <w:t>. T</w:t>
      </w:r>
      <w:r w:rsidR="006E2B58" w:rsidRPr="00884B1B">
        <w:t>he gene expression value of COL18A1 and ITGB3 ligand and receptor pairs are compared using violin plot</w:t>
      </w:r>
      <w:r w:rsidR="006E2B58">
        <w:t xml:space="preserve"> in Fig. 11</w:t>
      </w:r>
      <w:r w:rsidR="006E2B58" w:rsidRPr="00884B1B">
        <w:t>.</w:t>
      </w:r>
      <w:r w:rsidR="006E2B58" w:rsidRPr="00097A55">
        <w:t xml:space="preserve"> </w:t>
      </w:r>
      <w:r w:rsidR="00097A55" w:rsidRPr="00884B1B">
        <w:t xml:space="preserve">In all cell groups, COL18A1 only highly expressed in the SMC and its receptor, ITGB3 are highly expressed in the PL and only few MC cells have ITGB3 expressed. This inferred that SMC cells </w:t>
      </w:r>
      <w:r w:rsidR="00097A55">
        <w:t xml:space="preserve">have a </w:t>
      </w:r>
      <w:r w:rsidR="00097A55">
        <w:t>high chance of sending COL18A1 and communicate</w:t>
      </w:r>
      <w:r w:rsidR="00097A55" w:rsidRPr="00884B1B">
        <w:t xml:space="preserve"> with PL cells</w:t>
      </w:r>
      <w:r w:rsidR="00097A55">
        <w:t xml:space="preserve"> through ITGB3</w:t>
      </w:r>
      <w:r w:rsidR="00097A55" w:rsidRPr="00884B1B">
        <w:t>.</w:t>
      </w:r>
      <w:r w:rsidR="002D31EC">
        <w:t xml:space="preserve"> </w:t>
      </w:r>
      <w:r w:rsidR="00480197" w:rsidRPr="00884B1B">
        <w:t xml:space="preserve">Our literature shows that in 2018, Misra et al. </w:t>
      </w:r>
      <w:sdt>
        <w:sdtPr>
          <w:rPr>
            <w:color w:val="000000"/>
          </w:rPr>
          <w:tag w:val="MENDELEY_CITATION_v3_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
          <w:id w:val="579104748"/>
          <w:placeholder>
            <w:docPart w:val="DefaultPlaceholder_-1854013440"/>
          </w:placeholder>
        </w:sdtPr>
        <w:sdtEndPr/>
        <w:sdtContent>
          <w:r w:rsidR="00A825BA" w:rsidRPr="00A825BA">
            <w:rPr>
              <w:color w:val="000000"/>
            </w:rPr>
            <w:t>[23]</w:t>
          </w:r>
        </w:sdtContent>
      </w:sdt>
      <w:r w:rsidR="00480197" w:rsidRPr="00884B1B">
        <w:t xml:space="preserve"> indicates that ITGB3 plays and important role for smoothing muscle-derived atherosclerotic plaque cells including: SMC and PL. </w:t>
      </w:r>
      <w:r w:rsidR="002B214E" w:rsidRPr="00884B1B">
        <w:t>We demonstrate the violin plot of gene expression value in the dataset of all the TFs that can regulate the COL18A1 include: TFAP2A, TBX3, NUCKS1, SOX11 and RCOR2 as shown in Fig 1</w:t>
      </w:r>
      <w:r w:rsidR="00DF5633">
        <w:t>3</w:t>
      </w:r>
      <w:r w:rsidR="002B214E" w:rsidRPr="00884B1B">
        <w:t xml:space="preserve">. Only TBX3 are highly expressed in the SMC and </w:t>
      </w:r>
      <w:proofErr w:type="spellStart"/>
      <w:r w:rsidR="002B214E" w:rsidRPr="00884B1B">
        <w:t>rCOM</w:t>
      </w:r>
      <w:proofErr w:type="spellEnd"/>
      <w:r w:rsidR="002B214E" w:rsidRPr="00884B1B">
        <w:t xml:space="preserve"> picks the TBX3 as the upper stream for the COL18A1 instead of other. The consisten</w:t>
      </w:r>
      <w:r w:rsidR="003123E6">
        <w:t>ce</w:t>
      </w:r>
      <w:r w:rsidR="002B214E" w:rsidRPr="00884B1B">
        <w:t xml:space="preserve"> between gene expression value and the output of </w:t>
      </w:r>
      <w:proofErr w:type="spellStart"/>
      <w:r w:rsidR="002B214E" w:rsidRPr="00884B1B">
        <w:t>rCOM</w:t>
      </w:r>
      <w:proofErr w:type="spellEnd"/>
      <w:r w:rsidR="002B214E" w:rsidRPr="00884B1B">
        <w:t xml:space="preserve"> validate the correctness of route identification. </w:t>
      </w:r>
    </w:p>
    <w:p w14:paraId="464D1EB5" w14:textId="69454958" w:rsidR="00480197" w:rsidRDefault="00480197" w:rsidP="00516F5D">
      <w:pPr>
        <w:pStyle w:val="Head2"/>
        <w:ind w:left="0" w:firstLine="0"/>
        <w:rPr>
          <w:rFonts w:eastAsia="SimSun"/>
          <w:lang w:eastAsia="zh-CN"/>
          <w14:ligatures w14:val="standard"/>
        </w:rPr>
      </w:pPr>
      <w:r>
        <w:rPr>
          <w:rStyle w:val="Label"/>
          <w14:ligatures w14:val="standard"/>
        </w:rPr>
        <w:t>4. Discussion and conclusion</w:t>
      </w:r>
    </w:p>
    <w:p w14:paraId="179FF28D" w14:textId="16E6EBEE" w:rsidR="00480197" w:rsidRPr="00884B1B" w:rsidRDefault="00E91CE6" w:rsidP="00085324">
      <w:pPr>
        <w:pStyle w:val="AbsHead"/>
      </w:pPr>
      <w:r w:rsidRPr="00DA04E1">
        <w:rPr>
          <w:noProof/>
        </w:rPr>
        <mc:AlternateContent>
          <mc:Choice Requires="wps">
            <w:drawing>
              <wp:anchor distT="45720" distB="45720" distL="114300" distR="114300" simplePos="0" relativeHeight="251744256" behindDoc="0" locked="0" layoutInCell="1" allowOverlap="1" wp14:anchorId="3C73E67A" wp14:editId="52EA4184">
                <wp:simplePos x="0" y="0"/>
                <wp:positionH relativeFrom="margin">
                  <wp:posOffset>3388360</wp:posOffset>
                </wp:positionH>
                <wp:positionV relativeFrom="paragraph">
                  <wp:posOffset>3873500</wp:posOffset>
                </wp:positionV>
                <wp:extent cx="1887220" cy="2391410"/>
                <wp:effectExtent l="0" t="0" r="17780" b="2794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2391410"/>
                        </a:xfrm>
                        <a:prstGeom prst="rect">
                          <a:avLst/>
                        </a:prstGeom>
                        <a:solidFill>
                          <a:srgbClr val="FFFFFF"/>
                        </a:solidFill>
                        <a:ln w="9525">
                          <a:solidFill>
                            <a:srgbClr val="000000"/>
                          </a:solidFill>
                          <a:miter lim="800000"/>
                          <a:headEnd/>
                          <a:tailEnd/>
                        </a:ln>
                      </wps:spPr>
                      <wps:txbx>
                        <w:txbxContent>
                          <w:p w14:paraId="27F6B69D" w14:textId="77777777" w:rsidR="004016A8" w:rsidRDefault="004016A8" w:rsidP="004016A8">
                            <w:r>
                              <w:rPr>
                                <w:noProof/>
                              </w:rPr>
                              <w:drawing>
                                <wp:inline distT="0" distB="0" distL="0" distR="0" wp14:anchorId="055A2599" wp14:editId="4CE8C1B6">
                                  <wp:extent cx="1645920" cy="853232"/>
                                  <wp:effectExtent l="0" t="0" r="0" b="444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50295" cy="855500"/>
                                          </a:xfrm>
                                          <a:prstGeom prst="rect">
                                            <a:avLst/>
                                          </a:prstGeom>
                                          <a:noFill/>
                                          <a:ln>
                                            <a:noFill/>
                                          </a:ln>
                                        </pic:spPr>
                                      </pic:pic>
                                    </a:graphicData>
                                  </a:graphic>
                                </wp:inline>
                              </w:drawing>
                            </w:r>
                          </w:p>
                          <w:p w14:paraId="3EC865A0" w14:textId="77777777" w:rsidR="004016A8" w:rsidRDefault="004016A8" w:rsidP="004016A8">
                            <w:r>
                              <w:rPr>
                                <w:noProof/>
                              </w:rPr>
                              <w:drawing>
                                <wp:inline distT="0" distB="0" distL="0" distR="0" wp14:anchorId="1F548039" wp14:editId="342B8AFA">
                                  <wp:extent cx="1634462" cy="853973"/>
                                  <wp:effectExtent l="0" t="0" r="4445" b="381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7718" cy="855674"/>
                                          </a:xfrm>
                                          <a:prstGeom prst="rect">
                                            <a:avLst/>
                                          </a:prstGeom>
                                          <a:noFill/>
                                          <a:ln>
                                            <a:noFill/>
                                          </a:ln>
                                        </pic:spPr>
                                      </pic:pic>
                                    </a:graphicData>
                                  </a:graphic>
                                </wp:inline>
                              </w:drawing>
                            </w:r>
                          </w:p>
                          <w:p w14:paraId="28EF74A2" w14:textId="37F9F429" w:rsidR="004016A8" w:rsidRDefault="004016A8" w:rsidP="004016A8">
                            <w:r>
                              <w:rPr>
                                <w:rFonts w:eastAsia="Calibri"/>
                                <w:color w:val="000000"/>
                                <w:kern w:val="24"/>
                                <w:sz w:val="16"/>
                                <w:szCs w:val="16"/>
                              </w:rPr>
                              <w:t>Fig 1</w:t>
                            </w:r>
                            <w:r w:rsidR="00EE3A48">
                              <w:rPr>
                                <w:rFonts w:eastAsia="Calibri"/>
                                <w:color w:val="000000"/>
                                <w:kern w:val="24"/>
                                <w:sz w:val="16"/>
                                <w:szCs w:val="16"/>
                              </w:rPr>
                              <w:t>2</w:t>
                            </w:r>
                            <w:r>
                              <w:rPr>
                                <w:rFonts w:eastAsia="Calibri"/>
                                <w:color w:val="000000"/>
                                <w:kern w:val="24"/>
                                <w:sz w:val="16"/>
                                <w:szCs w:val="16"/>
                              </w:rPr>
                              <w:t>. The violin plot for upper stream gene expression value of COL18A1 and ITGB3.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3E67A" id="_x0000_s1037" type="#_x0000_t202" style="position:absolute;margin-left:266.8pt;margin-top:305pt;width:148.6pt;height:188.3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">
                <v:textbox>
                  <w:txbxContent>
                    <w:p w14:paraId="27F6B69D" w14:textId="77777777" w:rsidR="004016A8" w:rsidRDefault="004016A8" w:rsidP="004016A8">
                      <w:r>
                        <w:rPr>
                          <w:noProof/>
                        </w:rPr>
                        <w:drawing>
                          <wp:inline distT="0" distB="0" distL="0" distR="0" wp14:anchorId="055A2599" wp14:editId="4CE8C1B6">
                            <wp:extent cx="1645920" cy="853232"/>
                            <wp:effectExtent l="0" t="0" r="0" b="444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50295" cy="855500"/>
                                    </a:xfrm>
                                    <a:prstGeom prst="rect">
                                      <a:avLst/>
                                    </a:prstGeom>
                                    <a:noFill/>
                                    <a:ln>
                                      <a:noFill/>
                                    </a:ln>
                                  </pic:spPr>
                                </pic:pic>
                              </a:graphicData>
                            </a:graphic>
                          </wp:inline>
                        </w:drawing>
                      </w:r>
                    </w:p>
                    <w:p w14:paraId="3EC865A0" w14:textId="77777777" w:rsidR="004016A8" w:rsidRDefault="004016A8" w:rsidP="004016A8">
                      <w:r>
                        <w:rPr>
                          <w:noProof/>
                        </w:rPr>
                        <w:drawing>
                          <wp:inline distT="0" distB="0" distL="0" distR="0" wp14:anchorId="1F548039" wp14:editId="342B8AFA">
                            <wp:extent cx="1634462" cy="853973"/>
                            <wp:effectExtent l="0" t="0" r="4445" b="381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7718" cy="855674"/>
                                    </a:xfrm>
                                    <a:prstGeom prst="rect">
                                      <a:avLst/>
                                    </a:prstGeom>
                                    <a:noFill/>
                                    <a:ln>
                                      <a:noFill/>
                                    </a:ln>
                                  </pic:spPr>
                                </pic:pic>
                              </a:graphicData>
                            </a:graphic>
                          </wp:inline>
                        </w:drawing>
                      </w:r>
                    </w:p>
                    <w:p w14:paraId="28EF74A2" w14:textId="37F9F429" w:rsidR="004016A8" w:rsidRDefault="004016A8" w:rsidP="004016A8">
                      <w:r>
                        <w:rPr>
                          <w:rFonts w:eastAsia="Calibri"/>
                          <w:color w:val="000000"/>
                          <w:kern w:val="24"/>
                          <w:sz w:val="16"/>
                          <w:szCs w:val="16"/>
                        </w:rPr>
                        <w:t>Fig 1</w:t>
                      </w:r>
                      <w:r w:rsidR="00EE3A48">
                        <w:rPr>
                          <w:rFonts w:eastAsia="Calibri"/>
                          <w:color w:val="000000"/>
                          <w:kern w:val="24"/>
                          <w:sz w:val="16"/>
                          <w:szCs w:val="16"/>
                        </w:rPr>
                        <w:t>2</w:t>
                      </w:r>
                      <w:r>
                        <w:rPr>
                          <w:rFonts w:eastAsia="Calibri"/>
                          <w:color w:val="000000"/>
                          <w:kern w:val="24"/>
                          <w:sz w:val="16"/>
                          <w:szCs w:val="16"/>
                        </w:rPr>
                        <w:t>. The violin plot for upper stream gene expression value of COL18A1 and ITGB3.</w:t>
                      </w:r>
                    </w:p>
                  </w:txbxContent>
                </v:textbox>
                <w10:wrap type="square" anchorx="margin"/>
              </v:shape>
            </w:pict>
          </mc:Fallback>
        </mc:AlternateContent>
      </w:r>
      <w:r w:rsidR="00480197" w:rsidRPr="00884B1B">
        <w:t xml:space="preserve">Developing </w:t>
      </w:r>
      <w:proofErr w:type="spellStart"/>
      <w:r w:rsidR="00480197" w:rsidRPr="00884B1B">
        <w:t>rCom</w:t>
      </w:r>
      <w:proofErr w:type="spellEnd"/>
      <w:r w:rsidR="00480197" w:rsidRPr="00884B1B">
        <w:t xml:space="preserve"> was motivated by inferencing the cell type communication at route-based level through gene signaling pathway route with ligand-receptor pairs mapped. Among all the existing methods, </w:t>
      </w:r>
      <w:proofErr w:type="spellStart"/>
      <w:r w:rsidR="00480197" w:rsidRPr="00884B1B">
        <w:t>Ctyotalk</w:t>
      </w:r>
      <w:proofErr w:type="spellEnd"/>
      <w:r w:rsidR="00480197" w:rsidRPr="00884B1B">
        <w:t xml:space="preserve"> returns a signal transduction network between cell types which is </w:t>
      </w:r>
      <w:proofErr w:type="gramStart"/>
      <w:r w:rsidR="00480197" w:rsidRPr="00884B1B">
        <w:t>similar to</w:t>
      </w:r>
      <w:proofErr w:type="gramEnd"/>
      <w:r w:rsidR="00480197" w:rsidRPr="00884B1B">
        <w:t xml:space="preserve"> </w:t>
      </w:r>
      <w:proofErr w:type="spellStart"/>
      <w:r w:rsidR="00480197" w:rsidRPr="00884B1B">
        <w:t>rCOM</w:t>
      </w:r>
      <w:proofErr w:type="spellEnd"/>
      <w:r w:rsidR="00480197" w:rsidRPr="00884B1B">
        <w:t xml:space="preserve">. The difference between </w:t>
      </w:r>
      <w:proofErr w:type="spellStart"/>
      <w:r w:rsidR="00480197" w:rsidRPr="00884B1B">
        <w:t>rCom</w:t>
      </w:r>
      <w:proofErr w:type="spellEnd"/>
      <w:r w:rsidR="00480197" w:rsidRPr="00884B1B">
        <w:t xml:space="preserve"> and </w:t>
      </w:r>
      <w:proofErr w:type="spellStart"/>
      <w:r w:rsidR="00480197" w:rsidRPr="00884B1B">
        <w:t>Cytoalk</w:t>
      </w:r>
      <w:proofErr w:type="spellEnd"/>
      <w:r w:rsidR="00480197" w:rsidRPr="00884B1B">
        <w:t xml:space="preserve"> </w:t>
      </w:r>
      <w:r w:rsidR="00DE5834">
        <w:t xml:space="preserve">is </w:t>
      </w:r>
      <w:r w:rsidR="00480197" w:rsidRPr="00884B1B">
        <w:t xml:space="preserve">how we borrow the strength of prior knowledge. The network inferred by </w:t>
      </w:r>
      <w:proofErr w:type="spellStart"/>
      <w:r w:rsidR="00480197" w:rsidRPr="00884B1B">
        <w:t>Cytotalk</w:t>
      </w:r>
      <w:proofErr w:type="spellEnd"/>
      <w:r w:rsidR="00480197" w:rsidRPr="00884B1B">
        <w:t xml:space="preserve"> is data driven while </w:t>
      </w:r>
      <w:proofErr w:type="spellStart"/>
      <w:r w:rsidR="00480197" w:rsidRPr="00884B1B">
        <w:t>rCom</w:t>
      </w:r>
      <w:proofErr w:type="spellEnd"/>
      <w:r w:rsidR="00480197" w:rsidRPr="00884B1B">
        <w:t xml:space="preserve"> try to identify the meaningful network by connecting routes which are already well studied and supported by wet lab experiment</w:t>
      </w:r>
      <w:r w:rsidR="004B5D46">
        <w:t>s</w:t>
      </w:r>
      <w:r w:rsidR="00480197" w:rsidRPr="00884B1B">
        <w:t xml:space="preserve">. </w:t>
      </w:r>
      <w:r w:rsidR="008E6E64">
        <w:t xml:space="preserve">While we acknowledge that there are number of </w:t>
      </w:r>
      <w:r w:rsidR="00B85CE3">
        <w:t xml:space="preserve">existing </w:t>
      </w:r>
      <w:r w:rsidR="008E6E64">
        <w:t xml:space="preserve">methods which focus on inferring cell type communication using ligand-receptor expression patterns, our survey revealed that none of these methods use pathway topology (activation/inhibition) and </w:t>
      </w:r>
      <w:r w:rsidR="0018593F">
        <w:t>regulatory</w:t>
      </w:r>
      <w:r w:rsidR="008E6E64">
        <w:t xml:space="preserve"> consistency in their model.</w:t>
      </w:r>
      <w:r w:rsidR="00480197" w:rsidRPr="00884B1B">
        <w:t xml:space="preserve"> The </w:t>
      </w:r>
      <w:proofErr w:type="spellStart"/>
      <w:r w:rsidR="00480197" w:rsidRPr="00884B1B">
        <w:t>rCom</w:t>
      </w:r>
      <w:proofErr w:type="spellEnd"/>
      <w:r w:rsidR="00512250">
        <w:t xml:space="preserve"> framework</w:t>
      </w:r>
      <w:r w:rsidR="00480197" w:rsidRPr="00884B1B">
        <w:t xml:space="preserve"> provides a new way of using well-established prior knowledge to translate the communication behavior. </w:t>
      </w:r>
    </w:p>
    <w:p w14:paraId="6E28DB2B" w14:textId="63AB726E" w:rsidR="00480197" w:rsidRPr="00884B1B" w:rsidRDefault="00480197" w:rsidP="00085324">
      <w:pPr>
        <w:pStyle w:val="AbsHead"/>
      </w:pPr>
      <w:proofErr w:type="spellStart"/>
      <w:r w:rsidRPr="00884B1B">
        <w:t>rCOM</w:t>
      </w:r>
      <w:proofErr w:type="spellEnd"/>
      <w:r w:rsidRPr="00884B1B">
        <w:t xml:space="preserve"> also provide a new way for combining biological knowledge databases </w:t>
      </w:r>
      <w:r w:rsidR="00BF05D1">
        <w:t>to study</w:t>
      </w:r>
      <w:r w:rsidRPr="00884B1B">
        <w:t xml:space="preserve"> pathway crosstalk. Identifying crosstalk between interacting pathways has been an active research area. Nodes-in-Common (NIC) predicts crosstalk by checking if two pathways share any proteins </w:t>
      </w:r>
      <w:sdt>
        <w:sdtPr>
          <w:rPr>
            <w:color w:val="000000"/>
          </w:rPr>
          <w:tag w:val="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"/>
          <w:id w:val="1671839784"/>
          <w:placeholder>
            <w:docPart w:val="DefaultPlaceholder_-1854013440"/>
          </w:placeholder>
        </w:sdtPr>
        <w:sdtEndPr/>
        <w:sdtContent>
          <w:r w:rsidR="00A825BA" w:rsidRPr="00A825BA">
            <w:rPr>
              <w:color w:val="000000"/>
            </w:rPr>
            <w:t>[24]</w:t>
          </w:r>
          <w:proofErr w:type="gramStart"/>
          <w:r w:rsidR="00A825BA" w:rsidRPr="00A825BA">
            <w:rPr>
              <w:color w:val="000000"/>
            </w:rPr>
            <w:t>–[</w:t>
          </w:r>
          <w:proofErr w:type="gramEnd"/>
          <w:r w:rsidR="00A825BA" w:rsidRPr="00A825BA">
            <w:rPr>
              <w:color w:val="000000"/>
            </w:rPr>
            <w:t>26]</w:t>
          </w:r>
        </w:sdtContent>
      </w:sdt>
      <w:r w:rsidRPr="00884B1B">
        <w:t>. Hsu et.al. estimate pathway crosstalk based on similarities in Gene Ontology annotations</w:t>
      </w:r>
      <w:sdt>
        <w:sdtPr>
          <w:rPr>
            <w:color w:val="000000"/>
          </w:rPr>
          <w:tag w:val="MENDELEY_CITATION_v3_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"/>
          <w:id w:val="-354805672"/>
          <w:placeholder>
            <w:docPart w:val="DefaultPlaceholder_-1854013440"/>
          </w:placeholder>
        </w:sdtPr>
        <w:sdtEndPr/>
        <w:sdtContent>
          <w:r w:rsidR="00A825BA" w:rsidRPr="00A825BA">
            <w:rPr>
              <w:color w:val="000000"/>
            </w:rPr>
            <w:t>[27]</w:t>
          </w:r>
        </w:sdtContent>
      </w:sdt>
      <w:r w:rsidRPr="00884B1B">
        <w:t xml:space="preserve">. Given a protein-protein interaction network, Li et al. links two pathways A and B if more edges connect the proteins in A to the proteins in B than expected by chance in a randomly wired network </w:t>
      </w:r>
      <w:sdt>
        <w:sdtPr>
          <w:rPr>
            <w:color w:val="000000"/>
          </w:rPr>
          <w:tag w:val="MENDELEY_CITATION_v3_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"/>
          <w:id w:val="2005092002"/>
          <w:placeholder>
            <w:docPart w:val="DefaultPlaceholder_-1854013440"/>
          </w:placeholder>
        </w:sdtPr>
        <w:sdtEndPr/>
        <w:sdtContent>
          <w:r w:rsidR="00A825BA" w:rsidRPr="00A825BA">
            <w:rPr>
              <w:color w:val="000000"/>
            </w:rPr>
            <w:t>[28]</w:t>
          </w:r>
        </w:sdtContent>
      </w:sdt>
      <w:r w:rsidRPr="00884B1B">
        <w:t xml:space="preserve">. In our previous work, </w:t>
      </w:r>
      <w:proofErr w:type="spellStart"/>
      <w:r w:rsidRPr="00884B1B">
        <w:t>ctBuilder</w:t>
      </w:r>
      <w:proofErr w:type="spellEnd"/>
      <w:r w:rsidRPr="00884B1B">
        <w:t xml:space="preserve"> </w:t>
      </w:r>
      <w:sdt>
        <w:sdtPr>
          <w:rPr>
            <w:color w:val="000000"/>
          </w:rPr>
          <w:tag w:val="MENDELEY_CITATION_v3_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"/>
          <w:id w:val="1092129356"/>
          <w:placeholder>
            <w:docPart w:val="DefaultPlaceholder_-1854013440"/>
          </w:placeholder>
        </w:sdtPr>
        <w:sdtEndPr/>
        <w:sdtContent>
          <w:r w:rsidR="00A825BA" w:rsidRPr="00A825BA">
            <w:rPr>
              <w:color w:val="000000"/>
            </w:rPr>
            <w:t>[29]</w:t>
          </w:r>
        </w:sdtContent>
      </w:sdt>
      <w:r w:rsidRPr="00884B1B">
        <w:t xml:space="preserve"> is developed to identify a subnetwork interconnecting two pathways. However, with combination of ligand-receptor pairs databases and curated gene signaling pathway databases, the </w:t>
      </w:r>
      <w:proofErr w:type="spellStart"/>
      <w:r w:rsidRPr="00884B1B">
        <w:t>rCom</w:t>
      </w:r>
      <w:proofErr w:type="spellEnd"/>
      <w:r w:rsidRPr="00884B1B">
        <w:t xml:space="preserve"> </w:t>
      </w:r>
      <w:r w:rsidR="00152BC0">
        <w:t xml:space="preserve">framework </w:t>
      </w:r>
      <w:r w:rsidRPr="00884B1B">
        <w:t xml:space="preserve">can provide a novel aspect of exploring and identifying pathway crosstalk, which is the connection between ligand and receptor pairs. More </w:t>
      </w:r>
      <w:r w:rsidR="0018593F">
        <w:t>specifically</w:t>
      </w:r>
      <w:r w:rsidRPr="00884B1B">
        <w:t xml:space="preserve">, without finding NIC, signal </w:t>
      </w:r>
      <w:r w:rsidR="00876C7D">
        <w:t>originating</w:t>
      </w:r>
      <w:r w:rsidRPr="00884B1B">
        <w:t xml:space="preserve"> from </w:t>
      </w:r>
      <w:r w:rsidRPr="00884B1B">
        <w:lastRenderedPageBreak/>
        <w:t xml:space="preserve">CLR </w:t>
      </w:r>
      <w:r w:rsidR="00FD387B">
        <w:t>of</w:t>
      </w:r>
      <w:r w:rsidRPr="00884B1B">
        <w:t xml:space="preserve"> pathway A </w:t>
      </w:r>
      <w:r w:rsidR="00FD387B">
        <w:t xml:space="preserve">in one cell </w:t>
      </w:r>
      <w:r w:rsidRPr="00884B1B">
        <w:t>can impact its downstream gene in CRR which is derived from a different pathway B</w:t>
      </w:r>
      <w:r w:rsidR="004F1912">
        <w:t xml:space="preserve"> in another cell</w:t>
      </w:r>
      <w:r w:rsidR="00421D28">
        <w:t>. These two routes can be connected</w:t>
      </w:r>
      <w:r w:rsidRPr="00884B1B">
        <w:t xml:space="preserve"> through the ligand-receptor pairs which is not originally </w:t>
      </w:r>
      <w:r w:rsidR="00421D28">
        <w:t>annotated in</w:t>
      </w:r>
      <w:r w:rsidRPr="00884B1B">
        <w:t xml:space="preserve"> pathways b</w:t>
      </w:r>
      <w:r w:rsidR="00045009">
        <w:t>ut</w:t>
      </w:r>
      <w:r w:rsidRPr="00884B1B">
        <w:t xml:space="preserve"> supported by curated ligand-receptor databases. By analyzing the communication route pairs, unknown crosstalk between two independent pathways might be identified. </w:t>
      </w:r>
    </w:p>
    <w:p w14:paraId="6538F89E" w14:textId="6D4F13B0" w:rsidR="00904767" w:rsidRDefault="00480197" w:rsidP="00085324">
      <w:pPr>
        <w:pStyle w:val="AbsHead"/>
      </w:pPr>
      <w:r w:rsidRPr="00884B1B">
        <w:t xml:space="preserve">The current experiment with </w:t>
      </w:r>
      <w:proofErr w:type="spellStart"/>
      <w:r w:rsidRPr="00884B1B">
        <w:t>rCom</w:t>
      </w:r>
      <w:proofErr w:type="spellEnd"/>
      <w:r w:rsidRPr="00884B1B">
        <w:t xml:space="preserve"> was done using Chip-seq, </w:t>
      </w:r>
      <w:proofErr w:type="spellStart"/>
      <w:r w:rsidRPr="00884B1B">
        <w:t>CellChat</w:t>
      </w:r>
      <w:proofErr w:type="spellEnd"/>
      <w:r w:rsidRPr="00884B1B">
        <w:t xml:space="preserve">, </w:t>
      </w:r>
      <w:proofErr w:type="spellStart"/>
      <w:r w:rsidRPr="00884B1B">
        <w:t>CellTalkDB</w:t>
      </w:r>
      <w:proofErr w:type="spellEnd"/>
      <w:r w:rsidRPr="00884B1B">
        <w:t xml:space="preserve"> and KEGG to utilize the causal information curated in the database. But it can be easily extended to use other databases like </w:t>
      </w:r>
      <w:proofErr w:type="spellStart"/>
      <w:r w:rsidRPr="00884B1B">
        <w:t>BioGrid</w:t>
      </w:r>
      <w:proofErr w:type="spellEnd"/>
      <w:r w:rsidRPr="00884B1B">
        <w:t xml:space="preserve"> </w:t>
      </w:r>
      <w:sdt>
        <w:sdtPr>
          <w:rPr>
            <w:color w:val="000000"/>
          </w:rPr>
          <w:tag w:val="MENDELEY_CITATION_v3_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"/>
          <w:id w:val="-464202878"/>
          <w:placeholder>
            <w:docPart w:val="DefaultPlaceholder_-1854013440"/>
          </w:placeholder>
        </w:sdtPr>
        <w:sdtEndPr/>
        <w:sdtContent>
          <w:r w:rsidR="00A825BA" w:rsidRPr="00A825BA">
            <w:rPr>
              <w:color w:val="000000"/>
            </w:rPr>
            <w:t>[30]</w:t>
          </w:r>
        </w:sdtContent>
      </w:sdt>
      <w:r w:rsidRPr="00884B1B">
        <w:t>.</w:t>
      </w:r>
      <w:r w:rsidR="00787AF3">
        <w:t xml:space="preserve"> A</w:t>
      </w:r>
      <w:r w:rsidR="00753EBD">
        <w:t>n</w:t>
      </w:r>
      <w:r w:rsidR="00787AF3">
        <w:t xml:space="preserve"> extendable work </w:t>
      </w:r>
      <w:r w:rsidR="00455ACA">
        <w:t>of</w:t>
      </w:r>
      <w:r w:rsidR="00787AF3">
        <w:t xml:space="preserve"> </w:t>
      </w:r>
      <w:proofErr w:type="spellStart"/>
      <w:r w:rsidR="00787AF3">
        <w:t>rCom</w:t>
      </w:r>
      <w:proofErr w:type="spellEnd"/>
      <w:r w:rsidR="00787AF3">
        <w:t xml:space="preserve"> framework is to</w:t>
      </w:r>
      <w:r w:rsidR="00272319">
        <w:t xml:space="preserve"> use</w:t>
      </w:r>
      <w:r w:rsidR="00787AF3">
        <w:t xml:space="preserve"> </w:t>
      </w:r>
      <w:r w:rsidR="00272319">
        <w:t>spatial genomics</w:t>
      </w:r>
      <w:r w:rsidR="00C02481">
        <w:t xml:space="preserve"> data</w:t>
      </w:r>
      <w:r w:rsidR="00482CAB">
        <w:t xml:space="preserve"> to validate result by checking if two cell types are co-localizing two each other.</w:t>
      </w:r>
      <w:r w:rsidR="00FC445F">
        <w:t xml:space="preserve"> </w:t>
      </w:r>
      <w:r w:rsidR="0001493D">
        <w:t xml:space="preserve">With the spatial genomic data, </w:t>
      </w:r>
      <w:r w:rsidR="00461A78">
        <w:t>the interaction between cells instead of cell types may be identified and validated</w:t>
      </w:r>
      <w:r w:rsidR="00FC445F">
        <w:t xml:space="preserve">. How to utilize the spatial data and combine to </w:t>
      </w:r>
      <w:proofErr w:type="spellStart"/>
      <w:r w:rsidR="00FC445F">
        <w:t>rCom</w:t>
      </w:r>
      <w:proofErr w:type="spellEnd"/>
      <w:r w:rsidR="00FC445F">
        <w:t xml:space="preserve"> is an interesting future problem.  </w:t>
      </w:r>
      <w:r w:rsidR="00272319">
        <w:t xml:space="preserve"> </w:t>
      </w:r>
      <w:r w:rsidR="00787AF3">
        <w:t xml:space="preserve"> </w:t>
      </w:r>
      <w:r w:rsidRPr="00884B1B">
        <w:t xml:space="preserve"> </w:t>
      </w:r>
    </w:p>
    <w:p w14:paraId="5FAE9D04" w14:textId="77777777" w:rsidR="00480197" w:rsidRPr="00586A35" w:rsidRDefault="00480197" w:rsidP="00243733">
      <w:pPr>
        <w:pStyle w:val="AckHead"/>
        <w:rPr>
          <w14:ligatures w14:val="standard"/>
        </w:rPr>
      </w:pPr>
      <w:r w:rsidRPr="00586A35">
        <w:rPr>
          <w14:ligatures w14:val="standard"/>
        </w:rPr>
        <w:t>ACKNOWLEDGMENTS</w:t>
      </w:r>
    </w:p>
    <w:p w14:paraId="1040D56B" w14:textId="6C131274" w:rsidR="002B2B74" w:rsidRPr="002B2B74" w:rsidRDefault="002B2B74" w:rsidP="002B2B74">
      <w:pPr>
        <w:pStyle w:val="ReferenceHead"/>
        <w:rPr>
          <w:b/>
        </w:rPr>
      </w:pPr>
      <w:r w:rsidRPr="002B2B74">
        <w:t>Research reported in this work was supported in part by NIH/NICHD Grant No.1R01HD098636-01. Its contents are solely the responsibility of the authors and do</w:t>
      </w:r>
      <w:r w:rsidRPr="002B2B74">
        <w:rPr>
          <w:b/>
        </w:rPr>
        <w:t xml:space="preserve"> </w:t>
      </w:r>
      <w:r w:rsidRPr="002B2B74">
        <w:t xml:space="preserve">not necessarily represent the </w:t>
      </w:r>
      <w:r w:rsidRPr="002B2B74">
        <w:rPr>
          <w:bCs/>
        </w:rPr>
        <w:t xml:space="preserve">official </w:t>
      </w:r>
      <w:r w:rsidRPr="002B2B74">
        <w:t xml:space="preserve">views of the NIH. </w:t>
      </w:r>
    </w:p>
    <w:p w14:paraId="1F7E87D6" w14:textId="2E0BA835" w:rsidR="00480197" w:rsidRPr="004016A8" w:rsidRDefault="00480197" w:rsidP="002B2B74">
      <w:pPr>
        <w:pStyle w:val="ReferenceHead"/>
        <w:rPr>
          <w:rFonts w:cs="Linux Libertine"/>
          <w:b/>
          <w:sz w:val="22"/>
          <w:lang w:eastAsia="en-US"/>
        </w:rPr>
      </w:pPr>
      <w:r w:rsidRPr="004016A8">
        <w:rPr>
          <w:rFonts w:cs="Linux Libertine"/>
          <w:b/>
          <w:sz w:val="22"/>
          <w:lang w:eastAsia="en-US"/>
        </w:rPr>
        <w:t>REFERENCES</w:t>
      </w:r>
    </w:p>
    <w:sdt>
      <w:sdtPr>
        <w:tag w:val="MENDELEY_BIBLIOGRAPHY"/>
        <w:id w:val="-565411554"/>
        <w:placeholder>
          <w:docPart w:val="DefaultPlaceholder_-1854013440"/>
        </w:placeholder>
      </w:sdtPr>
      <w:sdtEndPr>
        <w:rPr>
          <w:rFonts w:cs="Linux Libertine"/>
          <w:sz w:val="14"/>
          <w:szCs w:val="24"/>
        </w:rPr>
      </w:sdtEndPr>
      <w:sdtContent>
        <w:p w14:paraId="0AA02A6F" w14:textId="77777777" w:rsidR="00A825BA" w:rsidRPr="00D874B2" w:rsidRDefault="00A825BA" w:rsidP="00D874B2">
          <w:pPr>
            <w:widowControl w:val="0"/>
            <w:autoSpaceDE w:val="0"/>
            <w:autoSpaceDN w:val="0"/>
            <w:adjustRightInd w:val="0"/>
            <w:spacing w:line="240" w:lineRule="auto"/>
            <w:ind w:hanging="640"/>
            <w:divId w:val="251399117"/>
            <w:rPr>
              <w:rFonts w:cs="Linux Libertine"/>
              <w:sz w:val="14"/>
              <w:szCs w:val="24"/>
            </w:rPr>
          </w:pPr>
          <w:r w:rsidRPr="00D874B2">
            <w:rPr>
              <w:rFonts w:cs="Linux Libertine"/>
              <w:sz w:val="14"/>
              <w:szCs w:val="24"/>
            </w:rPr>
            <w:t>[1]</w:t>
          </w:r>
          <w:r w:rsidRPr="00D874B2">
            <w:rPr>
              <w:rFonts w:cs="Linux Libertine"/>
              <w:sz w:val="14"/>
              <w:szCs w:val="24"/>
            </w:rPr>
            <w:tab/>
            <w:t xml:space="preserve">D. A. Skelly et al., “Single-Cell Transcriptional Profiling Reveals Cellular Diversity and Intercommunication in the Mouse Heart,” Cell Reports, vol. 22, no. 3, pp. 600–610, Jan. 2018, </w:t>
          </w:r>
          <w:proofErr w:type="spellStart"/>
          <w:r w:rsidRPr="00D874B2">
            <w:rPr>
              <w:rFonts w:cs="Linux Libertine"/>
              <w:sz w:val="14"/>
              <w:szCs w:val="24"/>
            </w:rPr>
            <w:t>doi</w:t>
          </w:r>
          <w:proofErr w:type="spellEnd"/>
          <w:r w:rsidRPr="00D874B2">
            <w:rPr>
              <w:rFonts w:cs="Linux Libertine"/>
              <w:sz w:val="14"/>
              <w:szCs w:val="24"/>
            </w:rPr>
            <w:t>: 10.1016/J.CELREP.2017.12.072.</w:t>
          </w:r>
        </w:p>
        <w:p w14:paraId="3D88A36A" w14:textId="77777777" w:rsidR="00A825BA" w:rsidRPr="00D874B2" w:rsidRDefault="00A825BA" w:rsidP="00D874B2">
          <w:pPr>
            <w:widowControl w:val="0"/>
            <w:autoSpaceDE w:val="0"/>
            <w:autoSpaceDN w:val="0"/>
            <w:adjustRightInd w:val="0"/>
            <w:spacing w:line="240" w:lineRule="auto"/>
            <w:ind w:hanging="640"/>
            <w:divId w:val="826241972"/>
            <w:rPr>
              <w:rFonts w:cs="Linux Libertine"/>
              <w:sz w:val="14"/>
              <w:szCs w:val="24"/>
            </w:rPr>
          </w:pPr>
          <w:r w:rsidRPr="00D874B2">
            <w:rPr>
              <w:rFonts w:cs="Linux Libertine"/>
              <w:sz w:val="14"/>
              <w:szCs w:val="24"/>
            </w:rPr>
            <w:t>[2]</w:t>
          </w:r>
          <w:r w:rsidRPr="00D874B2">
            <w:rPr>
              <w:rFonts w:cs="Linux Libertine"/>
              <w:sz w:val="14"/>
              <w:szCs w:val="24"/>
            </w:rPr>
            <w:tab/>
            <w:t xml:space="preserve">M. P. Kumar et al., “Analysis of Single-Cell RNA-Seq Identifies Cell-Cell Communication Associated with Tumor Characteristics,” Cell Reports, vol. 25, no. 6, pp. 1458-1468.e4, Nov. 2018, </w:t>
          </w:r>
          <w:proofErr w:type="spellStart"/>
          <w:r w:rsidRPr="00D874B2">
            <w:rPr>
              <w:rFonts w:cs="Linux Libertine"/>
              <w:sz w:val="14"/>
              <w:szCs w:val="24"/>
            </w:rPr>
            <w:t>doi</w:t>
          </w:r>
          <w:proofErr w:type="spellEnd"/>
          <w:r w:rsidRPr="00D874B2">
            <w:rPr>
              <w:rFonts w:cs="Linux Libertine"/>
              <w:sz w:val="14"/>
              <w:szCs w:val="24"/>
            </w:rPr>
            <w:t>: 10.1016/J.CELREP.2018.10.047.</w:t>
          </w:r>
        </w:p>
        <w:p w14:paraId="3DF1FC9A" w14:textId="27D3C910" w:rsidR="00A825BA" w:rsidRPr="00D874B2" w:rsidRDefault="00A825BA" w:rsidP="00D874B2">
          <w:pPr>
            <w:widowControl w:val="0"/>
            <w:autoSpaceDE w:val="0"/>
            <w:autoSpaceDN w:val="0"/>
            <w:adjustRightInd w:val="0"/>
            <w:spacing w:line="240" w:lineRule="auto"/>
            <w:ind w:hanging="640"/>
            <w:divId w:val="2041008033"/>
            <w:rPr>
              <w:rFonts w:cs="Linux Libertine"/>
              <w:sz w:val="14"/>
              <w:szCs w:val="24"/>
            </w:rPr>
          </w:pPr>
          <w:r w:rsidRPr="00D874B2">
            <w:rPr>
              <w:rFonts w:cs="Linux Libertine"/>
              <w:sz w:val="14"/>
              <w:szCs w:val="24"/>
            </w:rPr>
            <w:t>[3]</w:t>
          </w:r>
          <w:r w:rsidRPr="00D874B2">
            <w:rPr>
              <w:rFonts w:cs="Linux Libertine"/>
              <w:sz w:val="14"/>
              <w:szCs w:val="24"/>
            </w:rPr>
            <w:tab/>
            <w:t xml:space="preserve">J. X. Zhou, R. </w:t>
          </w:r>
          <w:proofErr w:type="spellStart"/>
          <w:r w:rsidRPr="00D874B2">
            <w:rPr>
              <w:rFonts w:cs="Linux Libertine"/>
              <w:sz w:val="14"/>
              <w:szCs w:val="24"/>
            </w:rPr>
            <w:t>Taramelli</w:t>
          </w:r>
          <w:proofErr w:type="spellEnd"/>
          <w:r w:rsidRPr="00D874B2">
            <w:rPr>
              <w:rFonts w:cs="Linux Libertine"/>
              <w:sz w:val="14"/>
              <w:szCs w:val="24"/>
            </w:rPr>
            <w:t xml:space="preserve">, E. Pedrini, T. </w:t>
          </w:r>
          <w:proofErr w:type="spellStart"/>
          <w:r w:rsidRPr="00D874B2">
            <w:rPr>
              <w:rFonts w:cs="Linux Libertine"/>
              <w:sz w:val="14"/>
              <w:szCs w:val="24"/>
            </w:rPr>
            <w:t>Knijnenburg</w:t>
          </w:r>
          <w:proofErr w:type="spellEnd"/>
          <w:r w:rsidRPr="00D874B2">
            <w:rPr>
              <w:rFonts w:cs="Linux Libertine"/>
              <w:sz w:val="14"/>
              <w:szCs w:val="24"/>
            </w:rPr>
            <w:t xml:space="preserve">, and S. Huang, “Extracting Intercellular Signaling Network of Cancer Tissues using Ligand-Receptor Expression Patterns from Whole-tumor and Single-cell Transcriptomes,” Scientific Reports 2017 7:1, vol. 7, no. 1, pp. 1–15, Aug. 2017, </w:t>
          </w:r>
          <w:proofErr w:type="spellStart"/>
          <w:r w:rsidRPr="00D874B2">
            <w:rPr>
              <w:rFonts w:cs="Linux Libertine"/>
              <w:sz w:val="14"/>
              <w:szCs w:val="24"/>
            </w:rPr>
            <w:t>doi</w:t>
          </w:r>
          <w:proofErr w:type="spellEnd"/>
          <w:r w:rsidRPr="00D874B2">
            <w:rPr>
              <w:rFonts w:cs="Linux Libertine"/>
              <w:sz w:val="14"/>
              <w:szCs w:val="24"/>
            </w:rPr>
            <w:t>: 10.1038/s41598-017-09307-w.</w:t>
          </w:r>
        </w:p>
        <w:p w14:paraId="07746F13" w14:textId="77777777" w:rsidR="00A825BA" w:rsidRPr="00D874B2" w:rsidRDefault="00A825BA" w:rsidP="00D874B2">
          <w:pPr>
            <w:widowControl w:val="0"/>
            <w:autoSpaceDE w:val="0"/>
            <w:autoSpaceDN w:val="0"/>
            <w:adjustRightInd w:val="0"/>
            <w:spacing w:line="240" w:lineRule="auto"/>
            <w:ind w:hanging="640"/>
            <w:divId w:val="80100946"/>
            <w:rPr>
              <w:rFonts w:cs="Linux Libertine"/>
              <w:sz w:val="14"/>
              <w:szCs w:val="24"/>
            </w:rPr>
          </w:pPr>
          <w:r w:rsidRPr="00D874B2">
            <w:rPr>
              <w:rFonts w:cs="Linux Libertine"/>
              <w:sz w:val="14"/>
              <w:szCs w:val="24"/>
            </w:rPr>
            <w:t>[4]</w:t>
          </w:r>
          <w:r w:rsidRPr="00D874B2">
            <w:rPr>
              <w:rFonts w:cs="Linux Libertine"/>
              <w:sz w:val="14"/>
              <w:szCs w:val="24"/>
            </w:rPr>
            <w:tab/>
            <w:t>R. Vento-</w:t>
          </w:r>
          <w:proofErr w:type="spellStart"/>
          <w:r w:rsidRPr="00D874B2">
            <w:rPr>
              <w:rFonts w:cs="Linux Libertine"/>
              <w:sz w:val="14"/>
              <w:szCs w:val="24"/>
            </w:rPr>
            <w:t>Tormo</w:t>
          </w:r>
          <w:proofErr w:type="spellEnd"/>
          <w:r w:rsidRPr="00D874B2">
            <w:rPr>
              <w:rFonts w:cs="Linux Libertine"/>
              <w:sz w:val="14"/>
              <w:szCs w:val="24"/>
            </w:rPr>
            <w:t xml:space="preserve"> et al., “Single-cell reconstruction of the early maternal–fetal interface in humans,” Nature 2018 563:7731, vol. 563, no. 7731, pp. 347–353, Nov. 2018, </w:t>
          </w:r>
          <w:proofErr w:type="spellStart"/>
          <w:r w:rsidRPr="00D874B2">
            <w:rPr>
              <w:rFonts w:cs="Linux Libertine"/>
              <w:sz w:val="14"/>
              <w:szCs w:val="24"/>
            </w:rPr>
            <w:t>doi</w:t>
          </w:r>
          <w:proofErr w:type="spellEnd"/>
          <w:r w:rsidRPr="00D874B2">
            <w:rPr>
              <w:rFonts w:cs="Linux Libertine"/>
              <w:sz w:val="14"/>
              <w:szCs w:val="24"/>
            </w:rPr>
            <w:t>: 10.1038/s41586-018-0698-6.</w:t>
          </w:r>
        </w:p>
        <w:p w14:paraId="18D5D830" w14:textId="77777777" w:rsidR="00A825BA" w:rsidRPr="00555907" w:rsidRDefault="00A825BA" w:rsidP="00D874B2">
          <w:pPr>
            <w:widowControl w:val="0"/>
            <w:autoSpaceDE w:val="0"/>
            <w:autoSpaceDN w:val="0"/>
            <w:adjustRightInd w:val="0"/>
            <w:spacing w:line="240" w:lineRule="auto"/>
            <w:ind w:hanging="640"/>
            <w:divId w:val="1855029065"/>
            <w:rPr>
              <w:rFonts w:cs="Linux Libertine"/>
              <w:sz w:val="14"/>
              <w:szCs w:val="24"/>
              <w:highlight w:val="magenta"/>
            </w:rPr>
          </w:pPr>
          <w:r w:rsidRPr="00555907">
            <w:rPr>
              <w:rFonts w:cs="Linux Libertine"/>
              <w:sz w:val="14"/>
              <w:szCs w:val="24"/>
              <w:highlight w:val="magenta"/>
            </w:rPr>
            <w:t>[5]</w:t>
          </w:r>
          <w:r w:rsidRPr="00555907">
            <w:rPr>
              <w:rFonts w:cs="Linux Libertine"/>
              <w:sz w:val="14"/>
              <w:szCs w:val="24"/>
              <w:highlight w:val="magenta"/>
            </w:rPr>
            <w:tab/>
            <w:t xml:space="preserve">Y. E. Antebi, N. Nandagopal, and M. B. </w:t>
          </w:r>
          <w:proofErr w:type="spellStart"/>
          <w:r w:rsidRPr="00555907">
            <w:rPr>
              <w:rFonts w:cs="Linux Libertine"/>
              <w:sz w:val="14"/>
              <w:szCs w:val="24"/>
              <w:highlight w:val="magenta"/>
            </w:rPr>
            <w:t>Elowitz</w:t>
          </w:r>
          <w:proofErr w:type="spellEnd"/>
          <w:r w:rsidRPr="00555907">
            <w:rPr>
              <w:rFonts w:cs="Linux Libertine"/>
              <w:sz w:val="14"/>
              <w:szCs w:val="24"/>
              <w:highlight w:val="magenta"/>
            </w:rPr>
            <w:t xml:space="preserve">, “An operational view of intercellular signaling pathways,” Current Opinion in Systems Biology, vol. 1, pp. 16–24, Feb. 2017, </w:t>
          </w:r>
          <w:proofErr w:type="spellStart"/>
          <w:r w:rsidRPr="00555907">
            <w:rPr>
              <w:rFonts w:cs="Linux Libertine"/>
              <w:sz w:val="14"/>
              <w:szCs w:val="24"/>
              <w:highlight w:val="magenta"/>
            </w:rPr>
            <w:t>doi</w:t>
          </w:r>
          <w:proofErr w:type="spellEnd"/>
          <w:r w:rsidRPr="00555907">
            <w:rPr>
              <w:rFonts w:cs="Linux Libertine"/>
              <w:sz w:val="14"/>
              <w:szCs w:val="24"/>
              <w:highlight w:val="magenta"/>
            </w:rPr>
            <w:t>: 10.1016/J.COISB.2016.12.003.</w:t>
          </w:r>
        </w:p>
        <w:p w14:paraId="5ED36A53" w14:textId="77777777" w:rsidR="00A825BA" w:rsidRPr="00D874B2" w:rsidRDefault="00A825BA" w:rsidP="00D874B2">
          <w:pPr>
            <w:widowControl w:val="0"/>
            <w:autoSpaceDE w:val="0"/>
            <w:autoSpaceDN w:val="0"/>
            <w:adjustRightInd w:val="0"/>
            <w:spacing w:line="240" w:lineRule="auto"/>
            <w:ind w:hanging="640"/>
            <w:divId w:val="1066801055"/>
            <w:rPr>
              <w:rFonts w:cs="Linux Libertine"/>
              <w:sz w:val="14"/>
              <w:szCs w:val="24"/>
            </w:rPr>
          </w:pPr>
          <w:r w:rsidRPr="00555907">
            <w:rPr>
              <w:rFonts w:eastAsia="Times New Roman"/>
              <w:highlight w:val="magenta"/>
            </w:rPr>
            <w:t>[6]</w:t>
          </w:r>
          <w:r w:rsidRPr="00555907">
            <w:rPr>
              <w:rFonts w:eastAsia="Times New Roman"/>
              <w:highlight w:val="magenta"/>
            </w:rPr>
            <w:tab/>
          </w:r>
          <w:r w:rsidRPr="00555907">
            <w:rPr>
              <w:rFonts w:cs="Linux Libertine"/>
              <w:sz w:val="14"/>
              <w:szCs w:val="24"/>
              <w:highlight w:val="magenta"/>
            </w:rPr>
            <w:t xml:space="preserve">M. Billmann, V. Chaudhary, M. F. </w:t>
          </w:r>
          <w:proofErr w:type="spellStart"/>
          <w:r w:rsidRPr="00555907">
            <w:rPr>
              <w:rFonts w:cs="Linux Libertine"/>
              <w:sz w:val="14"/>
              <w:szCs w:val="24"/>
              <w:highlight w:val="magenta"/>
            </w:rPr>
            <w:t>ElMaghraby</w:t>
          </w:r>
          <w:proofErr w:type="spellEnd"/>
          <w:r w:rsidRPr="00555907">
            <w:rPr>
              <w:rFonts w:cs="Linux Libertine"/>
              <w:sz w:val="14"/>
              <w:szCs w:val="24"/>
              <w:highlight w:val="magenta"/>
            </w:rPr>
            <w:t>, B. Fischer, and M. Boutros, “Widespread Rewiring of Genetic Networks upon Cancer Signaling Pathway Activation,” Cell Systems, vol. 6, no. 1, pp. 52-</w:t>
          </w:r>
          <w:proofErr w:type="gramStart"/>
          <w:r w:rsidRPr="00555907">
            <w:rPr>
              <w:rFonts w:cs="Linux Libertine"/>
              <w:sz w:val="14"/>
              <w:szCs w:val="24"/>
              <w:highlight w:val="magenta"/>
            </w:rPr>
            <w:t>64.e</w:t>
          </w:r>
          <w:proofErr w:type="gramEnd"/>
          <w:r w:rsidRPr="00555907">
            <w:rPr>
              <w:rFonts w:cs="Linux Libertine"/>
              <w:sz w:val="14"/>
              <w:szCs w:val="24"/>
              <w:highlight w:val="magenta"/>
            </w:rPr>
            <w:t xml:space="preserve">4, Jan. 2018, </w:t>
          </w:r>
          <w:proofErr w:type="spellStart"/>
          <w:r w:rsidRPr="00555907">
            <w:rPr>
              <w:rFonts w:cs="Linux Libertine"/>
              <w:sz w:val="14"/>
              <w:szCs w:val="24"/>
              <w:highlight w:val="magenta"/>
            </w:rPr>
            <w:t>doi</w:t>
          </w:r>
          <w:proofErr w:type="spellEnd"/>
          <w:r w:rsidRPr="00555907">
            <w:rPr>
              <w:rFonts w:cs="Linux Libertine"/>
              <w:sz w:val="14"/>
              <w:szCs w:val="24"/>
              <w:highlight w:val="magenta"/>
            </w:rPr>
            <w:t>: 10.1016/J.CELS.2017.10.015.</w:t>
          </w:r>
        </w:p>
        <w:p w14:paraId="6FA2D787" w14:textId="77777777" w:rsidR="00A825BA" w:rsidRPr="00D874B2" w:rsidRDefault="00A825BA" w:rsidP="00D874B2">
          <w:pPr>
            <w:widowControl w:val="0"/>
            <w:autoSpaceDE w:val="0"/>
            <w:autoSpaceDN w:val="0"/>
            <w:adjustRightInd w:val="0"/>
            <w:spacing w:line="240" w:lineRule="auto"/>
            <w:ind w:hanging="640"/>
            <w:divId w:val="774595279"/>
            <w:rPr>
              <w:rFonts w:cs="Linux Libertine"/>
              <w:sz w:val="14"/>
              <w:szCs w:val="24"/>
            </w:rPr>
          </w:pPr>
          <w:r w:rsidRPr="00D874B2">
            <w:rPr>
              <w:rFonts w:cs="Linux Libertine"/>
              <w:sz w:val="14"/>
              <w:szCs w:val="24"/>
            </w:rPr>
            <w:t>[7]</w:t>
          </w:r>
          <w:r w:rsidRPr="00D874B2">
            <w:rPr>
              <w:rFonts w:cs="Linux Libertine"/>
              <w:sz w:val="14"/>
              <w:szCs w:val="24"/>
            </w:rPr>
            <w:tab/>
            <w:t xml:space="preserve">S. Wang, M. </w:t>
          </w:r>
          <w:proofErr w:type="spellStart"/>
          <w:r w:rsidRPr="00D874B2">
            <w:rPr>
              <w:rFonts w:cs="Linux Libertine"/>
              <w:sz w:val="14"/>
              <w:szCs w:val="24"/>
            </w:rPr>
            <w:t>Karikomi</w:t>
          </w:r>
          <w:proofErr w:type="spellEnd"/>
          <w:r w:rsidRPr="00D874B2">
            <w:rPr>
              <w:rFonts w:cs="Linux Libertine"/>
              <w:sz w:val="14"/>
              <w:szCs w:val="24"/>
            </w:rPr>
            <w:t xml:space="preserve">, A. L. Maclean, and Q. Nie, “Cell lineage and communication network inference via optimization for single-cell transcriptomics,” Nucleic Acids Research, vol. 47, no. 11, pp. e66–e66, Jun. 2019, </w:t>
          </w:r>
          <w:proofErr w:type="spellStart"/>
          <w:r w:rsidRPr="00D874B2">
            <w:rPr>
              <w:rFonts w:cs="Linux Libertine"/>
              <w:sz w:val="14"/>
              <w:szCs w:val="24"/>
            </w:rPr>
            <w:t>doi</w:t>
          </w:r>
          <w:proofErr w:type="spellEnd"/>
          <w:r w:rsidRPr="00D874B2">
            <w:rPr>
              <w:rFonts w:cs="Linux Libertine"/>
              <w:sz w:val="14"/>
              <w:szCs w:val="24"/>
            </w:rPr>
            <w:t>: 10.1093/NAR/GKZ204.</w:t>
          </w:r>
        </w:p>
        <w:p w14:paraId="55334D07" w14:textId="77777777" w:rsidR="00A825BA" w:rsidRPr="00D874B2" w:rsidRDefault="00A825BA" w:rsidP="00D874B2">
          <w:pPr>
            <w:widowControl w:val="0"/>
            <w:autoSpaceDE w:val="0"/>
            <w:autoSpaceDN w:val="0"/>
            <w:adjustRightInd w:val="0"/>
            <w:spacing w:line="240" w:lineRule="auto"/>
            <w:ind w:hanging="640"/>
            <w:divId w:val="1402487101"/>
            <w:rPr>
              <w:rFonts w:cs="Linux Libertine"/>
              <w:sz w:val="14"/>
              <w:szCs w:val="24"/>
            </w:rPr>
          </w:pPr>
          <w:r w:rsidRPr="00D874B2">
            <w:rPr>
              <w:rFonts w:cs="Linux Libertine"/>
              <w:sz w:val="14"/>
              <w:szCs w:val="24"/>
            </w:rPr>
            <w:t>[8]</w:t>
          </w:r>
          <w:r w:rsidRPr="00D874B2">
            <w:rPr>
              <w:rFonts w:cs="Linux Libertine"/>
              <w:sz w:val="14"/>
              <w:szCs w:val="24"/>
            </w:rPr>
            <w:tab/>
            <w:t xml:space="preserve">R. </w:t>
          </w:r>
          <w:proofErr w:type="spellStart"/>
          <w:r w:rsidRPr="00D874B2">
            <w:rPr>
              <w:rFonts w:cs="Linux Libertine"/>
              <w:sz w:val="14"/>
              <w:szCs w:val="24"/>
            </w:rPr>
            <w:t>Browaeys</w:t>
          </w:r>
          <w:proofErr w:type="spellEnd"/>
          <w:r w:rsidRPr="00D874B2">
            <w:rPr>
              <w:rFonts w:cs="Linux Libertine"/>
              <w:sz w:val="14"/>
              <w:szCs w:val="24"/>
            </w:rPr>
            <w:t xml:space="preserve">, W. Saelens, and Y. </w:t>
          </w:r>
          <w:proofErr w:type="spellStart"/>
          <w:r w:rsidRPr="00D874B2">
            <w:rPr>
              <w:rFonts w:cs="Linux Libertine"/>
              <w:sz w:val="14"/>
              <w:szCs w:val="24"/>
            </w:rPr>
            <w:t>Saeys</w:t>
          </w:r>
          <w:proofErr w:type="spellEnd"/>
          <w:r w:rsidRPr="00D874B2">
            <w:rPr>
              <w:rFonts w:cs="Linux Libertine"/>
              <w:sz w:val="14"/>
              <w:szCs w:val="24"/>
            </w:rPr>
            <w:t>, “</w:t>
          </w:r>
          <w:proofErr w:type="spellStart"/>
          <w:r w:rsidRPr="00D874B2">
            <w:rPr>
              <w:rFonts w:cs="Linux Libertine"/>
              <w:sz w:val="14"/>
              <w:szCs w:val="24"/>
            </w:rPr>
            <w:t>NicheNet</w:t>
          </w:r>
          <w:proofErr w:type="spellEnd"/>
          <w:r w:rsidRPr="00D874B2">
            <w:rPr>
              <w:rFonts w:cs="Linux Libertine"/>
              <w:sz w:val="14"/>
              <w:szCs w:val="24"/>
            </w:rPr>
            <w:t xml:space="preserve">: modeling intercellular communication by linking ligands to target genes,” Nature Methods 2019 17:2, vol. 17, no. 2, pp. 159–162, Dec. 2019, </w:t>
          </w:r>
          <w:proofErr w:type="spellStart"/>
          <w:r w:rsidRPr="00D874B2">
            <w:rPr>
              <w:rFonts w:cs="Linux Libertine"/>
              <w:sz w:val="14"/>
              <w:szCs w:val="24"/>
            </w:rPr>
            <w:t>doi</w:t>
          </w:r>
          <w:proofErr w:type="spellEnd"/>
          <w:r w:rsidRPr="00D874B2">
            <w:rPr>
              <w:rFonts w:cs="Linux Libertine"/>
              <w:sz w:val="14"/>
              <w:szCs w:val="24"/>
            </w:rPr>
            <w:t>: 10.1038/s41592-019-0667-5.</w:t>
          </w:r>
        </w:p>
        <w:p w14:paraId="2C1EF078" w14:textId="77777777" w:rsidR="00A825BA" w:rsidRPr="00D874B2" w:rsidRDefault="00A825BA" w:rsidP="00D874B2">
          <w:pPr>
            <w:widowControl w:val="0"/>
            <w:autoSpaceDE w:val="0"/>
            <w:autoSpaceDN w:val="0"/>
            <w:adjustRightInd w:val="0"/>
            <w:spacing w:line="240" w:lineRule="auto"/>
            <w:ind w:hanging="640"/>
            <w:divId w:val="1683513265"/>
            <w:rPr>
              <w:rFonts w:cs="Linux Libertine"/>
              <w:sz w:val="14"/>
              <w:szCs w:val="24"/>
            </w:rPr>
          </w:pPr>
          <w:r w:rsidRPr="00D874B2">
            <w:rPr>
              <w:rFonts w:cs="Linux Libertine"/>
              <w:sz w:val="14"/>
              <w:szCs w:val="24"/>
            </w:rPr>
            <w:t>[9]</w:t>
          </w:r>
          <w:r w:rsidRPr="00D874B2">
            <w:rPr>
              <w:rFonts w:cs="Linux Libertine"/>
              <w:sz w:val="14"/>
              <w:szCs w:val="24"/>
            </w:rPr>
            <w:tab/>
            <w:t>Y. Hu, T. Peng, L. Gao, and K. Tan, “</w:t>
          </w:r>
          <w:proofErr w:type="spellStart"/>
          <w:r w:rsidRPr="00D874B2">
            <w:rPr>
              <w:rFonts w:cs="Linux Libertine"/>
              <w:sz w:val="14"/>
              <w:szCs w:val="24"/>
            </w:rPr>
            <w:t>CytoTalk</w:t>
          </w:r>
          <w:proofErr w:type="spellEnd"/>
          <w:r w:rsidRPr="00D874B2">
            <w:rPr>
              <w:rFonts w:cs="Linux Libertine"/>
              <w:sz w:val="14"/>
              <w:szCs w:val="24"/>
            </w:rPr>
            <w:t xml:space="preserve">: De novo construction of signal transduction networks using single-cell transcriptomic data,” Science Advances, vol. 7, no. 16, Apr. 2021, </w:t>
          </w:r>
          <w:proofErr w:type="spellStart"/>
          <w:r w:rsidRPr="00D874B2">
            <w:rPr>
              <w:rFonts w:cs="Linux Libertine"/>
              <w:sz w:val="14"/>
              <w:szCs w:val="24"/>
            </w:rPr>
            <w:t>doi</w:t>
          </w:r>
          <w:proofErr w:type="spellEnd"/>
          <w:r w:rsidRPr="00D874B2">
            <w:rPr>
              <w:rFonts w:cs="Linux Libertine"/>
              <w:sz w:val="14"/>
              <w:szCs w:val="24"/>
            </w:rPr>
            <w:t>: 10.1126/SCIADV.ABF1356/SUPPL_FILE/ABF1356_TABLE_S6.XLSX.</w:t>
          </w:r>
        </w:p>
        <w:p w14:paraId="39FBE6CA" w14:textId="77777777" w:rsidR="00A825BA" w:rsidRPr="00D874B2" w:rsidRDefault="00A825BA" w:rsidP="00D874B2">
          <w:pPr>
            <w:widowControl w:val="0"/>
            <w:autoSpaceDE w:val="0"/>
            <w:autoSpaceDN w:val="0"/>
            <w:adjustRightInd w:val="0"/>
            <w:spacing w:line="240" w:lineRule="auto"/>
            <w:ind w:hanging="640"/>
            <w:divId w:val="806777871"/>
            <w:rPr>
              <w:rFonts w:cs="Linux Libertine"/>
              <w:sz w:val="14"/>
              <w:szCs w:val="24"/>
            </w:rPr>
          </w:pPr>
          <w:r w:rsidRPr="00D874B2">
            <w:rPr>
              <w:rFonts w:cs="Linux Libertine"/>
              <w:sz w:val="14"/>
              <w:szCs w:val="24"/>
            </w:rPr>
            <w:t>[10]</w:t>
          </w:r>
          <w:r w:rsidRPr="00D874B2">
            <w:rPr>
              <w:rFonts w:cs="Linux Libertine"/>
              <w:sz w:val="14"/>
              <w:szCs w:val="24"/>
            </w:rPr>
            <w:tab/>
            <w:t xml:space="preserve">A. J. Bass et al., “Comprehensive molecular characterization of gastric adenocarcinoma,” Nature, vol. 513, no. 7517, p. 202, Sep. 2014, </w:t>
          </w:r>
          <w:proofErr w:type="spellStart"/>
          <w:r w:rsidRPr="00D874B2">
            <w:rPr>
              <w:rFonts w:cs="Linux Libertine"/>
              <w:sz w:val="14"/>
              <w:szCs w:val="24"/>
            </w:rPr>
            <w:t>doi</w:t>
          </w:r>
          <w:proofErr w:type="spellEnd"/>
          <w:r w:rsidRPr="00D874B2">
            <w:rPr>
              <w:rFonts w:cs="Linux Libertine"/>
              <w:sz w:val="14"/>
              <w:szCs w:val="24"/>
            </w:rPr>
            <w:t>: 10.1038/NATURE13480.</w:t>
          </w:r>
        </w:p>
        <w:p w14:paraId="0FD199E5" w14:textId="77777777" w:rsidR="00A825BA" w:rsidRPr="00D874B2" w:rsidRDefault="00A825BA" w:rsidP="00D874B2">
          <w:pPr>
            <w:widowControl w:val="0"/>
            <w:autoSpaceDE w:val="0"/>
            <w:autoSpaceDN w:val="0"/>
            <w:adjustRightInd w:val="0"/>
            <w:spacing w:line="240" w:lineRule="auto"/>
            <w:ind w:hanging="640"/>
            <w:divId w:val="163054288"/>
            <w:rPr>
              <w:rFonts w:cs="Linux Libertine"/>
              <w:sz w:val="14"/>
              <w:szCs w:val="24"/>
            </w:rPr>
          </w:pPr>
          <w:r w:rsidRPr="00D874B2">
            <w:rPr>
              <w:rFonts w:cs="Linux Libertine"/>
              <w:sz w:val="14"/>
              <w:szCs w:val="24"/>
            </w:rPr>
            <w:t>[11]</w:t>
          </w:r>
          <w:r w:rsidRPr="00D874B2">
            <w:rPr>
              <w:rFonts w:cs="Linux Libertine"/>
              <w:sz w:val="14"/>
              <w:szCs w:val="24"/>
            </w:rPr>
            <w:tab/>
            <w:t xml:space="preserve">D. M. Muzny et al., “Comprehensive molecular characterization of human colon and rectal cancer,” Nature, vol. 487, no. 7407, p. 330, Jul. 2012, </w:t>
          </w:r>
          <w:proofErr w:type="spellStart"/>
          <w:r w:rsidRPr="00D874B2">
            <w:rPr>
              <w:rFonts w:cs="Linux Libertine"/>
              <w:sz w:val="14"/>
              <w:szCs w:val="24"/>
            </w:rPr>
            <w:t>doi</w:t>
          </w:r>
          <w:proofErr w:type="spellEnd"/>
          <w:r w:rsidRPr="00D874B2">
            <w:rPr>
              <w:rFonts w:cs="Linux Libertine"/>
              <w:sz w:val="14"/>
              <w:szCs w:val="24"/>
            </w:rPr>
            <w:t>: 10.1038/NATURE11252.</w:t>
          </w:r>
        </w:p>
        <w:p w14:paraId="770996BE" w14:textId="77777777" w:rsidR="00A825BA" w:rsidRPr="00D874B2" w:rsidRDefault="00A825BA" w:rsidP="00D874B2">
          <w:pPr>
            <w:widowControl w:val="0"/>
            <w:autoSpaceDE w:val="0"/>
            <w:autoSpaceDN w:val="0"/>
            <w:adjustRightInd w:val="0"/>
            <w:spacing w:line="240" w:lineRule="auto"/>
            <w:ind w:hanging="640"/>
            <w:divId w:val="1812599897"/>
            <w:rPr>
              <w:rFonts w:cs="Linux Libertine"/>
              <w:sz w:val="14"/>
              <w:szCs w:val="24"/>
            </w:rPr>
          </w:pPr>
          <w:r w:rsidRPr="00D874B2">
            <w:rPr>
              <w:rFonts w:cs="Linux Libertine"/>
              <w:sz w:val="14"/>
              <w:szCs w:val="24"/>
            </w:rPr>
            <w:t>[12]</w:t>
          </w:r>
          <w:r w:rsidRPr="00D874B2">
            <w:rPr>
              <w:rFonts w:cs="Linux Libertine"/>
              <w:sz w:val="14"/>
              <w:szCs w:val="24"/>
            </w:rPr>
            <w:tab/>
            <w:t>P. Joshi, B. Basso, H. Wang, S. H. Hong, C. Giardina, and D. G. Shin, “</w:t>
          </w:r>
          <w:proofErr w:type="spellStart"/>
          <w:r w:rsidRPr="00D874B2">
            <w:rPr>
              <w:rFonts w:cs="Linux Libertine"/>
              <w:sz w:val="14"/>
              <w:szCs w:val="24"/>
            </w:rPr>
            <w:t>rPAC</w:t>
          </w:r>
          <w:proofErr w:type="spellEnd"/>
          <w:r w:rsidRPr="00D874B2">
            <w:rPr>
              <w:rFonts w:cs="Linux Libertine"/>
              <w:sz w:val="14"/>
              <w:szCs w:val="24"/>
            </w:rPr>
            <w:t xml:space="preserve">: Route based pathway analysis for cohorts of gene expression data </w:t>
          </w:r>
          <w:r w:rsidRPr="00D874B2">
            <w:rPr>
              <w:rFonts w:cs="Linux Libertine"/>
              <w:sz w:val="14"/>
              <w:szCs w:val="24"/>
            </w:rPr>
            <w:t xml:space="preserve">sets,” Methods, Oct. 2021, </w:t>
          </w:r>
          <w:proofErr w:type="spellStart"/>
          <w:r w:rsidRPr="00D874B2">
            <w:rPr>
              <w:rFonts w:cs="Linux Libertine"/>
              <w:sz w:val="14"/>
              <w:szCs w:val="24"/>
            </w:rPr>
            <w:t>doi</w:t>
          </w:r>
          <w:proofErr w:type="spellEnd"/>
          <w:r w:rsidRPr="00D874B2">
            <w:rPr>
              <w:rFonts w:cs="Linux Libertine"/>
              <w:sz w:val="14"/>
              <w:szCs w:val="24"/>
            </w:rPr>
            <w:t>: 10.1016/J.YMETH.2021.10.002.</w:t>
          </w:r>
        </w:p>
        <w:p w14:paraId="45E8EBD6" w14:textId="77777777" w:rsidR="00A825BA" w:rsidRPr="00D874B2" w:rsidRDefault="00A825BA" w:rsidP="00D874B2">
          <w:pPr>
            <w:widowControl w:val="0"/>
            <w:autoSpaceDE w:val="0"/>
            <w:autoSpaceDN w:val="0"/>
            <w:adjustRightInd w:val="0"/>
            <w:spacing w:line="240" w:lineRule="auto"/>
            <w:ind w:hanging="640"/>
            <w:divId w:val="754592605"/>
            <w:rPr>
              <w:rFonts w:cs="Linux Libertine"/>
              <w:sz w:val="14"/>
              <w:szCs w:val="24"/>
            </w:rPr>
          </w:pPr>
          <w:r w:rsidRPr="00D874B2">
            <w:rPr>
              <w:rFonts w:cs="Linux Libertine"/>
              <w:sz w:val="14"/>
              <w:szCs w:val="24"/>
            </w:rPr>
            <w:t>[13]</w:t>
          </w:r>
          <w:r w:rsidRPr="00D874B2">
            <w:rPr>
              <w:rFonts w:cs="Linux Libertine"/>
              <w:sz w:val="14"/>
              <w:szCs w:val="24"/>
            </w:rPr>
            <w:tab/>
            <w:t xml:space="preserve">S. Jin et al., “Inference and analysis of cell-cell communication using </w:t>
          </w:r>
          <w:proofErr w:type="spellStart"/>
          <w:r w:rsidRPr="00D874B2">
            <w:rPr>
              <w:rFonts w:cs="Linux Libertine"/>
              <w:sz w:val="14"/>
              <w:szCs w:val="24"/>
            </w:rPr>
            <w:t>CellChat</w:t>
          </w:r>
          <w:proofErr w:type="spellEnd"/>
          <w:r w:rsidRPr="00D874B2">
            <w:rPr>
              <w:rFonts w:cs="Linux Libertine"/>
              <w:sz w:val="14"/>
              <w:szCs w:val="24"/>
            </w:rPr>
            <w:t xml:space="preserve">,” Nature Communications 2021 12:1, vol. 12, no. 1, pp. 1–20, Feb. 2021, </w:t>
          </w:r>
          <w:proofErr w:type="spellStart"/>
          <w:r w:rsidRPr="00D874B2">
            <w:rPr>
              <w:rFonts w:cs="Linux Libertine"/>
              <w:sz w:val="14"/>
              <w:szCs w:val="24"/>
            </w:rPr>
            <w:t>doi</w:t>
          </w:r>
          <w:proofErr w:type="spellEnd"/>
          <w:r w:rsidRPr="00D874B2">
            <w:rPr>
              <w:rFonts w:cs="Linux Libertine"/>
              <w:sz w:val="14"/>
              <w:szCs w:val="24"/>
            </w:rPr>
            <w:t>: 10.1038/s41467-021-21246-9.</w:t>
          </w:r>
        </w:p>
        <w:p w14:paraId="13AC517A" w14:textId="77777777" w:rsidR="00A825BA" w:rsidRPr="00D874B2" w:rsidRDefault="00A825BA" w:rsidP="00D874B2">
          <w:pPr>
            <w:widowControl w:val="0"/>
            <w:autoSpaceDE w:val="0"/>
            <w:autoSpaceDN w:val="0"/>
            <w:adjustRightInd w:val="0"/>
            <w:spacing w:line="240" w:lineRule="auto"/>
            <w:ind w:hanging="640"/>
            <w:divId w:val="784159682"/>
            <w:rPr>
              <w:rFonts w:cs="Linux Libertine"/>
              <w:sz w:val="14"/>
              <w:szCs w:val="24"/>
            </w:rPr>
          </w:pPr>
          <w:r w:rsidRPr="00D874B2">
            <w:rPr>
              <w:rFonts w:cs="Linux Libertine"/>
              <w:sz w:val="14"/>
              <w:szCs w:val="24"/>
            </w:rPr>
            <w:t>[14]</w:t>
          </w:r>
          <w:r w:rsidRPr="00D874B2">
            <w:rPr>
              <w:rFonts w:cs="Linux Libertine"/>
              <w:sz w:val="14"/>
              <w:szCs w:val="24"/>
            </w:rPr>
            <w:tab/>
            <w:t>X. Shao, J. Liao, C. Li, X. Lu, J. Cheng, and X. Fan, “</w:t>
          </w:r>
          <w:proofErr w:type="spellStart"/>
          <w:r w:rsidRPr="00D874B2">
            <w:rPr>
              <w:rFonts w:cs="Linux Libertine"/>
              <w:sz w:val="14"/>
              <w:szCs w:val="24"/>
            </w:rPr>
            <w:t>CellTalkDB</w:t>
          </w:r>
          <w:proofErr w:type="spellEnd"/>
          <w:r w:rsidRPr="00D874B2">
            <w:rPr>
              <w:rFonts w:cs="Linux Libertine"/>
              <w:sz w:val="14"/>
              <w:szCs w:val="24"/>
            </w:rPr>
            <w:t xml:space="preserve">: a manually curated database of ligand–receptor interactions in humans and mice,” Briefings in Bioinformatics, vol. 22, no. 4, Jul. 2021, </w:t>
          </w:r>
          <w:proofErr w:type="spellStart"/>
          <w:r w:rsidRPr="00D874B2">
            <w:rPr>
              <w:rFonts w:cs="Linux Libertine"/>
              <w:sz w:val="14"/>
              <w:szCs w:val="24"/>
            </w:rPr>
            <w:t>doi</w:t>
          </w:r>
          <w:proofErr w:type="spellEnd"/>
          <w:r w:rsidRPr="00D874B2">
            <w:rPr>
              <w:rFonts w:cs="Linux Libertine"/>
              <w:sz w:val="14"/>
              <w:szCs w:val="24"/>
            </w:rPr>
            <w:t>: 10.1093/BIB/BBAA269.</w:t>
          </w:r>
        </w:p>
        <w:p w14:paraId="54BE7BE7" w14:textId="77777777" w:rsidR="00A825BA" w:rsidRPr="00D874B2" w:rsidRDefault="00A825BA" w:rsidP="00D874B2">
          <w:pPr>
            <w:widowControl w:val="0"/>
            <w:autoSpaceDE w:val="0"/>
            <w:autoSpaceDN w:val="0"/>
            <w:adjustRightInd w:val="0"/>
            <w:spacing w:line="240" w:lineRule="auto"/>
            <w:ind w:hanging="640"/>
            <w:divId w:val="1789398324"/>
            <w:rPr>
              <w:rFonts w:cs="Linux Libertine"/>
              <w:sz w:val="14"/>
              <w:szCs w:val="24"/>
            </w:rPr>
          </w:pPr>
          <w:r w:rsidRPr="00D874B2">
            <w:rPr>
              <w:rFonts w:cs="Linux Libertine"/>
              <w:sz w:val="14"/>
              <w:szCs w:val="24"/>
            </w:rPr>
            <w:t>[15]</w:t>
          </w:r>
          <w:r w:rsidRPr="00D874B2">
            <w:rPr>
              <w:rFonts w:cs="Linux Libertine"/>
              <w:sz w:val="14"/>
              <w:szCs w:val="24"/>
            </w:rPr>
            <w:tab/>
            <w:t xml:space="preserve">F. A. Wolf, P. Angerer, and F. J. Theis, “SCANPY: Large-scale single-cell gene expression data analysis,” Genome Biology, vol. 19, no. 1, pp. 1–5, Feb. 2018, </w:t>
          </w:r>
          <w:proofErr w:type="spellStart"/>
          <w:r w:rsidRPr="00D874B2">
            <w:rPr>
              <w:rFonts w:cs="Linux Libertine"/>
              <w:sz w:val="14"/>
              <w:szCs w:val="24"/>
            </w:rPr>
            <w:t>doi</w:t>
          </w:r>
          <w:proofErr w:type="spellEnd"/>
          <w:r w:rsidRPr="00D874B2">
            <w:rPr>
              <w:rFonts w:cs="Linux Libertine"/>
              <w:sz w:val="14"/>
              <w:szCs w:val="24"/>
            </w:rPr>
            <w:t>: 10.1186/S13059-017-1382-0/FIGURES/1.</w:t>
          </w:r>
        </w:p>
        <w:p w14:paraId="2AA42ACE" w14:textId="77777777" w:rsidR="00A825BA" w:rsidRPr="003A4EE2" w:rsidRDefault="00A825BA" w:rsidP="003A4EE2">
          <w:pPr>
            <w:widowControl w:val="0"/>
            <w:autoSpaceDE w:val="0"/>
            <w:autoSpaceDN w:val="0"/>
            <w:adjustRightInd w:val="0"/>
            <w:spacing w:line="240" w:lineRule="auto"/>
            <w:ind w:hanging="640"/>
            <w:divId w:val="409427817"/>
            <w:rPr>
              <w:rFonts w:cs="Linux Libertine"/>
              <w:sz w:val="14"/>
              <w:szCs w:val="24"/>
            </w:rPr>
          </w:pPr>
          <w:r w:rsidRPr="00D874B2">
            <w:rPr>
              <w:rFonts w:cs="Linux Libertine"/>
              <w:sz w:val="14"/>
              <w:szCs w:val="24"/>
            </w:rPr>
            <w:t>[16]</w:t>
          </w:r>
          <w:r w:rsidRPr="00D874B2">
            <w:rPr>
              <w:rFonts w:cs="Linux Libertine"/>
              <w:sz w:val="14"/>
              <w:szCs w:val="24"/>
            </w:rPr>
            <w:tab/>
            <w:t>“Chromatin Immunopr</w:t>
          </w:r>
          <w:r w:rsidRPr="003A4EE2">
            <w:rPr>
              <w:rFonts w:cs="Linux Libertine"/>
              <w:sz w:val="14"/>
              <w:szCs w:val="24"/>
            </w:rPr>
            <w:t>ecipitation Sequencing (</w:t>
          </w:r>
          <w:proofErr w:type="spellStart"/>
          <w:r w:rsidRPr="003A4EE2">
            <w:rPr>
              <w:rFonts w:cs="Linux Libertine"/>
              <w:sz w:val="14"/>
              <w:szCs w:val="24"/>
            </w:rPr>
            <w:t>ChIP</w:t>
          </w:r>
          <w:proofErr w:type="spellEnd"/>
          <w:r w:rsidRPr="003A4EE2">
            <w:rPr>
              <w:rFonts w:cs="Linux Libertine"/>
              <w:sz w:val="14"/>
              <w:szCs w:val="24"/>
            </w:rPr>
            <w:t>-Seq).” https://www.illumina.com/techniques/sequencing/dna-sequencing/chip-seq.html (accessed May 11, 2022).</w:t>
          </w:r>
        </w:p>
        <w:p w14:paraId="770AEB29" w14:textId="77777777" w:rsidR="00A825BA" w:rsidRPr="003A4EE2" w:rsidRDefault="00A825BA" w:rsidP="003A4EE2">
          <w:pPr>
            <w:widowControl w:val="0"/>
            <w:autoSpaceDE w:val="0"/>
            <w:autoSpaceDN w:val="0"/>
            <w:adjustRightInd w:val="0"/>
            <w:spacing w:line="240" w:lineRule="auto"/>
            <w:ind w:hanging="640"/>
            <w:divId w:val="1755740806"/>
            <w:rPr>
              <w:rFonts w:cs="Linux Libertine"/>
              <w:sz w:val="14"/>
              <w:szCs w:val="24"/>
            </w:rPr>
          </w:pPr>
          <w:r w:rsidRPr="003A4EE2">
            <w:rPr>
              <w:rFonts w:cs="Linux Libertine"/>
              <w:sz w:val="14"/>
              <w:szCs w:val="24"/>
            </w:rPr>
            <w:t>[17]</w:t>
          </w:r>
          <w:r w:rsidRPr="003A4EE2">
            <w:rPr>
              <w:rFonts w:cs="Linux Libertine"/>
              <w:sz w:val="14"/>
              <w:szCs w:val="24"/>
            </w:rPr>
            <w:tab/>
            <w:t xml:space="preserve">A. </w:t>
          </w:r>
          <w:proofErr w:type="spellStart"/>
          <w:r w:rsidRPr="003A4EE2">
            <w:rPr>
              <w:rFonts w:cs="Linux Libertine"/>
              <w:sz w:val="14"/>
              <w:szCs w:val="24"/>
            </w:rPr>
            <w:t>Vesprey</w:t>
          </w:r>
          <w:proofErr w:type="spellEnd"/>
          <w:r w:rsidRPr="003A4EE2">
            <w:rPr>
              <w:rFonts w:cs="Linux Libertine"/>
              <w:sz w:val="14"/>
              <w:szCs w:val="24"/>
            </w:rPr>
            <w:t xml:space="preserve"> et al., “Tmem100- and Acta2-Lineage Cells Contribute to Implant Osseointegration in a Mouse Model,” J Bone Miner Res, vol. 36, no. 5, pp. 1000–1011, May 2021, </w:t>
          </w:r>
          <w:proofErr w:type="spellStart"/>
          <w:r w:rsidRPr="003A4EE2">
            <w:rPr>
              <w:rFonts w:cs="Linux Libertine"/>
              <w:sz w:val="14"/>
              <w:szCs w:val="24"/>
            </w:rPr>
            <w:t>doi</w:t>
          </w:r>
          <w:proofErr w:type="spellEnd"/>
          <w:r w:rsidRPr="003A4EE2">
            <w:rPr>
              <w:rFonts w:cs="Linux Libertine"/>
              <w:sz w:val="14"/>
              <w:szCs w:val="24"/>
            </w:rPr>
            <w:t>: 10.1002/JBMR.4264.</w:t>
          </w:r>
        </w:p>
        <w:p w14:paraId="78EC8B49" w14:textId="77777777" w:rsidR="00A825BA" w:rsidRPr="003A4EE2" w:rsidRDefault="00A825BA" w:rsidP="003A4EE2">
          <w:pPr>
            <w:widowControl w:val="0"/>
            <w:autoSpaceDE w:val="0"/>
            <w:autoSpaceDN w:val="0"/>
            <w:adjustRightInd w:val="0"/>
            <w:spacing w:line="240" w:lineRule="auto"/>
            <w:ind w:hanging="640"/>
            <w:divId w:val="317421703"/>
            <w:rPr>
              <w:rFonts w:cs="Linux Libertine"/>
              <w:sz w:val="14"/>
              <w:szCs w:val="24"/>
            </w:rPr>
          </w:pPr>
          <w:r w:rsidRPr="003A4EE2">
            <w:rPr>
              <w:rFonts w:cs="Linux Libertine"/>
              <w:sz w:val="14"/>
              <w:szCs w:val="24"/>
            </w:rPr>
            <w:t>[18]</w:t>
          </w:r>
          <w:r w:rsidRPr="003A4EE2">
            <w:rPr>
              <w:rFonts w:cs="Linux Libertine"/>
              <w:sz w:val="14"/>
              <w:szCs w:val="24"/>
            </w:rPr>
            <w:tab/>
            <w:t xml:space="preserve">H. He et al., “Endothelial cells provide an instructive niche for the differentiation and functional polarization of M2-like macrophages,” Blood, vol. 120, no. 15, p. 3152, Oct. 2012, </w:t>
          </w:r>
          <w:proofErr w:type="spellStart"/>
          <w:r w:rsidRPr="003A4EE2">
            <w:rPr>
              <w:rFonts w:cs="Linux Libertine"/>
              <w:sz w:val="14"/>
              <w:szCs w:val="24"/>
            </w:rPr>
            <w:t>doi</w:t>
          </w:r>
          <w:proofErr w:type="spellEnd"/>
          <w:r w:rsidRPr="003A4EE2">
            <w:rPr>
              <w:rFonts w:cs="Linux Libertine"/>
              <w:sz w:val="14"/>
              <w:szCs w:val="24"/>
            </w:rPr>
            <w:t>: 10.1182/BLOOD-2012-04-422758.</w:t>
          </w:r>
        </w:p>
        <w:p w14:paraId="25A8786A" w14:textId="77777777" w:rsidR="00A825BA" w:rsidRPr="003A4EE2" w:rsidRDefault="00A825BA" w:rsidP="003A4EE2">
          <w:pPr>
            <w:widowControl w:val="0"/>
            <w:autoSpaceDE w:val="0"/>
            <w:autoSpaceDN w:val="0"/>
            <w:adjustRightInd w:val="0"/>
            <w:spacing w:line="240" w:lineRule="auto"/>
            <w:ind w:hanging="640"/>
            <w:divId w:val="1988124443"/>
            <w:rPr>
              <w:rFonts w:cs="Linux Libertine"/>
              <w:sz w:val="14"/>
              <w:szCs w:val="24"/>
            </w:rPr>
          </w:pPr>
          <w:r w:rsidRPr="003A4EE2">
            <w:rPr>
              <w:rFonts w:cs="Linux Libertine"/>
              <w:sz w:val="14"/>
              <w:szCs w:val="24"/>
            </w:rPr>
            <w:t>[19]</w:t>
          </w:r>
          <w:r w:rsidRPr="003A4EE2">
            <w:rPr>
              <w:rFonts w:cs="Linux Libertine"/>
              <w:sz w:val="14"/>
              <w:szCs w:val="24"/>
            </w:rPr>
            <w:tab/>
            <w:t xml:space="preserve">J. Zhang et al., “Regulation of Endothelial Cell Adhesion Molecule Expression by Mast Cells, Macrophages, and Neutrophils,” </w:t>
          </w:r>
          <w:proofErr w:type="spellStart"/>
          <w:r w:rsidRPr="003A4EE2">
            <w:rPr>
              <w:rFonts w:cs="Linux Libertine"/>
              <w:sz w:val="14"/>
              <w:szCs w:val="24"/>
            </w:rPr>
            <w:t>PLoS</w:t>
          </w:r>
          <w:proofErr w:type="spellEnd"/>
          <w:r w:rsidRPr="003A4EE2">
            <w:rPr>
              <w:rFonts w:cs="Linux Libertine"/>
              <w:sz w:val="14"/>
              <w:szCs w:val="24"/>
            </w:rPr>
            <w:t xml:space="preserve"> ONE, vol. 6, no. 1, 2011, </w:t>
          </w:r>
          <w:proofErr w:type="spellStart"/>
          <w:r w:rsidRPr="003A4EE2">
            <w:rPr>
              <w:rFonts w:cs="Linux Libertine"/>
              <w:sz w:val="14"/>
              <w:szCs w:val="24"/>
            </w:rPr>
            <w:t>doi</w:t>
          </w:r>
          <w:proofErr w:type="spellEnd"/>
          <w:r w:rsidRPr="003A4EE2">
            <w:rPr>
              <w:rFonts w:cs="Linux Libertine"/>
              <w:sz w:val="14"/>
              <w:szCs w:val="24"/>
            </w:rPr>
            <w:t>: 10.1371/JOURNAL.PONE.0014525.</w:t>
          </w:r>
        </w:p>
        <w:p w14:paraId="4B204EF4" w14:textId="77777777" w:rsidR="00A825BA" w:rsidRPr="003A4EE2" w:rsidRDefault="00A825BA" w:rsidP="003A4EE2">
          <w:pPr>
            <w:widowControl w:val="0"/>
            <w:autoSpaceDE w:val="0"/>
            <w:autoSpaceDN w:val="0"/>
            <w:adjustRightInd w:val="0"/>
            <w:spacing w:line="240" w:lineRule="auto"/>
            <w:ind w:hanging="640"/>
            <w:divId w:val="796529494"/>
            <w:rPr>
              <w:rFonts w:cs="Linux Libertine"/>
              <w:sz w:val="14"/>
              <w:szCs w:val="24"/>
            </w:rPr>
          </w:pPr>
          <w:r w:rsidRPr="003A4EE2">
            <w:rPr>
              <w:rFonts w:cs="Linux Libertine"/>
              <w:sz w:val="14"/>
              <w:szCs w:val="24"/>
            </w:rPr>
            <w:t>[20]</w:t>
          </w:r>
          <w:r w:rsidRPr="003A4EE2">
            <w:rPr>
              <w:rFonts w:cs="Linux Libertine"/>
              <w:sz w:val="14"/>
              <w:szCs w:val="24"/>
            </w:rPr>
            <w:tab/>
            <w:t xml:space="preserve">H. Mayer, H. Bertram, W. </w:t>
          </w:r>
          <w:proofErr w:type="spellStart"/>
          <w:r w:rsidRPr="003A4EE2">
            <w:rPr>
              <w:rFonts w:cs="Linux Libertine"/>
              <w:sz w:val="14"/>
              <w:szCs w:val="24"/>
            </w:rPr>
            <w:t>Lindenmaier</w:t>
          </w:r>
          <w:proofErr w:type="spellEnd"/>
          <w:r w:rsidRPr="003A4EE2">
            <w:rPr>
              <w:rFonts w:cs="Linux Libertine"/>
              <w:sz w:val="14"/>
              <w:szCs w:val="24"/>
            </w:rPr>
            <w:t xml:space="preserve">, T. Korff, H. Weber, and H. Weich, “Vascular endothelial growth factor (VEGF-A) expression in human mesenchymal stem cells: autocrine and paracrine role on osteoblastic and endothelial differentiation,” J Cell </w:t>
          </w:r>
          <w:proofErr w:type="spellStart"/>
          <w:r w:rsidRPr="003A4EE2">
            <w:rPr>
              <w:rFonts w:cs="Linux Libertine"/>
              <w:sz w:val="14"/>
              <w:szCs w:val="24"/>
            </w:rPr>
            <w:t>Biochem</w:t>
          </w:r>
          <w:proofErr w:type="spellEnd"/>
          <w:r w:rsidRPr="003A4EE2">
            <w:rPr>
              <w:rFonts w:cs="Linux Libertine"/>
              <w:sz w:val="14"/>
              <w:szCs w:val="24"/>
            </w:rPr>
            <w:t xml:space="preserve">, vol. 95, no. 4, pp. 827–839, Jul. 2005, </w:t>
          </w:r>
          <w:proofErr w:type="spellStart"/>
          <w:r w:rsidRPr="003A4EE2">
            <w:rPr>
              <w:rFonts w:cs="Linux Libertine"/>
              <w:sz w:val="14"/>
              <w:szCs w:val="24"/>
            </w:rPr>
            <w:t>doi</w:t>
          </w:r>
          <w:proofErr w:type="spellEnd"/>
          <w:r w:rsidRPr="003A4EE2">
            <w:rPr>
              <w:rFonts w:cs="Linux Libertine"/>
              <w:sz w:val="14"/>
              <w:szCs w:val="24"/>
            </w:rPr>
            <w:t>: 10.1002/JCB.20462.</w:t>
          </w:r>
        </w:p>
        <w:p w14:paraId="3181B551" w14:textId="77777777" w:rsidR="00A825BA" w:rsidRPr="003A4EE2" w:rsidRDefault="00A825BA" w:rsidP="003A4EE2">
          <w:pPr>
            <w:widowControl w:val="0"/>
            <w:autoSpaceDE w:val="0"/>
            <w:autoSpaceDN w:val="0"/>
            <w:adjustRightInd w:val="0"/>
            <w:spacing w:line="240" w:lineRule="auto"/>
            <w:ind w:hanging="640"/>
            <w:divId w:val="1267230527"/>
            <w:rPr>
              <w:rFonts w:cs="Linux Libertine"/>
              <w:sz w:val="14"/>
              <w:szCs w:val="24"/>
            </w:rPr>
          </w:pPr>
          <w:r w:rsidRPr="003A4EE2">
            <w:rPr>
              <w:rFonts w:cs="Linux Libertine"/>
              <w:sz w:val="14"/>
              <w:szCs w:val="24"/>
            </w:rPr>
            <w:t>[21]</w:t>
          </w:r>
          <w:r w:rsidRPr="003A4EE2">
            <w:rPr>
              <w:rFonts w:cs="Linux Libertine"/>
              <w:sz w:val="14"/>
              <w:szCs w:val="24"/>
            </w:rPr>
            <w:tab/>
            <w:t xml:space="preserve">C. Xu et al., “Induction of osteogenesis by bone-targeted Notch activation,” Elife, vol. 11, Feb. 2022, </w:t>
          </w:r>
          <w:proofErr w:type="spellStart"/>
          <w:r w:rsidRPr="003A4EE2">
            <w:rPr>
              <w:rFonts w:cs="Linux Libertine"/>
              <w:sz w:val="14"/>
              <w:szCs w:val="24"/>
            </w:rPr>
            <w:t>doi</w:t>
          </w:r>
          <w:proofErr w:type="spellEnd"/>
          <w:r w:rsidRPr="003A4EE2">
            <w:rPr>
              <w:rFonts w:cs="Linux Libertine"/>
              <w:sz w:val="14"/>
              <w:szCs w:val="24"/>
            </w:rPr>
            <w:t>: 10.7554/ELIFE.60183.</w:t>
          </w:r>
        </w:p>
        <w:p w14:paraId="5815B3A0" w14:textId="77777777" w:rsidR="00A825BA" w:rsidRPr="003A4EE2" w:rsidRDefault="00A825BA" w:rsidP="003A4EE2">
          <w:pPr>
            <w:widowControl w:val="0"/>
            <w:autoSpaceDE w:val="0"/>
            <w:autoSpaceDN w:val="0"/>
            <w:adjustRightInd w:val="0"/>
            <w:spacing w:line="240" w:lineRule="auto"/>
            <w:ind w:hanging="640"/>
            <w:divId w:val="61493879"/>
            <w:rPr>
              <w:rFonts w:cs="Linux Libertine"/>
              <w:sz w:val="14"/>
              <w:szCs w:val="24"/>
            </w:rPr>
          </w:pPr>
          <w:r w:rsidRPr="003A4EE2">
            <w:rPr>
              <w:rFonts w:cs="Linux Libertine"/>
              <w:sz w:val="14"/>
              <w:szCs w:val="24"/>
            </w:rPr>
            <w:t>[22]</w:t>
          </w:r>
          <w:r w:rsidRPr="003A4EE2">
            <w:rPr>
              <w:rFonts w:cs="Linux Libertine"/>
              <w:sz w:val="14"/>
              <w:szCs w:val="24"/>
            </w:rPr>
            <w:tab/>
            <w:t xml:space="preserve">R. Ross and L. Harker, “Platelets, endothelium, and smooth muscle cells in atherosclerosis,” Adv Exp Med Biol, vol. 102, pp. 135–141, 1978, </w:t>
          </w:r>
          <w:proofErr w:type="spellStart"/>
          <w:r w:rsidRPr="003A4EE2">
            <w:rPr>
              <w:rFonts w:cs="Linux Libertine"/>
              <w:sz w:val="14"/>
              <w:szCs w:val="24"/>
            </w:rPr>
            <w:t>doi</w:t>
          </w:r>
          <w:proofErr w:type="spellEnd"/>
          <w:r w:rsidRPr="003A4EE2">
            <w:rPr>
              <w:rFonts w:cs="Linux Libertine"/>
              <w:sz w:val="14"/>
              <w:szCs w:val="24"/>
            </w:rPr>
            <w:t>: 10.1007/978-1-4757-1217-9_8.</w:t>
          </w:r>
        </w:p>
        <w:p w14:paraId="5398DABD" w14:textId="77777777" w:rsidR="00A825BA" w:rsidRPr="003A4EE2" w:rsidRDefault="00A825BA" w:rsidP="003A4EE2">
          <w:pPr>
            <w:widowControl w:val="0"/>
            <w:autoSpaceDE w:val="0"/>
            <w:autoSpaceDN w:val="0"/>
            <w:adjustRightInd w:val="0"/>
            <w:spacing w:line="240" w:lineRule="auto"/>
            <w:ind w:hanging="640"/>
            <w:divId w:val="1029840823"/>
            <w:rPr>
              <w:rFonts w:cs="Linux Libertine"/>
              <w:sz w:val="14"/>
              <w:szCs w:val="24"/>
            </w:rPr>
          </w:pPr>
          <w:r w:rsidRPr="003A4EE2">
            <w:rPr>
              <w:rFonts w:cs="Linux Libertine"/>
              <w:sz w:val="14"/>
              <w:szCs w:val="24"/>
            </w:rPr>
            <w:t>[23]</w:t>
          </w:r>
          <w:r w:rsidRPr="003A4EE2">
            <w:rPr>
              <w:rFonts w:cs="Linux Libertine"/>
              <w:sz w:val="14"/>
              <w:szCs w:val="24"/>
            </w:rPr>
            <w:tab/>
            <w:t xml:space="preserve">F. Hartmann et al., “SMC-Derived Hyaluronan Modulates Vascular SMC Phenotype in Murine Atherosclerosis,” Circ Res, vol. 129, no. 11, pp. 992–1005, Nov. 2021, </w:t>
          </w:r>
          <w:proofErr w:type="spellStart"/>
          <w:r w:rsidRPr="003A4EE2">
            <w:rPr>
              <w:rFonts w:cs="Linux Libertine"/>
              <w:sz w:val="14"/>
              <w:szCs w:val="24"/>
            </w:rPr>
            <w:t>doi</w:t>
          </w:r>
          <w:proofErr w:type="spellEnd"/>
          <w:r w:rsidRPr="003A4EE2">
            <w:rPr>
              <w:rFonts w:cs="Linux Libertine"/>
              <w:sz w:val="14"/>
              <w:szCs w:val="24"/>
            </w:rPr>
            <w:t>: 10.1161/CIRCRESAHA.120.318479.</w:t>
          </w:r>
        </w:p>
        <w:p w14:paraId="2A0C67CB" w14:textId="77777777" w:rsidR="00A825BA" w:rsidRPr="003A4EE2" w:rsidRDefault="00A825BA" w:rsidP="003A4EE2">
          <w:pPr>
            <w:widowControl w:val="0"/>
            <w:autoSpaceDE w:val="0"/>
            <w:autoSpaceDN w:val="0"/>
            <w:adjustRightInd w:val="0"/>
            <w:spacing w:line="240" w:lineRule="auto"/>
            <w:ind w:hanging="640"/>
            <w:divId w:val="890119219"/>
            <w:rPr>
              <w:rFonts w:cs="Linux Libertine"/>
              <w:sz w:val="14"/>
              <w:szCs w:val="24"/>
            </w:rPr>
          </w:pPr>
          <w:r w:rsidRPr="003A4EE2">
            <w:rPr>
              <w:rFonts w:cs="Linux Libertine"/>
              <w:sz w:val="14"/>
              <w:szCs w:val="24"/>
            </w:rPr>
            <w:t>[24]</w:t>
          </w:r>
          <w:r w:rsidRPr="003A4EE2">
            <w:rPr>
              <w:rFonts w:cs="Linux Libertine"/>
              <w:sz w:val="14"/>
              <w:szCs w:val="24"/>
            </w:rPr>
            <w:tab/>
            <w:t xml:space="preserve">D. M et al., “Analysis and correction of crosstalk effects in pathway analysis,” Genome Res, vol. 23, no. 11, pp. 1885–1893, Nov. 2013, </w:t>
          </w:r>
          <w:proofErr w:type="spellStart"/>
          <w:r w:rsidRPr="003A4EE2">
            <w:rPr>
              <w:rFonts w:cs="Linux Libertine"/>
              <w:sz w:val="14"/>
              <w:szCs w:val="24"/>
            </w:rPr>
            <w:t>doi</w:t>
          </w:r>
          <w:proofErr w:type="spellEnd"/>
          <w:r w:rsidRPr="003A4EE2">
            <w:rPr>
              <w:rFonts w:cs="Linux Libertine"/>
              <w:sz w:val="14"/>
              <w:szCs w:val="24"/>
            </w:rPr>
            <w:t>: 10.1101/GR.153551.112.</w:t>
          </w:r>
        </w:p>
        <w:p w14:paraId="38F69623" w14:textId="77777777" w:rsidR="00A825BA" w:rsidRPr="003A4EE2" w:rsidRDefault="00A825BA" w:rsidP="003A4EE2">
          <w:pPr>
            <w:widowControl w:val="0"/>
            <w:autoSpaceDE w:val="0"/>
            <w:autoSpaceDN w:val="0"/>
            <w:adjustRightInd w:val="0"/>
            <w:spacing w:line="240" w:lineRule="auto"/>
            <w:ind w:hanging="640"/>
            <w:divId w:val="1413550842"/>
            <w:rPr>
              <w:rFonts w:cs="Linux Libertine"/>
              <w:sz w:val="14"/>
              <w:szCs w:val="24"/>
            </w:rPr>
          </w:pPr>
          <w:r w:rsidRPr="003A4EE2">
            <w:rPr>
              <w:rFonts w:cs="Linux Libertine"/>
              <w:sz w:val="14"/>
              <w:szCs w:val="24"/>
            </w:rPr>
            <w:t>[25]</w:t>
          </w:r>
          <w:r w:rsidRPr="003A4EE2">
            <w:rPr>
              <w:rFonts w:cs="Linux Libertine"/>
              <w:sz w:val="14"/>
              <w:szCs w:val="24"/>
            </w:rPr>
            <w:tab/>
            <w:t xml:space="preserve">K. H and K. MR, “Abiotic stress </w:t>
          </w:r>
          <w:proofErr w:type="spellStart"/>
          <w:r w:rsidRPr="003A4EE2">
            <w:rPr>
              <w:rFonts w:cs="Linux Libertine"/>
              <w:sz w:val="14"/>
              <w:szCs w:val="24"/>
            </w:rPr>
            <w:t>signalling</w:t>
          </w:r>
          <w:proofErr w:type="spellEnd"/>
          <w:r w:rsidRPr="003A4EE2">
            <w:rPr>
              <w:rFonts w:cs="Linux Libertine"/>
              <w:sz w:val="14"/>
              <w:szCs w:val="24"/>
            </w:rPr>
            <w:t xml:space="preserve"> pathways: specificity and cross-talk,” Trends Plant Sci, vol. 6, no. 6, pp. 262–267, 2001, </w:t>
          </w:r>
          <w:proofErr w:type="spellStart"/>
          <w:r w:rsidRPr="003A4EE2">
            <w:rPr>
              <w:rFonts w:cs="Linux Libertine"/>
              <w:sz w:val="14"/>
              <w:szCs w:val="24"/>
            </w:rPr>
            <w:t>doi</w:t>
          </w:r>
          <w:proofErr w:type="spellEnd"/>
          <w:r w:rsidRPr="003A4EE2">
            <w:rPr>
              <w:rFonts w:cs="Linux Libertine"/>
              <w:sz w:val="14"/>
              <w:szCs w:val="24"/>
            </w:rPr>
            <w:t>: 10.1016/S1360-1385(01)01946-X.</w:t>
          </w:r>
        </w:p>
        <w:p w14:paraId="66EA89D0" w14:textId="77777777" w:rsidR="00A825BA" w:rsidRPr="003A4EE2" w:rsidRDefault="00A825BA" w:rsidP="003A4EE2">
          <w:pPr>
            <w:widowControl w:val="0"/>
            <w:autoSpaceDE w:val="0"/>
            <w:autoSpaceDN w:val="0"/>
            <w:adjustRightInd w:val="0"/>
            <w:spacing w:line="240" w:lineRule="auto"/>
            <w:ind w:hanging="640"/>
            <w:divId w:val="31350770"/>
            <w:rPr>
              <w:rFonts w:cs="Linux Libertine"/>
              <w:sz w:val="14"/>
              <w:szCs w:val="24"/>
            </w:rPr>
          </w:pPr>
          <w:r w:rsidRPr="003A4EE2">
            <w:rPr>
              <w:rFonts w:cs="Linux Libertine"/>
              <w:sz w:val="14"/>
              <w:szCs w:val="24"/>
            </w:rPr>
            <w:t>[26]</w:t>
          </w:r>
          <w:r w:rsidRPr="003A4EE2">
            <w:rPr>
              <w:rFonts w:cs="Linux Libertine"/>
              <w:sz w:val="14"/>
              <w:szCs w:val="24"/>
            </w:rPr>
            <w:tab/>
            <w:t xml:space="preserve">T. CM, E. B, and K. CR, “Critical nodes in </w:t>
          </w:r>
          <w:proofErr w:type="spellStart"/>
          <w:r w:rsidRPr="003A4EE2">
            <w:rPr>
              <w:rFonts w:cs="Linux Libertine"/>
              <w:sz w:val="14"/>
              <w:szCs w:val="24"/>
            </w:rPr>
            <w:t>signalling</w:t>
          </w:r>
          <w:proofErr w:type="spellEnd"/>
          <w:r w:rsidRPr="003A4EE2">
            <w:rPr>
              <w:rFonts w:cs="Linux Libertine"/>
              <w:sz w:val="14"/>
              <w:szCs w:val="24"/>
            </w:rPr>
            <w:t xml:space="preserve"> pathways: insights into insulin action,” Nat Rev Mol Cell Biol, vol. 7, no. 2, pp. 85–96, Feb. 2006, </w:t>
          </w:r>
          <w:proofErr w:type="spellStart"/>
          <w:r w:rsidRPr="003A4EE2">
            <w:rPr>
              <w:rFonts w:cs="Linux Libertine"/>
              <w:sz w:val="14"/>
              <w:szCs w:val="24"/>
            </w:rPr>
            <w:t>doi</w:t>
          </w:r>
          <w:proofErr w:type="spellEnd"/>
          <w:r w:rsidRPr="003A4EE2">
            <w:rPr>
              <w:rFonts w:cs="Linux Libertine"/>
              <w:sz w:val="14"/>
              <w:szCs w:val="24"/>
            </w:rPr>
            <w:t>: 10.1038/NRM1837.</w:t>
          </w:r>
        </w:p>
        <w:p w14:paraId="4EB5ED3E" w14:textId="77777777" w:rsidR="00A825BA" w:rsidRPr="003A4EE2" w:rsidRDefault="00A825BA" w:rsidP="003A4EE2">
          <w:pPr>
            <w:widowControl w:val="0"/>
            <w:autoSpaceDE w:val="0"/>
            <w:autoSpaceDN w:val="0"/>
            <w:adjustRightInd w:val="0"/>
            <w:spacing w:line="240" w:lineRule="auto"/>
            <w:ind w:hanging="640"/>
            <w:divId w:val="1951083657"/>
            <w:rPr>
              <w:rFonts w:cs="Linux Libertine"/>
              <w:sz w:val="14"/>
              <w:szCs w:val="24"/>
            </w:rPr>
          </w:pPr>
          <w:r w:rsidRPr="003A4EE2">
            <w:rPr>
              <w:rFonts w:cs="Linux Libertine"/>
              <w:sz w:val="14"/>
              <w:szCs w:val="24"/>
            </w:rPr>
            <w:t>[27]</w:t>
          </w:r>
          <w:r w:rsidRPr="003A4EE2">
            <w:rPr>
              <w:rFonts w:cs="Linux Libertine"/>
              <w:sz w:val="14"/>
              <w:szCs w:val="24"/>
            </w:rPr>
            <w:tab/>
            <w:t xml:space="preserve">C.-L. Hsu and U.-C. Yang, “Discovering pathway cross-talks based on functional relations between pathways,” BMC Genomics 2012 13:7, vol. 13, no. 7, pp. 1–15, Dec. 2012, </w:t>
          </w:r>
          <w:proofErr w:type="spellStart"/>
          <w:r w:rsidRPr="003A4EE2">
            <w:rPr>
              <w:rFonts w:cs="Linux Libertine"/>
              <w:sz w:val="14"/>
              <w:szCs w:val="24"/>
            </w:rPr>
            <w:t>doi</w:t>
          </w:r>
          <w:proofErr w:type="spellEnd"/>
          <w:r w:rsidRPr="003A4EE2">
            <w:rPr>
              <w:rFonts w:cs="Linux Libertine"/>
              <w:sz w:val="14"/>
              <w:szCs w:val="24"/>
            </w:rPr>
            <w:t>: 10.1186/1471-2164-13-S7-S25.</w:t>
          </w:r>
        </w:p>
        <w:p w14:paraId="345B46F4" w14:textId="77777777" w:rsidR="00A825BA" w:rsidRPr="003A4EE2" w:rsidRDefault="00A825BA" w:rsidP="003A4EE2">
          <w:pPr>
            <w:widowControl w:val="0"/>
            <w:autoSpaceDE w:val="0"/>
            <w:autoSpaceDN w:val="0"/>
            <w:adjustRightInd w:val="0"/>
            <w:spacing w:line="240" w:lineRule="auto"/>
            <w:ind w:hanging="640"/>
            <w:divId w:val="138964049"/>
            <w:rPr>
              <w:rFonts w:cs="Linux Libertine"/>
              <w:sz w:val="14"/>
              <w:szCs w:val="24"/>
            </w:rPr>
          </w:pPr>
          <w:r w:rsidRPr="003A4EE2">
            <w:rPr>
              <w:rFonts w:cs="Linux Libertine"/>
              <w:sz w:val="14"/>
              <w:szCs w:val="24"/>
            </w:rPr>
            <w:t>[28]</w:t>
          </w:r>
          <w:r w:rsidRPr="003A4EE2">
            <w:rPr>
              <w:rFonts w:cs="Linux Libertine"/>
              <w:sz w:val="14"/>
              <w:szCs w:val="24"/>
            </w:rPr>
            <w:tab/>
            <w:t xml:space="preserve">L. Y, A. P, and R. D, “A global pathway crosstalk network,” Bioinformatics, vol. 24, no. 12, pp. 1442–1447, Jun. 2008, </w:t>
          </w:r>
          <w:proofErr w:type="spellStart"/>
          <w:r w:rsidRPr="003A4EE2">
            <w:rPr>
              <w:rFonts w:cs="Linux Libertine"/>
              <w:sz w:val="14"/>
              <w:szCs w:val="24"/>
            </w:rPr>
            <w:t>doi</w:t>
          </w:r>
          <w:proofErr w:type="spellEnd"/>
          <w:r w:rsidRPr="003A4EE2">
            <w:rPr>
              <w:rFonts w:cs="Linux Libertine"/>
              <w:sz w:val="14"/>
              <w:szCs w:val="24"/>
            </w:rPr>
            <w:t>: 10.1093/BIOINFORMATICS/BTN200.</w:t>
          </w:r>
        </w:p>
        <w:p w14:paraId="2CBDD9E8" w14:textId="77777777" w:rsidR="00A825BA" w:rsidRPr="003A4EE2" w:rsidRDefault="00A825BA" w:rsidP="003A4EE2">
          <w:pPr>
            <w:widowControl w:val="0"/>
            <w:autoSpaceDE w:val="0"/>
            <w:autoSpaceDN w:val="0"/>
            <w:adjustRightInd w:val="0"/>
            <w:spacing w:line="240" w:lineRule="auto"/>
            <w:ind w:hanging="640"/>
            <w:divId w:val="40054051"/>
            <w:rPr>
              <w:rFonts w:cs="Linux Libertine"/>
              <w:sz w:val="14"/>
              <w:szCs w:val="24"/>
            </w:rPr>
          </w:pPr>
          <w:r w:rsidRPr="003A4EE2">
            <w:rPr>
              <w:rFonts w:cs="Linux Libertine"/>
              <w:sz w:val="14"/>
              <w:szCs w:val="24"/>
            </w:rPr>
            <w:t>[29]</w:t>
          </w:r>
          <w:r w:rsidRPr="003A4EE2">
            <w:rPr>
              <w:rFonts w:cs="Linux Libertine"/>
              <w:sz w:val="14"/>
              <w:szCs w:val="24"/>
            </w:rPr>
            <w:tab/>
            <w:t>H. Wang, P. Joshi, S. H. Hong, D. J. Shin, and D. G. Shin, “</w:t>
          </w:r>
          <w:proofErr w:type="spellStart"/>
          <w:r w:rsidRPr="003A4EE2">
            <w:rPr>
              <w:rFonts w:cs="Linux Libertine"/>
              <w:sz w:val="14"/>
              <w:szCs w:val="24"/>
            </w:rPr>
            <w:t>CtBuilder</w:t>
          </w:r>
          <w:proofErr w:type="spellEnd"/>
          <w:r w:rsidRPr="003A4EE2">
            <w:rPr>
              <w:rFonts w:cs="Linux Libertine"/>
              <w:sz w:val="14"/>
              <w:szCs w:val="24"/>
            </w:rPr>
            <w:t xml:space="preserve">: A framework for building pathway </w:t>
          </w:r>
          <w:proofErr w:type="spellStart"/>
          <w:r w:rsidRPr="003A4EE2">
            <w:rPr>
              <w:rFonts w:cs="Linux Libertine"/>
              <w:sz w:val="14"/>
              <w:szCs w:val="24"/>
            </w:rPr>
            <w:t>crosstalks</w:t>
          </w:r>
          <w:proofErr w:type="spellEnd"/>
          <w:r w:rsidRPr="003A4EE2">
            <w:rPr>
              <w:rFonts w:cs="Linux Libertine"/>
              <w:sz w:val="14"/>
              <w:szCs w:val="24"/>
            </w:rPr>
            <w:t xml:space="preserve"> by combining single cell data with bulk cell data,” Proceedings - 2021 IEEE International Conference on Bioinformatics and Biomedicine, BIBM 2021, pp. 270–273, 2021, </w:t>
          </w:r>
          <w:proofErr w:type="spellStart"/>
          <w:r w:rsidRPr="003A4EE2">
            <w:rPr>
              <w:rFonts w:cs="Linux Libertine"/>
              <w:sz w:val="14"/>
              <w:szCs w:val="24"/>
            </w:rPr>
            <w:t>doi</w:t>
          </w:r>
          <w:proofErr w:type="spellEnd"/>
          <w:r w:rsidRPr="003A4EE2">
            <w:rPr>
              <w:rFonts w:cs="Linux Libertine"/>
              <w:sz w:val="14"/>
              <w:szCs w:val="24"/>
            </w:rPr>
            <w:t>: 10.1109/BIBM52615.2021.9669811.</w:t>
          </w:r>
        </w:p>
        <w:p w14:paraId="0A5D55E7" w14:textId="77777777" w:rsidR="00A825BA" w:rsidRPr="003A4EE2" w:rsidRDefault="00A825BA" w:rsidP="003A4EE2">
          <w:pPr>
            <w:widowControl w:val="0"/>
            <w:autoSpaceDE w:val="0"/>
            <w:autoSpaceDN w:val="0"/>
            <w:adjustRightInd w:val="0"/>
            <w:spacing w:line="240" w:lineRule="auto"/>
            <w:ind w:hanging="640"/>
            <w:divId w:val="933519464"/>
            <w:rPr>
              <w:rFonts w:cs="Linux Libertine"/>
              <w:sz w:val="14"/>
              <w:szCs w:val="24"/>
            </w:rPr>
          </w:pPr>
          <w:r w:rsidRPr="003A4EE2">
            <w:rPr>
              <w:rFonts w:cs="Linux Libertine"/>
              <w:sz w:val="14"/>
              <w:szCs w:val="24"/>
            </w:rPr>
            <w:t>[30]</w:t>
          </w:r>
          <w:r w:rsidRPr="003A4EE2">
            <w:rPr>
              <w:rFonts w:cs="Linux Libertine"/>
              <w:sz w:val="14"/>
              <w:szCs w:val="24"/>
            </w:rPr>
            <w:tab/>
            <w:t>C. Stark, B.-J. Breitkreutz, T. Reguly, L. Boucher, A. Breitkreutz, and M. Tyers, “</w:t>
          </w:r>
          <w:proofErr w:type="spellStart"/>
          <w:r w:rsidRPr="003A4EE2">
            <w:rPr>
              <w:rFonts w:cs="Linux Libertine"/>
              <w:sz w:val="14"/>
              <w:szCs w:val="24"/>
            </w:rPr>
            <w:t>BioGRID</w:t>
          </w:r>
          <w:proofErr w:type="spellEnd"/>
          <w:r w:rsidRPr="003A4EE2">
            <w:rPr>
              <w:rFonts w:cs="Linux Libertine"/>
              <w:sz w:val="14"/>
              <w:szCs w:val="24"/>
            </w:rPr>
            <w:t xml:space="preserve">: a general repository for interaction datasets”, </w:t>
          </w:r>
          <w:proofErr w:type="spellStart"/>
          <w:r w:rsidRPr="003A4EE2">
            <w:rPr>
              <w:rFonts w:cs="Linux Libertine"/>
              <w:sz w:val="14"/>
              <w:szCs w:val="24"/>
            </w:rPr>
            <w:t>doi</w:t>
          </w:r>
          <w:proofErr w:type="spellEnd"/>
          <w:r w:rsidRPr="003A4EE2">
            <w:rPr>
              <w:rFonts w:cs="Linux Libertine"/>
              <w:sz w:val="14"/>
              <w:szCs w:val="24"/>
            </w:rPr>
            <w:t>: 10.1093/</w:t>
          </w:r>
          <w:proofErr w:type="spellStart"/>
          <w:r w:rsidRPr="003A4EE2">
            <w:rPr>
              <w:rFonts w:cs="Linux Libertine"/>
              <w:sz w:val="14"/>
              <w:szCs w:val="24"/>
            </w:rPr>
            <w:t>nar</w:t>
          </w:r>
          <w:proofErr w:type="spellEnd"/>
          <w:r w:rsidRPr="003A4EE2">
            <w:rPr>
              <w:rFonts w:cs="Linux Libertine"/>
              <w:sz w:val="14"/>
              <w:szCs w:val="24"/>
            </w:rPr>
            <w:t>/gkj109.</w:t>
          </w:r>
        </w:p>
        <w:p w14:paraId="542DE592" w14:textId="39B5305F" w:rsidR="00480197" w:rsidRPr="00085324" w:rsidRDefault="00A825BA" w:rsidP="00085324">
          <w:pPr>
            <w:widowControl w:val="0"/>
            <w:autoSpaceDE w:val="0"/>
            <w:autoSpaceDN w:val="0"/>
            <w:adjustRightInd w:val="0"/>
            <w:spacing w:line="240" w:lineRule="auto"/>
            <w:ind w:left="640" w:hanging="640"/>
            <w:rPr>
              <w:rFonts w:cs="Linux Libertine"/>
              <w:sz w:val="14"/>
              <w:szCs w:val="24"/>
            </w:rPr>
          </w:pPr>
          <w:r w:rsidRPr="00D874B2">
            <w:rPr>
              <w:rFonts w:cs="Linux Libertine"/>
              <w:sz w:val="14"/>
              <w:szCs w:val="24"/>
            </w:rPr>
            <w:t> </w:t>
          </w:r>
        </w:p>
      </w:sdtContent>
    </w:sdt>
    <w:p w14:paraId="7FCD0127" w14:textId="034EE2B6" w:rsidR="00480197" w:rsidRDefault="00480197" w:rsidP="00085324">
      <w:pPr>
        <w:pStyle w:val="AbsHead"/>
      </w:pPr>
    </w:p>
    <w:p w14:paraId="76B243AE" w14:textId="66A2465B" w:rsidR="00480197" w:rsidRDefault="00480197" w:rsidP="00085324">
      <w:pPr>
        <w:pStyle w:val="AbsHead"/>
      </w:pPr>
    </w:p>
    <w:p w14:paraId="2FDB56A2" w14:textId="0FC46104" w:rsidR="00480197" w:rsidRDefault="00480197" w:rsidP="00085324">
      <w:pPr>
        <w:pStyle w:val="AbsHead"/>
      </w:pPr>
    </w:p>
    <w:p w14:paraId="0C975866" w14:textId="63965CE7" w:rsidR="00480197" w:rsidRDefault="00480197" w:rsidP="00085324">
      <w:pPr>
        <w:pStyle w:val="AbsHead"/>
      </w:pPr>
    </w:p>
    <w:p w14:paraId="252708D7" w14:textId="55364978" w:rsidR="00480197" w:rsidRDefault="00480197" w:rsidP="00085324">
      <w:pPr>
        <w:pStyle w:val="AbsHead"/>
      </w:pPr>
    </w:p>
    <w:p w14:paraId="658AD407" w14:textId="77777777" w:rsidR="00480197" w:rsidRDefault="00480197" w:rsidP="00085324">
      <w:pPr>
        <w:pStyle w:val="AbsHead"/>
      </w:pPr>
    </w:p>
    <w:p w14:paraId="19F50C07" w14:textId="77777777" w:rsidR="00480197" w:rsidRDefault="00480197" w:rsidP="00085324">
      <w:pPr>
        <w:pStyle w:val="AbsHead"/>
      </w:pPr>
    </w:p>
    <w:p w14:paraId="68DB2934" w14:textId="77777777" w:rsidR="00480197" w:rsidRDefault="00480197" w:rsidP="00085324">
      <w:pPr>
        <w:pStyle w:val="AbsHead"/>
      </w:pPr>
    </w:p>
    <w:p w14:paraId="3AC8A6BA" w14:textId="5E1EA04A" w:rsidR="00480197" w:rsidRDefault="00480197" w:rsidP="00085324">
      <w:pPr>
        <w:pStyle w:val="AbsHead"/>
      </w:pPr>
    </w:p>
    <w:p w14:paraId="3EB10A8F" w14:textId="77777777" w:rsidR="00480197" w:rsidRDefault="00480197" w:rsidP="00085324">
      <w:pPr>
        <w:pStyle w:val="AbsHead"/>
      </w:pPr>
    </w:p>
    <w:p w14:paraId="6D3042B8" w14:textId="3A4C2035" w:rsidR="00480197" w:rsidRDefault="00DB61F7" w:rsidP="00085324">
      <w:pPr>
        <w:pStyle w:val="AbsHead"/>
      </w:pPr>
      <w:r>
        <w:rPr>
          <w:noProof/>
        </w:rPr>
        <mc:AlternateContent>
          <mc:Choice Requires="wps">
            <w:drawing>
              <wp:anchor distT="45720" distB="45720" distL="114300" distR="114300" simplePos="0" relativeHeight="251667456" behindDoc="0" locked="0" layoutInCell="1" allowOverlap="1" wp14:anchorId="33F422EE" wp14:editId="10ADE2F6">
                <wp:simplePos x="0" y="0"/>
                <wp:positionH relativeFrom="column">
                  <wp:posOffset>-173990</wp:posOffset>
                </wp:positionH>
                <wp:positionV relativeFrom="paragraph">
                  <wp:posOffset>3435959</wp:posOffset>
                </wp:positionV>
                <wp:extent cx="6590030" cy="4556760"/>
                <wp:effectExtent l="0" t="0" r="127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0030" cy="4556760"/>
                        </a:xfrm>
                        <a:prstGeom prst="rect">
                          <a:avLst/>
                        </a:prstGeom>
                        <a:solidFill>
                          <a:srgbClr val="FFFFFF"/>
                        </a:solidFill>
                        <a:ln w="9525">
                          <a:noFill/>
                          <a:miter lim="800000"/>
                          <a:headEnd/>
                          <a:tailEnd/>
                        </a:ln>
                      </wps:spPr>
                      <wps:txbx>
                        <w:txbxContent>
                          <w:tbl>
                            <w:tblPr>
                              <w:tblW w:w="10012" w:type="dxa"/>
                              <w:tblInd w:w="198" w:type="dxa"/>
                              <w:tblLook w:val="04A0" w:firstRow="1" w:lastRow="0" w:firstColumn="1" w:lastColumn="0" w:noHBand="0" w:noVBand="1"/>
                            </w:tblPr>
                            <w:tblGrid>
                              <w:gridCol w:w="512"/>
                              <w:gridCol w:w="512"/>
                              <w:gridCol w:w="622"/>
                              <w:gridCol w:w="583"/>
                              <w:gridCol w:w="721"/>
                              <w:gridCol w:w="811"/>
                              <w:gridCol w:w="819"/>
                              <w:gridCol w:w="4775"/>
                              <w:gridCol w:w="742"/>
                            </w:tblGrid>
                            <w:tr w:rsidR="00647E13" w:rsidRPr="00647E13" w14:paraId="428783CA" w14:textId="77777777" w:rsidTr="008C17ED">
                              <w:trPr>
                                <w:trHeight w:val="56"/>
                              </w:trPr>
                              <w:tc>
                                <w:tcPr>
                                  <w:tcW w:w="4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5F4D8"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14:paraId="501EEE37"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4DA59576" w14:textId="5530E123"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 id</w:t>
                                  </w:r>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6463B5C5"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Score</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14:paraId="6041219A"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CLR</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3DB30562"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Ligand</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17E264C9"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Receptor</w:t>
                                  </w:r>
                                </w:p>
                              </w:tc>
                              <w:tc>
                                <w:tcPr>
                                  <w:tcW w:w="4775" w:type="dxa"/>
                                  <w:tcBorders>
                                    <w:top w:val="single" w:sz="4" w:space="0" w:color="auto"/>
                                    <w:left w:val="nil"/>
                                    <w:bottom w:val="single" w:sz="4" w:space="0" w:color="auto"/>
                                    <w:right w:val="single" w:sz="4" w:space="0" w:color="auto"/>
                                  </w:tcBorders>
                                  <w:shd w:val="clear" w:color="auto" w:fill="auto"/>
                                  <w:noWrap/>
                                  <w:vAlign w:val="center"/>
                                  <w:hideMark/>
                                </w:tcPr>
                                <w:p w14:paraId="634120E0"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CRR</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54971182"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proofErr w:type="spellStart"/>
                                  <w:r w:rsidRPr="00647E13">
                                    <w:rPr>
                                      <w:rFonts w:ascii="Calibri" w:eastAsia="Times New Roman" w:hAnsi="Calibri" w:cs="Calibri"/>
                                      <w:b/>
                                      <w:bCs/>
                                      <w:color w:val="000000"/>
                                      <w:sz w:val="16"/>
                                      <w:szCs w:val="16"/>
                                      <w:lang w:eastAsia="zh-CN"/>
                                    </w:rPr>
                                    <w:t>Pval</w:t>
                                  </w:r>
                                  <w:proofErr w:type="spellEnd"/>
                                </w:p>
                              </w:tc>
                            </w:tr>
                            <w:tr w:rsidR="00647E13" w:rsidRPr="00647E13" w14:paraId="34039D52"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63D7B4D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6542BCB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C4E429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95696</w:t>
                                  </w:r>
                                </w:p>
                              </w:tc>
                              <w:tc>
                                <w:tcPr>
                                  <w:tcW w:w="583" w:type="dxa"/>
                                  <w:tcBorders>
                                    <w:top w:val="nil"/>
                                    <w:left w:val="nil"/>
                                    <w:bottom w:val="single" w:sz="4" w:space="0" w:color="auto"/>
                                    <w:right w:val="single" w:sz="4" w:space="0" w:color="auto"/>
                                  </w:tcBorders>
                                  <w:shd w:val="clear" w:color="auto" w:fill="auto"/>
                                  <w:noWrap/>
                                  <w:vAlign w:val="center"/>
                                  <w:hideMark/>
                                </w:tcPr>
                                <w:p w14:paraId="715DAF1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12.64</w:t>
                                  </w:r>
                                </w:p>
                              </w:tc>
                              <w:tc>
                                <w:tcPr>
                                  <w:tcW w:w="721" w:type="dxa"/>
                                  <w:tcBorders>
                                    <w:top w:val="nil"/>
                                    <w:left w:val="nil"/>
                                    <w:bottom w:val="single" w:sz="4" w:space="0" w:color="auto"/>
                                    <w:right w:val="single" w:sz="4" w:space="0" w:color="auto"/>
                                  </w:tcBorders>
                                  <w:shd w:val="clear" w:color="auto" w:fill="auto"/>
                                  <w:noWrap/>
                                  <w:vAlign w:val="center"/>
                                  <w:hideMark/>
                                </w:tcPr>
                                <w:p w14:paraId="3211DD9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TBX3</w:t>
                                  </w:r>
                                </w:p>
                              </w:tc>
                              <w:tc>
                                <w:tcPr>
                                  <w:tcW w:w="811" w:type="dxa"/>
                                  <w:tcBorders>
                                    <w:top w:val="nil"/>
                                    <w:left w:val="nil"/>
                                    <w:bottom w:val="single" w:sz="4" w:space="0" w:color="auto"/>
                                    <w:right w:val="single" w:sz="4" w:space="0" w:color="auto"/>
                                  </w:tcBorders>
                                  <w:shd w:val="clear" w:color="auto" w:fill="auto"/>
                                  <w:noWrap/>
                                  <w:vAlign w:val="center"/>
                                  <w:hideMark/>
                                </w:tcPr>
                                <w:p w14:paraId="726ECF8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COL18A1</w:t>
                                  </w:r>
                                </w:p>
                              </w:tc>
                              <w:tc>
                                <w:tcPr>
                                  <w:tcW w:w="819" w:type="dxa"/>
                                  <w:tcBorders>
                                    <w:top w:val="nil"/>
                                    <w:left w:val="nil"/>
                                    <w:bottom w:val="single" w:sz="4" w:space="0" w:color="auto"/>
                                    <w:right w:val="single" w:sz="4" w:space="0" w:color="auto"/>
                                  </w:tcBorders>
                                  <w:shd w:val="clear" w:color="auto" w:fill="auto"/>
                                  <w:noWrap/>
                                  <w:vAlign w:val="center"/>
                                  <w:hideMark/>
                                </w:tcPr>
                                <w:p w14:paraId="201C80E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089F85C" w14:textId="56A4DF4F"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48099E1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313C57A3" w14:textId="77777777" w:rsidTr="008C17ED">
                              <w:trPr>
                                <w:trHeight w:val="201"/>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9B72F7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53A5293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022C2C2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80134</w:t>
                                  </w:r>
                                </w:p>
                              </w:tc>
                              <w:tc>
                                <w:tcPr>
                                  <w:tcW w:w="583" w:type="dxa"/>
                                  <w:tcBorders>
                                    <w:top w:val="nil"/>
                                    <w:left w:val="nil"/>
                                    <w:bottom w:val="single" w:sz="4" w:space="0" w:color="auto"/>
                                    <w:right w:val="single" w:sz="4" w:space="0" w:color="auto"/>
                                  </w:tcBorders>
                                  <w:shd w:val="clear" w:color="auto" w:fill="auto"/>
                                  <w:noWrap/>
                                  <w:vAlign w:val="center"/>
                                  <w:hideMark/>
                                </w:tcPr>
                                <w:p w14:paraId="73A5CA7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11.58</w:t>
                                  </w:r>
                                </w:p>
                              </w:tc>
                              <w:tc>
                                <w:tcPr>
                                  <w:tcW w:w="721" w:type="dxa"/>
                                  <w:tcBorders>
                                    <w:top w:val="nil"/>
                                    <w:left w:val="nil"/>
                                    <w:bottom w:val="single" w:sz="4" w:space="0" w:color="auto"/>
                                    <w:right w:val="single" w:sz="4" w:space="0" w:color="auto"/>
                                  </w:tcBorders>
                                  <w:shd w:val="clear" w:color="auto" w:fill="auto"/>
                                  <w:noWrap/>
                                  <w:vAlign w:val="center"/>
                                  <w:hideMark/>
                                </w:tcPr>
                                <w:p w14:paraId="3A547D2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NFIB</w:t>
                                  </w:r>
                                </w:p>
                              </w:tc>
                              <w:tc>
                                <w:tcPr>
                                  <w:tcW w:w="811" w:type="dxa"/>
                                  <w:tcBorders>
                                    <w:top w:val="nil"/>
                                    <w:left w:val="nil"/>
                                    <w:bottom w:val="single" w:sz="4" w:space="0" w:color="auto"/>
                                    <w:right w:val="single" w:sz="4" w:space="0" w:color="auto"/>
                                  </w:tcBorders>
                                  <w:shd w:val="clear" w:color="auto" w:fill="auto"/>
                                  <w:noWrap/>
                                  <w:vAlign w:val="center"/>
                                  <w:hideMark/>
                                </w:tcPr>
                                <w:p w14:paraId="5652878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LGALS1</w:t>
                                  </w:r>
                                </w:p>
                              </w:tc>
                              <w:tc>
                                <w:tcPr>
                                  <w:tcW w:w="819" w:type="dxa"/>
                                  <w:tcBorders>
                                    <w:top w:val="nil"/>
                                    <w:left w:val="nil"/>
                                    <w:bottom w:val="single" w:sz="4" w:space="0" w:color="auto"/>
                                    <w:right w:val="single" w:sz="4" w:space="0" w:color="auto"/>
                                  </w:tcBorders>
                                  <w:shd w:val="clear" w:color="auto" w:fill="auto"/>
                                  <w:noWrap/>
                                  <w:vAlign w:val="center"/>
                                  <w:hideMark/>
                                </w:tcPr>
                                <w:p w14:paraId="3725322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PTPRC</w:t>
                                  </w:r>
                                </w:p>
                              </w:tc>
                              <w:tc>
                                <w:tcPr>
                                  <w:tcW w:w="4775" w:type="dxa"/>
                                  <w:tcBorders>
                                    <w:top w:val="nil"/>
                                    <w:left w:val="nil"/>
                                    <w:bottom w:val="single" w:sz="4" w:space="0" w:color="auto"/>
                                    <w:right w:val="single" w:sz="4" w:space="0" w:color="auto"/>
                                  </w:tcBorders>
                                  <w:shd w:val="clear" w:color="auto" w:fill="auto"/>
                                  <w:vAlign w:val="center"/>
                                  <w:hideMark/>
                                </w:tcPr>
                                <w:p w14:paraId="29012D20" w14:textId="0E8D8FB5"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LCK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ZAP70</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LAT</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GRB2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RASGRP1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HRAS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NRAS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FOS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JUN</w:t>
                                  </w:r>
                                </w:p>
                              </w:tc>
                              <w:tc>
                                <w:tcPr>
                                  <w:tcW w:w="742" w:type="dxa"/>
                                  <w:tcBorders>
                                    <w:top w:val="nil"/>
                                    <w:left w:val="nil"/>
                                    <w:bottom w:val="single" w:sz="4" w:space="0" w:color="auto"/>
                                    <w:right w:val="single" w:sz="4" w:space="0" w:color="auto"/>
                                  </w:tcBorders>
                                  <w:shd w:val="clear" w:color="auto" w:fill="auto"/>
                                  <w:noWrap/>
                                  <w:vAlign w:val="center"/>
                                  <w:hideMark/>
                                </w:tcPr>
                                <w:p w14:paraId="2D2CF83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1C8F6683"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2FADE6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D322B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8AC1B4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95739</w:t>
                                  </w:r>
                                </w:p>
                              </w:tc>
                              <w:tc>
                                <w:tcPr>
                                  <w:tcW w:w="583" w:type="dxa"/>
                                  <w:tcBorders>
                                    <w:top w:val="nil"/>
                                    <w:left w:val="nil"/>
                                    <w:bottom w:val="single" w:sz="4" w:space="0" w:color="auto"/>
                                    <w:right w:val="single" w:sz="4" w:space="0" w:color="auto"/>
                                  </w:tcBorders>
                                  <w:shd w:val="clear" w:color="auto" w:fill="auto"/>
                                  <w:noWrap/>
                                  <w:vAlign w:val="center"/>
                                  <w:hideMark/>
                                </w:tcPr>
                                <w:p w14:paraId="6DA01BC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11.03</w:t>
                                  </w:r>
                                </w:p>
                              </w:tc>
                              <w:tc>
                                <w:tcPr>
                                  <w:tcW w:w="721" w:type="dxa"/>
                                  <w:tcBorders>
                                    <w:top w:val="nil"/>
                                    <w:left w:val="nil"/>
                                    <w:bottom w:val="single" w:sz="4" w:space="0" w:color="auto"/>
                                    <w:right w:val="single" w:sz="4" w:space="0" w:color="auto"/>
                                  </w:tcBorders>
                                  <w:shd w:val="clear" w:color="auto" w:fill="auto"/>
                                  <w:noWrap/>
                                  <w:vAlign w:val="center"/>
                                  <w:hideMark/>
                                </w:tcPr>
                                <w:p w14:paraId="3257AEF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68DF05D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COL4A2</w:t>
                                  </w:r>
                                </w:p>
                              </w:tc>
                              <w:tc>
                                <w:tcPr>
                                  <w:tcW w:w="819" w:type="dxa"/>
                                  <w:tcBorders>
                                    <w:top w:val="nil"/>
                                    <w:left w:val="nil"/>
                                    <w:bottom w:val="single" w:sz="4" w:space="0" w:color="auto"/>
                                    <w:right w:val="single" w:sz="4" w:space="0" w:color="auto"/>
                                  </w:tcBorders>
                                  <w:shd w:val="clear" w:color="auto" w:fill="auto"/>
                                  <w:noWrap/>
                                  <w:vAlign w:val="center"/>
                                  <w:hideMark/>
                                </w:tcPr>
                                <w:p w14:paraId="4EEF6B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1F39E1E" w14:textId="028B130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A05D37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CB3D88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45C6BF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8A7657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8EC1B3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95421</w:t>
                                  </w:r>
                                </w:p>
                              </w:tc>
                              <w:tc>
                                <w:tcPr>
                                  <w:tcW w:w="583" w:type="dxa"/>
                                  <w:tcBorders>
                                    <w:top w:val="nil"/>
                                    <w:left w:val="nil"/>
                                    <w:bottom w:val="single" w:sz="4" w:space="0" w:color="auto"/>
                                    <w:right w:val="single" w:sz="4" w:space="0" w:color="auto"/>
                                  </w:tcBorders>
                                  <w:shd w:val="clear" w:color="auto" w:fill="auto"/>
                                  <w:noWrap/>
                                  <w:vAlign w:val="center"/>
                                  <w:hideMark/>
                                </w:tcPr>
                                <w:p w14:paraId="54DCBB0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10.34</w:t>
                                  </w:r>
                                </w:p>
                              </w:tc>
                              <w:tc>
                                <w:tcPr>
                                  <w:tcW w:w="721" w:type="dxa"/>
                                  <w:tcBorders>
                                    <w:top w:val="nil"/>
                                    <w:left w:val="nil"/>
                                    <w:bottom w:val="single" w:sz="4" w:space="0" w:color="auto"/>
                                    <w:right w:val="single" w:sz="4" w:space="0" w:color="auto"/>
                                  </w:tcBorders>
                                  <w:shd w:val="clear" w:color="auto" w:fill="auto"/>
                                  <w:noWrap/>
                                  <w:vAlign w:val="center"/>
                                  <w:hideMark/>
                                </w:tcPr>
                                <w:p w14:paraId="3301237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NR3C1</w:t>
                                  </w:r>
                                </w:p>
                              </w:tc>
                              <w:tc>
                                <w:tcPr>
                                  <w:tcW w:w="811" w:type="dxa"/>
                                  <w:tcBorders>
                                    <w:top w:val="nil"/>
                                    <w:left w:val="nil"/>
                                    <w:bottom w:val="single" w:sz="4" w:space="0" w:color="auto"/>
                                    <w:right w:val="single" w:sz="4" w:space="0" w:color="auto"/>
                                  </w:tcBorders>
                                  <w:shd w:val="clear" w:color="auto" w:fill="auto"/>
                                  <w:noWrap/>
                                  <w:vAlign w:val="center"/>
                                  <w:hideMark/>
                                </w:tcPr>
                                <w:p w14:paraId="4DBB419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MFGE8</w:t>
                                  </w:r>
                                </w:p>
                              </w:tc>
                              <w:tc>
                                <w:tcPr>
                                  <w:tcW w:w="819" w:type="dxa"/>
                                  <w:tcBorders>
                                    <w:top w:val="nil"/>
                                    <w:left w:val="nil"/>
                                    <w:bottom w:val="single" w:sz="4" w:space="0" w:color="auto"/>
                                    <w:right w:val="single" w:sz="4" w:space="0" w:color="auto"/>
                                  </w:tcBorders>
                                  <w:shd w:val="clear" w:color="auto" w:fill="auto"/>
                                  <w:noWrap/>
                                  <w:vAlign w:val="center"/>
                                  <w:hideMark/>
                                </w:tcPr>
                                <w:p w14:paraId="23D0D7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1DDFEEA7" w14:textId="1C0DC96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2D33C0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36EB5904" w14:textId="77777777" w:rsidTr="008C17ED">
                              <w:trPr>
                                <w:trHeight w:val="12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876F8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8CEE49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423439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95367</w:t>
                                  </w:r>
                                </w:p>
                              </w:tc>
                              <w:tc>
                                <w:tcPr>
                                  <w:tcW w:w="583" w:type="dxa"/>
                                  <w:tcBorders>
                                    <w:top w:val="nil"/>
                                    <w:left w:val="nil"/>
                                    <w:bottom w:val="single" w:sz="4" w:space="0" w:color="auto"/>
                                    <w:right w:val="single" w:sz="4" w:space="0" w:color="auto"/>
                                  </w:tcBorders>
                                  <w:shd w:val="clear" w:color="auto" w:fill="auto"/>
                                  <w:noWrap/>
                                  <w:vAlign w:val="center"/>
                                  <w:hideMark/>
                                </w:tcPr>
                                <w:p w14:paraId="17E4416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9.7</w:t>
                                  </w:r>
                                </w:p>
                              </w:tc>
                              <w:tc>
                                <w:tcPr>
                                  <w:tcW w:w="721" w:type="dxa"/>
                                  <w:tcBorders>
                                    <w:top w:val="nil"/>
                                    <w:left w:val="nil"/>
                                    <w:bottom w:val="single" w:sz="4" w:space="0" w:color="auto"/>
                                    <w:right w:val="single" w:sz="4" w:space="0" w:color="auto"/>
                                  </w:tcBorders>
                                  <w:shd w:val="clear" w:color="auto" w:fill="auto"/>
                                  <w:noWrap/>
                                  <w:vAlign w:val="center"/>
                                  <w:hideMark/>
                                </w:tcPr>
                                <w:p w14:paraId="2AAD246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4F5AF23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NID1</w:t>
                                  </w:r>
                                </w:p>
                              </w:tc>
                              <w:tc>
                                <w:tcPr>
                                  <w:tcW w:w="819" w:type="dxa"/>
                                  <w:tcBorders>
                                    <w:top w:val="nil"/>
                                    <w:left w:val="nil"/>
                                    <w:bottom w:val="single" w:sz="4" w:space="0" w:color="auto"/>
                                    <w:right w:val="single" w:sz="4" w:space="0" w:color="auto"/>
                                  </w:tcBorders>
                                  <w:shd w:val="clear" w:color="auto" w:fill="auto"/>
                                  <w:noWrap/>
                                  <w:vAlign w:val="center"/>
                                  <w:hideMark/>
                                </w:tcPr>
                                <w:p w14:paraId="6F0AFD8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13ADCE56" w14:textId="4D06DC54"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DD1711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1EBAF70" w14:textId="77777777" w:rsidTr="008C17ED">
                              <w:trPr>
                                <w:trHeight w:val="18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DC2BEF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332646F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622" w:type="dxa"/>
                                  <w:tcBorders>
                                    <w:top w:val="nil"/>
                                    <w:left w:val="nil"/>
                                    <w:bottom w:val="single" w:sz="4" w:space="0" w:color="auto"/>
                                    <w:right w:val="single" w:sz="4" w:space="0" w:color="auto"/>
                                  </w:tcBorders>
                                  <w:shd w:val="clear" w:color="auto" w:fill="auto"/>
                                  <w:noWrap/>
                                  <w:vAlign w:val="center"/>
                                  <w:hideMark/>
                                </w:tcPr>
                                <w:p w14:paraId="5E7CE4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855A3A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9.63</w:t>
                                  </w:r>
                                </w:p>
                              </w:tc>
                              <w:tc>
                                <w:tcPr>
                                  <w:tcW w:w="721" w:type="dxa"/>
                                  <w:tcBorders>
                                    <w:top w:val="nil"/>
                                    <w:left w:val="nil"/>
                                    <w:bottom w:val="single" w:sz="4" w:space="0" w:color="auto"/>
                                    <w:right w:val="single" w:sz="4" w:space="0" w:color="auto"/>
                                  </w:tcBorders>
                                  <w:shd w:val="clear" w:color="auto" w:fill="auto"/>
                                  <w:noWrap/>
                                  <w:vAlign w:val="center"/>
                                  <w:hideMark/>
                                </w:tcPr>
                                <w:p w14:paraId="2C2F0078"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087482F5" w14:textId="2EF29AF2"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78D0AE8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78C4030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2B4EDCD" w14:textId="19F99A9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4213854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1176815" w14:textId="77777777" w:rsidTr="008C17ED">
                              <w:trPr>
                                <w:trHeight w:val="45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9B5FE3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5E6ED2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725129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82280</w:t>
                                  </w:r>
                                </w:p>
                              </w:tc>
                              <w:tc>
                                <w:tcPr>
                                  <w:tcW w:w="583" w:type="dxa"/>
                                  <w:tcBorders>
                                    <w:top w:val="nil"/>
                                    <w:left w:val="nil"/>
                                    <w:bottom w:val="single" w:sz="4" w:space="0" w:color="auto"/>
                                    <w:right w:val="single" w:sz="4" w:space="0" w:color="auto"/>
                                  </w:tcBorders>
                                  <w:shd w:val="clear" w:color="auto" w:fill="auto"/>
                                  <w:noWrap/>
                                  <w:vAlign w:val="center"/>
                                  <w:hideMark/>
                                </w:tcPr>
                                <w:p w14:paraId="144601E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w:t>
                                  </w:r>
                                </w:p>
                              </w:tc>
                              <w:tc>
                                <w:tcPr>
                                  <w:tcW w:w="721" w:type="dxa"/>
                                  <w:tcBorders>
                                    <w:top w:val="nil"/>
                                    <w:left w:val="nil"/>
                                    <w:bottom w:val="single" w:sz="4" w:space="0" w:color="auto"/>
                                    <w:right w:val="single" w:sz="4" w:space="0" w:color="auto"/>
                                  </w:tcBorders>
                                  <w:shd w:val="clear" w:color="auto" w:fill="auto"/>
                                  <w:noWrap/>
                                  <w:vAlign w:val="center"/>
                                  <w:hideMark/>
                                </w:tcPr>
                                <w:p w14:paraId="5CC3710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RUNX2</w:t>
                                  </w:r>
                                </w:p>
                              </w:tc>
                              <w:tc>
                                <w:tcPr>
                                  <w:tcW w:w="811" w:type="dxa"/>
                                  <w:tcBorders>
                                    <w:top w:val="nil"/>
                                    <w:left w:val="nil"/>
                                    <w:bottom w:val="single" w:sz="4" w:space="0" w:color="auto"/>
                                    <w:right w:val="single" w:sz="4" w:space="0" w:color="auto"/>
                                  </w:tcBorders>
                                  <w:shd w:val="clear" w:color="auto" w:fill="auto"/>
                                  <w:noWrap/>
                                  <w:vAlign w:val="center"/>
                                  <w:hideMark/>
                                </w:tcPr>
                                <w:p w14:paraId="50D3F44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IBSP</w:t>
                                  </w:r>
                                </w:p>
                              </w:tc>
                              <w:tc>
                                <w:tcPr>
                                  <w:tcW w:w="819" w:type="dxa"/>
                                  <w:tcBorders>
                                    <w:top w:val="nil"/>
                                    <w:left w:val="nil"/>
                                    <w:bottom w:val="single" w:sz="4" w:space="0" w:color="auto"/>
                                    <w:right w:val="single" w:sz="4" w:space="0" w:color="auto"/>
                                  </w:tcBorders>
                                  <w:shd w:val="clear" w:color="auto" w:fill="auto"/>
                                  <w:noWrap/>
                                  <w:vAlign w:val="center"/>
                                  <w:hideMark/>
                                </w:tcPr>
                                <w:p w14:paraId="6E4F46B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7258F581" w14:textId="2C8EDB8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59CF4F0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69C2727"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A00AB5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06BB28C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517B0B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82619</w:t>
                                  </w:r>
                                </w:p>
                              </w:tc>
                              <w:tc>
                                <w:tcPr>
                                  <w:tcW w:w="583" w:type="dxa"/>
                                  <w:tcBorders>
                                    <w:top w:val="nil"/>
                                    <w:left w:val="nil"/>
                                    <w:bottom w:val="single" w:sz="4" w:space="0" w:color="auto"/>
                                    <w:right w:val="single" w:sz="4" w:space="0" w:color="auto"/>
                                  </w:tcBorders>
                                  <w:shd w:val="clear" w:color="auto" w:fill="auto"/>
                                  <w:noWrap/>
                                  <w:vAlign w:val="center"/>
                                  <w:hideMark/>
                                </w:tcPr>
                                <w:p w14:paraId="08E2F0D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9.45</w:t>
                                  </w:r>
                                </w:p>
                              </w:tc>
                              <w:tc>
                                <w:tcPr>
                                  <w:tcW w:w="721" w:type="dxa"/>
                                  <w:tcBorders>
                                    <w:top w:val="nil"/>
                                    <w:left w:val="nil"/>
                                    <w:bottom w:val="single" w:sz="4" w:space="0" w:color="auto"/>
                                    <w:right w:val="single" w:sz="4" w:space="0" w:color="auto"/>
                                  </w:tcBorders>
                                  <w:shd w:val="clear" w:color="auto" w:fill="auto"/>
                                  <w:noWrap/>
                                  <w:vAlign w:val="center"/>
                                  <w:hideMark/>
                                </w:tcPr>
                                <w:p w14:paraId="053F115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5F894C9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FN1</w:t>
                                  </w:r>
                                </w:p>
                              </w:tc>
                              <w:tc>
                                <w:tcPr>
                                  <w:tcW w:w="819" w:type="dxa"/>
                                  <w:tcBorders>
                                    <w:top w:val="nil"/>
                                    <w:left w:val="nil"/>
                                    <w:bottom w:val="single" w:sz="4" w:space="0" w:color="auto"/>
                                    <w:right w:val="single" w:sz="4" w:space="0" w:color="auto"/>
                                  </w:tcBorders>
                                  <w:shd w:val="clear" w:color="auto" w:fill="auto"/>
                                  <w:noWrap/>
                                  <w:vAlign w:val="center"/>
                                  <w:hideMark/>
                                </w:tcPr>
                                <w:p w14:paraId="314CEF3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6F82C695" w14:textId="7F87DFF1"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070930A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700A0DA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F96A4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4129694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EC</w:t>
                                  </w:r>
                                </w:p>
                              </w:tc>
                              <w:tc>
                                <w:tcPr>
                                  <w:tcW w:w="622" w:type="dxa"/>
                                  <w:tcBorders>
                                    <w:top w:val="nil"/>
                                    <w:left w:val="nil"/>
                                    <w:bottom w:val="single" w:sz="4" w:space="0" w:color="auto"/>
                                    <w:right w:val="single" w:sz="4" w:space="0" w:color="auto"/>
                                  </w:tcBorders>
                                  <w:shd w:val="clear" w:color="auto" w:fill="auto"/>
                                  <w:noWrap/>
                                  <w:vAlign w:val="center"/>
                                  <w:hideMark/>
                                </w:tcPr>
                                <w:p w14:paraId="6CB96E3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0C5F3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9.44</w:t>
                                  </w:r>
                                </w:p>
                              </w:tc>
                              <w:tc>
                                <w:tcPr>
                                  <w:tcW w:w="721" w:type="dxa"/>
                                  <w:tcBorders>
                                    <w:top w:val="nil"/>
                                    <w:left w:val="nil"/>
                                    <w:bottom w:val="single" w:sz="4" w:space="0" w:color="auto"/>
                                    <w:right w:val="single" w:sz="4" w:space="0" w:color="auto"/>
                                  </w:tcBorders>
                                  <w:shd w:val="clear" w:color="auto" w:fill="auto"/>
                                  <w:noWrap/>
                                  <w:vAlign w:val="center"/>
                                  <w:hideMark/>
                                </w:tcPr>
                                <w:p w14:paraId="6B4C06B6"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650DB113" w14:textId="2231CB2B"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594F0F8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4914726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075E5FC" w14:textId="1AA718F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3604C5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C78531D" w14:textId="77777777" w:rsidTr="008C17ED">
                              <w:trPr>
                                <w:trHeight w:val="165"/>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CBB652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512" w:type="dxa"/>
                                  <w:tcBorders>
                                    <w:top w:val="nil"/>
                                    <w:left w:val="nil"/>
                                    <w:bottom w:val="single" w:sz="4" w:space="0" w:color="auto"/>
                                    <w:right w:val="single" w:sz="4" w:space="0" w:color="auto"/>
                                  </w:tcBorders>
                                  <w:shd w:val="clear" w:color="auto" w:fill="auto"/>
                                  <w:noWrap/>
                                  <w:vAlign w:val="center"/>
                                  <w:hideMark/>
                                </w:tcPr>
                                <w:p w14:paraId="4C24C2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94530A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90899</w:t>
                                  </w:r>
                                </w:p>
                              </w:tc>
                              <w:tc>
                                <w:tcPr>
                                  <w:tcW w:w="583" w:type="dxa"/>
                                  <w:tcBorders>
                                    <w:top w:val="nil"/>
                                    <w:left w:val="nil"/>
                                    <w:bottom w:val="single" w:sz="4" w:space="0" w:color="auto"/>
                                    <w:right w:val="single" w:sz="4" w:space="0" w:color="auto"/>
                                  </w:tcBorders>
                                  <w:shd w:val="clear" w:color="auto" w:fill="auto"/>
                                  <w:noWrap/>
                                  <w:vAlign w:val="center"/>
                                  <w:hideMark/>
                                </w:tcPr>
                                <w:p w14:paraId="2E67BC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9.42</w:t>
                                  </w:r>
                                </w:p>
                              </w:tc>
                              <w:tc>
                                <w:tcPr>
                                  <w:tcW w:w="721" w:type="dxa"/>
                                  <w:tcBorders>
                                    <w:top w:val="nil"/>
                                    <w:left w:val="nil"/>
                                    <w:bottom w:val="single" w:sz="4" w:space="0" w:color="auto"/>
                                    <w:right w:val="single" w:sz="4" w:space="0" w:color="auto"/>
                                  </w:tcBorders>
                                  <w:shd w:val="clear" w:color="auto" w:fill="auto"/>
                                  <w:noWrap/>
                                  <w:vAlign w:val="center"/>
                                  <w:hideMark/>
                                </w:tcPr>
                                <w:p w14:paraId="5CA9DCF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STAT3</w:t>
                                  </w:r>
                                </w:p>
                              </w:tc>
                              <w:tc>
                                <w:tcPr>
                                  <w:tcW w:w="811" w:type="dxa"/>
                                  <w:tcBorders>
                                    <w:top w:val="nil"/>
                                    <w:left w:val="nil"/>
                                    <w:bottom w:val="single" w:sz="4" w:space="0" w:color="auto"/>
                                    <w:right w:val="single" w:sz="4" w:space="0" w:color="auto"/>
                                  </w:tcBorders>
                                  <w:shd w:val="clear" w:color="auto" w:fill="auto"/>
                                  <w:noWrap/>
                                  <w:vAlign w:val="center"/>
                                  <w:hideMark/>
                                </w:tcPr>
                                <w:p w14:paraId="7B8EBD6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TGM2</w:t>
                                  </w:r>
                                </w:p>
                              </w:tc>
                              <w:tc>
                                <w:tcPr>
                                  <w:tcW w:w="819" w:type="dxa"/>
                                  <w:tcBorders>
                                    <w:top w:val="nil"/>
                                    <w:left w:val="nil"/>
                                    <w:bottom w:val="single" w:sz="4" w:space="0" w:color="auto"/>
                                    <w:right w:val="single" w:sz="4" w:space="0" w:color="auto"/>
                                  </w:tcBorders>
                                  <w:shd w:val="clear" w:color="auto" w:fill="auto"/>
                                  <w:noWrap/>
                                  <w:vAlign w:val="center"/>
                                  <w:hideMark/>
                                </w:tcPr>
                                <w:p w14:paraId="2E060CA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9209838" w14:textId="0DD89A61"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TP53</w:t>
                                  </w:r>
                                </w:p>
                              </w:tc>
                              <w:tc>
                                <w:tcPr>
                                  <w:tcW w:w="742" w:type="dxa"/>
                                  <w:tcBorders>
                                    <w:top w:val="nil"/>
                                    <w:left w:val="nil"/>
                                    <w:bottom w:val="single" w:sz="4" w:space="0" w:color="auto"/>
                                    <w:right w:val="single" w:sz="4" w:space="0" w:color="auto"/>
                                  </w:tcBorders>
                                  <w:shd w:val="clear" w:color="auto" w:fill="auto"/>
                                  <w:noWrap/>
                                  <w:vAlign w:val="center"/>
                                  <w:hideMark/>
                                </w:tcPr>
                                <w:p w14:paraId="327C7A9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1550721D" w14:textId="77777777" w:rsidTr="008C17ED">
                              <w:trPr>
                                <w:trHeight w:val="39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F19725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E43BE7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7EF56D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82963</w:t>
                                  </w:r>
                                </w:p>
                              </w:tc>
                              <w:tc>
                                <w:tcPr>
                                  <w:tcW w:w="583" w:type="dxa"/>
                                  <w:tcBorders>
                                    <w:top w:val="nil"/>
                                    <w:left w:val="nil"/>
                                    <w:bottom w:val="single" w:sz="4" w:space="0" w:color="auto"/>
                                    <w:right w:val="single" w:sz="4" w:space="0" w:color="auto"/>
                                  </w:tcBorders>
                                  <w:shd w:val="clear" w:color="auto" w:fill="auto"/>
                                  <w:noWrap/>
                                  <w:vAlign w:val="center"/>
                                  <w:hideMark/>
                                </w:tcPr>
                                <w:p w14:paraId="73E34E2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9.41</w:t>
                                  </w:r>
                                </w:p>
                              </w:tc>
                              <w:tc>
                                <w:tcPr>
                                  <w:tcW w:w="721" w:type="dxa"/>
                                  <w:tcBorders>
                                    <w:top w:val="nil"/>
                                    <w:left w:val="nil"/>
                                    <w:bottom w:val="single" w:sz="4" w:space="0" w:color="auto"/>
                                    <w:right w:val="single" w:sz="4" w:space="0" w:color="auto"/>
                                  </w:tcBorders>
                                  <w:shd w:val="clear" w:color="auto" w:fill="auto"/>
                                  <w:noWrap/>
                                  <w:vAlign w:val="center"/>
                                  <w:hideMark/>
                                </w:tcPr>
                                <w:p w14:paraId="7239CBB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E480EA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1D67164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16CE7411" w14:textId="17756B50"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0947749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5FDD2457"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3691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7073B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712FC6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95503</w:t>
                                  </w:r>
                                </w:p>
                              </w:tc>
                              <w:tc>
                                <w:tcPr>
                                  <w:tcW w:w="583" w:type="dxa"/>
                                  <w:tcBorders>
                                    <w:top w:val="nil"/>
                                    <w:left w:val="nil"/>
                                    <w:bottom w:val="single" w:sz="4" w:space="0" w:color="auto"/>
                                    <w:right w:val="single" w:sz="4" w:space="0" w:color="auto"/>
                                  </w:tcBorders>
                                  <w:shd w:val="clear" w:color="auto" w:fill="auto"/>
                                  <w:noWrap/>
                                  <w:vAlign w:val="center"/>
                                  <w:hideMark/>
                                </w:tcPr>
                                <w:p w14:paraId="6E6AEB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9.39</w:t>
                                  </w:r>
                                </w:p>
                              </w:tc>
                              <w:tc>
                                <w:tcPr>
                                  <w:tcW w:w="721" w:type="dxa"/>
                                  <w:tcBorders>
                                    <w:top w:val="nil"/>
                                    <w:left w:val="nil"/>
                                    <w:bottom w:val="single" w:sz="4" w:space="0" w:color="auto"/>
                                    <w:right w:val="single" w:sz="4" w:space="0" w:color="auto"/>
                                  </w:tcBorders>
                                  <w:shd w:val="clear" w:color="auto" w:fill="auto"/>
                                  <w:noWrap/>
                                  <w:vAlign w:val="center"/>
                                  <w:hideMark/>
                                </w:tcPr>
                                <w:p w14:paraId="16D816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TCF4</w:t>
                                  </w:r>
                                </w:p>
                              </w:tc>
                              <w:tc>
                                <w:tcPr>
                                  <w:tcW w:w="811" w:type="dxa"/>
                                  <w:tcBorders>
                                    <w:top w:val="nil"/>
                                    <w:left w:val="nil"/>
                                    <w:bottom w:val="single" w:sz="4" w:space="0" w:color="auto"/>
                                    <w:right w:val="single" w:sz="4" w:space="0" w:color="auto"/>
                                  </w:tcBorders>
                                  <w:shd w:val="clear" w:color="auto" w:fill="auto"/>
                                  <w:noWrap/>
                                  <w:vAlign w:val="center"/>
                                  <w:hideMark/>
                                </w:tcPr>
                                <w:p w14:paraId="7AE28BC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FBN1</w:t>
                                  </w:r>
                                </w:p>
                              </w:tc>
                              <w:tc>
                                <w:tcPr>
                                  <w:tcW w:w="819" w:type="dxa"/>
                                  <w:tcBorders>
                                    <w:top w:val="nil"/>
                                    <w:left w:val="nil"/>
                                    <w:bottom w:val="single" w:sz="4" w:space="0" w:color="auto"/>
                                    <w:right w:val="single" w:sz="4" w:space="0" w:color="auto"/>
                                  </w:tcBorders>
                                  <w:shd w:val="clear" w:color="auto" w:fill="auto"/>
                                  <w:noWrap/>
                                  <w:vAlign w:val="center"/>
                                  <w:hideMark/>
                                </w:tcPr>
                                <w:p w14:paraId="601A16A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3E312B3" w14:textId="7D73AEC3"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95152A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4B51F425"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1C7FC9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3032F92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2E8D89D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06EDBED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9.36</w:t>
                                  </w:r>
                                </w:p>
                              </w:tc>
                              <w:tc>
                                <w:tcPr>
                                  <w:tcW w:w="721" w:type="dxa"/>
                                  <w:tcBorders>
                                    <w:top w:val="nil"/>
                                    <w:left w:val="nil"/>
                                    <w:bottom w:val="single" w:sz="4" w:space="0" w:color="auto"/>
                                    <w:right w:val="single" w:sz="4" w:space="0" w:color="auto"/>
                                  </w:tcBorders>
                                  <w:shd w:val="clear" w:color="auto" w:fill="auto"/>
                                  <w:noWrap/>
                                  <w:vAlign w:val="center"/>
                                  <w:hideMark/>
                                </w:tcPr>
                                <w:p w14:paraId="69BE3D3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423FCA1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4389D0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2AED4374" w14:textId="3F590AEF"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6B41832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0B7730E"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20FFC1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5A46F79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F9531A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95268</w:t>
                                  </w:r>
                                </w:p>
                              </w:tc>
                              <w:tc>
                                <w:tcPr>
                                  <w:tcW w:w="583" w:type="dxa"/>
                                  <w:tcBorders>
                                    <w:top w:val="nil"/>
                                    <w:left w:val="nil"/>
                                    <w:bottom w:val="single" w:sz="4" w:space="0" w:color="auto"/>
                                    <w:right w:val="single" w:sz="4" w:space="0" w:color="auto"/>
                                  </w:tcBorders>
                                  <w:shd w:val="clear" w:color="auto" w:fill="auto"/>
                                  <w:noWrap/>
                                  <w:vAlign w:val="center"/>
                                  <w:hideMark/>
                                </w:tcPr>
                                <w:p w14:paraId="499E865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9.35</w:t>
                                  </w:r>
                                </w:p>
                              </w:tc>
                              <w:tc>
                                <w:tcPr>
                                  <w:tcW w:w="721" w:type="dxa"/>
                                  <w:tcBorders>
                                    <w:top w:val="nil"/>
                                    <w:left w:val="nil"/>
                                    <w:bottom w:val="single" w:sz="4" w:space="0" w:color="auto"/>
                                    <w:right w:val="single" w:sz="4" w:space="0" w:color="auto"/>
                                  </w:tcBorders>
                                  <w:shd w:val="clear" w:color="auto" w:fill="auto"/>
                                  <w:noWrap/>
                                  <w:vAlign w:val="center"/>
                                  <w:hideMark/>
                                </w:tcPr>
                                <w:p w14:paraId="6193C98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CCND1</w:t>
                                  </w:r>
                                </w:p>
                              </w:tc>
                              <w:tc>
                                <w:tcPr>
                                  <w:tcW w:w="811" w:type="dxa"/>
                                  <w:tcBorders>
                                    <w:top w:val="nil"/>
                                    <w:left w:val="nil"/>
                                    <w:bottom w:val="single" w:sz="4" w:space="0" w:color="auto"/>
                                    <w:right w:val="single" w:sz="4" w:space="0" w:color="auto"/>
                                  </w:tcBorders>
                                  <w:shd w:val="clear" w:color="auto" w:fill="auto"/>
                                  <w:noWrap/>
                                  <w:vAlign w:val="center"/>
                                  <w:hideMark/>
                                </w:tcPr>
                                <w:p w14:paraId="7DA76D2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VTN</w:t>
                                  </w:r>
                                </w:p>
                              </w:tc>
                              <w:tc>
                                <w:tcPr>
                                  <w:tcW w:w="819" w:type="dxa"/>
                                  <w:tcBorders>
                                    <w:top w:val="nil"/>
                                    <w:left w:val="nil"/>
                                    <w:bottom w:val="single" w:sz="4" w:space="0" w:color="auto"/>
                                    <w:right w:val="single" w:sz="4" w:space="0" w:color="auto"/>
                                  </w:tcBorders>
                                  <w:shd w:val="clear" w:color="auto" w:fill="auto"/>
                                  <w:noWrap/>
                                  <w:vAlign w:val="center"/>
                                  <w:hideMark/>
                                </w:tcPr>
                                <w:p w14:paraId="1B12551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295745EC" w14:textId="57D5186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4223E2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AA1B245"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8C5907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HP</w:t>
                                  </w:r>
                                </w:p>
                              </w:tc>
                              <w:tc>
                                <w:tcPr>
                                  <w:tcW w:w="512" w:type="dxa"/>
                                  <w:tcBorders>
                                    <w:top w:val="nil"/>
                                    <w:left w:val="nil"/>
                                    <w:bottom w:val="single" w:sz="4" w:space="0" w:color="auto"/>
                                    <w:right w:val="single" w:sz="4" w:space="0" w:color="auto"/>
                                  </w:tcBorders>
                                  <w:shd w:val="clear" w:color="auto" w:fill="auto"/>
                                  <w:noWrap/>
                                  <w:vAlign w:val="center"/>
                                  <w:hideMark/>
                                </w:tcPr>
                                <w:p w14:paraId="6E44F2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60FCEE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95560</w:t>
                                  </w:r>
                                </w:p>
                              </w:tc>
                              <w:tc>
                                <w:tcPr>
                                  <w:tcW w:w="583" w:type="dxa"/>
                                  <w:tcBorders>
                                    <w:top w:val="nil"/>
                                    <w:left w:val="nil"/>
                                    <w:bottom w:val="single" w:sz="4" w:space="0" w:color="auto"/>
                                    <w:right w:val="single" w:sz="4" w:space="0" w:color="auto"/>
                                  </w:tcBorders>
                                  <w:shd w:val="clear" w:color="auto" w:fill="auto"/>
                                  <w:noWrap/>
                                  <w:vAlign w:val="center"/>
                                  <w:hideMark/>
                                </w:tcPr>
                                <w:p w14:paraId="078201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9.34</w:t>
                                  </w:r>
                                </w:p>
                              </w:tc>
                              <w:tc>
                                <w:tcPr>
                                  <w:tcW w:w="721" w:type="dxa"/>
                                  <w:tcBorders>
                                    <w:top w:val="nil"/>
                                    <w:left w:val="nil"/>
                                    <w:bottom w:val="single" w:sz="4" w:space="0" w:color="auto"/>
                                    <w:right w:val="single" w:sz="4" w:space="0" w:color="auto"/>
                                  </w:tcBorders>
                                  <w:shd w:val="clear" w:color="auto" w:fill="auto"/>
                                  <w:noWrap/>
                                  <w:vAlign w:val="center"/>
                                  <w:hideMark/>
                                </w:tcPr>
                                <w:p w14:paraId="217827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MYB</w:t>
                                  </w:r>
                                </w:p>
                              </w:tc>
                              <w:tc>
                                <w:tcPr>
                                  <w:tcW w:w="811" w:type="dxa"/>
                                  <w:tcBorders>
                                    <w:top w:val="nil"/>
                                    <w:left w:val="nil"/>
                                    <w:bottom w:val="single" w:sz="4" w:space="0" w:color="auto"/>
                                    <w:right w:val="single" w:sz="4" w:space="0" w:color="auto"/>
                                  </w:tcBorders>
                                  <w:shd w:val="clear" w:color="auto" w:fill="auto"/>
                                  <w:noWrap/>
                                  <w:vAlign w:val="center"/>
                                  <w:hideMark/>
                                </w:tcPr>
                                <w:p w14:paraId="1987E63A" w14:textId="71014D82"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HSP</w:t>
                                  </w:r>
                                </w:p>
                              </w:tc>
                              <w:tc>
                                <w:tcPr>
                                  <w:tcW w:w="819" w:type="dxa"/>
                                  <w:tcBorders>
                                    <w:top w:val="nil"/>
                                    <w:left w:val="nil"/>
                                    <w:bottom w:val="single" w:sz="4" w:space="0" w:color="auto"/>
                                    <w:right w:val="single" w:sz="4" w:space="0" w:color="auto"/>
                                  </w:tcBorders>
                                  <w:shd w:val="clear" w:color="auto" w:fill="auto"/>
                                  <w:noWrap/>
                                  <w:vAlign w:val="center"/>
                                  <w:hideMark/>
                                </w:tcPr>
                                <w:p w14:paraId="0D97F63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19CD9032" w14:textId="3DF2EEF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E219D6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5A75B89A" w14:textId="77777777" w:rsidTr="008C17ED">
                              <w:trPr>
                                <w:trHeight w:val="21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840E0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BE3FEE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04B6A96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69220</w:t>
                                  </w:r>
                                </w:p>
                              </w:tc>
                              <w:tc>
                                <w:tcPr>
                                  <w:tcW w:w="583" w:type="dxa"/>
                                  <w:tcBorders>
                                    <w:top w:val="nil"/>
                                    <w:left w:val="nil"/>
                                    <w:bottom w:val="single" w:sz="4" w:space="0" w:color="auto"/>
                                    <w:right w:val="single" w:sz="4" w:space="0" w:color="auto"/>
                                  </w:tcBorders>
                                  <w:shd w:val="clear" w:color="auto" w:fill="auto"/>
                                  <w:noWrap/>
                                  <w:vAlign w:val="center"/>
                                  <w:hideMark/>
                                </w:tcPr>
                                <w:p w14:paraId="6E8CB05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w:t>
                                  </w:r>
                                </w:p>
                              </w:tc>
                              <w:tc>
                                <w:tcPr>
                                  <w:tcW w:w="721" w:type="dxa"/>
                                  <w:tcBorders>
                                    <w:top w:val="nil"/>
                                    <w:left w:val="nil"/>
                                    <w:bottom w:val="single" w:sz="4" w:space="0" w:color="auto"/>
                                    <w:right w:val="single" w:sz="4" w:space="0" w:color="auto"/>
                                  </w:tcBorders>
                                  <w:shd w:val="clear" w:color="auto" w:fill="auto"/>
                                  <w:noWrap/>
                                  <w:vAlign w:val="center"/>
                                  <w:hideMark/>
                                </w:tcPr>
                                <w:p w14:paraId="265541F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MEF2A</w:t>
                                  </w:r>
                                </w:p>
                              </w:tc>
                              <w:tc>
                                <w:tcPr>
                                  <w:tcW w:w="811" w:type="dxa"/>
                                  <w:tcBorders>
                                    <w:top w:val="nil"/>
                                    <w:left w:val="nil"/>
                                    <w:bottom w:val="single" w:sz="4" w:space="0" w:color="auto"/>
                                    <w:right w:val="single" w:sz="4" w:space="0" w:color="auto"/>
                                  </w:tcBorders>
                                  <w:shd w:val="clear" w:color="auto" w:fill="auto"/>
                                  <w:noWrap/>
                                  <w:vAlign w:val="center"/>
                                  <w:hideMark/>
                                </w:tcPr>
                                <w:p w14:paraId="2FCF495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JAM3</w:t>
                                  </w:r>
                                </w:p>
                              </w:tc>
                              <w:tc>
                                <w:tcPr>
                                  <w:tcW w:w="819" w:type="dxa"/>
                                  <w:tcBorders>
                                    <w:top w:val="nil"/>
                                    <w:left w:val="nil"/>
                                    <w:bottom w:val="single" w:sz="4" w:space="0" w:color="auto"/>
                                    <w:right w:val="single" w:sz="4" w:space="0" w:color="auto"/>
                                  </w:tcBorders>
                                  <w:shd w:val="clear" w:color="auto" w:fill="auto"/>
                                  <w:noWrap/>
                                  <w:vAlign w:val="center"/>
                                  <w:hideMark/>
                                </w:tcPr>
                                <w:p w14:paraId="3E3C539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2B5F6CF2" w14:textId="1B7A1CF9"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06E3566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75540842" w14:textId="77777777" w:rsidTr="008C17ED">
                              <w:trPr>
                                <w:trHeight w:val="17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137E55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865AB4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622" w:type="dxa"/>
                                  <w:tcBorders>
                                    <w:top w:val="nil"/>
                                    <w:left w:val="nil"/>
                                    <w:bottom w:val="single" w:sz="4" w:space="0" w:color="auto"/>
                                    <w:right w:val="single" w:sz="4" w:space="0" w:color="auto"/>
                                  </w:tcBorders>
                                  <w:shd w:val="clear" w:color="auto" w:fill="auto"/>
                                  <w:noWrap/>
                                  <w:vAlign w:val="center"/>
                                  <w:hideMark/>
                                </w:tcPr>
                                <w:p w14:paraId="3F6760B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BF6E5C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9.11</w:t>
                                  </w:r>
                                </w:p>
                              </w:tc>
                              <w:tc>
                                <w:tcPr>
                                  <w:tcW w:w="721" w:type="dxa"/>
                                  <w:tcBorders>
                                    <w:top w:val="nil"/>
                                    <w:left w:val="nil"/>
                                    <w:bottom w:val="single" w:sz="4" w:space="0" w:color="auto"/>
                                    <w:right w:val="single" w:sz="4" w:space="0" w:color="auto"/>
                                  </w:tcBorders>
                                  <w:shd w:val="clear" w:color="auto" w:fill="auto"/>
                                  <w:noWrap/>
                                  <w:vAlign w:val="center"/>
                                  <w:hideMark/>
                                </w:tcPr>
                                <w:p w14:paraId="4A8B32FD"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49D93F08" w14:textId="5EAA6901"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2E5403F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6829612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6807B52" w14:textId="0EA29CA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5A07B91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770FF6AF"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3CDBD9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6EE4B9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ED72A5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95290</w:t>
                                  </w:r>
                                </w:p>
                              </w:tc>
                              <w:tc>
                                <w:tcPr>
                                  <w:tcW w:w="583" w:type="dxa"/>
                                  <w:tcBorders>
                                    <w:top w:val="nil"/>
                                    <w:left w:val="nil"/>
                                    <w:bottom w:val="single" w:sz="4" w:space="0" w:color="auto"/>
                                    <w:right w:val="single" w:sz="4" w:space="0" w:color="auto"/>
                                  </w:tcBorders>
                                  <w:shd w:val="clear" w:color="auto" w:fill="auto"/>
                                  <w:noWrap/>
                                  <w:vAlign w:val="center"/>
                                  <w:hideMark/>
                                </w:tcPr>
                                <w:p w14:paraId="0F7F111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18C0350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EP300</w:t>
                                  </w:r>
                                </w:p>
                              </w:tc>
                              <w:tc>
                                <w:tcPr>
                                  <w:tcW w:w="811" w:type="dxa"/>
                                  <w:tcBorders>
                                    <w:top w:val="nil"/>
                                    <w:left w:val="nil"/>
                                    <w:bottom w:val="single" w:sz="4" w:space="0" w:color="auto"/>
                                    <w:right w:val="single" w:sz="4" w:space="0" w:color="auto"/>
                                  </w:tcBorders>
                                  <w:shd w:val="clear" w:color="auto" w:fill="auto"/>
                                  <w:noWrap/>
                                  <w:vAlign w:val="center"/>
                                  <w:hideMark/>
                                </w:tcPr>
                                <w:p w14:paraId="20BFA09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TGFB3</w:t>
                                  </w:r>
                                </w:p>
                              </w:tc>
                              <w:tc>
                                <w:tcPr>
                                  <w:tcW w:w="819" w:type="dxa"/>
                                  <w:tcBorders>
                                    <w:top w:val="nil"/>
                                    <w:left w:val="nil"/>
                                    <w:bottom w:val="single" w:sz="4" w:space="0" w:color="auto"/>
                                    <w:right w:val="single" w:sz="4" w:space="0" w:color="auto"/>
                                  </w:tcBorders>
                                  <w:shd w:val="clear" w:color="auto" w:fill="auto"/>
                                  <w:noWrap/>
                                  <w:vAlign w:val="center"/>
                                  <w:hideMark/>
                                </w:tcPr>
                                <w:p w14:paraId="72819B0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712515E9" w14:textId="0D706A5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6C678A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B0E6818"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A778B1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720B4F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CCB7B5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96031</w:t>
                                  </w:r>
                                </w:p>
                              </w:tc>
                              <w:tc>
                                <w:tcPr>
                                  <w:tcW w:w="583" w:type="dxa"/>
                                  <w:tcBorders>
                                    <w:top w:val="nil"/>
                                    <w:left w:val="nil"/>
                                    <w:bottom w:val="single" w:sz="4" w:space="0" w:color="auto"/>
                                    <w:right w:val="single" w:sz="4" w:space="0" w:color="auto"/>
                                  </w:tcBorders>
                                  <w:shd w:val="clear" w:color="auto" w:fill="auto"/>
                                  <w:noWrap/>
                                  <w:vAlign w:val="center"/>
                                  <w:hideMark/>
                                </w:tcPr>
                                <w:p w14:paraId="05478C0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24D2BC3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TRIM28</w:t>
                                  </w:r>
                                </w:p>
                              </w:tc>
                              <w:tc>
                                <w:tcPr>
                                  <w:tcW w:w="811" w:type="dxa"/>
                                  <w:tcBorders>
                                    <w:top w:val="nil"/>
                                    <w:left w:val="nil"/>
                                    <w:bottom w:val="single" w:sz="4" w:space="0" w:color="auto"/>
                                    <w:right w:val="single" w:sz="4" w:space="0" w:color="auto"/>
                                  </w:tcBorders>
                                  <w:shd w:val="clear" w:color="auto" w:fill="auto"/>
                                  <w:noWrap/>
                                  <w:vAlign w:val="center"/>
                                  <w:hideMark/>
                                </w:tcPr>
                                <w:p w14:paraId="438B1FC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ITGAV</w:t>
                                  </w:r>
                                </w:p>
                              </w:tc>
                              <w:tc>
                                <w:tcPr>
                                  <w:tcW w:w="819" w:type="dxa"/>
                                  <w:tcBorders>
                                    <w:top w:val="nil"/>
                                    <w:left w:val="nil"/>
                                    <w:bottom w:val="single" w:sz="4" w:space="0" w:color="auto"/>
                                    <w:right w:val="single" w:sz="4" w:space="0" w:color="auto"/>
                                  </w:tcBorders>
                                  <w:shd w:val="clear" w:color="auto" w:fill="auto"/>
                                  <w:noWrap/>
                                  <w:vAlign w:val="center"/>
                                  <w:hideMark/>
                                </w:tcPr>
                                <w:p w14:paraId="4B4F366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8E66209" w14:textId="74B6D00A"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94BC69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5D3B1C11" w14:textId="77777777" w:rsidTr="008C17ED">
                              <w:trPr>
                                <w:trHeight w:val="9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2BC477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2C0DBB7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622" w:type="dxa"/>
                                  <w:tcBorders>
                                    <w:top w:val="nil"/>
                                    <w:left w:val="nil"/>
                                    <w:bottom w:val="single" w:sz="4" w:space="0" w:color="auto"/>
                                    <w:right w:val="single" w:sz="4" w:space="0" w:color="auto"/>
                                  </w:tcBorders>
                                  <w:shd w:val="clear" w:color="auto" w:fill="auto"/>
                                  <w:noWrap/>
                                  <w:vAlign w:val="center"/>
                                  <w:hideMark/>
                                </w:tcPr>
                                <w:p w14:paraId="25DD1F3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F03652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49E5C396"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304CAA1D" w14:textId="24CC3A50"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0826FAA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5A6B4DA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61900B10" w14:textId="7075670C"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6E05528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2CEFA3F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FB0A6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76E0D27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9F700B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82885</w:t>
                                  </w:r>
                                </w:p>
                              </w:tc>
                              <w:tc>
                                <w:tcPr>
                                  <w:tcW w:w="583" w:type="dxa"/>
                                  <w:tcBorders>
                                    <w:top w:val="nil"/>
                                    <w:left w:val="nil"/>
                                    <w:bottom w:val="single" w:sz="4" w:space="0" w:color="auto"/>
                                    <w:right w:val="single" w:sz="4" w:space="0" w:color="auto"/>
                                  </w:tcBorders>
                                  <w:shd w:val="clear" w:color="auto" w:fill="auto"/>
                                  <w:noWrap/>
                                  <w:vAlign w:val="center"/>
                                  <w:hideMark/>
                                </w:tcPr>
                                <w:p w14:paraId="03E32C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3D1F76B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7B1A878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SPP1</w:t>
                                  </w:r>
                                </w:p>
                              </w:tc>
                              <w:tc>
                                <w:tcPr>
                                  <w:tcW w:w="819" w:type="dxa"/>
                                  <w:tcBorders>
                                    <w:top w:val="nil"/>
                                    <w:left w:val="nil"/>
                                    <w:bottom w:val="single" w:sz="4" w:space="0" w:color="auto"/>
                                    <w:right w:val="single" w:sz="4" w:space="0" w:color="auto"/>
                                  </w:tcBorders>
                                  <w:shd w:val="clear" w:color="auto" w:fill="auto"/>
                                  <w:noWrap/>
                                  <w:vAlign w:val="center"/>
                                  <w:hideMark/>
                                </w:tcPr>
                                <w:p w14:paraId="43CE043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518542A5" w14:textId="5EB1095E"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005A8D6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60A037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072757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10BDE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1751394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22103F1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645193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886F65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5CA44F4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26822612" w14:textId="4BC1E5D6"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69FB3AC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2B127A7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934922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60D891E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F63192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95963</w:t>
                                  </w:r>
                                </w:p>
                              </w:tc>
                              <w:tc>
                                <w:tcPr>
                                  <w:tcW w:w="583" w:type="dxa"/>
                                  <w:tcBorders>
                                    <w:top w:val="nil"/>
                                    <w:left w:val="nil"/>
                                    <w:bottom w:val="single" w:sz="4" w:space="0" w:color="auto"/>
                                    <w:right w:val="single" w:sz="4" w:space="0" w:color="auto"/>
                                  </w:tcBorders>
                                  <w:shd w:val="clear" w:color="auto" w:fill="auto"/>
                                  <w:noWrap/>
                                  <w:vAlign w:val="center"/>
                                  <w:hideMark/>
                                </w:tcPr>
                                <w:p w14:paraId="47C992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1AFDEA8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1A1B78D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AF6A4B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31AFD6A" w14:textId="50000A10"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4D78B70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bl>
                          <w:p w14:paraId="602B17F7" w14:textId="7C3D8D01" w:rsidR="00FA63A5" w:rsidRPr="00F03745" w:rsidRDefault="00FA63A5" w:rsidP="00FA63A5">
                            <w:pPr>
                              <w:jc w:val="left"/>
                              <w:rPr>
                                <w:sz w:val="16"/>
                                <w:szCs w:val="16"/>
                              </w:rPr>
                            </w:pPr>
                            <w:r>
                              <w:rPr>
                                <w:sz w:val="16"/>
                                <w:szCs w:val="16"/>
                              </w:rPr>
                              <w:t>Table 2. The significant communication routes pairs with score higher than threshold (</w:t>
                            </w:r>
                            <w:r w:rsidR="00DB61F7">
                              <w:rPr>
                                <w:sz w:val="16"/>
                                <w:szCs w:val="16"/>
                              </w:rPr>
                              <w:t>9</w:t>
                            </w:r>
                            <w:r>
                              <w:rPr>
                                <w:sz w:val="16"/>
                                <w:szCs w:val="16"/>
                              </w:rPr>
                              <w:t>). S stands for secretor and R stands for receiver.</w:t>
                            </w:r>
                          </w:p>
                          <w:p w14:paraId="0EA120CB" w14:textId="77777777" w:rsidR="004016A8" w:rsidRDefault="004016A8" w:rsidP="00647E1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422EE" id="_x0000_s1038" type="#_x0000_t202" style="position:absolute;margin-left:-13.7pt;margin-top:270.55pt;width:518.9pt;height:358.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" stroked="f">
                <v:textbox>
                  <w:txbxContent>
                    <w:tbl>
                      <w:tblPr>
                        <w:tblW w:w="10012" w:type="dxa"/>
                        <w:tblInd w:w="198" w:type="dxa"/>
                        <w:tblLook w:val="04A0" w:firstRow="1" w:lastRow="0" w:firstColumn="1" w:lastColumn="0" w:noHBand="0" w:noVBand="1"/>
                      </w:tblPr>
                      <w:tblGrid>
                        <w:gridCol w:w="512"/>
                        <w:gridCol w:w="512"/>
                        <w:gridCol w:w="622"/>
                        <w:gridCol w:w="583"/>
                        <w:gridCol w:w="721"/>
                        <w:gridCol w:w="811"/>
                        <w:gridCol w:w="819"/>
                        <w:gridCol w:w="4775"/>
                        <w:gridCol w:w="742"/>
                      </w:tblGrid>
                      <w:tr w:rsidR="00647E13" w:rsidRPr="00647E13" w14:paraId="428783CA" w14:textId="77777777" w:rsidTr="008C17ED">
                        <w:trPr>
                          <w:trHeight w:val="56"/>
                        </w:trPr>
                        <w:tc>
                          <w:tcPr>
                            <w:tcW w:w="4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5F4D8"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14:paraId="501EEE37"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4DA59576" w14:textId="5530E123"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 id</w:t>
                            </w:r>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6463B5C5"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Score</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14:paraId="6041219A"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CLR</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3DB30562"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Ligand</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17E264C9"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Receptor</w:t>
                            </w:r>
                          </w:p>
                        </w:tc>
                        <w:tc>
                          <w:tcPr>
                            <w:tcW w:w="4775" w:type="dxa"/>
                            <w:tcBorders>
                              <w:top w:val="single" w:sz="4" w:space="0" w:color="auto"/>
                              <w:left w:val="nil"/>
                              <w:bottom w:val="single" w:sz="4" w:space="0" w:color="auto"/>
                              <w:right w:val="single" w:sz="4" w:space="0" w:color="auto"/>
                            </w:tcBorders>
                            <w:shd w:val="clear" w:color="auto" w:fill="auto"/>
                            <w:noWrap/>
                            <w:vAlign w:val="center"/>
                            <w:hideMark/>
                          </w:tcPr>
                          <w:p w14:paraId="634120E0"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CRR</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54971182"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proofErr w:type="spellStart"/>
                            <w:r w:rsidRPr="00647E13">
                              <w:rPr>
                                <w:rFonts w:ascii="Calibri" w:eastAsia="Times New Roman" w:hAnsi="Calibri" w:cs="Calibri"/>
                                <w:b/>
                                <w:bCs/>
                                <w:color w:val="000000"/>
                                <w:sz w:val="16"/>
                                <w:szCs w:val="16"/>
                                <w:lang w:eastAsia="zh-CN"/>
                              </w:rPr>
                              <w:t>Pval</w:t>
                            </w:r>
                            <w:proofErr w:type="spellEnd"/>
                          </w:p>
                        </w:tc>
                      </w:tr>
                      <w:tr w:rsidR="00647E13" w:rsidRPr="00647E13" w14:paraId="34039D52"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63D7B4D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6542BCB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C4E429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95696</w:t>
                            </w:r>
                          </w:p>
                        </w:tc>
                        <w:tc>
                          <w:tcPr>
                            <w:tcW w:w="583" w:type="dxa"/>
                            <w:tcBorders>
                              <w:top w:val="nil"/>
                              <w:left w:val="nil"/>
                              <w:bottom w:val="single" w:sz="4" w:space="0" w:color="auto"/>
                              <w:right w:val="single" w:sz="4" w:space="0" w:color="auto"/>
                            </w:tcBorders>
                            <w:shd w:val="clear" w:color="auto" w:fill="auto"/>
                            <w:noWrap/>
                            <w:vAlign w:val="center"/>
                            <w:hideMark/>
                          </w:tcPr>
                          <w:p w14:paraId="715DAF1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12.64</w:t>
                            </w:r>
                          </w:p>
                        </w:tc>
                        <w:tc>
                          <w:tcPr>
                            <w:tcW w:w="721" w:type="dxa"/>
                            <w:tcBorders>
                              <w:top w:val="nil"/>
                              <w:left w:val="nil"/>
                              <w:bottom w:val="single" w:sz="4" w:space="0" w:color="auto"/>
                              <w:right w:val="single" w:sz="4" w:space="0" w:color="auto"/>
                            </w:tcBorders>
                            <w:shd w:val="clear" w:color="auto" w:fill="auto"/>
                            <w:noWrap/>
                            <w:vAlign w:val="center"/>
                            <w:hideMark/>
                          </w:tcPr>
                          <w:p w14:paraId="3211DD9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TBX3</w:t>
                            </w:r>
                          </w:p>
                        </w:tc>
                        <w:tc>
                          <w:tcPr>
                            <w:tcW w:w="811" w:type="dxa"/>
                            <w:tcBorders>
                              <w:top w:val="nil"/>
                              <w:left w:val="nil"/>
                              <w:bottom w:val="single" w:sz="4" w:space="0" w:color="auto"/>
                              <w:right w:val="single" w:sz="4" w:space="0" w:color="auto"/>
                            </w:tcBorders>
                            <w:shd w:val="clear" w:color="auto" w:fill="auto"/>
                            <w:noWrap/>
                            <w:vAlign w:val="center"/>
                            <w:hideMark/>
                          </w:tcPr>
                          <w:p w14:paraId="726ECF8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COL18A1</w:t>
                            </w:r>
                          </w:p>
                        </w:tc>
                        <w:tc>
                          <w:tcPr>
                            <w:tcW w:w="819" w:type="dxa"/>
                            <w:tcBorders>
                              <w:top w:val="nil"/>
                              <w:left w:val="nil"/>
                              <w:bottom w:val="single" w:sz="4" w:space="0" w:color="auto"/>
                              <w:right w:val="single" w:sz="4" w:space="0" w:color="auto"/>
                            </w:tcBorders>
                            <w:shd w:val="clear" w:color="auto" w:fill="auto"/>
                            <w:noWrap/>
                            <w:vAlign w:val="center"/>
                            <w:hideMark/>
                          </w:tcPr>
                          <w:p w14:paraId="201C80E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089F85C" w14:textId="56A4DF4F"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48099E1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313C57A3" w14:textId="77777777" w:rsidTr="008C17ED">
                        <w:trPr>
                          <w:trHeight w:val="201"/>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9B72F7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53A5293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022C2C2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80134</w:t>
                            </w:r>
                          </w:p>
                        </w:tc>
                        <w:tc>
                          <w:tcPr>
                            <w:tcW w:w="583" w:type="dxa"/>
                            <w:tcBorders>
                              <w:top w:val="nil"/>
                              <w:left w:val="nil"/>
                              <w:bottom w:val="single" w:sz="4" w:space="0" w:color="auto"/>
                              <w:right w:val="single" w:sz="4" w:space="0" w:color="auto"/>
                            </w:tcBorders>
                            <w:shd w:val="clear" w:color="auto" w:fill="auto"/>
                            <w:noWrap/>
                            <w:vAlign w:val="center"/>
                            <w:hideMark/>
                          </w:tcPr>
                          <w:p w14:paraId="73A5CA7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11.58</w:t>
                            </w:r>
                          </w:p>
                        </w:tc>
                        <w:tc>
                          <w:tcPr>
                            <w:tcW w:w="721" w:type="dxa"/>
                            <w:tcBorders>
                              <w:top w:val="nil"/>
                              <w:left w:val="nil"/>
                              <w:bottom w:val="single" w:sz="4" w:space="0" w:color="auto"/>
                              <w:right w:val="single" w:sz="4" w:space="0" w:color="auto"/>
                            </w:tcBorders>
                            <w:shd w:val="clear" w:color="auto" w:fill="auto"/>
                            <w:noWrap/>
                            <w:vAlign w:val="center"/>
                            <w:hideMark/>
                          </w:tcPr>
                          <w:p w14:paraId="3A547D2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NFIB</w:t>
                            </w:r>
                          </w:p>
                        </w:tc>
                        <w:tc>
                          <w:tcPr>
                            <w:tcW w:w="811" w:type="dxa"/>
                            <w:tcBorders>
                              <w:top w:val="nil"/>
                              <w:left w:val="nil"/>
                              <w:bottom w:val="single" w:sz="4" w:space="0" w:color="auto"/>
                              <w:right w:val="single" w:sz="4" w:space="0" w:color="auto"/>
                            </w:tcBorders>
                            <w:shd w:val="clear" w:color="auto" w:fill="auto"/>
                            <w:noWrap/>
                            <w:vAlign w:val="center"/>
                            <w:hideMark/>
                          </w:tcPr>
                          <w:p w14:paraId="5652878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LGALS1</w:t>
                            </w:r>
                          </w:p>
                        </w:tc>
                        <w:tc>
                          <w:tcPr>
                            <w:tcW w:w="819" w:type="dxa"/>
                            <w:tcBorders>
                              <w:top w:val="nil"/>
                              <w:left w:val="nil"/>
                              <w:bottom w:val="single" w:sz="4" w:space="0" w:color="auto"/>
                              <w:right w:val="single" w:sz="4" w:space="0" w:color="auto"/>
                            </w:tcBorders>
                            <w:shd w:val="clear" w:color="auto" w:fill="auto"/>
                            <w:noWrap/>
                            <w:vAlign w:val="center"/>
                            <w:hideMark/>
                          </w:tcPr>
                          <w:p w14:paraId="3725322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PTPRC</w:t>
                            </w:r>
                          </w:p>
                        </w:tc>
                        <w:tc>
                          <w:tcPr>
                            <w:tcW w:w="4775" w:type="dxa"/>
                            <w:tcBorders>
                              <w:top w:val="nil"/>
                              <w:left w:val="nil"/>
                              <w:bottom w:val="single" w:sz="4" w:space="0" w:color="auto"/>
                              <w:right w:val="single" w:sz="4" w:space="0" w:color="auto"/>
                            </w:tcBorders>
                            <w:shd w:val="clear" w:color="auto" w:fill="auto"/>
                            <w:vAlign w:val="center"/>
                            <w:hideMark/>
                          </w:tcPr>
                          <w:p w14:paraId="29012D20" w14:textId="0E8D8FB5"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LCK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ZAP70</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LAT</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GRB2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RASGRP1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HRAS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NRAS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FOS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JUN</w:t>
                            </w:r>
                          </w:p>
                        </w:tc>
                        <w:tc>
                          <w:tcPr>
                            <w:tcW w:w="742" w:type="dxa"/>
                            <w:tcBorders>
                              <w:top w:val="nil"/>
                              <w:left w:val="nil"/>
                              <w:bottom w:val="single" w:sz="4" w:space="0" w:color="auto"/>
                              <w:right w:val="single" w:sz="4" w:space="0" w:color="auto"/>
                            </w:tcBorders>
                            <w:shd w:val="clear" w:color="auto" w:fill="auto"/>
                            <w:noWrap/>
                            <w:vAlign w:val="center"/>
                            <w:hideMark/>
                          </w:tcPr>
                          <w:p w14:paraId="2D2CF83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1C8F6683"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2FADE6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D322B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8AC1B4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95739</w:t>
                            </w:r>
                          </w:p>
                        </w:tc>
                        <w:tc>
                          <w:tcPr>
                            <w:tcW w:w="583" w:type="dxa"/>
                            <w:tcBorders>
                              <w:top w:val="nil"/>
                              <w:left w:val="nil"/>
                              <w:bottom w:val="single" w:sz="4" w:space="0" w:color="auto"/>
                              <w:right w:val="single" w:sz="4" w:space="0" w:color="auto"/>
                            </w:tcBorders>
                            <w:shd w:val="clear" w:color="auto" w:fill="auto"/>
                            <w:noWrap/>
                            <w:vAlign w:val="center"/>
                            <w:hideMark/>
                          </w:tcPr>
                          <w:p w14:paraId="6DA01BC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11.03</w:t>
                            </w:r>
                          </w:p>
                        </w:tc>
                        <w:tc>
                          <w:tcPr>
                            <w:tcW w:w="721" w:type="dxa"/>
                            <w:tcBorders>
                              <w:top w:val="nil"/>
                              <w:left w:val="nil"/>
                              <w:bottom w:val="single" w:sz="4" w:space="0" w:color="auto"/>
                              <w:right w:val="single" w:sz="4" w:space="0" w:color="auto"/>
                            </w:tcBorders>
                            <w:shd w:val="clear" w:color="auto" w:fill="auto"/>
                            <w:noWrap/>
                            <w:vAlign w:val="center"/>
                            <w:hideMark/>
                          </w:tcPr>
                          <w:p w14:paraId="3257AEF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68DF05D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COL4A2</w:t>
                            </w:r>
                          </w:p>
                        </w:tc>
                        <w:tc>
                          <w:tcPr>
                            <w:tcW w:w="819" w:type="dxa"/>
                            <w:tcBorders>
                              <w:top w:val="nil"/>
                              <w:left w:val="nil"/>
                              <w:bottom w:val="single" w:sz="4" w:space="0" w:color="auto"/>
                              <w:right w:val="single" w:sz="4" w:space="0" w:color="auto"/>
                            </w:tcBorders>
                            <w:shd w:val="clear" w:color="auto" w:fill="auto"/>
                            <w:noWrap/>
                            <w:vAlign w:val="center"/>
                            <w:hideMark/>
                          </w:tcPr>
                          <w:p w14:paraId="4EEF6B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1F39E1E" w14:textId="028B130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A05D37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CB3D88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45C6BF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8A7657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8EC1B3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95421</w:t>
                            </w:r>
                          </w:p>
                        </w:tc>
                        <w:tc>
                          <w:tcPr>
                            <w:tcW w:w="583" w:type="dxa"/>
                            <w:tcBorders>
                              <w:top w:val="nil"/>
                              <w:left w:val="nil"/>
                              <w:bottom w:val="single" w:sz="4" w:space="0" w:color="auto"/>
                              <w:right w:val="single" w:sz="4" w:space="0" w:color="auto"/>
                            </w:tcBorders>
                            <w:shd w:val="clear" w:color="auto" w:fill="auto"/>
                            <w:noWrap/>
                            <w:vAlign w:val="center"/>
                            <w:hideMark/>
                          </w:tcPr>
                          <w:p w14:paraId="54DCBB0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10.34</w:t>
                            </w:r>
                          </w:p>
                        </w:tc>
                        <w:tc>
                          <w:tcPr>
                            <w:tcW w:w="721" w:type="dxa"/>
                            <w:tcBorders>
                              <w:top w:val="nil"/>
                              <w:left w:val="nil"/>
                              <w:bottom w:val="single" w:sz="4" w:space="0" w:color="auto"/>
                              <w:right w:val="single" w:sz="4" w:space="0" w:color="auto"/>
                            </w:tcBorders>
                            <w:shd w:val="clear" w:color="auto" w:fill="auto"/>
                            <w:noWrap/>
                            <w:vAlign w:val="center"/>
                            <w:hideMark/>
                          </w:tcPr>
                          <w:p w14:paraId="3301237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NR3C1</w:t>
                            </w:r>
                          </w:p>
                        </w:tc>
                        <w:tc>
                          <w:tcPr>
                            <w:tcW w:w="811" w:type="dxa"/>
                            <w:tcBorders>
                              <w:top w:val="nil"/>
                              <w:left w:val="nil"/>
                              <w:bottom w:val="single" w:sz="4" w:space="0" w:color="auto"/>
                              <w:right w:val="single" w:sz="4" w:space="0" w:color="auto"/>
                            </w:tcBorders>
                            <w:shd w:val="clear" w:color="auto" w:fill="auto"/>
                            <w:noWrap/>
                            <w:vAlign w:val="center"/>
                            <w:hideMark/>
                          </w:tcPr>
                          <w:p w14:paraId="4DBB419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MFGE8</w:t>
                            </w:r>
                          </w:p>
                        </w:tc>
                        <w:tc>
                          <w:tcPr>
                            <w:tcW w:w="819" w:type="dxa"/>
                            <w:tcBorders>
                              <w:top w:val="nil"/>
                              <w:left w:val="nil"/>
                              <w:bottom w:val="single" w:sz="4" w:space="0" w:color="auto"/>
                              <w:right w:val="single" w:sz="4" w:space="0" w:color="auto"/>
                            </w:tcBorders>
                            <w:shd w:val="clear" w:color="auto" w:fill="auto"/>
                            <w:noWrap/>
                            <w:vAlign w:val="center"/>
                            <w:hideMark/>
                          </w:tcPr>
                          <w:p w14:paraId="23D0D7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1DDFEEA7" w14:textId="1C0DC96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2D33C0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36EB5904" w14:textId="77777777" w:rsidTr="008C17ED">
                        <w:trPr>
                          <w:trHeight w:val="12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876F8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8CEE49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423439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95367</w:t>
                            </w:r>
                          </w:p>
                        </w:tc>
                        <w:tc>
                          <w:tcPr>
                            <w:tcW w:w="583" w:type="dxa"/>
                            <w:tcBorders>
                              <w:top w:val="nil"/>
                              <w:left w:val="nil"/>
                              <w:bottom w:val="single" w:sz="4" w:space="0" w:color="auto"/>
                              <w:right w:val="single" w:sz="4" w:space="0" w:color="auto"/>
                            </w:tcBorders>
                            <w:shd w:val="clear" w:color="auto" w:fill="auto"/>
                            <w:noWrap/>
                            <w:vAlign w:val="center"/>
                            <w:hideMark/>
                          </w:tcPr>
                          <w:p w14:paraId="17E4416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9.7</w:t>
                            </w:r>
                          </w:p>
                        </w:tc>
                        <w:tc>
                          <w:tcPr>
                            <w:tcW w:w="721" w:type="dxa"/>
                            <w:tcBorders>
                              <w:top w:val="nil"/>
                              <w:left w:val="nil"/>
                              <w:bottom w:val="single" w:sz="4" w:space="0" w:color="auto"/>
                              <w:right w:val="single" w:sz="4" w:space="0" w:color="auto"/>
                            </w:tcBorders>
                            <w:shd w:val="clear" w:color="auto" w:fill="auto"/>
                            <w:noWrap/>
                            <w:vAlign w:val="center"/>
                            <w:hideMark/>
                          </w:tcPr>
                          <w:p w14:paraId="2AAD246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4F5AF23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NID1</w:t>
                            </w:r>
                          </w:p>
                        </w:tc>
                        <w:tc>
                          <w:tcPr>
                            <w:tcW w:w="819" w:type="dxa"/>
                            <w:tcBorders>
                              <w:top w:val="nil"/>
                              <w:left w:val="nil"/>
                              <w:bottom w:val="single" w:sz="4" w:space="0" w:color="auto"/>
                              <w:right w:val="single" w:sz="4" w:space="0" w:color="auto"/>
                            </w:tcBorders>
                            <w:shd w:val="clear" w:color="auto" w:fill="auto"/>
                            <w:noWrap/>
                            <w:vAlign w:val="center"/>
                            <w:hideMark/>
                          </w:tcPr>
                          <w:p w14:paraId="6F0AFD8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13ADCE56" w14:textId="4D06DC54"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DD1711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1EBAF70" w14:textId="77777777" w:rsidTr="008C17ED">
                        <w:trPr>
                          <w:trHeight w:val="18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DC2BEF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332646F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622" w:type="dxa"/>
                            <w:tcBorders>
                              <w:top w:val="nil"/>
                              <w:left w:val="nil"/>
                              <w:bottom w:val="single" w:sz="4" w:space="0" w:color="auto"/>
                              <w:right w:val="single" w:sz="4" w:space="0" w:color="auto"/>
                            </w:tcBorders>
                            <w:shd w:val="clear" w:color="auto" w:fill="auto"/>
                            <w:noWrap/>
                            <w:vAlign w:val="center"/>
                            <w:hideMark/>
                          </w:tcPr>
                          <w:p w14:paraId="5E7CE4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855A3A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9.63</w:t>
                            </w:r>
                          </w:p>
                        </w:tc>
                        <w:tc>
                          <w:tcPr>
                            <w:tcW w:w="721" w:type="dxa"/>
                            <w:tcBorders>
                              <w:top w:val="nil"/>
                              <w:left w:val="nil"/>
                              <w:bottom w:val="single" w:sz="4" w:space="0" w:color="auto"/>
                              <w:right w:val="single" w:sz="4" w:space="0" w:color="auto"/>
                            </w:tcBorders>
                            <w:shd w:val="clear" w:color="auto" w:fill="auto"/>
                            <w:noWrap/>
                            <w:vAlign w:val="center"/>
                            <w:hideMark/>
                          </w:tcPr>
                          <w:p w14:paraId="2C2F0078"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087482F5" w14:textId="2EF29AF2"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78D0AE8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78C4030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2B4EDCD" w14:textId="19F99A9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4213854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1176815" w14:textId="77777777" w:rsidTr="008C17ED">
                        <w:trPr>
                          <w:trHeight w:val="45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9B5FE3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5E6ED2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725129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82280</w:t>
                            </w:r>
                          </w:p>
                        </w:tc>
                        <w:tc>
                          <w:tcPr>
                            <w:tcW w:w="583" w:type="dxa"/>
                            <w:tcBorders>
                              <w:top w:val="nil"/>
                              <w:left w:val="nil"/>
                              <w:bottom w:val="single" w:sz="4" w:space="0" w:color="auto"/>
                              <w:right w:val="single" w:sz="4" w:space="0" w:color="auto"/>
                            </w:tcBorders>
                            <w:shd w:val="clear" w:color="auto" w:fill="auto"/>
                            <w:noWrap/>
                            <w:vAlign w:val="center"/>
                            <w:hideMark/>
                          </w:tcPr>
                          <w:p w14:paraId="144601E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w:t>
                            </w:r>
                          </w:p>
                        </w:tc>
                        <w:tc>
                          <w:tcPr>
                            <w:tcW w:w="721" w:type="dxa"/>
                            <w:tcBorders>
                              <w:top w:val="nil"/>
                              <w:left w:val="nil"/>
                              <w:bottom w:val="single" w:sz="4" w:space="0" w:color="auto"/>
                              <w:right w:val="single" w:sz="4" w:space="0" w:color="auto"/>
                            </w:tcBorders>
                            <w:shd w:val="clear" w:color="auto" w:fill="auto"/>
                            <w:noWrap/>
                            <w:vAlign w:val="center"/>
                            <w:hideMark/>
                          </w:tcPr>
                          <w:p w14:paraId="5CC3710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RUNX2</w:t>
                            </w:r>
                          </w:p>
                        </w:tc>
                        <w:tc>
                          <w:tcPr>
                            <w:tcW w:w="811" w:type="dxa"/>
                            <w:tcBorders>
                              <w:top w:val="nil"/>
                              <w:left w:val="nil"/>
                              <w:bottom w:val="single" w:sz="4" w:space="0" w:color="auto"/>
                              <w:right w:val="single" w:sz="4" w:space="0" w:color="auto"/>
                            </w:tcBorders>
                            <w:shd w:val="clear" w:color="auto" w:fill="auto"/>
                            <w:noWrap/>
                            <w:vAlign w:val="center"/>
                            <w:hideMark/>
                          </w:tcPr>
                          <w:p w14:paraId="50D3F44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IBSP</w:t>
                            </w:r>
                          </w:p>
                        </w:tc>
                        <w:tc>
                          <w:tcPr>
                            <w:tcW w:w="819" w:type="dxa"/>
                            <w:tcBorders>
                              <w:top w:val="nil"/>
                              <w:left w:val="nil"/>
                              <w:bottom w:val="single" w:sz="4" w:space="0" w:color="auto"/>
                              <w:right w:val="single" w:sz="4" w:space="0" w:color="auto"/>
                            </w:tcBorders>
                            <w:shd w:val="clear" w:color="auto" w:fill="auto"/>
                            <w:noWrap/>
                            <w:vAlign w:val="center"/>
                            <w:hideMark/>
                          </w:tcPr>
                          <w:p w14:paraId="6E4F46B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7258F581" w14:textId="2C8EDB8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59CF4F0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69C2727"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A00AB5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06BB28C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517B0B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82619</w:t>
                            </w:r>
                          </w:p>
                        </w:tc>
                        <w:tc>
                          <w:tcPr>
                            <w:tcW w:w="583" w:type="dxa"/>
                            <w:tcBorders>
                              <w:top w:val="nil"/>
                              <w:left w:val="nil"/>
                              <w:bottom w:val="single" w:sz="4" w:space="0" w:color="auto"/>
                              <w:right w:val="single" w:sz="4" w:space="0" w:color="auto"/>
                            </w:tcBorders>
                            <w:shd w:val="clear" w:color="auto" w:fill="auto"/>
                            <w:noWrap/>
                            <w:vAlign w:val="center"/>
                            <w:hideMark/>
                          </w:tcPr>
                          <w:p w14:paraId="08E2F0D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9.45</w:t>
                            </w:r>
                          </w:p>
                        </w:tc>
                        <w:tc>
                          <w:tcPr>
                            <w:tcW w:w="721" w:type="dxa"/>
                            <w:tcBorders>
                              <w:top w:val="nil"/>
                              <w:left w:val="nil"/>
                              <w:bottom w:val="single" w:sz="4" w:space="0" w:color="auto"/>
                              <w:right w:val="single" w:sz="4" w:space="0" w:color="auto"/>
                            </w:tcBorders>
                            <w:shd w:val="clear" w:color="auto" w:fill="auto"/>
                            <w:noWrap/>
                            <w:vAlign w:val="center"/>
                            <w:hideMark/>
                          </w:tcPr>
                          <w:p w14:paraId="053F115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5F894C9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FN1</w:t>
                            </w:r>
                          </w:p>
                        </w:tc>
                        <w:tc>
                          <w:tcPr>
                            <w:tcW w:w="819" w:type="dxa"/>
                            <w:tcBorders>
                              <w:top w:val="nil"/>
                              <w:left w:val="nil"/>
                              <w:bottom w:val="single" w:sz="4" w:space="0" w:color="auto"/>
                              <w:right w:val="single" w:sz="4" w:space="0" w:color="auto"/>
                            </w:tcBorders>
                            <w:shd w:val="clear" w:color="auto" w:fill="auto"/>
                            <w:noWrap/>
                            <w:vAlign w:val="center"/>
                            <w:hideMark/>
                          </w:tcPr>
                          <w:p w14:paraId="314CEF3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6F82C695" w14:textId="7F87DFF1"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070930A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700A0DA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F96A4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4129694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EC</w:t>
                            </w:r>
                          </w:p>
                        </w:tc>
                        <w:tc>
                          <w:tcPr>
                            <w:tcW w:w="622" w:type="dxa"/>
                            <w:tcBorders>
                              <w:top w:val="nil"/>
                              <w:left w:val="nil"/>
                              <w:bottom w:val="single" w:sz="4" w:space="0" w:color="auto"/>
                              <w:right w:val="single" w:sz="4" w:space="0" w:color="auto"/>
                            </w:tcBorders>
                            <w:shd w:val="clear" w:color="auto" w:fill="auto"/>
                            <w:noWrap/>
                            <w:vAlign w:val="center"/>
                            <w:hideMark/>
                          </w:tcPr>
                          <w:p w14:paraId="6CB96E3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0C5F3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9.44</w:t>
                            </w:r>
                          </w:p>
                        </w:tc>
                        <w:tc>
                          <w:tcPr>
                            <w:tcW w:w="721" w:type="dxa"/>
                            <w:tcBorders>
                              <w:top w:val="nil"/>
                              <w:left w:val="nil"/>
                              <w:bottom w:val="single" w:sz="4" w:space="0" w:color="auto"/>
                              <w:right w:val="single" w:sz="4" w:space="0" w:color="auto"/>
                            </w:tcBorders>
                            <w:shd w:val="clear" w:color="auto" w:fill="auto"/>
                            <w:noWrap/>
                            <w:vAlign w:val="center"/>
                            <w:hideMark/>
                          </w:tcPr>
                          <w:p w14:paraId="6B4C06B6"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650DB113" w14:textId="2231CB2B"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594F0F8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4914726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075E5FC" w14:textId="1AA718F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3604C5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C78531D" w14:textId="77777777" w:rsidTr="008C17ED">
                        <w:trPr>
                          <w:trHeight w:val="165"/>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CBB652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512" w:type="dxa"/>
                            <w:tcBorders>
                              <w:top w:val="nil"/>
                              <w:left w:val="nil"/>
                              <w:bottom w:val="single" w:sz="4" w:space="0" w:color="auto"/>
                              <w:right w:val="single" w:sz="4" w:space="0" w:color="auto"/>
                            </w:tcBorders>
                            <w:shd w:val="clear" w:color="auto" w:fill="auto"/>
                            <w:noWrap/>
                            <w:vAlign w:val="center"/>
                            <w:hideMark/>
                          </w:tcPr>
                          <w:p w14:paraId="4C24C2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94530A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90899</w:t>
                            </w:r>
                          </w:p>
                        </w:tc>
                        <w:tc>
                          <w:tcPr>
                            <w:tcW w:w="583" w:type="dxa"/>
                            <w:tcBorders>
                              <w:top w:val="nil"/>
                              <w:left w:val="nil"/>
                              <w:bottom w:val="single" w:sz="4" w:space="0" w:color="auto"/>
                              <w:right w:val="single" w:sz="4" w:space="0" w:color="auto"/>
                            </w:tcBorders>
                            <w:shd w:val="clear" w:color="auto" w:fill="auto"/>
                            <w:noWrap/>
                            <w:vAlign w:val="center"/>
                            <w:hideMark/>
                          </w:tcPr>
                          <w:p w14:paraId="2E67BC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9.42</w:t>
                            </w:r>
                          </w:p>
                        </w:tc>
                        <w:tc>
                          <w:tcPr>
                            <w:tcW w:w="721" w:type="dxa"/>
                            <w:tcBorders>
                              <w:top w:val="nil"/>
                              <w:left w:val="nil"/>
                              <w:bottom w:val="single" w:sz="4" w:space="0" w:color="auto"/>
                              <w:right w:val="single" w:sz="4" w:space="0" w:color="auto"/>
                            </w:tcBorders>
                            <w:shd w:val="clear" w:color="auto" w:fill="auto"/>
                            <w:noWrap/>
                            <w:vAlign w:val="center"/>
                            <w:hideMark/>
                          </w:tcPr>
                          <w:p w14:paraId="5CA9DCF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STAT3</w:t>
                            </w:r>
                          </w:p>
                        </w:tc>
                        <w:tc>
                          <w:tcPr>
                            <w:tcW w:w="811" w:type="dxa"/>
                            <w:tcBorders>
                              <w:top w:val="nil"/>
                              <w:left w:val="nil"/>
                              <w:bottom w:val="single" w:sz="4" w:space="0" w:color="auto"/>
                              <w:right w:val="single" w:sz="4" w:space="0" w:color="auto"/>
                            </w:tcBorders>
                            <w:shd w:val="clear" w:color="auto" w:fill="auto"/>
                            <w:noWrap/>
                            <w:vAlign w:val="center"/>
                            <w:hideMark/>
                          </w:tcPr>
                          <w:p w14:paraId="7B8EBD6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TGM2</w:t>
                            </w:r>
                          </w:p>
                        </w:tc>
                        <w:tc>
                          <w:tcPr>
                            <w:tcW w:w="819" w:type="dxa"/>
                            <w:tcBorders>
                              <w:top w:val="nil"/>
                              <w:left w:val="nil"/>
                              <w:bottom w:val="single" w:sz="4" w:space="0" w:color="auto"/>
                              <w:right w:val="single" w:sz="4" w:space="0" w:color="auto"/>
                            </w:tcBorders>
                            <w:shd w:val="clear" w:color="auto" w:fill="auto"/>
                            <w:noWrap/>
                            <w:vAlign w:val="center"/>
                            <w:hideMark/>
                          </w:tcPr>
                          <w:p w14:paraId="2E060CA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9209838" w14:textId="0DD89A61"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TP53</w:t>
                            </w:r>
                          </w:p>
                        </w:tc>
                        <w:tc>
                          <w:tcPr>
                            <w:tcW w:w="742" w:type="dxa"/>
                            <w:tcBorders>
                              <w:top w:val="nil"/>
                              <w:left w:val="nil"/>
                              <w:bottom w:val="single" w:sz="4" w:space="0" w:color="auto"/>
                              <w:right w:val="single" w:sz="4" w:space="0" w:color="auto"/>
                            </w:tcBorders>
                            <w:shd w:val="clear" w:color="auto" w:fill="auto"/>
                            <w:noWrap/>
                            <w:vAlign w:val="center"/>
                            <w:hideMark/>
                          </w:tcPr>
                          <w:p w14:paraId="327C7A9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1550721D" w14:textId="77777777" w:rsidTr="008C17ED">
                        <w:trPr>
                          <w:trHeight w:val="39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F19725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E43BE7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7EF56D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82963</w:t>
                            </w:r>
                          </w:p>
                        </w:tc>
                        <w:tc>
                          <w:tcPr>
                            <w:tcW w:w="583" w:type="dxa"/>
                            <w:tcBorders>
                              <w:top w:val="nil"/>
                              <w:left w:val="nil"/>
                              <w:bottom w:val="single" w:sz="4" w:space="0" w:color="auto"/>
                              <w:right w:val="single" w:sz="4" w:space="0" w:color="auto"/>
                            </w:tcBorders>
                            <w:shd w:val="clear" w:color="auto" w:fill="auto"/>
                            <w:noWrap/>
                            <w:vAlign w:val="center"/>
                            <w:hideMark/>
                          </w:tcPr>
                          <w:p w14:paraId="73E34E2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9.41</w:t>
                            </w:r>
                          </w:p>
                        </w:tc>
                        <w:tc>
                          <w:tcPr>
                            <w:tcW w:w="721" w:type="dxa"/>
                            <w:tcBorders>
                              <w:top w:val="nil"/>
                              <w:left w:val="nil"/>
                              <w:bottom w:val="single" w:sz="4" w:space="0" w:color="auto"/>
                              <w:right w:val="single" w:sz="4" w:space="0" w:color="auto"/>
                            </w:tcBorders>
                            <w:shd w:val="clear" w:color="auto" w:fill="auto"/>
                            <w:noWrap/>
                            <w:vAlign w:val="center"/>
                            <w:hideMark/>
                          </w:tcPr>
                          <w:p w14:paraId="7239CBB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E480EA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1D67164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16CE7411" w14:textId="17756B50"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0947749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5FDD2457"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3691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7073B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712FC6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95503</w:t>
                            </w:r>
                          </w:p>
                        </w:tc>
                        <w:tc>
                          <w:tcPr>
                            <w:tcW w:w="583" w:type="dxa"/>
                            <w:tcBorders>
                              <w:top w:val="nil"/>
                              <w:left w:val="nil"/>
                              <w:bottom w:val="single" w:sz="4" w:space="0" w:color="auto"/>
                              <w:right w:val="single" w:sz="4" w:space="0" w:color="auto"/>
                            </w:tcBorders>
                            <w:shd w:val="clear" w:color="auto" w:fill="auto"/>
                            <w:noWrap/>
                            <w:vAlign w:val="center"/>
                            <w:hideMark/>
                          </w:tcPr>
                          <w:p w14:paraId="6E6AEB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9.39</w:t>
                            </w:r>
                          </w:p>
                        </w:tc>
                        <w:tc>
                          <w:tcPr>
                            <w:tcW w:w="721" w:type="dxa"/>
                            <w:tcBorders>
                              <w:top w:val="nil"/>
                              <w:left w:val="nil"/>
                              <w:bottom w:val="single" w:sz="4" w:space="0" w:color="auto"/>
                              <w:right w:val="single" w:sz="4" w:space="0" w:color="auto"/>
                            </w:tcBorders>
                            <w:shd w:val="clear" w:color="auto" w:fill="auto"/>
                            <w:noWrap/>
                            <w:vAlign w:val="center"/>
                            <w:hideMark/>
                          </w:tcPr>
                          <w:p w14:paraId="16D816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TCF4</w:t>
                            </w:r>
                          </w:p>
                        </w:tc>
                        <w:tc>
                          <w:tcPr>
                            <w:tcW w:w="811" w:type="dxa"/>
                            <w:tcBorders>
                              <w:top w:val="nil"/>
                              <w:left w:val="nil"/>
                              <w:bottom w:val="single" w:sz="4" w:space="0" w:color="auto"/>
                              <w:right w:val="single" w:sz="4" w:space="0" w:color="auto"/>
                            </w:tcBorders>
                            <w:shd w:val="clear" w:color="auto" w:fill="auto"/>
                            <w:noWrap/>
                            <w:vAlign w:val="center"/>
                            <w:hideMark/>
                          </w:tcPr>
                          <w:p w14:paraId="7AE28BC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FBN1</w:t>
                            </w:r>
                          </w:p>
                        </w:tc>
                        <w:tc>
                          <w:tcPr>
                            <w:tcW w:w="819" w:type="dxa"/>
                            <w:tcBorders>
                              <w:top w:val="nil"/>
                              <w:left w:val="nil"/>
                              <w:bottom w:val="single" w:sz="4" w:space="0" w:color="auto"/>
                              <w:right w:val="single" w:sz="4" w:space="0" w:color="auto"/>
                            </w:tcBorders>
                            <w:shd w:val="clear" w:color="auto" w:fill="auto"/>
                            <w:noWrap/>
                            <w:vAlign w:val="center"/>
                            <w:hideMark/>
                          </w:tcPr>
                          <w:p w14:paraId="601A16A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3E312B3" w14:textId="7D73AEC3"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95152A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4B51F425"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1C7FC9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3032F92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2E8D89D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06EDBED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9.36</w:t>
                            </w:r>
                          </w:p>
                        </w:tc>
                        <w:tc>
                          <w:tcPr>
                            <w:tcW w:w="721" w:type="dxa"/>
                            <w:tcBorders>
                              <w:top w:val="nil"/>
                              <w:left w:val="nil"/>
                              <w:bottom w:val="single" w:sz="4" w:space="0" w:color="auto"/>
                              <w:right w:val="single" w:sz="4" w:space="0" w:color="auto"/>
                            </w:tcBorders>
                            <w:shd w:val="clear" w:color="auto" w:fill="auto"/>
                            <w:noWrap/>
                            <w:vAlign w:val="center"/>
                            <w:hideMark/>
                          </w:tcPr>
                          <w:p w14:paraId="69BE3D3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423FCA1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4389D0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2AED4374" w14:textId="3F590AEF"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6B41832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0B7730E"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20FFC1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5A46F79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F9531A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95268</w:t>
                            </w:r>
                          </w:p>
                        </w:tc>
                        <w:tc>
                          <w:tcPr>
                            <w:tcW w:w="583" w:type="dxa"/>
                            <w:tcBorders>
                              <w:top w:val="nil"/>
                              <w:left w:val="nil"/>
                              <w:bottom w:val="single" w:sz="4" w:space="0" w:color="auto"/>
                              <w:right w:val="single" w:sz="4" w:space="0" w:color="auto"/>
                            </w:tcBorders>
                            <w:shd w:val="clear" w:color="auto" w:fill="auto"/>
                            <w:noWrap/>
                            <w:vAlign w:val="center"/>
                            <w:hideMark/>
                          </w:tcPr>
                          <w:p w14:paraId="499E865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9.35</w:t>
                            </w:r>
                          </w:p>
                        </w:tc>
                        <w:tc>
                          <w:tcPr>
                            <w:tcW w:w="721" w:type="dxa"/>
                            <w:tcBorders>
                              <w:top w:val="nil"/>
                              <w:left w:val="nil"/>
                              <w:bottom w:val="single" w:sz="4" w:space="0" w:color="auto"/>
                              <w:right w:val="single" w:sz="4" w:space="0" w:color="auto"/>
                            </w:tcBorders>
                            <w:shd w:val="clear" w:color="auto" w:fill="auto"/>
                            <w:noWrap/>
                            <w:vAlign w:val="center"/>
                            <w:hideMark/>
                          </w:tcPr>
                          <w:p w14:paraId="6193C98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CCND1</w:t>
                            </w:r>
                          </w:p>
                        </w:tc>
                        <w:tc>
                          <w:tcPr>
                            <w:tcW w:w="811" w:type="dxa"/>
                            <w:tcBorders>
                              <w:top w:val="nil"/>
                              <w:left w:val="nil"/>
                              <w:bottom w:val="single" w:sz="4" w:space="0" w:color="auto"/>
                              <w:right w:val="single" w:sz="4" w:space="0" w:color="auto"/>
                            </w:tcBorders>
                            <w:shd w:val="clear" w:color="auto" w:fill="auto"/>
                            <w:noWrap/>
                            <w:vAlign w:val="center"/>
                            <w:hideMark/>
                          </w:tcPr>
                          <w:p w14:paraId="7DA76D2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VTN</w:t>
                            </w:r>
                          </w:p>
                        </w:tc>
                        <w:tc>
                          <w:tcPr>
                            <w:tcW w:w="819" w:type="dxa"/>
                            <w:tcBorders>
                              <w:top w:val="nil"/>
                              <w:left w:val="nil"/>
                              <w:bottom w:val="single" w:sz="4" w:space="0" w:color="auto"/>
                              <w:right w:val="single" w:sz="4" w:space="0" w:color="auto"/>
                            </w:tcBorders>
                            <w:shd w:val="clear" w:color="auto" w:fill="auto"/>
                            <w:noWrap/>
                            <w:vAlign w:val="center"/>
                            <w:hideMark/>
                          </w:tcPr>
                          <w:p w14:paraId="1B12551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295745EC" w14:textId="57D5186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4223E2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AA1B245"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8C5907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HP</w:t>
                            </w:r>
                          </w:p>
                        </w:tc>
                        <w:tc>
                          <w:tcPr>
                            <w:tcW w:w="512" w:type="dxa"/>
                            <w:tcBorders>
                              <w:top w:val="nil"/>
                              <w:left w:val="nil"/>
                              <w:bottom w:val="single" w:sz="4" w:space="0" w:color="auto"/>
                              <w:right w:val="single" w:sz="4" w:space="0" w:color="auto"/>
                            </w:tcBorders>
                            <w:shd w:val="clear" w:color="auto" w:fill="auto"/>
                            <w:noWrap/>
                            <w:vAlign w:val="center"/>
                            <w:hideMark/>
                          </w:tcPr>
                          <w:p w14:paraId="6E44F2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60FCEE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95560</w:t>
                            </w:r>
                          </w:p>
                        </w:tc>
                        <w:tc>
                          <w:tcPr>
                            <w:tcW w:w="583" w:type="dxa"/>
                            <w:tcBorders>
                              <w:top w:val="nil"/>
                              <w:left w:val="nil"/>
                              <w:bottom w:val="single" w:sz="4" w:space="0" w:color="auto"/>
                              <w:right w:val="single" w:sz="4" w:space="0" w:color="auto"/>
                            </w:tcBorders>
                            <w:shd w:val="clear" w:color="auto" w:fill="auto"/>
                            <w:noWrap/>
                            <w:vAlign w:val="center"/>
                            <w:hideMark/>
                          </w:tcPr>
                          <w:p w14:paraId="078201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9.34</w:t>
                            </w:r>
                          </w:p>
                        </w:tc>
                        <w:tc>
                          <w:tcPr>
                            <w:tcW w:w="721" w:type="dxa"/>
                            <w:tcBorders>
                              <w:top w:val="nil"/>
                              <w:left w:val="nil"/>
                              <w:bottom w:val="single" w:sz="4" w:space="0" w:color="auto"/>
                              <w:right w:val="single" w:sz="4" w:space="0" w:color="auto"/>
                            </w:tcBorders>
                            <w:shd w:val="clear" w:color="auto" w:fill="auto"/>
                            <w:noWrap/>
                            <w:vAlign w:val="center"/>
                            <w:hideMark/>
                          </w:tcPr>
                          <w:p w14:paraId="217827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MYB</w:t>
                            </w:r>
                          </w:p>
                        </w:tc>
                        <w:tc>
                          <w:tcPr>
                            <w:tcW w:w="811" w:type="dxa"/>
                            <w:tcBorders>
                              <w:top w:val="nil"/>
                              <w:left w:val="nil"/>
                              <w:bottom w:val="single" w:sz="4" w:space="0" w:color="auto"/>
                              <w:right w:val="single" w:sz="4" w:space="0" w:color="auto"/>
                            </w:tcBorders>
                            <w:shd w:val="clear" w:color="auto" w:fill="auto"/>
                            <w:noWrap/>
                            <w:vAlign w:val="center"/>
                            <w:hideMark/>
                          </w:tcPr>
                          <w:p w14:paraId="1987E63A" w14:textId="71014D82"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HSP</w:t>
                            </w:r>
                          </w:p>
                        </w:tc>
                        <w:tc>
                          <w:tcPr>
                            <w:tcW w:w="819" w:type="dxa"/>
                            <w:tcBorders>
                              <w:top w:val="nil"/>
                              <w:left w:val="nil"/>
                              <w:bottom w:val="single" w:sz="4" w:space="0" w:color="auto"/>
                              <w:right w:val="single" w:sz="4" w:space="0" w:color="auto"/>
                            </w:tcBorders>
                            <w:shd w:val="clear" w:color="auto" w:fill="auto"/>
                            <w:noWrap/>
                            <w:vAlign w:val="center"/>
                            <w:hideMark/>
                          </w:tcPr>
                          <w:p w14:paraId="0D97F63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19CD9032" w14:textId="3DF2EEF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E219D6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5A75B89A" w14:textId="77777777" w:rsidTr="008C17ED">
                        <w:trPr>
                          <w:trHeight w:val="21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840E0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BE3FEE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04B6A96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69220</w:t>
                            </w:r>
                          </w:p>
                        </w:tc>
                        <w:tc>
                          <w:tcPr>
                            <w:tcW w:w="583" w:type="dxa"/>
                            <w:tcBorders>
                              <w:top w:val="nil"/>
                              <w:left w:val="nil"/>
                              <w:bottom w:val="single" w:sz="4" w:space="0" w:color="auto"/>
                              <w:right w:val="single" w:sz="4" w:space="0" w:color="auto"/>
                            </w:tcBorders>
                            <w:shd w:val="clear" w:color="auto" w:fill="auto"/>
                            <w:noWrap/>
                            <w:vAlign w:val="center"/>
                            <w:hideMark/>
                          </w:tcPr>
                          <w:p w14:paraId="6E8CB05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w:t>
                            </w:r>
                          </w:p>
                        </w:tc>
                        <w:tc>
                          <w:tcPr>
                            <w:tcW w:w="721" w:type="dxa"/>
                            <w:tcBorders>
                              <w:top w:val="nil"/>
                              <w:left w:val="nil"/>
                              <w:bottom w:val="single" w:sz="4" w:space="0" w:color="auto"/>
                              <w:right w:val="single" w:sz="4" w:space="0" w:color="auto"/>
                            </w:tcBorders>
                            <w:shd w:val="clear" w:color="auto" w:fill="auto"/>
                            <w:noWrap/>
                            <w:vAlign w:val="center"/>
                            <w:hideMark/>
                          </w:tcPr>
                          <w:p w14:paraId="265541F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MEF2A</w:t>
                            </w:r>
                          </w:p>
                        </w:tc>
                        <w:tc>
                          <w:tcPr>
                            <w:tcW w:w="811" w:type="dxa"/>
                            <w:tcBorders>
                              <w:top w:val="nil"/>
                              <w:left w:val="nil"/>
                              <w:bottom w:val="single" w:sz="4" w:space="0" w:color="auto"/>
                              <w:right w:val="single" w:sz="4" w:space="0" w:color="auto"/>
                            </w:tcBorders>
                            <w:shd w:val="clear" w:color="auto" w:fill="auto"/>
                            <w:noWrap/>
                            <w:vAlign w:val="center"/>
                            <w:hideMark/>
                          </w:tcPr>
                          <w:p w14:paraId="2FCF495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JAM3</w:t>
                            </w:r>
                          </w:p>
                        </w:tc>
                        <w:tc>
                          <w:tcPr>
                            <w:tcW w:w="819" w:type="dxa"/>
                            <w:tcBorders>
                              <w:top w:val="nil"/>
                              <w:left w:val="nil"/>
                              <w:bottom w:val="single" w:sz="4" w:space="0" w:color="auto"/>
                              <w:right w:val="single" w:sz="4" w:space="0" w:color="auto"/>
                            </w:tcBorders>
                            <w:shd w:val="clear" w:color="auto" w:fill="auto"/>
                            <w:noWrap/>
                            <w:vAlign w:val="center"/>
                            <w:hideMark/>
                          </w:tcPr>
                          <w:p w14:paraId="3E3C539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2B5F6CF2" w14:textId="1B7A1CF9"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06E3566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75540842" w14:textId="77777777" w:rsidTr="008C17ED">
                        <w:trPr>
                          <w:trHeight w:val="17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137E55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865AB4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622" w:type="dxa"/>
                            <w:tcBorders>
                              <w:top w:val="nil"/>
                              <w:left w:val="nil"/>
                              <w:bottom w:val="single" w:sz="4" w:space="0" w:color="auto"/>
                              <w:right w:val="single" w:sz="4" w:space="0" w:color="auto"/>
                            </w:tcBorders>
                            <w:shd w:val="clear" w:color="auto" w:fill="auto"/>
                            <w:noWrap/>
                            <w:vAlign w:val="center"/>
                            <w:hideMark/>
                          </w:tcPr>
                          <w:p w14:paraId="3F6760B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BF6E5C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9.11</w:t>
                            </w:r>
                          </w:p>
                        </w:tc>
                        <w:tc>
                          <w:tcPr>
                            <w:tcW w:w="721" w:type="dxa"/>
                            <w:tcBorders>
                              <w:top w:val="nil"/>
                              <w:left w:val="nil"/>
                              <w:bottom w:val="single" w:sz="4" w:space="0" w:color="auto"/>
                              <w:right w:val="single" w:sz="4" w:space="0" w:color="auto"/>
                            </w:tcBorders>
                            <w:shd w:val="clear" w:color="auto" w:fill="auto"/>
                            <w:noWrap/>
                            <w:vAlign w:val="center"/>
                            <w:hideMark/>
                          </w:tcPr>
                          <w:p w14:paraId="4A8B32FD"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49D93F08" w14:textId="5EAA6901"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2E5403F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6829612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6807B52" w14:textId="0EA29CA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5A07B91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770FF6AF"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3CDBD9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6EE4B9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ED72A5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95290</w:t>
                            </w:r>
                          </w:p>
                        </w:tc>
                        <w:tc>
                          <w:tcPr>
                            <w:tcW w:w="583" w:type="dxa"/>
                            <w:tcBorders>
                              <w:top w:val="nil"/>
                              <w:left w:val="nil"/>
                              <w:bottom w:val="single" w:sz="4" w:space="0" w:color="auto"/>
                              <w:right w:val="single" w:sz="4" w:space="0" w:color="auto"/>
                            </w:tcBorders>
                            <w:shd w:val="clear" w:color="auto" w:fill="auto"/>
                            <w:noWrap/>
                            <w:vAlign w:val="center"/>
                            <w:hideMark/>
                          </w:tcPr>
                          <w:p w14:paraId="0F7F111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18C0350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EP300</w:t>
                            </w:r>
                          </w:p>
                        </w:tc>
                        <w:tc>
                          <w:tcPr>
                            <w:tcW w:w="811" w:type="dxa"/>
                            <w:tcBorders>
                              <w:top w:val="nil"/>
                              <w:left w:val="nil"/>
                              <w:bottom w:val="single" w:sz="4" w:space="0" w:color="auto"/>
                              <w:right w:val="single" w:sz="4" w:space="0" w:color="auto"/>
                            </w:tcBorders>
                            <w:shd w:val="clear" w:color="auto" w:fill="auto"/>
                            <w:noWrap/>
                            <w:vAlign w:val="center"/>
                            <w:hideMark/>
                          </w:tcPr>
                          <w:p w14:paraId="20BFA09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TGFB3</w:t>
                            </w:r>
                          </w:p>
                        </w:tc>
                        <w:tc>
                          <w:tcPr>
                            <w:tcW w:w="819" w:type="dxa"/>
                            <w:tcBorders>
                              <w:top w:val="nil"/>
                              <w:left w:val="nil"/>
                              <w:bottom w:val="single" w:sz="4" w:space="0" w:color="auto"/>
                              <w:right w:val="single" w:sz="4" w:space="0" w:color="auto"/>
                            </w:tcBorders>
                            <w:shd w:val="clear" w:color="auto" w:fill="auto"/>
                            <w:noWrap/>
                            <w:vAlign w:val="center"/>
                            <w:hideMark/>
                          </w:tcPr>
                          <w:p w14:paraId="72819B0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712515E9" w14:textId="0D706A5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6C678A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B0E6818"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A778B1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720B4F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CCB7B5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96031</w:t>
                            </w:r>
                          </w:p>
                        </w:tc>
                        <w:tc>
                          <w:tcPr>
                            <w:tcW w:w="583" w:type="dxa"/>
                            <w:tcBorders>
                              <w:top w:val="nil"/>
                              <w:left w:val="nil"/>
                              <w:bottom w:val="single" w:sz="4" w:space="0" w:color="auto"/>
                              <w:right w:val="single" w:sz="4" w:space="0" w:color="auto"/>
                            </w:tcBorders>
                            <w:shd w:val="clear" w:color="auto" w:fill="auto"/>
                            <w:noWrap/>
                            <w:vAlign w:val="center"/>
                            <w:hideMark/>
                          </w:tcPr>
                          <w:p w14:paraId="05478C0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24D2BC3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TRIM28</w:t>
                            </w:r>
                          </w:p>
                        </w:tc>
                        <w:tc>
                          <w:tcPr>
                            <w:tcW w:w="811" w:type="dxa"/>
                            <w:tcBorders>
                              <w:top w:val="nil"/>
                              <w:left w:val="nil"/>
                              <w:bottom w:val="single" w:sz="4" w:space="0" w:color="auto"/>
                              <w:right w:val="single" w:sz="4" w:space="0" w:color="auto"/>
                            </w:tcBorders>
                            <w:shd w:val="clear" w:color="auto" w:fill="auto"/>
                            <w:noWrap/>
                            <w:vAlign w:val="center"/>
                            <w:hideMark/>
                          </w:tcPr>
                          <w:p w14:paraId="438B1FC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ITGAV</w:t>
                            </w:r>
                          </w:p>
                        </w:tc>
                        <w:tc>
                          <w:tcPr>
                            <w:tcW w:w="819" w:type="dxa"/>
                            <w:tcBorders>
                              <w:top w:val="nil"/>
                              <w:left w:val="nil"/>
                              <w:bottom w:val="single" w:sz="4" w:space="0" w:color="auto"/>
                              <w:right w:val="single" w:sz="4" w:space="0" w:color="auto"/>
                            </w:tcBorders>
                            <w:shd w:val="clear" w:color="auto" w:fill="auto"/>
                            <w:noWrap/>
                            <w:vAlign w:val="center"/>
                            <w:hideMark/>
                          </w:tcPr>
                          <w:p w14:paraId="4B4F366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8E66209" w14:textId="74B6D00A"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94BC69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5D3B1C11" w14:textId="77777777" w:rsidTr="008C17ED">
                        <w:trPr>
                          <w:trHeight w:val="9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2BC477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2C0DBB7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622" w:type="dxa"/>
                            <w:tcBorders>
                              <w:top w:val="nil"/>
                              <w:left w:val="nil"/>
                              <w:bottom w:val="single" w:sz="4" w:space="0" w:color="auto"/>
                              <w:right w:val="single" w:sz="4" w:space="0" w:color="auto"/>
                            </w:tcBorders>
                            <w:shd w:val="clear" w:color="auto" w:fill="auto"/>
                            <w:noWrap/>
                            <w:vAlign w:val="center"/>
                            <w:hideMark/>
                          </w:tcPr>
                          <w:p w14:paraId="25DD1F3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F03652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49E5C396"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304CAA1D" w14:textId="24CC3A50"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0826FAA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5A6B4DA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61900B10" w14:textId="7075670C"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6E05528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2CEFA3F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FB0A6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76E0D27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9F700B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82885</w:t>
                            </w:r>
                          </w:p>
                        </w:tc>
                        <w:tc>
                          <w:tcPr>
                            <w:tcW w:w="583" w:type="dxa"/>
                            <w:tcBorders>
                              <w:top w:val="nil"/>
                              <w:left w:val="nil"/>
                              <w:bottom w:val="single" w:sz="4" w:space="0" w:color="auto"/>
                              <w:right w:val="single" w:sz="4" w:space="0" w:color="auto"/>
                            </w:tcBorders>
                            <w:shd w:val="clear" w:color="auto" w:fill="auto"/>
                            <w:noWrap/>
                            <w:vAlign w:val="center"/>
                            <w:hideMark/>
                          </w:tcPr>
                          <w:p w14:paraId="03E32C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3D1F76B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7B1A878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SPP1</w:t>
                            </w:r>
                          </w:p>
                        </w:tc>
                        <w:tc>
                          <w:tcPr>
                            <w:tcW w:w="819" w:type="dxa"/>
                            <w:tcBorders>
                              <w:top w:val="nil"/>
                              <w:left w:val="nil"/>
                              <w:bottom w:val="single" w:sz="4" w:space="0" w:color="auto"/>
                              <w:right w:val="single" w:sz="4" w:space="0" w:color="auto"/>
                            </w:tcBorders>
                            <w:shd w:val="clear" w:color="auto" w:fill="auto"/>
                            <w:noWrap/>
                            <w:vAlign w:val="center"/>
                            <w:hideMark/>
                          </w:tcPr>
                          <w:p w14:paraId="43CE043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518542A5" w14:textId="5EB1095E"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005A8D6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60A037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072757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10BDE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1751394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22103F1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645193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886F65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5CA44F4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26822612" w14:textId="4BC1E5D6"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69FB3AC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2B127A7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934922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60D891E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F63192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95963</w:t>
                            </w:r>
                          </w:p>
                        </w:tc>
                        <w:tc>
                          <w:tcPr>
                            <w:tcW w:w="583" w:type="dxa"/>
                            <w:tcBorders>
                              <w:top w:val="nil"/>
                              <w:left w:val="nil"/>
                              <w:bottom w:val="single" w:sz="4" w:space="0" w:color="auto"/>
                              <w:right w:val="single" w:sz="4" w:space="0" w:color="auto"/>
                            </w:tcBorders>
                            <w:shd w:val="clear" w:color="auto" w:fill="auto"/>
                            <w:noWrap/>
                            <w:vAlign w:val="center"/>
                            <w:hideMark/>
                          </w:tcPr>
                          <w:p w14:paraId="47C992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1AFDEA8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1A1B78D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AF6A4B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31AFD6A" w14:textId="50000A10"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4D78B70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bl>
                    <w:p w14:paraId="602B17F7" w14:textId="7C3D8D01" w:rsidR="00FA63A5" w:rsidRPr="00F03745" w:rsidRDefault="00FA63A5" w:rsidP="00FA63A5">
                      <w:pPr>
                        <w:jc w:val="left"/>
                        <w:rPr>
                          <w:sz w:val="16"/>
                          <w:szCs w:val="16"/>
                        </w:rPr>
                      </w:pPr>
                      <w:r>
                        <w:rPr>
                          <w:sz w:val="16"/>
                          <w:szCs w:val="16"/>
                        </w:rPr>
                        <w:t>Table 2. The significant communication routes pairs with score higher than threshold (</w:t>
                      </w:r>
                      <w:r w:rsidR="00DB61F7">
                        <w:rPr>
                          <w:sz w:val="16"/>
                          <w:szCs w:val="16"/>
                        </w:rPr>
                        <w:t>9</w:t>
                      </w:r>
                      <w:r>
                        <w:rPr>
                          <w:sz w:val="16"/>
                          <w:szCs w:val="16"/>
                        </w:rPr>
                        <w:t>). S stands for secretor and R stands for receiver.</w:t>
                      </w:r>
                    </w:p>
                    <w:p w14:paraId="0EA120CB" w14:textId="77777777" w:rsidR="004016A8" w:rsidRDefault="004016A8" w:rsidP="00647E13">
                      <w:pPr>
                        <w:jc w:val="center"/>
                      </w:pPr>
                    </w:p>
                  </w:txbxContent>
                </v:textbox>
                <w10:wrap type="square"/>
              </v:shape>
            </w:pict>
          </mc:Fallback>
        </mc:AlternateContent>
      </w:r>
      <w:r w:rsidR="00FA63A5" w:rsidRPr="00B76BBD">
        <w:rPr>
          <w:noProof/>
        </w:rPr>
        <mc:AlternateContent>
          <mc:Choice Requires="wps">
            <w:drawing>
              <wp:anchor distT="45720" distB="45720" distL="114300" distR="114300" simplePos="0" relativeHeight="251656192" behindDoc="0" locked="0" layoutInCell="1" allowOverlap="1" wp14:anchorId="075AB101" wp14:editId="41B20E0C">
                <wp:simplePos x="0" y="0"/>
                <wp:positionH relativeFrom="column">
                  <wp:posOffset>-5715</wp:posOffset>
                </wp:positionH>
                <wp:positionV relativeFrom="paragraph">
                  <wp:posOffset>-24130</wp:posOffset>
                </wp:positionV>
                <wp:extent cx="6378575" cy="3415665"/>
                <wp:effectExtent l="0" t="0" r="317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8575" cy="3415665"/>
                        </a:xfrm>
                        <a:prstGeom prst="rect">
                          <a:avLst/>
                        </a:prstGeom>
                        <a:solidFill>
                          <a:srgbClr val="FFFFFF"/>
                        </a:solidFill>
                        <a:ln w="9525">
                          <a:noFill/>
                          <a:miter lim="800000"/>
                          <a:headEnd/>
                          <a:tailEnd/>
                        </a:ln>
                      </wps:spPr>
                      <wps:txbx>
                        <w:txbxContent>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54"/>
                              <w:gridCol w:w="771"/>
                              <w:gridCol w:w="819"/>
                              <w:gridCol w:w="4162"/>
                              <w:gridCol w:w="900"/>
                            </w:tblGrid>
                            <w:tr w:rsidR="00FB702D" w:rsidRPr="00580A9C" w14:paraId="3EEC9353" w14:textId="77777777" w:rsidTr="00D0401A">
                              <w:trPr>
                                <w:trHeight w:val="56"/>
                              </w:trPr>
                              <w:tc>
                                <w:tcPr>
                                  <w:tcW w:w="514" w:type="dxa"/>
                                  <w:shd w:val="clear" w:color="auto" w:fill="auto"/>
                                  <w:noWrap/>
                                  <w:vAlign w:val="center"/>
                                  <w:hideMark/>
                                </w:tcPr>
                                <w:p w14:paraId="676AE48E"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w:t>
                                  </w:r>
                                </w:p>
                              </w:tc>
                              <w:tc>
                                <w:tcPr>
                                  <w:tcW w:w="514" w:type="dxa"/>
                                  <w:shd w:val="clear" w:color="auto" w:fill="auto"/>
                                  <w:noWrap/>
                                  <w:vAlign w:val="center"/>
                                  <w:hideMark/>
                                </w:tcPr>
                                <w:p w14:paraId="0ACF186C"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w:t>
                                  </w:r>
                                </w:p>
                              </w:tc>
                              <w:tc>
                                <w:tcPr>
                                  <w:tcW w:w="703" w:type="dxa"/>
                                  <w:shd w:val="clear" w:color="auto" w:fill="auto"/>
                                  <w:noWrap/>
                                  <w:vAlign w:val="center"/>
                                  <w:hideMark/>
                                </w:tcPr>
                                <w:p w14:paraId="45E88BE0" w14:textId="1972AE91"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054AE366"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Score</w:t>
                                  </w:r>
                                </w:p>
                              </w:tc>
                              <w:tc>
                                <w:tcPr>
                                  <w:tcW w:w="754" w:type="dxa"/>
                                  <w:shd w:val="clear" w:color="auto" w:fill="auto"/>
                                  <w:noWrap/>
                                  <w:vAlign w:val="center"/>
                                  <w:hideMark/>
                                </w:tcPr>
                                <w:p w14:paraId="25027D6C"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CLR</w:t>
                                  </w:r>
                                </w:p>
                              </w:tc>
                              <w:tc>
                                <w:tcPr>
                                  <w:tcW w:w="771" w:type="dxa"/>
                                  <w:shd w:val="clear" w:color="auto" w:fill="auto"/>
                                  <w:noWrap/>
                                  <w:vAlign w:val="center"/>
                                  <w:hideMark/>
                                </w:tcPr>
                                <w:p w14:paraId="6B926901"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Ligand</w:t>
                                  </w:r>
                                </w:p>
                              </w:tc>
                              <w:tc>
                                <w:tcPr>
                                  <w:tcW w:w="819" w:type="dxa"/>
                                  <w:shd w:val="clear" w:color="auto" w:fill="auto"/>
                                  <w:noWrap/>
                                  <w:vAlign w:val="center"/>
                                  <w:hideMark/>
                                </w:tcPr>
                                <w:p w14:paraId="6AD34438"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Receptor</w:t>
                                  </w:r>
                                </w:p>
                              </w:tc>
                              <w:tc>
                                <w:tcPr>
                                  <w:tcW w:w="4162" w:type="dxa"/>
                                  <w:shd w:val="clear" w:color="auto" w:fill="auto"/>
                                  <w:noWrap/>
                                  <w:vAlign w:val="center"/>
                                  <w:hideMark/>
                                </w:tcPr>
                                <w:p w14:paraId="45ED1819"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CRR</w:t>
                                  </w:r>
                                </w:p>
                              </w:tc>
                              <w:tc>
                                <w:tcPr>
                                  <w:tcW w:w="900" w:type="dxa"/>
                                  <w:shd w:val="clear" w:color="auto" w:fill="auto"/>
                                  <w:noWrap/>
                                  <w:vAlign w:val="center"/>
                                  <w:hideMark/>
                                </w:tcPr>
                                <w:p w14:paraId="33C24562"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proofErr w:type="spellStart"/>
                                  <w:r w:rsidRPr="00580A9C">
                                    <w:rPr>
                                      <w:rFonts w:ascii="Calibri" w:eastAsia="Times New Roman" w:hAnsi="Calibri" w:cs="Calibri"/>
                                      <w:b/>
                                      <w:bCs/>
                                      <w:sz w:val="16"/>
                                      <w:szCs w:val="16"/>
                                      <w:lang w:eastAsia="zh-CN"/>
                                    </w:rPr>
                                    <w:t>Pval</w:t>
                                  </w:r>
                                  <w:proofErr w:type="spellEnd"/>
                                </w:p>
                              </w:tc>
                            </w:tr>
                            <w:tr w:rsidR="00FB702D" w:rsidRPr="00580A9C" w14:paraId="2B66AA4C" w14:textId="77777777" w:rsidTr="00C44B81">
                              <w:trPr>
                                <w:trHeight w:val="140"/>
                              </w:trPr>
                              <w:tc>
                                <w:tcPr>
                                  <w:tcW w:w="514" w:type="dxa"/>
                                  <w:shd w:val="clear" w:color="auto" w:fill="auto"/>
                                  <w:noWrap/>
                                  <w:vAlign w:val="center"/>
                                  <w:hideMark/>
                                </w:tcPr>
                                <w:p w14:paraId="14DC9F03" w14:textId="77777777" w:rsidR="00580A9C" w:rsidRPr="00C57BB4" w:rsidRDefault="00580A9C" w:rsidP="00FB702D">
                                  <w:pPr>
                                    <w:spacing w:line="240" w:lineRule="auto"/>
                                    <w:jc w:val="center"/>
                                    <w:rPr>
                                      <w:rFonts w:ascii="Calibri" w:eastAsia="Times New Roman" w:hAnsi="Calibri" w:cs="Calibri"/>
                                      <w:sz w:val="16"/>
                                      <w:szCs w:val="16"/>
                                      <w:lang w:eastAsia="zh-CN"/>
                                    </w:rPr>
                                  </w:pPr>
                                  <w:r w:rsidRPr="00C57BB4">
                                    <w:rPr>
                                      <w:rFonts w:ascii="Calibri" w:eastAsia="Times New Roman" w:hAnsi="Calibri" w:cs="Calibri"/>
                                      <w:sz w:val="16"/>
                                      <w:szCs w:val="16"/>
                                      <w:lang w:eastAsia="zh-CN"/>
                                    </w:rPr>
                                    <w:t>OB</w:t>
                                  </w:r>
                                </w:p>
                              </w:tc>
                              <w:tc>
                                <w:tcPr>
                                  <w:tcW w:w="514" w:type="dxa"/>
                                  <w:shd w:val="clear" w:color="auto" w:fill="auto"/>
                                  <w:noWrap/>
                                  <w:vAlign w:val="center"/>
                                  <w:hideMark/>
                                </w:tcPr>
                                <w:p w14:paraId="6ECCF0FB" w14:textId="77777777" w:rsidR="00580A9C" w:rsidRPr="00C57BB4" w:rsidRDefault="00580A9C" w:rsidP="00FB702D">
                                  <w:pPr>
                                    <w:spacing w:line="240" w:lineRule="auto"/>
                                    <w:jc w:val="center"/>
                                    <w:rPr>
                                      <w:rFonts w:ascii="Calibri" w:eastAsia="Times New Roman" w:hAnsi="Calibri" w:cs="Calibri"/>
                                      <w:sz w:val="16"/>
                                      <w:szCs w:val="16"/>
                                      <w:lang w:eastAsia="zh-CN"/>
                                    </w:rPr>
                                  </w:pPr>
                                  <w:r w:rsidRPr="00C57BB4">
                                    <w:rPr>
                                      <w:rFonts w:ascii="Calibri" w:eastAsia="Times New Roman" w:hAnsi="Calibri" w:cs="Calibri"/>
                                      <w:sz w:val="16"/>
                                      <w:szCs w:val="16"/>
                                      <w:lang w:eastAsia="zh-CN"/>
                                    </w:rPr>
                                    <w:t>EC</w:t>
                                  </w:r>
                                </w:p>
                              </w:tc>
                              <w:tc>
                                <w:tcPr>
                                  <w:tcW w:w="703" w:type="dxa"/>
                                  <w:shd w:val="clear" w:color="auto" w:fill="auto"/>
                                  <w:noWrap/>
                                  <w:vAlign w:val="center"/>
                                  <w:hideMark/>
                                </w:tcPr>
                                <w:p w14:paraId="4745C48B" w14:textId="77777777" w:rsidR="00580A9C" w:rsidRPr="00C57BB4" w:rsidRDefault="00580A9C" w:rsidP="00FB702D">
                                  <w:pPr>
                                    <w:spacing w:line="240" w:lineRule="auto"/>
                                    <w:jc w:val="center"/>
                                    <w:rPr>
                                      <w:rFonts w:ascii="Calibri" w:eastAsia="Times New Roman" w:hAnsi="Calibri" w:cs="Calibri"/>
                                      <w:sz w:val="16"/>
                                      <w:szCs w:val="16"/>
                                      <w:lang w:eastAsia="zh-CN"/>
                                    </w:rPr>
                                  </w:pPr>
                                  <w:r w:rsidRPr="00C57BB4">
                                    <w:rPr>
                                      <w:rFonts w:ascii="Calibri" w:eastAsia="Times New Roman" w:hAnsi="Calibri" w:cs="Calibri"/>
                                      <w:sz w:val="16"/>
                                      <w:szCs w:val="16"/>
                                      <w:lang w:eastAsia="zh-CN"/>
                                    </w:rPr>
                                    <w:t>82280</w:t>
                                  </w:r>
                                </w:p>
                              </w:tc>
                              <w:tc>
                                <w:tcPr>
                                  <w:tcW w:w="583" w:type="dxa"/>
                                  <w:shd w:val="clear" w:color="auto" w:fill="auto"/>
                                  <w:noWrap/>
                                  <w:vAlign w:val="center"/>
                                  <w:hideMark/>
                                </w:tcPr>
                                <w:p w14:paraId="5A91EFF9" w14:textId="77777777" w:rsidR="00580A9C" w:rsidRPr="00C57BB4" w:rsidRDefault="00580A9C" w:rsidP="00FB702D">
                                  <w:pPr>
                                    <w:spacing w:line="240" w:lineRule="auto"/>
                                    <w:jc w:val="center"/>
                                    <w:rPr>
                                      <w:rFonts w:ascii="Calibri" w:eastAsia="Times New Roman" w:hAnsi="Calibri" w:cs="Calibri"/>
                                      <w:sz w:val="16"/>
                                      <w:szCs w:val="16"/>
                                      <w:lang w:eastAsia="zh-CN"/>
                                    </w:rPr>
                                  </w:pPr>
                                  <w:r w:rsidRPr="00C57BB4">
                                    <w:rPr>
                                      <w:rFonts w:ascii="Calibri" w:eastAsia="Times New Roman" w:hAnsi="Calibri" w:cs="Calibri"/>
                                      <w:sz w:val="16"/>
                                      <w:szCs w:val="16"/>
                                      <w:lang w:eastAsia="zh-CN"/>
                                    </w:rPr>
                                    <w:t>9.83</w:t>
                                  </w:r>
                                </w:p>
                              </w:tc>
                              <w:tc>
                                <w:tcPr>
                                  <w:tcW w:w="754" w:type="dxa"/>
                                  <w:shd w:val="clear" w:color="auto" w:fill="auto"/>
                                  <w:noWrap/>
                                  <w:vAlign w:val="center"/>
                                  <w:hideMark/>
                                </w:tcPr>
                                <w:p w14:paraId="2BAFF761" w14:textId="77777777" w:rsidR="00580A9C" w:rsidRPr="00C57BB4" w:rsidRDefault="00580A9C" w:rsidP="00FB702D">
                                  <w:pPr>
                                    <w:spacing w:line="240" w:lineRule="auto"/>
                                    <w:jc w:val="center"/>
                                    <w:rPr>
                                      <w:rFonts w:ascii="Calibri" w:eastAsia="Times New Roman" w:hAnsi="Calibri" w:cs="Calibri"/>
                                      <w:sz w:val="16"/>
                                      <w:szCs w:val="16"/>
                                      <w:lang w:eastAsia="zh-CN"/>
                                    </w:rPr>
                                  </w:pPr>
                                  <w:r w:rsidRPr="00C57BB4">
                                    <w:rPr>
                                      <w:rFonts w:ascii="Calibri" w:eastAsia="Times New Roman" w:hAnsi="Calibri" w:cs="Calibri"/>
                                      <w:sz w:val="16"/>
                                      <w:szCs w:val="16"/>
                                      <w:lang w:eastAsia="zh-CN"/>
                                    </w:rPr>
                                    <w:t>RUNX2</w:t>
                                  </w:r>
                                </w:p>
                              </w:tc>
                              <w:tc>
                                <w:tcPr>
                                  <w:tcW w:w="771" w:type="dxa"/>
                                  <w:shd w:val="clear" w:color="auto" w:fill="auto"/>
                                  <w:noWrap/>
                                  <w:vAlign w:val="center"/>
                                  <w:hideMark/>
                                </w:tcPr>
                                <w:p w14:paraId="18B20880" w14:textId="77777777" w:rsidR="00580A9C" w:rsidRPr="00C57BB4" w:rsidRDefault="00580A9C" w:rsidP="00FB702D">
                                  <w:pPr>
                                    <w:spacing w:line="240" w:lineRule="auto"/>
                                    <w:jc w:val="center"/>
                                    <w:rPr>
                                      <w:rFonts w:ascii="Calibri" w:eastAsia="Times New Roman" w:hAnsi="Calibri" w:cs="Calibri"/>
                                      <w:sz w:val="16"/>
                                      <w:szCs w:val="16"/>
                                      <w:lang w:eastAsia="zh-CN"/>
                                    </w:rPr>
                                  </w:pPr>
                                  <w:r w:rsidRPr="00C57BB4">
                                    <w:rPr>
                                      <w:rFonts w:ascii="Calibri" w:eastAsia="Times New Roman" w:hAnsi="Calibri" w:cs="Calibri"/>
                                      <w:sz w:val="16"/>
                                      <w:szCs w:val="16"/>
                                      <w:lang w:eastAsia="zh-CN"/>
                                    </w:rPr>
                                    <w:t>IBSP</w:t>
                                  </w:r>
                                </w:p>
                              </w:tc>
                              <w:tc>
                                <w:tcPr>
                                  <w:tcW w:w="819" w:type="dxa"/>
                                  <w:shd w:val="clear" w:color="auto" w:fill="auto"/>
                                  <w:noWrap/>
                                  <w:vAlign w:val="center"/>
                                  <w:hideMark/>
                                </w:tcPr>
                                <w:p w14:paraId="00FCDC30" w14:textId="77777777" w:rsidR="00580A9C" w:rsidRPr="00C57BB4" w:rsidRDefault="00580A9C" w:rsidP="00FB702D">
                                  <w:pPr>
                                    <w:spacing w:line="240" w:lineRule="auto"/>
                                    <w:jc w:val="center"/>
                                    <w:rPr>
                                      <w:rFonts w:ascii="Calibri" w:eastAsia="Times New Roman" w:hAnsi="Calibri" w:cs="Calibri"/>
                                      <w:sz w:val="16"/>
                                      <w:szCs w:val="16"/>
                                      <w:lang w:eastAsia="zh-CN"/>
                                    </w:rPr>
                                  </w:pPr>
                                  <w:r w:rsidRPr="00C57BB4">
                                    <w:rPr>
                                      <w:rFonts w:ascii="Calibri" w:eastAsia="Times New Roman" w:hAnsi="Calibri" w:cs="Calibri"/>
                                      <w:sz w:val="16"/>
                                      <w:szCs w:val="16"/>
                                      <w:lang w:eastAsia="zh-CN"/>
                                    </w:rPr>
                                    <w:t>ITGB3</w:t>
                                  </w:r>
                                </w:p>
                              </w:tc>
                              <w:tc>
                                <w:tcPr>
                                  <w:tcW w:w="4162" w:type="dxa"/>
                                  <w:shd w:val="clear" w:color="auto" w:fill="auto"/>
                                  <w:vAlign w:val="center"/>
                                  <w:hideMark/>
                                </w:tcPr>
                                <w:p w14:paraId="7F97CE10" w14:textId="0086A8F2" w:rsidR="00580A9C" w:rsidRPr="00580A9C" w:rsidRDefault="00580A9C" w:rsidP="00D0401A">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PLCD3,</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PLCE1,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PLCB2,</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PLCB3,</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PLCB4,</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PLCD4,</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PLCZ1,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C00165,</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900" w:type="dxa"/>
                                  <w:shd w:val="clear" w:color="auto" w:fill="auto"/>
                                  <w:noWrap/>
                                  <w:vAlign w:val="center"/>
                                  <w:hideMark/>
                                </w:tcPr>
                                <w:p w14:paraId="7DC93797"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1C01CF86" w14:textId="77777777" w:rsidTr="00D0401A">
                              <w:trPr>
                                <w:trHeight w:val="56"/>
                              </w:trPr>
                              <w:tc>
                                <w:tcPr>
                                  <w:tcW w:w="514" w:type="dxa"/>
                                  <w:shd w:val="clear" w:color="auto" w:fill="auto"/>
                                  <w:noWrap/>
                                  <w:vAlign w:val="center"/>
                                  <w:hideMark/>
                                </w:tcPr>
                                <w:p w14:paraId="1C9FE4A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D129EC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0E60F05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37EFE842"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9.53</w:t>
                                  </w:r>
                                </w:p>
                              </w:tc>
                              <w:tc>
                                <w:tcPr>
                                  <w:tcW w:w="754" w:type="dxa"/>
                                  <w:shd w:val="clear" w:color="auto" w:fill="auto"/>
                                  <w:noWrap/>
                                  <w:vAlign w:val="center"/>
                                  <w:hideMark/>
                                </w:tcPr>
                                <w:p w14:paraId="09ADF27D"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13C55F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2BAB32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3F78CC72" w14:textId="540FE30F"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900" w:type="dxa"/>
                                  <w:shd w:val="clear" w:color="auto" w:fill="auto"/>
                                  <w:noWrap/>
                                  <w:vAlign w:val="center"/>
                                  <w:hideMark/>
                                </w:tcPr>
                                <w:p w14:paraId="1847F80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58C95435" w14:textId="77777777" w:rsidTr="00D0401A">
                              <w:trPr>
                                <w:trHeight w:val="56"/>
                              </w:trPr>
                              <w:tc>
                                <w:tcPr>
                                  <w:tcW w:w="514" w:type="dxa"/>
                                  <w:shd w:val="clear" w:color="auto" w:fill="auto"/>
                                  <w:noWrap/>
                                  <w:vAlign w:val="center"/>
                                  <w:hideMark/>
                                </w:tcPr>
                                <w:p w14:paraId="0C83120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B56B7C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703" w:type="dxa"/>
                                  <w:shd w:val="clear" w:color="auto" w:fill="auto"/>
                                  <w:noWrap/>
                                  <w:vAlign w:val="center"/>
                                  <w:hideMark/>
                                </w:tcPr>
                                <w:p w14:paraId="68D46FE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38D6F13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9.18</w:t>
                                  </w:r>
                                </w:p>
                              </w:tc>
                              <w:tc>
                                <w:tcPr>
                                  <w:tcW w:w="754" w:type="dxa"/>
                                  <w:shd w:val="clear" w:color="auto" w:fill="auto"/>
                                  <w:noWrap/>
                                  <w:vAlign w:val="center"/>
                                  <w:hideMark/>
                                </w:tcPr>
                                <w:p w14:paraId="28F109E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2158F8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502EFE4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35DD253C" w14:textId="74135472"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900" w:type="dxa"/>
                                  <w:shd w:val="clear" w:color="auto" w:fill="auto"/>
                                  <w:noWrap/>
                                  <w:vAlign w:val="center"/>
                                  <w:hideMark/>
                                </w:tcPr>
                                <w:p w14:paraId="7FEA40E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7BDE6812" w14:textId="77777777" w:rsidTr="00D0401A">
                              <w:trPr>
                                <w:trHeight w:val="56"/>
                              </w:trPr>
                              <w:tc>
                                <w:tcPr>
                                  <w:tcW w:w="514" w:type="dxa"/>
                                  <w:shd w:val="clear" w:color="auto" w:fill="auto"/>
                                  <w:noWrap/>
                                  <w:vAlign w:val="center"/>
                                  <w:hideMark/>
                                </w:tcPr>
                                <w:p w14:paraId="3EB0513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0D2799C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SBM</w:t>
                                  </w:r>
                                </w:p>
                              </w:tc>
                              <w:tc>
                                <w:tcPr>
                                  <w:tcW w:w="703" w:type="dxa"/>
                                  <w:shd w:val="clear" w:color="auto" w:fill="auto"/>
                                  <w:noWrap/>
                                  <w:vAlign w:val="center"/>
                                  <w:hideMark/>
                                </w:tcPr>
                                <w:p w14:paraId="4342F3A8"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7A8A4CB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9.05</w:t>
                                  </w:r>
                                </w:p>
                              </w:tc>
                              <w:tc>
                                <w:tcPr>
                                  <w:tcW w:w="754" w:type="dxa"/>
                                  <w:shd w:val="clear" w:color="auto" w:fill="auto"/>
                                  <w:noWrap/>
                                  <w:vAlign w:val="center"/>
                                  <w:hideMark/>
                                </w:tcPr>
                                <w:p w14:paraId="26AF17A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262A1FA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90E25C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6ECC661C" w14:textId="5BA0A9A5"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900" w:type="dxa"/>
                                  <w:shd w:val="clear" w:color="auto" w:fill="auto"/>
                                  <w:noWrap/>
                                  <w:vAlign w:val="center"/>
                                  <w:hideMark/>
                                </w:tcPr>
                                <w:p w14:paraId="3276351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1A1C55EB" w14:textId="77777777" w:rsidTr="00D0401A">
                              <w:trPr>
                                <w:trHeight w:val="212"/>
                              </w:trPr>
                              <w:tc>
                                <w:tcPr>
                                  <w:tcW w:w="514" w:type="dxa"/>
                                  <w:shd w:val="clear" w:color="auto" w:fill="auto"/>
                                  <w:noWrap/>
                                  <w:vAlign w:val="center"/>
                                  <w:hideMark/>
                                </w:tcPr>
                                <w:p w14:paraId="1E4B82C3" w14:textId="77777777" w:rsidR="00580A9C" w:rsidRPr="00F225FE" w:rsidRDefault="00580A9C" w:rsidP="00FB702D">
                                  <w:pPr>
                                    <w:spacing w:line="240" w:lineRule="auto"/>
                                    <w:jc w:val="center"/>
                                    <w:rPr>
                                      <w:rFonts w:ascii="Calibri" w:eastAsia="Times New Roman" w:hAnsi="Calibri" w:cs="Calibri"/>
                                      <w:b/>
                                      <w:bCs/>
                                      <w:sz w:val="16"/>
                                      <w:szCs w:val="16"/>
                                      <w:lang w:eastAsia="zh-CN"/>
                                    </w:rPr>
                                  </w:pPr>
                                  <w:r w:rsidRPr="00F225FE">
                                    <w:rPr>
                                      <w:rFonts w:ascii="Calibri" w:eastAsia="Times New Roman" w:hAnsi="Calibri" w:cs="Calibri"/>
                                      <w:b/>
                                      <w:bCs/>
                                      <w:sz w:val="16"/>
                                      <w:szCs w:val="16"/>
                                      <w:lang w:eastAsia="zh-CN"/>
                                    </w:rPr>
                                    <w:t>EC</w:t>
                                  </w:r>
                                </w:p>
                              </w:tc>
                              <w:tc>
                                <w:tcPr>
                                  <w:tcW w:w="514" w:type="dxa"/>
                                  <w:shd w:val="clear" w:color="auto" w:fill="auto"/>
                                  <w:noWrap/>
                                  <w:vAlign w:val="center"/>
                                  <w:hideMark/>
                                </w:tcPr>
                                <w:p w14:paraId="51E42F02" w14:textId="77777777" w:rsidR="00580A9C" w:rsidRPr="00F225FE" w:rsidRDefault="00580A9C" w:rsidP="00FB702D">
                                  <w:pPr>
                                    <w:spacing w:line="240" w:lineRule="auto"/>
                                    <w:jc w:val="center"/>
                                    <w:rPr>
                                      <w:rFonts w:ascii="Calibri" w:eastAsia="Times New Roman" w:hAnsi="Calibri" w:cs="Calibri"/>
                                      <w:b/>
                                      <w:bCs/>
                                      <w:sz w:val="16"/>
                                      <w:szCs w:val="16"/>
                                      <w:lang w:eastAsia="zh-CN"/>
                                    </w:rPr>
                                  </w:pPr>
                                  <w:r w:rsidRPr="00F225FE">
                                    <w:rPr>
                                      <w:rFonts w:ascii="Calibri" w:eastAsia="Times New Roman" w:hAnsi="Calibri" w:cs="Calibri"/>
                                      <w:b/>
                                      <w:bCs/>
                                      <w:sz w:val="16"/>
                                      <w:szCs w:val="16"/>
                                      <w:lang w:eastAsia="zh-CN"/>
                                    </w:rPr>
                                    <w:t>MP</w:t>
                                  </w:r>
                                </w:p>
                              </w:tc>
                              <w:tc>
                                <w:tcPr>
                                  <w:tcW w:w="703" w:type="dxa"/>
                                  <w:shd w:val="clear" w:color="auto" w:fill="auto"/>
                                  <w:noWrap/>
                                  <w:vAlign w:val="center"/>
                                  <w:hideMark/>
                                </w:tcPr>
                                <w:p w14:paraId="39EC3419" w14:textId="77777777" w:rsidR="00580A9C" w:rsidRPr="00F225FE" w:rsidRDefault="00580A9C" w:rsidP="00FB702D">
                                  <w:pPr>
                                    <w:spacing w:line="240" w:lineRule="auto"/>
                                    <w:jc w:val="center"/>
                                    <w:rPr>
                                      <w:rFonts w:ascii="Calibri" w:eastAsia="Times New Roman" w:hAnsi="Calibri" w:cs="Calibri"/>
                                      <w:b/>
                                      <w:bCs/>
                                      <w:sz w:val="16"/>
                                      <w:szCs w:val="16"/>
                                      <w:lang w:eastAsia="zh-CN"/>
                                    </w:rPr>
                                  </w:pPr>
                                  <w:r w:rsidRPr="00F225FE">
                                    <w:rPr>
                                      <w:rFonts w:ascii="Calibri" w:eastAsia="Times New Roman" w:hAnsi="Calibri" w:cs="Calibri"/>
                                      <w:b/>
                                      <w:bCs/>
                                      <w:sz w:val="16"/>
                                      <w:szCs w:val="16"/>
                                      <w:lang w:eastAsia="zh-CN"/>
                                    </w:rPr>
                                    <w:t>70072</w:t>
                                  </w:r>
                                </w:p>
                              </w:tc>
                              <w:tc>
                                <w:tcPr>
                                  <w:tcW w:w="583" w:type="dxa"/>
                                  <w:shd w:val="clear" w:color="auto" w:fill="auto"/>
                                  <w:noWrap/>
                                  <w:vAlign w:val="center"/>
                                  <w:hideMark/>
                                </w:tcPr>
                                <w:p w14:paraId="35976ACA" w14:textId="77777777" w:rsidR="00580A9C" w:rsidRPr="00F225FE" w:rsidRDefault="00580A9C" w:rsidP="00FB702D">
                                  <w:pPr>
                                    <w:spacing w:line="240" w:lineRule="auto"/>
                                    <w:jc w:val="center"/>
                                    <w:rPr>
                                      <w:rFonts w:ascii="Calibri" w:eastAsia="Times New Roman" w:hAnsi="Calibri" w:cs="Calibri"/>
                                      <w:b/>
                                      <w:bCs/>
                                      <w:sz w:val="16"/>
                                      <w:szCs w:val="16"/>
                                      <w:lang w:eastAsia="zh-CN"/>
                                    </w:rPr>
                                  </w:pPr>
                                  <w:r w:rsidRPr="00F225FE">
                                    <w:rPr>
                                      <w:rFonts w:ascii="Calibri" w:eastAsia="Times New Roman" w:hAnsi="Calibri" w:cs="Calibri"/>
                                      <w:b/>
                                      <w:bCs/>
                                      <w:sz w:val="16"/>
                                      <w:szCs w:val="16"/>
                                      <w:lang w:eastAsia="zh-CN"/>
                                    </w:rPr>
                                    <w:t>9.04</w:t>
                                  </w:r>
                                </w:p>
                              </w:tc>
                              <w:tc>
                                <w:tcPr>
                                  <w:tcW w:w="754" w:type="dxa"/>
                                  <w:shd w:val="clear" w:color="auto" w:fill="auto"/>
                                  <w:noWrap/>
                                  <w:vAlign w:val="center"/>
                                  <w:hideMark/>
                                </w:tcPr>
                                <w:p w14:paraId="0CE89AB5" w14:textId="77777777" w:rsidR="00580A9C" w:rsidRPr="00F225FE" w:rsidRDefault="00580A9C" w:rsidP="00FB702D">
                                  <w:pPr>
                                    <w:spacing w:line="240" w:lineRule="auto"/>
                                    <w:jc w:val="center"/>
                                    <w:rPr>
                                      <w:rFonts w:ascii="Calibri" w:eastAsia="Times New Roman" w:hAnsi="Calibri" w:cs="Calibri"/>
                                      <w:b/>
                                      <w:bCs/>
                                      <w:sz w:val="16"/>
                                      <w:szCs w:val="16"/>
                                      <w:lang w:eastAsia="zh-CN"/>
                                    </w:rPr>
                                  </w:pPr>
                                  <w:r w:rsidRPr="00F225FE">
                                    <w:rPr>
                                      <w:rFonts w:ascii="Calibri" w:eastAsia="Times New Roman" w:hAnsi="Calibri" w:cs="Calibri"/>
                                      <w:b/>
                                      <w:bCs/>
                                      <w:sz w:val="16"/>
                                      <w:szCs w:val="16"/>
                                      <w:lang w:eastAsia="zh-CN"/>
                                    </w:rPr>
                                    <w:t>GATA2</w:t>
                                  </w:r>
                                </w:p>
                              </w:tc>
                              <w:tc>
                                <w:tcPr>
                                  <w:tcW w:w="771" w:type="dxa"/>
                                  <w:shd w:val="clear" w:color="auto" w:fill="auto"/>
                                  <w:noWrap/>
                                  <w:vAlign w:val="center"/>
                                  <w:hideMark/>
                                </w:tcPr>
                                <w:p w14:paraId="5283C4A1" w14:textId="77777777" w:rsidR="00580A9C" w:rsidRPr="00F225FE" w:rsidRDefault="00580A9C" w:rsidP="00FB702D">
                                  <w:pPr>
                                    <w:spacing w:line="240" w:lineRule="auto"/>
                                    <w:jc w:val="center"/>
                                    <w:rPr>
                                      <w:rFonts w:ascii="Calibri" w:eastAsia="Times New Roman" w:hAnsi="Calibri" w:cs="Calibri"/>
                                      <w:b/>
                                      <w:bCs/>
                                      <w:sz w:val="16"/>
                                      <w:szCs w:val="16"/>
                                      <w:lang w:eastAsia="zh-CN"/>
                                    </w:rPr>
                                  </w:pPr>
                                  <w:r w:rsidRPr="00F225FE">
                                    <w:rPr>
                                      <w:rFonts w:ascii="Calibri" w:eastAsia="Times New Roman" w:hAnsi="Calibri" w:cs="Calibri"/>
                                      <w:b/>
                                      <w:bCs/>
                                      <w:sz w:val="16"/>
                                      <w:szCs w:val="16"/>
                                      <w:lang w:eastAsia="zh-CN"/>
                                    </w:rPr>
                                    <w:t>ICAM2</w:t>
                                  </w:r>
                                </w:p>
                              </w:tc>
                              <w:tc>
                                <w:tcPr>
                                  <w:tcW w:w="819" w:type="dxa"/>
                                  <w:shd w:val="clear" w:color="auto" w:fill="auto"/>
                                  <w:noWrap/>
                                  <w:vAlign w:val="center"/>
                                  <w:hideMark/>
                                </w:tcPr>
                                <w:p w14:paraId="241B3B24" w14:textId="77777777" w:rsidR="00580A9C" w:rsidRPr="00F225FE" w:rsidRDefault="00580A9C" w:rsidP="00FB702D">
                                  <w:pPr>
                                    <w:spacing w:line="240" w:lineRule="auto"/>
                                    <w:jc w:val="center"/>
                                    <w:rPr>
                                      <w:rFonts w:ascii="Calibri" w:eastAsia="Times New Roman" w:hAnsi="Calibri" w:cs="Calibri"/>
                                      <w:b/>
                                      <w:bCs/>
                                      <w:sz w:val="16"/>
                                      <w:szCs w:val="16"/>
                                      <w:lang w:eastAsia="zh-CN"/>
                                    </w:rPr>
                                  </w:pPr>
                                  <w:r w:rsidRPr="00F225FE">
                                    <w:rPr>
                                      <w:rFonts w:ascii="Calibri" w:eastAsia="Times New Roman" w:hAnsi="Calibri" w:cs="Calibri"/>
                                      <w:b/>
                                      <w:bCs/>
                                      <w:sz w:val="16"/>
                                      <w:szCs w:val="16"/>
                                      <w:lang w:eastAsia="zh-CN"/>
                                    </w:rPr>
                                    <w:t>ITGB2</w:t>
                                  </w:r>
                                </w:p>
                              </w:tc>
                              <w:tc>
                                <w:tcPr>
                                  <w:tcW w:w="4162" w:type="dxa"/>
                                  <w:shd w:val="clear" w:color="auto" w:fill="auto"/>
                                  <w:vAlign w:val="center"/>
                                  <w:hideMark/>
                                </w:tcPr>
                                <w:p w14:paraId="43B8A813" w14:textId="69180AEE" w:rsidR="00580A9C" w:rsidRPr="00C57BB4" w:rsidRDefault="00580A9C" w:rsidP="00FB702D">
                                  <w:pPr>
                                    <w:spacing w:line="240" w:lineRule="auto"/>
                                    <w:jc w:val="left"/>
                                    <w:rPr>
                                      <w:rFonts w:ascii="Calibri" w:eastAsia="Times New Roman" w:hAnsi="Calibri" w:cs="Calibri"/>
                                      <w:b/>
                                      <w:bCs/>
                                      <w:sz w:val="16"/>
                                      <w:szCs w:val="16"/>
                                      <w:lang w:eastAsia="zh-CN"/>
                                    </w:rPr>
                                  </w:pPr>
                                  <w:r w:rsidRPr="00C57BB4">
                                    <w:rPr>
                                      <w:rFonts w:ascii="Calibri" w:eastAsia="Times New Roman" w:hAnsi="Calibri" w:cs="Calibri"/>
                                      <w:b/>
                                      <w:bCs/>
                                      <w:sz w:val="16"/>
                                      <w:szCs w:val="16"/>
                                      <w:lang w:eastAsia="zh-CN"/>
                                    </w:rPr>
                                    <w:t>ITGAL,</w:t>
                                  </w:r>
                                  <w:r w:rsidR="003C43AB" w:rsidRPr="00C57BB4">
                                    <w:rPr>
                                      <w:rFonts w:ascii="Calibri" w:eastAsia="Times New Roman" w:hAnsi="Calibri" w:cs="Calibri"/>
                                      <w:b/>
                                      <w:bCs/>
                                      <w:sz w:val="16"/>
                                      <w:szCs w:val="16"/>
                                      <w:lang w:eastAsia="zh-CN"/>
                                    </w:rPr>
                                    <w:t xml:space="preserve"> </w:t>
                                  </w:r>
                                  <w:r w:rsidRPr="00C57BB4">
                                    <w:rPr>
                                      <w:rFonts w:ascii="Calibri" w:eastAsia="Times New Roman" w:hAnsi="Calibri" w:cs="Calibri"/>
                                      <w:b/>
                                      <w:bCs/>
                                      <w:sz w:val="16"/>
                                      <w:szCs w:val="16"/>
                                      <w:lang w:eastAsia="zh-CN"/>
                                    </w:rPr>
                                    <w:t>VAV3,</w:t>
                                  </w:r>
                                  <w:r w:rsidR="003C43AB" w:rsidRPr="00C57BB4">
                                    <w:rPr>
                                      <w:rFonts w:ascii="Calibri" w:eastAsia="Times New Roman" w:hAnsi="Calibri" w:cs="Calibri"/>
                                      <w:b/>
                                      <w:bCs/>
                                      <w:sz w:val="16"/>
                                      <w:szCs w:val="16"/>
                                      <w:lang w:eastAsia="zh-CN"/>
                                    </w:rPr>
                                    <w:t xml:space="preserve"> </w:t>
                                  </w:r>
                                  <w:r w:rsidRPr="00C57BB4">
                                    <w:rPr>
                                      <w:rFonts w:ascii="Calibri" w:eastAsia="Times New Roman" w:hAnsi="Calibri" w:cs="Calibri"/>
                                      <w:b/>
                                      <w:bCs/>
                                      <w:sz w:val="16"/>
                                      <w:szCs w:val="16"/>
                                      <w:lang w:eastAsia="zh-CN"/>
                                    </w:rPr>
                                    <w:t>VAV1,</w:t>
                                  </w:r>
                                  <w:r w:rsidR="003C43AB" w:rsidRPr="00C57BB4">
                                    <w:rPr>
                                      <w:rFonts w:ascii="Calibri" w:eastAsia="Times New Roman" w:hAnsi="Calibri" w:cs="Calibri"/>
                                      <w:b/>
                                      <w:bCs/>
                                      <w:sz w:val="16"/>
                                      <w:szCs w:val="16"/>
                                      <w:lang w:eastAsia="zh-CN"/>
                                    </w:rPr>
                                    <w:t xml:space="preserve"> </w:t>
                                  </w:r>
                                  <w:r w:rsidRPr="00C57BB4">
                                    <w:rPr>
                                      <w:rFonts w:ascii="Calibri" w:eastAsia="Times New Roman" w:hAnsi="Calibri" w:cs="Calibri"/>
                                      <w:b/>
                                      <w:bCs/>
                                      <w:sz w:val="16"/>
                                      <w:szCs w:val="16"/>
                                      <w:lang w:eastAsia="zh-CN"/>
                                    </w:rPr>
                                    <w:t>VAV2,</w:t>
                                  </w:r>
                                  <w:r w:rsidR="003C43AB" w:rsidRPr="00C57BB4">
                                    <w:rPr>
                                      <w:rFonts w:ascii="Calibri" w:eastAsia="Times New Roman" w:hAnsi="Calibri" w:cs="Calibri"/>
                                      <w:b/>
                                      <w:bCs/>
                                      <w:sz w:val="16"/>
                                      <w:szCs w:val="16"/>
                                      <w:lang w:eastAsia="zh-CN"/>
                                    </w:rPr>
                                    <w:t xml:space="preserve"> </w:t>
                                  </w:r>
                                  <w:r w:rsidRPr="00C57BB4">
                                    <w:rPr>
                                      <w:rFonts w:ascii="Calibri" w:eastAsia="Times New Roman" w:hAnsi="Calibri" w:cs="Calibri"/>
                                      <w:b/>
                                      <w:bCs/>
                                      <w:sz w:val="16"/>
                                      <w:szCs w:val="16"/>
                                      <w:lang w:eastAsia="zh-CN"/>
                                    </w:rPr>
                                    <w:t>RAC1,</w:t>
                                  </w:r>
                                  <w:r w:rsidR="003C43AB" w:rsidRPr="00C57BB4">
                                    <w:rPr>
                                      <w:rFonts w:ascii="Calibri" w:eastAsia="Times New Roman" w:hAnsi="Calibri" w:cs="Calibri"/>
                                      <w:b/>
                                      <w:bCs/>
                                      <w:sz w:val="16"/>
                                      <w:szCs w:val="16"/>
                                      <w:lang w:eastAsia="zh-CN"/>
                                    </w:rPr>
                                    <w:t xml:space="preserve"> </w:t>
                                  </w:r>
                                  <w:r w:rsidRPr="00C57BB4">
                                    <w:rPr>
                                      <w:rFonts w:ascii="Calibri" w:eastAsia="Times New Roman" w:hAnsi="Calibri" w:cs="Calibri"/>
                                      <w:b/>
                                      <w:bCs/>
                                      <w:sz w:val="16"/>
                                      <w:szCs w:val="16"/>
                                      <w:lang w:eastAsia="zh-CN"/>
                                    </w:rPr>
                                    <w:t>RAC2,</w:t>
                                  </w:r>
                                  <w:r w:rsidR="003C43AB" w:rsidRPr="00C57BB4">
                                    <w:rPr>
                                      <w:rFonts w:ascii="Calibri" w:eastAsia="Times New Roman" w:hAnsi="Calibri" w:cs="Calibri"/>
                                      <w:b/>
                                      <w:bCs/>
                                      <w:sz w:val="16"/>
                                      <w:szCs w:val="16"/>
                                      <w:lang w:eastAsia="zh-CN"/>
                                    </w:rPr>
                                    <w:t xml:space="preserve"> </w:t>
                                  </w:r>
                                  <w:r w:rsidRPr="00C57BB4">
                                    <w:rPr>
                                      <w:rFonts w:ascii="Calibri" w:eastAsia="Times New Roman" w:hAnsi="Calibri" w:cs="Calibri"/>
                                      <w:b/>
                                      <w:bCs/>
                                      <w:sz w:val="16"/>
                                      <w:szCs w:val="16"/>
                                      <w:lang w:eastAsia="zh-CN"/>
                                    </w:rPr>
                                    <w:t>RAC3,</w:t>
                                  </w:r>
                                  <w:r w:rsidR="003C43AB" w:rsidRPr="00C57BB4">
                                    <w:rPr>
                                      <w:rFonts w:ascii="Calibri" w:eastAsia="Times New Roman" w:hAnsi="Calibri" w:cs="Calibri"/>
                                      <w:b/>
                                      <w:bCs/>
                                      <w:sz w:val="16"/>
                                      <w:szCs w:val="16"/>
                                      <w:lang w:eastAsia="zh-CN"/>
                                    </w:rPr>
                                    <w:t xml:space="preserve"> </w:t>
                                  </w:r>
                                  <w:r w:rsidRPr="00C57BB4">
                                    <w:rPr>
                                      <w:rFonts w:ascii="Calibri" w:eastAsia="Times New Roman" w:hAnsi="Calibri" w:cs="Calibri"/>
                                      <w:b/>
                                      <w:bCs/>
                                      <w:sz w:val="16"/>
                                      <w:szCs w:val="16"/>
                                      <w:lang w:eastAsia="zh-CN"/>
                                    </w:rPr>
                                    <w:t>PAK1,</w:t>
                                  </w:r>
                                  <w:r w:rsidR="003C43AB" w:rsidRPr="00C57BB4">
                                    <w:rPr>
                                      <w:rFonts w:ascii="Calibri" w:eastAsia="Times New Roman" w:hAnsi="Calibri" w:cs="Calibri"/>
                                      <w:b/>
                                      <w:bCs/>
                                      <w:sz w:val="16"/>
                                      <w:szCs w:val="16"/>
                                      <w:lang w:eastAsia="zh-CN"/>
                                    </w:rPr>
                                    <w:t xml:space="preserve"> </w:t>
                                  </w:r>
                                  <w:r w:rsidRPr="00C57BB4">
                                    <w:rPr>
                                      <w:rFonts w:ascii="Calibri" w:eastAsia="Times New Roman" w:hAnsi="Calibri" w:cs="Calibri"/>
                                      <w:b/>
                                      <w:bCs/>
                                      <w:sz w:val="16"/>
                                      <w:szCs w:val="16"/>
                                      <w:lang w:eastAsia="zh-CN"/>
                                    </w:rPr>
                                    <w:t>MAP2K1,</w:t>
                                  </w:r>
                                  <w:r w:rsidR="003C43AB" w:rsidRPr="00C57BB4">
                                    <w:rPr>
                                      <w:rFonts w:ascii="Calibri" w:eastAsia="Times New Roman" w:hAnsi="Calibri" w:cs="Calibri"/>
                                      <w:b/>
                                      <w:bCs/>
                                      <w:sz w:val="16"/>
                                      <w:szCs w:val="16"/>
                                      <w:lang w:eastAsia="zh-CN"/>
                                    </w:rPr>
                                    <w:t xml:space="preserve"> </w:t>
                                  </w:r>
                                  <w:r w:rsidRPr="00C57BB4">
                                    <w:rPr>
                                      <w:rFonts w:ascii="Calibri" w:eastAsia="Times New Roman" w:hAnsi="Calibri" w:cs="Calibri"/>
                                      <w:b/>
                                      <w:bCs/>
                                      <w:sz w:val="16"/>
                                      <w:szCs w:val="16"/>
                                      <w:lang w:eastAsia="zh-CN"/>
                                    </w:rPr>
                                    <w:t>MAP2K2,</w:t>
                                  </w:r>
                                  <w:r w:rsidR="003C43AB" w:rsidRPr="00C57BB4">
                                    <w:rPr>
                                      <w:rFonts w:ascii="Calibri" w:eastAsia="Times New Roman" w:hAnsi="Calibri" w:cs="Calibri"/>
                                      <w:b/>
                                      <w:bCs/>
                                      <w:sz w:val="16"/>
                                      <w:szCs w:val="16"/>
                                      <w:lang w:eastAsia="zh-CN"/>
                                    </w:rPr>
                                    <w:t xml:space="preserve"> </w:t>
                                  </w:r>
                                  <w:r w:rsidRPr="00C57BB4">
                                    <w:rPr>
                                      <w:rFonts w:ascii="Calibri" w:eastAsia="Times New Roman" w:hAnsi="Calibri" w:cs="Calibri"/>
                                      <w:b/>
                                      <w:bCs/>
                                      <w:sz w:val="16"/>
                                      <w:szCs w:val="16"/>
                                      <w:lang w:eastAsia="zh-CN"/>
                                    </w:rPr>
                                    <w:t>MAPK1,</w:t>
                                  </w:r>
                                  <w:r w:rsidR="003C43AB" w:rsidRPr="00C57BB4">
                                    <w:rPr>
                                      <w:rFonts w:ascii="Calibri" w:eastAsia="Times New Roman" w:hAnsi="Calibri" w:cs="Calibri"/>
                                      <w:b/>
                                      <w:bCs/>
                                      <w:sz w:val="16"/>
                                      <w:szCs w:val="16"/>
                                      <w:lang w:eastAsia="zh-CN"/>
                                    </w:rPr>
                                    <w:t xml:space="preserve"> </w:t>
                                  </w:r>
                                  <w:r w:rsidRPr="00C57BB4">
                                    <w:rPr>
                                      <w:rFonts w:ascii="Calibri" w:eastAsia="Times New Roman" w:hAnsi="Calibri" w:cs="Calibri"/>
                                      <w:b/>
                                      <w:bCs/>
                                      <w:sz w:val="16"/>
                                      <w:szCs w:val="16"/>
                                      <w:lang w:eastAsia="zh-CN"/>
                                    </w:rPr>
                                    <w:t>MAPK3</w:t>
                                  </w:r>
                                </w:p>
                              </w:tc>
                              <w:tc>
                                <w:tcPr>
                                  <w:tcW w:w="900" w:type="dxa"/>
                                  <w:shd w:val="clear" w:color="auto" w:fill="auto"/>
                                  <w:noWrap/>
                                  <w:vAlign w:val="center"/>
                                  <w:hideMark/>
                                </w:tcPr>
                                <w:p w14:paraId="1E14AC22"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62C1E8C5" w14:textId="77777777" w:rsidTr="00D0401A">
                              <w:trPr>
                                <w:trHeight w:val="56"/>
                              </w:trPr>
                              <w:tc>
                                <w:tcPr>
                                  <w:tcW w:w="514" w:type="dxa"/>
                                  <w:shd w:val="clear" w:color="auto" w:fill="auto"/>
                                  <w:noWrap/>
                                  <w:vAlign w:val="center"/>
                                  <w:hideMark/>
                                </w:tcPr>
                                <w:p w14:paraId="4C18C96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DF239C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009F28DD"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6452</w:t>
                                  </w:r>
                                </w:p>
                              </w:tc>
                              <w:tc>
                                <w:tcPr>
                                  <w:tcW w:w="583" w:type="dxa"/>
                                  <w:shd w:val="clear" w:color="auto" w:fill="auto"/>
                                  <w:noWrap/>
                                  <w:vAlign w:val="center"/>
                                  <w:hideMark/>
                                </w:tcPr>
                                <w:p w14:paraId="74EF682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8.68</w:t>
                                  </w:r>
                                </w:p>
                              </w:tc>
                              <w:tc>
                                <w:tcPr>
                                  <w:tcW w:w="754" w:type="dxa"/>
                                  <w:shd w:val="clear" w:color="auto" w:fill="auto"/>
                                  <w:noWrap/>
                                  <w:vAlign w:val="center"/>
                                  <w:hideMark/>
                                </w:tcPr>
                                <w:p w14:paraId="1F7B46A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SMAD3</w:t>
                                  </w:r>
                                </w:p>
                              </w:tc>
                              <w:tc>
                                <w:tcPr>
                                  <w:tcW w:w="771" w:type="dxa"/>
                                  <w:shd w:val="clear" w:color="auto" w:fill="auto"/>
                                  <w:noWrap/>
                                  <w:vAlign w:val="center"/>
                                  <w:hideMark/>
                                </w:tcPr>
                                <w:p w14:paraId="5753748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TNC</w:t>
                                  </w:r>
                                </w:p>
                              </w:tc>
                              <w:tc>
                                <w:tcPr>
                                  <w:tcW w:w="819" w:type="dxa"/>
                                  <w:shd w:val="clear" w:color="auto" w:fill="auto"/>
                                  <w:noWrap/>
                                  <w:vAlign w:val="center"/>
                                  <w:hideMark/>
                                </w:tcPr>
                                <w:p w14:paraId="37AA276D"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PTPRB</w:t>
                                  </w:r>
                                </w:p>
                              </w:tc>
                              <w:tc>
                                <w:tcPr>
                                  <w:tcW w:w="4162" w:type="dxa"/>
                                  <w:shd w:val="clear" w:color="auto" w:fill="auto"/>
                                  <w:noWrap/>
                                  <w:vAlign w:val="center"/>
                                  <w:hideMark/>
                                </w:tcPr>
                                <w:p w14:paraId="15B745E9" w14:textId="6F85A469"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ACTB,</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ACTG1</w:t>
                                  </w:r>
                                </w:p>
                              </w:tc>
                              <w:tc>
                                <w:tcPr>
                                  <w:tcW w:w="900" w:type="dxa"/>
                                  <w:shd w:val="clear" w:color="auto" w:fill="auto"/>
                                  <w:noWrap/>
                                  <w:vAlign w:val="center"/>
                                  <w:hideMark/>
                                </w:tcPr>
                                <w:p w14:paraId="3301AFCC"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45217B8F" w14:textId="77777777" w:rsidTr="00D0401A">
                              <w:trPr>
                                <w:trHeight w:val="140"/>
                              </w:trPr>
                              <w:tc>
                                <w:tcPr>
                                  <w:tcW w:w="514" w:type="dxa"/>
                                  <w:shd w:val="clear" w:color="auto" w:fill="auto"/>
                                  <w:noWrap/>
                                  <w:vAlign w:val="center"/>
                                  <w:hideMark/>
                                </w:tcPr>
                                <w:p w14:paraId="440BA83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0E41B10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703" w:type="dxa"/>
                                  <w:shd w:val="clear" w:color="auto" w:fill="auto"/>
                                  <w:noWrap/>
                                  <w:vAlign w:val="center"/>
                                  <w:hideMark/>
                                </w:tcPr>
                                <w:p w14:paraId="0931525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77882</w:t>
                                  </w:r>
                                </w:p>
                              </w:tc>
                              <w:tc>
                                <w:tcPr>
                                  <w:tcW w:w="583" w:type="dxa"/>
                                  <w:shd w:val="clear" w:color="auto" w:fill="auto"/>
                                  <w:noWrap/>
                                  <w:vAlign w:val="center"/>
                                  <w:hideMark/>
                                </w:tcPr>
                                <w:p w14:paraId="443032DD"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8.66</w:t>
                                  </w:r>
                                </w:p>
                              </w:tc>
                              <w:tc>
                                <w:tcPr>
                                  <w:tcW w:w="754" w:type="dxa"/>
                                  <w:shd w:val="clear" w:color="auto" w:fill="auto"/>
                                  <w:noWrap/>
                                  <w:vAlign w:val="center"/>
                                  <w:hideMark/>
                                </w:tcPr>
                                <w:p w14:paraId="081C13A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CREM</w:t>
                                  </w:r>
                                </w:p>
                              </w:tc>
                              <w:tc>
                                <w:tcPr>
                                  <w:tcW w:w="771" w:type="dxa"/>
                                  <w:shd w:val="clear" w:color="auto" w:fill="auto"/>
                                  <w:noWrap/>
                                  <w:vAlign w:val="center"/>
                                  <w:hideMark/>
                                </w:tcPr>
                                <w:p w14:paraId="382B3042"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GNAI2</w:t>
                                  </w:r>
                                </w:p>
                              </w:tc>
                              <w:tc>
                                <w:tcPr>
                                  <w:tcW w:w="819" w:type="dxa"/>
                                  <w:shd w:val="clear" w:color="auto" w:fill="auto"/>
                                  <w:noWrap/>
                                  <w:vAlign w:val="center"/>
                                  <w:hideMark/>
                                </w:tcPr>
                                <w:p w14:paraId="6BE7231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LPAR3</w:t>
                                  </w:r>
                                </w:p>
                              </w:tc>
                              <w:tc>
                                <w:tcPr>
                                  <w:tcW w:w="4162" w:type="dxa"/>
                                  <w:shd w:val="clear" w:color="auto" w:fill="auto"/>
                                  <w:vAlign w:val="center"/>
                                  <w:hideMark/>
                                </w:tcPr>
                                <w:p w14:paraId="1D3A6F18" w14:textId="5562DA19" w:rsidR="00580A9C" w:rsidRPr="00580A9C" w:rsidRDefault="00580A9C" w:rsidP="003C43AB">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GNAS,</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ADCY5,</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ADCY6,</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ADCY7,</w:t>
                                  </w:r>
                                  <w:r w:rsidR="00D0401A" w:rsidRPr="00580A9C">
                                    <w:rPr>
                                      <w:rFonts w:ascii="Calibri" w:eastAsia="Times New Roman" w:hAnsi="Calibri" w:cs="Calibri"/>
                                      <w:sz w:val="16"/>
                                      <w:szCs w:val="16"/>
                                      <w:lang w:eastAsia="zh-CN"/>
                                    </w:rPr>
                                    <w:t xml:space="preserve"> ADCY8</w:t>
                                  </w:r>
                                  <w:r w:rsidRPr="00580A9C">
                                    <w:rPr>
                                      <w:rFonts w:ascii="Calibri" w:eastAsia="Times New Roman" w:hAnsi="Calibri" w:cs="Calibri"/>
                                      <w:sz w:val="16"/>
                                      <w:szCs w:val="16"/>
                                      <w:lang w:eastAsia="zh-CN"/>
                                    </w:rPr>
                                    <w:t>,</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ADCY9,</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ADCY4,</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C00575,</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RAPGEF4,</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RAP1A,</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RAP1B</w:t>
                                  </w:r>
                                </w:p>
                              </w:tc>
                              <w:tc>
                                <w:tcPr>
                                  <w:tcW w:w="900" w:type="dxa"/>
                                  <w:shd w:val="clear" w:color="auto" w:fill="auto"/>
                                  <w:noWrap/>
                                  <w:vAlign w:val="center"/>
                                  <w:hideMark/>
                                </w:tcPr>
                                <w:p w14:paraId="65C4ACA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6B5198AF" w14:textId="77777777" w:rsidTr="00D0401A">
                              <w:trPr>
                                <w:trHeight w:val="56"/>
                              </w:trPr>
                              <w:tc>
                                <w:tcPr>
                                  <w:tcW w:w="514" w:type="dxa"/>
                                  <w:shd w:val="clear" w:color="auto" w:fill="auto"/>
                                  <w:noWrap/>
                                  <w:vAlign w:val="center"/>
                                  <w:hideMark/>
                                </w:tcPr>
                                <w:p w14:paraId="308DE974"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4F41CC1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2A3ED2F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103917</w:t>
                                  </w:r>
                                </w:p>
                              </w:tc>
                              <w:tc>
                                <w:tcPr>
                                  <w:tcW w:w="583" w:type="dxa"/>
                                  <w:shd w:val="clear" w:color="auto" w:fill="auto"/>
                                  <w:noWrap/>
                                  <w:vAlign w:val="center"/>
                                  <w:hideMark/>
                                </w:tcPr>
                                <w:p w14:paraId="472F1974"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8.65</w:t>
                                  </w:r>
                                </w:p>
                              </w:tc>
                              <w:tc>
                                <w:tcPr>
                                  <w:tcW w:w="754" w:type="dxa"/>
                                  <w:shd w:val="clear" w:color="auto" w:fill="auto"/>
                                  <w:noWrap/>
                                  <w:vAlign w:val="center"/>
                                  <w:hideMark/>
                                </w:tcPr>
                                <w:p w14:paraId="74F04FE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23740A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VEGFA</w:t>
                                  </w:r>
                                </w:p>
                              </w:tc>
                              <w:tc>
                                <w:tcPr>
                                  <w:tcW w:w="819" w:type="dxa"/>
                                  <w:shd w:val="clear" w:color="auto" w:fill="auto"/>
                                  <w:noWrap/>
                                  <w:vAlign w:val="center"/>
                                  <w:hideMark/>
                                </w:tcPr>
                                <w:p w14:paraId="5CB8A67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0E19D2D8" w14:textId="520571F2"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08A498BC" w14:textId="0EFC0705"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sidR="003C43AB">
                                    <w:rPr>
                                      <w:rFonts w:ascii="Calibri" w:eastAsia="Times New Roman" w:hAnsi="Calibri" w:cs="Calibri"/>
                                      <w:sz w:val="16"/>
                                      <w:szCs w:val="16"/>
                                      <w:lang w:eastAsia="zh-CN"/>
                                    </w:rPr>
                                    <w:t xml:space="preserve"> </w:t>
                                  </w:r>
                                </w:p>
                                <w:p w14:paraId="32D785AA" w14:textId="75A60076"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900" w:type="dxa"/>
                                  <w:shd w:val="clear" w:color="auto" w:fill="auto"/>
                                  <w:noWrap/>
                                  <w:vAlign w:val="center"/>
                                  <w:hideMark/>
                                </w:tcPr>
                                <w:p w14:paraId="112FA174"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055D23BD" w14:textId="77777777" w:rsidTr="00D0401A">
                              <w:trPr>
                                <w:trHeight w:val="56"/>
                              </w:trPr>
                              <w:tc>
                                <w:tcPr>
                                  <w:tcW w:w="514" w:type="dxa"/>
                                  <w:shd w:val="clear" w:color="auto" w:fill="auto"/>
                                  <w:noWrap/>
                                  <w:vAlign w:val="center"/>
                                  <w:hideMark/>
                                </w:tcPr>
                                <w:p w14:paraId="345B5E9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048D22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74B2C8F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4562</w:t>
                                  </w:r>
                                </w:p>
                              </w:tc>
                              <w:tc>
                                <w:tcPr>
                                  <w:tcW w:w="583" w:type="dxa"/>
                                  <w:shd w:val="clear" w:color="auto" w:fill="auto"/>
                                  <w:noWrap/>
                                  <w:vAlign w:val="center"/>
                                  <w:hideMark/>
                                </w:tcPr>
                                <w:p w14:paraId="09D5227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8.64</w:t>
                                  </w:r>
                                </w:p>
                              </w:tc>
                              <w:tc>
                                <w:tcPr>
                                  <w:tcW w:w="754" w:type="dxa"/>
                                  <w:shd w:val="clear" w:color="auto" w:fill="auto"/>
                                  <w:noWrap/>
                                  <w:vAlign w:val="center"/>
                                  <w:hideMark/>
                                </w:tcPr>
                                <w:p w14:paraId="509834F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A353D6C"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SEMA5A</w:t>
                                  </w:r>
                                </w:p>
                              </w:tc>
                              <w:tc>
                                <w:tcPr>
                                  <w:tcW w:w="819" w:type="dxa"/>
                                  <w:shd w:val="clear" w:color="auto" w:fill="auto"/>
                                  <w:noWrap/>
                                  <w:vAlign w:val="center"/>
                                  <w:hideMark/>
                                </w:tcPr>
                                <w:p w14:paraId="678259E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MET</w:t>
                                  </w:r>
                                </w:p>
                              </w:tc>
                              <w:tc>
                                <w:tcPr>
                                  <w:tcW w:w="4162" w:type="dxa"/>
                                  <w:shd w:val="clear" w:color="auto" w:fill="auto"/>
                                  <w:noWrap/>
                                  <w:vAlign w:val="center"/>
                                  <w:hideMark/>
                                </w:tcPr>
                                <w:p w14:paraId="0EC10FDA" w14:textId="4C8EC0E4"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SNAI1</w:t>
                                  </w:r>
                                </w:p>
                              </w:tc>
                              <w:tc>
                                <w:tcPr>
                                  <w:tcW w:w="900" w:type="dxa"/>
                                  <w:shd w:val="clear" w:color="auto" w:fill="auto"/>
                                  <w:noWrap/>
                                  <w:vAlign w:val="center"/>
                                  <w:hideMark/>
                                </w:tcPr>
                                <w:p w14:paraId="1F89D27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39696023" w14:textId="77777777" w:rsidTr="00D0401A">
                              <w:trPr>
                                <w:trHeight w:val="212"/>
                              </w:trPr>
                              <w:tc>
                                <w:tcPr>
                                  <w:tcW w:w="514" w:type="dxa"/>
                                  <w:shd w:val="clear" w:color="auto" w:fill="auto"/>
                                  <w:noWrap/>
                                  <w:vAlign w:val="center"/>
                                  <w:hideMark/>
                                </w:tcPr>
                                <w:p w14:paraId="6130B5B7"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24B8263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79DF12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103718</w:t>
                                  </w:r>
                                </w:p>
                              </w:tc>
                              <w:tc>
                                <w:tcPr>
                                  <w:tcW w:w="583" w:type="dxa"/>
                                  <w:shd w:val="clear" w:color="auto" w:fill="auto"/>
                                  <w:noWrap/>
                                  <w:vAlign w:val="center"/>
                                  <w:hideMark/>
                                </w:tcPr>
                                <w:p w14:paraId="113A4137"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8.63</w:t>
                                  </w:r>
                                </w:p>
                              </w:tc>
                              <w:tc>
                                <w:tcPr>
                                  <w:tcW w:w="754" w:type="dxa"/>
                                  <w:shd w:val="clear" w:color="auto" w:fill="auto"/>
                                  <w:noWrap/>
                                  <w:vAlign w:val="center"/>
                                  <w:hideMark/>
                                </w:tcPr>
                                <w:p w14:paraId="02E483B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p>
                              </w:tc>
                              <w:tc>
                                <w:tcPr>
                                  <w:tcW w:w="771" w:type="dxa"/>
                                  <w:shd w:val="clear" w:color="auto" w:fill="auto"/>
                                  <w:noWrap/>
                                  <w:vAlign w:val="center"/>
                                  <w:hideMark/>
                                </w:tcPr>
                                <w:p w14:paraId="139EE2AC"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PDGFC</w:t>
                                  </w:r>
                                </w:p>
                              </w:tc>
                              <w:tc>
                                <w:tcPr>
                                  <w:tcW w:w="819" w:type="dxa"/>
                                  <w:shd w:val="clear" w:color="auto" w:fill="auto"/>
                                  <w:noWrap/>
                                  <w:vAlign w:val="center"/>
                                  <w:hideMark/>
                                </w:tcPr>
                                <w:p w14:paraId="516AA16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3DD06CC7" w14:textId="061FDA17"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6766BF7C" w14:textId="41E013CC"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02BDB5E6" w14:textId="4C646049"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900" w:type="dxa"/>
                                  <w:shd w:val="clear" w:color="auto" w:fill="auto"/>
                                  <w:noWrap/>
                                  <w:vAlign w:val="center"/>
                                  <w:hideMark/>
                                </w:tcPr>
                                <w:p w14:paraId="42F7D9C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3C9890D4" w14:textId="77777777" w:rsidTr="00D0401A">
                              <w:trPr>
                                <w:trHeight w:val="56"/>
                              </w:trPr>
                              <w:tc>
                                <w:tcPr>
                                  <w:tcW w:w="514" w:type="dxa"/>
                                  <w:shd w:val="clear" w:color="auto" w:fill="auto"/>
                                  <w:noWrap/>
                                  <w:vAlign w:val="center"/>
                                  <w:hideMark/>
                                </w:tcPr>
                                <w:p w14:paraId="1A99F0D7"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EB91E9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ED6EFA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89677</w:t>
                                  </w:r>
                                </w:p>
                              </w:tc>
                              <w:tc>
                                <w:tcPr>
                                  <w:tcW w:w="583" w:type="dxa"/>
                                  <w:shd w:val="clear" w:color="auto" w:fill="auto"/>
                                  <w:noWrap/>
                                  <w:vAlign w:val="center"/>
                                  <w:hideMark/>
                                </w:tcPr>
                                <w:p w14:paraId="56B3C17D"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8.55</w:t>
                                  </w:r>
                                </w:p>
                              </w:tc>
                              <w:tc>
                                <w:tcPr>
                                  <w:tcW w:w="754" w:type="dxa"/>
                                  <w:shd w:val="clear" w:color="auto" w:fill="auto"/>
                                  <w:noWrap/>
                                  <w:vAlign w:val="center"/>
                                  <w:hideMark/>
                                </w:tcPr>
                                <w:p w14:paraId="4912B59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6DCE6D1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233C5E3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2EA7C017" w14:textId="7FE37BEE"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HRAS,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p>
                                <w:p w14:paraId="5DF6D01F" w14:textId="5516661A"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MAPK3,</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900" w:type="dxa"/>
                                  <w:shd w:val="clear" w:color="auto" w:fill="auto"/>
                                  <w:noWrap/>
                                  <w:vAlign w:val="center"/>
                                  <w:hideMark/>
                                </w:tcPr>
                                <w:p w14:paraId="609B304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568FC7A8" w14:textId="77777777" w:rsidTr="00C44B81">
                              <w:trPr>
                                <w:trHeight w:val="77"/>
                              </w:trPr>
                              <w:tc>
                                <w:tcPr>
                                  <w:tcW w:w="514" w:type="dxa"/>
                                  <w:shd w:val="clear" w:color="auto" w:fill="auto"/>
                                  <w:noWrap/>
                                  <w:vAlign w:val="center"/>
                                  <w:hideMark/>
                                </w:tcPr>
                                <w:p w14:paraId="43F8D7D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514" w:type="dxa"/>
                                  <w:shd w:val="clear" w:color="auto" w:fill="auto"/>
                                  <w:noWrap/>
                                  <w:vAlign w:val="center"/>
                                  <w:hideMark/>
                                </w:tcPr>
                                <w:p w14:paraId="3C7DA0E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A93C964"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103686</w:t>
                                  </w:r>
                                </w:p>
                              </w:tc>
                              <w:tc>
                                <w:tcPr>
                                  <w:tcW w:w="583" w:type="dxa"/>
                                  <w:shd w:val="clear" w:color="auto" w:fill="auto"/>
                                  <w:noWrap/>
                                  <w:vAlign w:val="center"/>
                                  <w:hideMark/>
                                </w:tcPr>
                                <w:p w14:paraId="52A1CFA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8.53</w:t>
                                  </w:r>
                                </w:p>
                              </w:tc>
                              <w:tc>
                                <w:tcPr>
                                  <w:tcW w:w="754" w:type="dxa"/>
                                  <w:shd w:val="clear" w:color="auto" w:fill="auto"/>
                                  <w:noWrap/>
                                  <w:vAlign w:val="center"/>
                                  <w:hideMark/>
                                </w:tcPr>
                                <w:p w14:paraId="24A7263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PBX1</w:t>
                                  </w:r>
                                </w:p>
                              </w:tc>
                              <w:tc>
                                <w:tcPr>
                                  <w:tcW w:w="771" w:type="dxa"/>
                                  <w:shd w:val="clear" w:color="auto" w:fill="auto"/>
                                  <w:noWrap/>
                                  <w:vAlign w:val="center"/>
                                  <w:hideMark/>
                                </w:tcPr>
                                <w:p w14:paraId="3B71AD7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VTN</w:t>
                                  </w:r>
                                </w:p>
                              </w:tc>
                              <w:tc>
                                <w:tcPr>
                                  <w:tcW w:w="819" w:type="dxa"/>
                                  <w:shd w:val="clear" w:color="auto" w:fill="auto"/>
                                  <w:noWrap/>
                                  <w:vAlign w:val="center"/>
                                  <w:hideMark/>
                                </w:tcPr>
                                <w:p w14:paraId="1318DC38"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71229772" w14:textId="2162093A"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p>
                                <w:p w14:paraId="6226B463" w14:textId="1DF6F2CB" w:rsidR="00966E99"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SPHK2,</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3BC4FAFB" w14:textId="25CD0806"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900" w:type="dxa"/>
                                  <w:shd w:val="clear" w:color="auto" w:fill="auto"/>
                                  <w:noWrap/>
                                  <w:vAlign w:val="center"/>
                                  <w:hideMark/>
                                </w:tcPr>
                                <w:p w14:paraId="0EDD303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bl>
                          <w:p w14:paraId="6CD7E2FF" w14:textId="14238996" w:rsidR="00E558B1" w:rsidRPr="00F03745" w:rsidRDefault="00E558B1" w:rsidP="00E558B1">
                            <w:pPr>
                              <w:jc w:val="left"/>
                              <w:rPr>
                                <w:sz w:val="16"/>
                                <w:szCs w:val="16"/>
                              </w:rPr>
                            </w:pPr>
                            <w:r>
                              <w:rPr>
                                <w:sz w:val="16"/>
                                <w:szCs w:val="16"/>
                              </w:rPr>
                              <w:t>Table 1. The significant communication routes pairs with score higher than threshold (8.</w:t>
                            </w:r>
                            <w:r w:rsidR="00647E13">
                              <w:rPr>
                                <w:sz w:val="16"/>
                                <w:szCs w:val="16"/>
                              </w:rPr>
                              <w:t>5</w:t>
                            </w:r>
                            <w:r>
                              <w:rPr>
                                <w:sz w:val="16"/>
                                <w:szCs w:val="16"/>
                              </w:rPr>
                              <w:t>). S stands for secretor and R stands for receiver.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AB101" id="_x0000_s1039" type="#_x0000_t202" style="position:absolute;margin-left:-.45pt;margin-top:-1.9pt;width:502.25pt;height:268.9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" stroked="f">
                <v:textbox>
                  <w:txbxContent>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54"/>
                        <w:gridCol w:w="771"/>
                        <w:gridCol w:w="819"/>
                        <w:gridCol w:w="4162"/>
                        <w:gridCol w:w="900"/>
                      </w:tblGrid>
                      <w:tr w:rsidR="00FB702D" w:rsidRPr="00580A9C" w14:paraId="3EEC9353" w14:textId="77777777" w:rsidTr="00D0401A">
                        <w:trPr>
                          <w:trHeight w:val="56"/>
                        </w:trPr>
                        <w:tc>
                          <w:tcPr>
                            <w:tcW w:w="514" w:type="dxa"/>
                            <w:shd w:val="clear" w:color="auto" w:fill="auto"/>
                            <w:noWrap/>
                            <w:vAlign w:val="center"/>
                            <w:hideMark/>
                          </w:tcPr>
                          <w:p w14:paraId="676AE48E"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w:t>
                            </w:r>
                          </w:p>
                        </w:tc>
                        <w:tc>
                          <w:tcPr>
                            <w:tcW w:w="514" w:type="dxa"/>
                            <w:shd w:val="clear" w:color="auto" w:fill="auto"/>
                            <w:noWrap/>
                            <w:vAlign w:val="center"/>
                            <w:hideMark/>
                          </w:tcPr>
                          <w:p w14:paraId="0ACF186C"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w:t>
                            </w:r>
                          </w:p>
                        </w:tc>
                        <w:tc>
                          <w:tcPr>
                            <w:tcW w:w="703" w:type="dxa"/>
                            <w:shd w:val="clear" w:color="auto" w:fill="auto"/>
                            <w:noWrap/>
                            <w:vAlign w:val="center"/>
                            <w:hideMark/>
                          </w:tcPr>
                          <w:p w14:paraId="45E88BE0" w14:textId="1972AE91"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054AE366"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Score</w:t>
                            </w:r>
                          </w:p>
                        </w:tc>
                        <w:tc>
                          <w:tcPr>
                            <w:tcW w:w="754" w:type="dxa"/>
                            <w:shd w:val="clear" w:color="auto" w:fill="auto"/>
                            <w:noWrap/>
                            <w:vAlign w:val="center"/>
                            <w:hideMark/>
                          </w:tcPr>
                          <w:p w14:paraId="25027D6C"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CLR</w:t>
                            </w:r>
                          </w:p>
                        </w:tc>
                        <w:tc>
                          <w:tcPr>
                            <w:tcW w:w="771" w:type="dxa"/>
                            <w:shd w:val="clear" w:color="auto" w:fill="auto"/>
                            <w:noWrap/>
                            <w:vAlign w:val="center"/>
                            <w:hideMark/>
                          </w:tcPr>
                          <w:p w14:paraId="6B926901"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Ligand</w:t>
                            </w:r>
                          </w:p>
                        </w:tc>
                        <w:tc>
                          <w:tcPr>
                            <w:tcW w:w="819" w:type="dxa"/>
                            <w:shd w:val="clear" w:color="auto" w:fill="auto"/>
                            <w:noWrap/>
                            <w:vAlign w:val="center"/>
                            <w:hideMark/>
                          </w:tcPr>
                          <w:p w14:paraId="6AD34438"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Receptor</w:t>
                            </w:r>
                          </w:p>
                        </w:tc>
                        <w:tc>
                          <w:tcPr>
                            <w:tcW w:w="4162" w:type="dxa"/>
                            <w:shd w:val="clear" w:color="auto" w:fill="auto"/>
                            <w:noWrap/>
                            <w:vAlign w:val="center"/>
                            <w:hideMark/>
                          </w:tcPr>
                          <w:p w14:paraId="45ED1819"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CRR</w:t>
                            </w:r>
                          </w:p>
                        </w:tc>
                        <w:tc>
                          <w:tcPr>
                            <w:tcW w:w="900" w:type="dxa"/>
                            <w:shd w:val="clear" w:color="auto" w:fill="auto"/>
                            <w:noWrap/>
                            <w:vAlign w:val="center"/>
                            <w:hideMark/>
                          </w:tcPr>
                          <w:p w14:paraId="33C24562" w14:textId="77777777" w:rsidR="00580A9C" w:rsidRPr="00580A9C" w:rsidRDefault="00580A9C" w:rsidP="00580A9C">
                            <w:pPr>
                              <w:spacing w:line="240" w:lineRule="auto"/>
                              <w:jc w:val="center"/>
                              <w:rPr>
                                <w:rFonts w:ascii="Calibri" w:eastAsia="Times New Roman" w:hAnsi="Calibri" w:cs="Calibri"/>
                                <w:b/>
                                <w:bCs/>
                                <w:sz w:val="16"/>
                                <w:szCs w:val="16"/>
                                <w:lang w:eastAsia="zh-CN"/>
                              </w:rPr>
                            </w:pPr>
                            <w:proofErr w:type="spellStart"/>
                            <w:r w:rsidRPr="00580A9C">
                              <w:rPr>
                                <w:rFonts w:ascii="Calibri" w:eastAsia="Times New Roman" w:hAnsi="Calibri" w:cs="Calibri"/>
                                <w:b/>
                                <w:bCs/>
                                <w:sz w:val="16"/>
                                <w:szCs w:val="16"/>
                                <w:lang w:eastAsia="zh-CN"/>
                              </w:rPr>
                              <w:t>Pval</w:t>
                            </w:r>
                            <w:proofErr w:type="spellEnd"/>
                          </w:p>
                        </w:tc>
                      </w:tr>
                      <w:tr w:rsidR="00FB702D" w:rsidRPr="00580A9C" w14:paraId="2B66AA4C" w14:textId="77777777" w:rsidTr="00C44B81">
                        <w:trPr>
                          <w:trHeight w:val="140"/>
                        </w:trPr>
                        <w:tc>
                          <w:tcPr>
                            <w:tcW w:w="514" w:type="dxa"/>
                            <w:shd w:val="clear" w:color="auto" w:fill="auto"/>
                            <w:noWrap/>
                            <w:vAlign w:val="center"/>
                            <w:hideMark/>
                          </w:tcPr>
                          <w:p w14:paraId="14DC9F03" w14:textId="77777777" w:rsidR="00580A9C" w:rsidRPr="00C57BB4" w:rsidRDefault="00580A9C" w:rsidP="00FB702D">
                            <w:pPr>
                              <w:spacing w:line="240" w:lineRule="auto"/>
                              <w:jc w:val="center"/>
                              <w:rPr>
                                <w:rFonts w:ascii="Calibri" w:eastAsia="Times New Roman" w:hAnsi="Calibri" w:cs="Calibri"/>
                                <w:sz w:val="16"/>
                                <w:szCs w:val="16"/>
                                <w:lang w:eastAsia="zh-CN"/>
                              </w:rPr>
                            </w:pPr>
                            <w:r w:rsidRPr="00C57BB4">
                              <w:rPr>
                                <w:rFonts w:ascii="Calibri" w:eastAsia="Times New Roman" w:hAnsi="Calibri" w:cs="Calibri"/>
                                <w:sz w:val="16"/>
                                <w:szCs w:val="16"/>
                                <w:lang w:eastAsia="zh-CN"/>
                              </w:rPr>
                              <w:t>OB</w:t>
                            </w:r>
                          </w:p>
                        </w:tc>
                        <w:tc>
                          <w:tcPr>
                            <w:tcW w:w="514" w:type="dxa"/>
                            <w:shd w:val="clear" w:color="auto" w:fill="auto"/>
                            <w:noWrap/>
                            <w:vAlign w:val="center"/>
                            <w:hideMark/>
                          </w:tcPr>
                          <w:p w14:paraId="6ECCF0FB" w14:textId="77777777" w:rsidR="00580A9C" w:rsidRPr="00C57BB4" w:rsidRDefault="00580A9C" w:rsidP="00FB702D">
                            <w:pPr>
                              <w:spacing w:line="240" w:lineRule="auto"/>
                              <w:jc w:val="center"/>
                              <w:rPr>
                                <w:rFonts w:ascii="Calibri" w:eastAsia="Times New Roman" w:hAnsi="Calibri" w:cs="Calibri"/>
                                <w:sz w:val="16"/>
                                <w:szCs w:val="16"/>
                                <w:lang w:eastAsia="zh-CN"/>
                              </w:rPr>
                            </w:pPr>
                            <w:r w:rsidRPr="00C57BB4">
                              <w:rPr>
                                <w:rFonts w:ascii="Calibri" w:eastAsia="Times New Roman" w:hAnsi="Calibri" w:cs="Calibri"/>
                                <w:sz w:val="16"/>
                                <w:szCs w:val="16"/>
                                <w:lang w:eastAsia="zh-CN"/>
                              </w:rPr>
                              <w:t>EC</w:t>
                            </w:r>
                          </w:p>
                        </w:tc>
                        <w:tc>
                          <w:tcPr>
                            <w:tcW w:w="703" w:type="dxa"/>
                            <w:shd w:val="clear" w:color="auto" w:fill="auto"/>
                            <w:noWrap/>
                            <w:vAlign w:val="center"/>
                            <w:hideMark/>
                          </w:tcPr>
                          <w:p w14:paraId="4745C48B" w14:textId="77777777" w:rsidR="00580A9C" w:rsidRPr="00C57BB4" w:rsidRDefault="00580A9C" w:rsidP="00FB702D">
                            <w:pPr>
                              <w:spacing w:line="240" w:lineRule="auto"/>
                              <w:jc w:val="center"/>
                              <w:rPr>
                                <w:rFonts w:ascii="Calibri" w:eastAsia="Times New Roman" w:hAnsi="Calibri" w:cs="Calibri"/>
                                <w:sz w:val="16"/>
                                <w:szCs w:val="16"/>
                                <w:lang w:eastAsia="zh-CN"/>
                              </w:rPr>
                            </w:pPr>
                            <w:r w:rsidRPr="00C57BB4">
                              <w:rPr>
                                <w:rFonts w:ascii="Calibri" w:eastAsia="Times New Roman" w:hAnsi="Calibri" w:cs="Calibri"/>
                                <w:sz w:val="16"/>
                                <w:szCs w:val="16"/>
                                <w:lang w:eastAsia="zh-CN"/>
                              </w:rPr>
                              <w:t>82280</w:t>
                            </w:r>
                          </w:p>
                        </w:tc>
                        <w:tc>
                          <w:tcPr>
                            <w:tcW w:w="583" w:type="dxa"/>
                            <w:shd w:val="clear" w:color="auto" w:fill="auto"/>
                            <w:noWrap/>
                            <w:vAlign w:val="center"/>
                            <w:hideMark/>
                          </w:tcPr>
                          <w:p w14:paraId="5A91EFF9" w14:textId="77777777" w:rsidR="00580A9C" w:rsidRPr="00C57BB4" w:rsidRDefault="00580A9C" w:rsidP="00FB702D">
                            <w:pPr>
                              <w:spacing w:line="240" w:lineRule="auto"/>
                              <w:jc w:val="center"/>
                              <w:rPr>
                                <w:rFonts w:ascii="Calibri" w:eastAsia="Times New Roman" w:hAnsi="Calibri" w:cs="Calibri"/>
                                <w:sz w:val="16"/>
                                <w:szCs w:val="16"/>
                                <w:lang w:eastAsia="zh-CN"/>
                              </w:rPr>
                            </w:pPr>
                            <w:r w:rsidRPr="00C57BB4">
                              <w:rPr>
                                <w:rFonts w:ascii="Calibri" w:eastAsia="Times New Roman" w:hAnsi="Calibri" w:cs="Calibri"/>
                                <w:sz w:val="16"/>
                                <w:szCs w:val="16"/>
                                <w:lang w:eastAsia="zh-CN"/>
                              </w:rPr>
                              <w:t>9.83</w:t>
                            </w:r>
                          </w:p>
                        </w:tc>
                        <w:tc>
                          <w:tcPr>
                            <w:tcW w:w="754" w:type="dxa"/>
                            <w:shd w:val="clear" w:color="auto" w:fill="auto"/>
                            <w:noWrap/>
                            <w:vAlign w:val="center"/>
                            <w:hideMark/>
                          </w:tcPr>
                          <w:p w14:paraId="2BAFF761" w14:textId="77777777" w:rsidR="00580A9C" w:rsidRPr="00C57BB4" w:rsidRDefault="00580A9C" w:rsidP="00FB702D">
                            <w:pPr>
                              <w:spacing w:line="240" w:lineRule="auto"/>
                              <w:jc w:val="center"/>
                              <w:rPr>
                                <w:rFonts w:ascii="Calibri" w:eastAsia="Times New Roman" w:hAnsi="Calibri" w:cs="Calibri"/>
                                <w:sz w:val="16"/>
                                <w:szCs w:val="16"/>
                                <w:lang w:eastAsia="zh-CN"/>
                              </w:rPr>
                            </w:pPr>
                            <w:r w:rsidRPr="00C57BB4">
                              <w:rPr>
                                <w:rFonts w:ascii="Calibri" w:eastAsia="Times New Roman" w:hAnsi="Calibri" w:cs="Calibri"/>
                                <w:sz w:val="16"/>
                                <w:szCs w:val="16"/>
                                <w:lang w:eastAsia="zh-CN"/>
                              </w:rPr>
                              <w:t>RUNX2</w:t>
                            </w:r>
                          </w:p>
                        </w:tc>
                        <w:tc>
                          <w:tcPr>
                            <w:tcW w:w="771" w:type="dxa"/>
                            <w:shd w:val="clear" w:color="auto" w:fill="auto"/>
                            <w:noWrap/>
                            <w:vAlign w:val="center"/>
                            <w:hideMark/>
                          </w:tcPr>
                          <w:p w14:paraId="18B20880" w14:textId="77777777" w:rsidR="00580A9C" w:rsidRPr="00C57BB4" w:rsidRDefault="00580A9C" w:rsidP="00FB702D">
                            <w:pPr>
                              <w:spacing w:line="240" w:lineRule="auto"/>
                              <w:jc w:val="center"/>
                              <w:rPr>
                                <w:rFonts w:ascii="Calibri" w:eastAsia="Times New Roman" w:hAnsi="Calibri" w:cs="Calibri"/>
                                <w:sz w:val="16"/>
                                <w:szCs w:val="16"/>
                                <w:lang w:eastAsia="zh-CN"/>
                              </w:rPr>
                            </w:pPr>
                            <w:r w:rsidRPr="00C57BB4">
                              <w:rPr>
                                <w:rFonts w:ascii="Calibri" w:eastAsia="Times New Roman" w:hAnsi="Calibri" w:cs="Calibri"/>
                                <w:sz w:val="16"/>
                                <w:szCs w:val="16"/>
                                <w:lang w:eastAsia="zh-CN"/>
                              </w:rPr>
                              <w:t>IBSP</w:t>
                            </w:r>
                          </w:p>
                        </w:tc>
                        <w:tc>
                          <w:tcPr>
                            <w:tcW w:w="819" w:type="dxa"/>
                            <w:shd w:val="clear" w:color="auto" w:fill="auto"/>
                            <w:noWrap/>
                            <w:vAlign w:val="center"/>
                            <w:hideMark/>
                          </w:tcPr>
                          <w:p w14:paraId="00FCDC30" w14:textId="77777777" w:rsidR="00580A9C" w:rsidRPr="00C57BB4" w:rsidRDefault="00580A9C" w:rsidP="00FB702D">
                            <w:pPr>
                              <w:spacing w:line="240" w:lineRule="auto"/>
                              <w:jc w:val="center"/>
                              <w:rPr>
                                <w:rFonts w:ascii="Calibri" w:eastAsia="Times New Roman" w:hAnsi="Calibri" w:cs="Calibri"/>
                                <w:sz w:val="16"/>
                                <w:szCs w:val="16"/>
                                <w:lang w:eastAsia="zh-CN"/>
                              </w:rPr>
                            </w:pPr>
                            <w:r w:rsidRPr="00C57BB4">
                              <w:rPr>
                                <w:rFonts w:ascii="Calibri" w:eastAsia="Times New Roman" w:hAnsi="Calibri" w:cs="Calibri"/>
                                <w:sz w:val="16"/>
                                <w:szCs w:val="16"/>
                                <w:lang w:eastAsia="zh-CN"/>
                              </w:rPr>
                              <w:t>ITGB3</w:t>
                            </w:r>
                          </w:p>
                        </w:tc>
                        <w:tc>
                          <w:tcPr>
                            <w:tcW w:w="4162" w:type="dxa"/>
                            <w:shd w:val="clear" w:color="auto" w:fill="auto"/>
                            <w:vAlign w:val="center"/>
                            <w:hideMark/>
                          </w:tcPr>
                          <w:p w14:paraId="7F97CE10" w14:textId="0086A8F2" w:rsidR="00580A9C" w:rsidRPr="00580A9C" w:rsidRDefault="00580A9C" w:rsidP="00D0401A">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PLCD3,</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PLCE1,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PLCB2,</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PLCB3,</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PLCB4,</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PLCD4,</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PLCZ1,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C00165,</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900" w:type="dxa"/>
                            <w:shd w:val="clear" w:color="auto" w:fill="auto"/>
                            <w:noWrap/>
                            <w:vAlign w:val="center"/>
                            <w:hideMark/>
                          </w:tcPr>
                          <w:p w14:paraId="7DC93797"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1C01CF86" w14:textId="77777777" w:rsidTr="00D0401A">
                        <w:trPr>
                          <w:trHeight w:val="56"/>
                        </w:trPr>
                        <w:tc>
                          <w:tcPr>
                            <w:tcW w:w="514" w:type="dxa"/>
                            <w:shd w:val="clear" w:color="auto" w:fill="auto"/>
                            <w:noWrap/>
                            <w:vAlign w:val="center"/>
                            <w:hideMark/>
                          </w:tcPr>
                          <w:p w14:paraId="1C9FE4A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D129EC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0E60F05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37EFE842"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9.53</w:t>
                            </w:r>
                          </w:p>
                        </w:tc>
                        <w:tc>
                          <w:tcPr>
                            <w:tcW w:w="754" w:type="dxa"/>
                            <w:shd w:val="clear" w:color="auto" w:fill="auto"/>
                            <w:noWrap/>
                            <w:vAlign w:val="center"/>
                            <w:hideMark/>
                          </w:tcPr>
                          <w:p w14:paraId="09ADF27D"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13C55F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2BAB32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3F78CC72" w14:textId="540FE30F"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sidR="00D0401A">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900" w:type="dxa"/>
                            <w:shd w:val="clear" w:color="auto" w:fill="auto"/>
                            <w:noWrap/>
                            <w:vAlign w:val="center"/>
                            <w:hideMark/>
                          </w:tcPr>
                          <w:p w14:paraId="1847F80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58C95435" w14:textId="77777777" w:rsidTr="00D0401A">
                        <w:trPr>
                          <w:trHeight w:val="56"/>
                        </w:trPr>
                        <w:tc>
                          <w:tcPr>
                            <w:tcW w:w="514" w:type="dxa"/>
                            <w:shd w:val="clear" w:color="auto" w:fill="auto"/>
                            <w:noWrap/>
                            <w:vAlign w:val="center"/>
                            <w:hideMark/>
                          </w:tcPr>
                          <w:p w14:paraId="0C83120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B56B7C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703" w:type="dxa"/>
                            <w:shd w:val="clear" w:color="auto" w:fill="auto"/>
                            <w:noWrap/>
                            <w:vAlign w:val="center"/>
                            <w:hideMark/>
                          </w:tcPr>
                          <w:p w14:paraId="68D46FE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38D6F13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9.18</w:t>
                            </w:r>
                          </w:p>
                        </w:tc>
                        <w:tc>
                          <w:tcPr>
                            <w:tcW w:w="754" w:type="dxa"/>
                            <w:shd w:val="clear" w:color="auto" w:fill="auto"/>
                            <w:noWrap/>
                            <w:vAlign w:val="center"/>
                            <w:hideMark/>
                          </w:tcPr>
                          <w:p w14:paraId="28F109E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2158F8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502EFE4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35DD253C" w14:textId="74135472"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900" w:type="dxa"/>
                            <w:shd w:val="clear" w:color="auto" w:fill="auto"/>
                            <w:noWrap/>
                            <w:vAlign w:val="center"/>
                            <w:hideMark/>
                          </w:tcPr>
                          <w:p w14:paraId="7FEA40E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7BDE6812" w14:textId="77777777" w:rsidTr="00D0401A">
                        <w:trPr>
                          <w:trHeight w:val="56"/>
                        </w:trPr>
                        <w:tc>
                          <w:tcPr>
                            <w:tcW w:w="514" w:type="dxa"/>
                            <w:shd w:val="clear" w:color="auto" w:fill="auto"/>
                            <w:noWrap/>
                            <w:vAlign w:val="center"/>
                            <w:hideMark/>
                          </w:tcPr>
                          <w:p w14:paraId="3EB0513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0D2799C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SBM</w:t>
                            </w:r>
                          </w:p>
                        </w:tc>
                        <w:tc>
                          <w:tcPr>
                            <w:tcW w:w="703" w:type="dxa"/>
                            <w:shd w:val="clear" w:color="auto" w:fill="auto"/>
                            <w:noWrap/>
                            <w:vAlign w:val="center"/>
                            <w:hideMark/>
                          </w:tcPr>
                          <w:p w14:paraId="4342F3A8"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7A8A4CB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9.05</w:t>
                            </w:r>
                          </w:p>
                        </w:tc>
                        <w:tc>
                          <w:tcPr>
                            <w:tcW w:w="754" w:type="dxa"/>
                            <w:shd w:val="clear" w:color="auto" w:fill="auto"/>
                            <w:noWrap/>
                            <w:vAlign w:val="center"/>
                            <w:hideMark/>
                          </w:tcPr>
                          <w:p w14:paraId="26AF17A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262A1FA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90E25C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6ECC661C" w14:textId="5BA0A9A5"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sidR="00A37735">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900" w:type="dxa"/>
                            <w:shd w:val="clear" w:color="auto" w:fill="auto"/>
                            <w:noWrap/>
                            <w:vAlign w:val="center"/>
                            <w:hideMark/>
                          </w:tcPr>
                          <w:p w14:paraId="3276351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1A1C55EB" w14:textId="77777777" w:rsidTr="00D0401A">
                        <w:trPr>
                          <w:trHeight w:val="212"/>
                        </w:trPr>
                        <w:tc>
                          <w:tcPr>
                            <w:tcW w:w="514" w:type="dxa"/>
                            <w:shd w:val="clear" w:color="auto" w:fill="auto"/>
                            <w:noWrap/>
                            <w:vAlign w:val="center"/>
                            <w:hideMark/>
                          </w:tcPr>
                          <w:p w14:paraId="1E4B82C3" w14:textId="77777777" w:rsidR="00580A9C" w:rsidRPr="00F225FE" w:rsidRDefault="00580A9C" w:rsidP="00FB702D">
                            <w:pPr>
                              <w:spacing w:line="240" w:lineRule="auto"/>
                              <w:jc w:val="center"/>
                              <w:rPr>
                                <w:rFonts w:ascii="Calibri" w:eastAsia="Times New Roman" w:hAnsi="Calibri" w:cs="Calibri"/>
                                <w:b/>
                                <w:bCs/>
                                <w:sz w:val="16"/>
                                <w:szCs w:val="16"/>
                                <w:lang w:eastAsia="zh-CN"/>
                              </w:rPr>
                            </w:pPr>
                            <w:r w:rsidRPr="00F225FE">
                              <w:rPr>
                                <w:rFonts w:ascii="Calibri" w:eastAsia="Times New Roman" w:hAnsi="Calibri" w:cs="Calibri"/>
                                <w:b/>
                                <w:bCs/>
                                <w:sz w:val="16"/>
                                <w:szCs w:val="16"/>
                                <w:lang w:eastAsia="zh-CN"/>
                              </w:rPr>
                              <w:t>EC</w:t>
                            </w:r>
                          </w:p>
                        </w:tc>
                        <w:tc>
                          <w:tcPr>
                            <w:tcW w:w="514" w:type="dxa"/>
                            <w:shd w:val="clear" w:color="auto" w:fill="auto"/>
                            <w:noWrap/>
                            <w:vAlign w:val="center"/>
                            <w:hideMark/>
                          </w:tcPr>
                          <w:p w14:paraId="51E42F02" w14:textId="77777777" w:rsidR="00580A9C" w:rsidRPr="00F225FE" w:rsidRDefault="00580A9C" w:rsidP="00FB702D">
                            <w:pPr>
                              <w:spacing w:line="240" w:lineRule="auto"/>
                              <w:jc w:val="center"/>
                              <w:rPr>
                                <w:rFonts w:ascii="Calibri" w:eastAsia="Times New Roman" w:hAnsi="Calibri" w:cs="Calibri"/>
                                <w:b/>
                                <w:bCs/>
                                <w:sz w:val="16"/>
                                <w:szCs w:val="16"/>
                                <w:lang w:eastAsia="zh-CN"/>
                              </w:rPr>
                            </w:pPr>
                            <w:r w:rsidRPr="00F225FE">
                              <w:rPr>
                                <w:rFonts w:ascii="Calibri" w:eastAsia="Times New Roman" w:hAnsi="Calibri" w:cs="Calibri"/>
                                <w:b/>
                                <w:bCs/>
                                <w:sz w:val="16"/>
                                <w:szCs w:val="16"/>
                                <w:lang w:eastAsia="zh-CN"/>
                              </w:rPr>
                              <w:t>MP</w:t>
                            </w:r>
                          </w:p>
                        </w:tc>
                        <w:tc>
                          <w:tcPr>
                            <w:tcW w:w="703" w:type="dxa"/>
                            <w:shd w:val="clear" w:color="auto" w:fill="auto"/>
                            <w:noWrap/>
                            <w:vAlign w:val="center"/>
                            <w:hideMark/>
                          </w:tcPr>
                          <w:p w14:paraId="39EC3419" w14:textId="77777777" w:rsidR="00580A9C" w:rsidRPr="00F225FE" w:rsidRDefault="00580A9C" w:rsidP="00FB702D">
                            <w:pPr>
                              <w:spacing w:line="240" w:lineRule="auto"/>
                              <w:jc w:val="center"/>
                              <w:rPr>
                                <w:rFonts w:ascii="Calibri" w:eastAsia="Times New Roman" w:hAnsi="Calibri" w:cs="Calibri"/>
                                <w:b/>
                                <w:bCs/>
                                <w:sz w:val="16"/>
                                <w:szCs w:val="16"/>
                                <w:lang w:eastAsia="zh-CN"/>
                              </w:rPr>
                            </w:pPr>
                            <w:r w:rsidRPr="00F225FE">
                              <w:rPr>
                                <w:rFonts w:ascii="Calibri" w:eastAsia="Times New Roman" w:hAnsi="Calibri" w:cs="Calibri"/>
                                <w:b/>
                                <w:bCs/>
                                <w:sz w:val="16"/>
                                <w:szCs w:val="16"/>
                                <w:lang w:eastAsia="zh-CN"/>
                              </w:rPr>
                              <w:t>70072</w:t>
                            </w:r>
                          </w:p>
                        </w:tc>
                        <w:tc>
                          <w:tcPr>
                            <w:tcW w:w="583" w:type="dxa"/>
                            <w:shd w:val="clear" w:color="auto" w:fill="auto"/>
                            <w:noWrap/>
                            <w:vAlign w:val="center"/>
                            <w:hideMark/>
                          </w:tcPr>
                          <w:p w14:paraId="35976ACA" w14:textId="77777777" w:rsidR="00580A9C" w:rsidRPr="00F225FE" w:rsidRDefault="00580A9C" w:rsidP="00FB702D">
                            <w:pPr>
                              <w:spacing w:line="240" w:lineRule="auto"/>
                              <w:jc w:val="center"/>
                              <w:rPr>
                                <w:rFonts w:ascii="Calibri" w:eastAsia="Times New Roman" w:hAnsi="Calibri" w:cs="Calibri"/>
                                <w:b/>
                                <w:bCs/>
                                <w:sz w:val="16"/>
                                <w:szCs w:val="16"/>
                                <w:lang w:eastAsia="zh-CN"/>
                              </w:rPr>
                            </w:pPr>
                            <w:r w:rsidRPr="00F225FE">
                              <w:rPr>
                                <w:rFonts w:ascii="Calibri" w:eastAsia="Times New Roman" w:hAnsi="Calibri" w:cs="Calibri"/>
                                <w:b/>
                                <w:bCs/>
                                <w:sz w:val="16"/>
                                <w:szCs w:val="16"/>
                                <w:lang w:eastAsia="zh-CN"/>
                              </w:rPr>
                              <w:t>9.04</w:t>
                            </w:r>
                          </w:p>
                        </w:tc>
                        <w:tc>
                          <w:tcPr>
                            <w:tcW w:w="754" w:type="dxa"/>
                            <w:shd w:val="clear" w:color="auto" w:fill="auto"/>
                            <w:noWrap/>
                            <w:vAlign w:val="center"/>
                            <w:hideMark/>
                          </w:tcPr>
                          <w:p w14:paraId="0CE89AB5" w14:textId="77777777" w:rsidR="00580A9C" w:rsidRPr="00F225FE" w:rsidRDefault="00580A9C" w:rsidP="00FB702D">
                            <w:pPr>
                              <w:spacing w:line="240" w:lineRule="auto"/>
                              <w:jc w:val="center"/>
                              <w:rPr>
                                <w:rFonts w:ascii="Calibri" w:eastAsia="Times New Roman" w:hAnsi="Calibri" w:cs="Calibri"/>
                                <w:b/>
                                <w:bCs/>
                                <w:sz w:val="16"/>
                                <w:szCs w:val="16"/>
                                <w:lang w:eastAsia="zh-CN"/>
                              </w:rPr>
                            </w:pPr>
                            <w:r w:rsidRPr="00F225FE">
                              <w:rPr>
                                <w:rFonts w:ascii="Calibri" w:eastAsia="Times New Roman" w:hAnsi="Calibri" w:cs="Calibri"/>
                                <w:b/>
                                <w:bCs/>
                                <w:sz w:val="16"/>
                                <w:szCs w:val="16"/>
                                <w:lang w:eastAsia="zh-CN"/>
                              </w:rPr>
                              <w:t>GATA2</w:t>
                            </w:r>
                          </w:p>
                        </w:tc>
                        <w:tc>
                          <w:tcPr>
                            <w:tcW w:w="771" w:type="dxa"/>
                            <w:shd w:val="clear" w:color="auto" w:fill="auto"/>
                            <w:noWrap/>
                            <w:vAlign w:val="center"/>
                            <w:hideMark/>
                          </w:tcPr>
                          <w:p w14:paraId="5283C4A1" w14:textId="77777777" w:rsidR="00580A9C" w:rsidRPr="00F225FE" w:rsidRDefault="00580A9C" w:rsidP="00FB702D">
                            <w:pPr>
                              <w:spacing w:line="240" w:lineRule="auto"/>
                              <w:jc w:val="center"/>
                              <w:rPr>
                                <w:rFonts w:ascii="Calibri" w:eastAsia="Times New Roman" w:hAnsi="Calibri" w:cs="Calibri"/>
                                <w:b/>
                                <w:bCs/>
                                <w:sz w:val="16"/>
                                <w:szCs w:val="16"/>
                                <w:lang w:eastAsia="zh-CN"/>
                              </w:rPr>
                            </w:pPr>
                            <w:r w:rsidRPr="00F225FE">
                              <w:rPr>
                                <w:rFonts w:ascii="Calibri" w:eastAsia="Times New Roman" w:hAnsi="Calibri" w:cs="Calibri"/>
                                <w:b/>
                                <w:bCs/>
                                <w:sz w:val="16"/>
                                <w:szCs w:val="16"/>
                                <w:lang w:eastAsia="zh-CN"/>
                              </w:rPr>
                              <w:t>ICAM2</w:t>
                            </w:r>
                          </w:p>
                        </w:tc>
                        <w:tc>
                          <w:tcPr>
                            <w:tcW w:w="819" w:type="dxa"/>
                            <w:shd w:val="clear" w:color="auto" w:fill="auto"/>
                            <w:noWrap/>
                            <w:vAlign w:val="center"/>
                            <w:hideMark/>
                          </w:tcPr>
                          <w:p w14:paraId="241B3B24" w14:textId="77777777" w:rsidR="00580A9C" w:rsidRPr="00F225FE" w:rsidRDefault="00580A9C" w:rsidP="00FB702D">
                            <w:pPr>
                              <w:spacing w:line="240" w:lineRule="auto"/>
                              <w:jc w:val="center"/>
                              <w:rPr>
                                <w:rFonts w:ascii="Calibri" w:eastAsia="Times New Roman" w:hAnsi="Calibri" w:cs="Calibri"/>
                                <w:b/>
                                <w:bCs/>
                                <w:sz w:val="16"/>
                                <w:szCs w:val="16"/>
                                <w:lang w:eastAsia="zh-CN"/>
                              </w:rPr>
                            </w:pPr>
                            <w:r w:rsidRPr="00F225FE">
                              <w:rPr>
                                <w:rFonts w:ascii="Calibri" w:eastAsia="Times New Roman" w:hAnsi="Calibri" w:cs="Calibri"/>
                                <w:b/>
                                <w:bCs/>
                                <w:sz w:val="16"/>
                                <w:szCs w:val="16"/>
                                <w:lang w:eastAsia="zh-CN"/>
                              </w:rPr>
                              <w:t>ITGB2</w:t>
                            </w:r>
                          </w:p>
                        </w:tc>
                        <w:tc>
                          <w:tcPr>
                            <w:tcW w:w="4162" w:type="dxa"/>
                            <w:shd w:val="clear" w:color="auto" w:fill="auto"/>
                            <w:vAlign w:val="center"/>
                            <w:hideMark/>
                          </w:tcPr>
                          <w:p w14:paraId="43B8A813" w14:textId="69180AEE" w:rsidR="00580A9C" w:rsidRPr="00C57BB4" w:rsidRDefault="00580A9C" w:rsidP="00FB702D">
                            <w:pPr>
                              <w:spacing w:line="240" w:lineRule="auto"/>
                              <w:jc w:val="left"/>
                              <w:rPr>
                                <w:rFonts w:ascii="Calibri" w:eastAsia="Times New Roman" w:hAnsi="Calibri" w:cs="Calibri"/>
                                <w:b/>
                                <w:bCs/>
                                <w:sz w:val="16"/>
                                <w:szCs w:val="16"/>
                                <w:lang w:eastAsia="zh-CN"/>
                              </w:rPr>
                            </w:pPr>
                            <w:r w:rsidRPr="00C57BB4">
                              <w:rPr>
                                <w:rFonts w:ascii="Calibri" w:eastAsia="Times New Roman" w:hAnsi="Calibri" w:cs="Calibri"/>
                                <w:b/>
                                <w:bCs/>
                                <w:sz w:val="16"/>
                                <w:szCs w:val="16"/>
                                <w:lang w:eastAsia="zh-CN"/>
                              </w:rPr>
                              <w:t>ITGAL,</w:t>
                            </w:r>
                            <w:r w:rsidR="003C43AB" w:rsidRPr="00C57BB4">
                              <w:rPr>
                                <w:rFonts w:ascii="Calibri" w:eastAsia="Times New Roman" w:hAnsi="Calibri" w:cs="Calibri"/>
                                <w:b/>
                                <w:bCs/>
                                <w:sz w:val="16"/>
                                <w:szCs w:val="16"/>
                                <w:lang w:eastAsia="zh-CN"/>
                              </w:rPr>
                              <w:t xml:space="preserve"> </w:t>
                            </w:r>
                            <w:r w:rsidRPr="00C57BB4">
                              <w:rPr>
                                <w:rFonts w:ascii="Calibri" w:eastAsia="Times New Roman" w:hAnsi="Calibri" w:cs="Calibri"/>
                                <w:b/>
                                <w:bCs/>
                                <w:sz w:val="16"/>
                                <w:szCs w:val="16"/>
                                <w:lang w:eastAsia="zh-CN"/>
                              </w:rPr>
                              <w:t>VAV3,</w:t>
                            </w:r>
                            <w:r w:rsidR="003C43AB" w:rsidRPr="00C57BB4">
                              <w:rPr>
                                <w:rFonts w:ascii="Calibri" w:eastAsia="Times New Roman" w:hAnsi="Calibri" w:cs="Calibri"/>
                                <w:b/>
                                <w:bCs/>
                                <w:sz w:val="16"/>
                                <w:szCs w:val="16"/>
                                <w:lang w:eastAsia="zh-CN"/>
                              </w:rPr>
                              <w:t xml:space="preserve"> </w:t>
                            </w:r>
                            <w:r w:rsidRPr="00C57BB4">
                              <w:rPr>
                                <w:rFonts w:ascii="Calibri" w:eastAsia="Times New Roman" w:hAnsi="Calibri" w:cs="Calibri"/>
                                <w:b/>
                                <w:bCs/>
                                <w:sz w:val="16"/>
                                <w:szCs w:val="16"/>
                                <w:lang w:eastAsia="zh-CN"/>
                              </w:rPr>
                              <w:t>VAV1,</w:t>
                            </w:r>
                            <w:r w:rsidR="003C43AB" w:rsidRPr="00C57BB4">
                              <w:rPr>
                                <w:rFonts w:ascii="Calibri" w:eastAsia="Times New Roman" w:hAnsi="Calibri" w:cs="Calibri"/>
                                <w:b/>
                                <w:bCs/>
                                <w:sz w:val="16"/>
                                <w:szCs w:val="16"/>
                                <w:lang w:eastAsia="zh-CN"/>
                              </w:rPr>
                              <w:t xml:space="preserve"> </w:t>
                            </w:r>
                            <w:r w:rsidRPr="00C57BB4">
                              <w:rPr>
                                <w:rFonts w:ascii="Calibri" w:eastAsia="Times New Roman" w:hAnsi="Calibri" w:cs="Calibri"/>
                                <w:b/>
                                <w:bCs/>
                                <w:sz w:val="16"/>
                                <w:szCs w:val="16"/>
                                <w:lang w:eastAsia="zh-CN"/>
                              </w:rPr>
                              <w:t>VAV2,</w:t>
                            </w:r>
                            <w:r w:rsidR="003C43AB" w:rsidRPr="00C57BB4">
                              <w:rPr>
                                <w:rFonts w:ascii="Calibri" w:eastAsia="Times New Roman" w:hAnsi="Calibri" w:cs="Calibri"/>
                                <w:b/>
                                <w:bCs/>
                                <w:sz w:val="16"/>
                                <w:szCs w:val="16"/>
                                <w:lang w:eastAsia="zh-CN"/>
                              </w:rPr>
                              <w:t xml:space="preserve"> </w:t>
                            </w:r>
                            <w:r w:rsidRPr="00C57BB4">
                              <w:rPr>
                                <w:rFonts w:ascii="Calibri" w:eastAsia="Times New Roman" w:hAnsi="Calibri" w:cs="Calibri"/>
                                <w:b/>
                                <w:bCs/>
                                <w:sz w:val="16"/>
                                <w:szCs w:val="16"/>
                                <w:lang w:eastAsia="zh-CN"/>
                              </w:rPr>
                              <w:t>RAC1,</w:t>
                            </w:r>
                            <w:r w:rsidR="003C43AB" w:rsidRPr="00C57BB4">
                              <w:rPr>
                                <w:rFonts w:ascii="Calibri" w:eastAsia="Times New Roman" w:hAnsi="Calibri" w:cs="Calibri"/>
                                <w:b/>
                                <w:bCs/>
                                <w:sz w:val="16"/>
                                <w:szCs w:val="16"/>
                                <w:lang w:eastAsia="zh-CN"/>
                              </w:rPr>
                              <w:t xml:space="preserve"> </w:t>
                            </w:r>
                            <w:r w:rsidRPr="00C57BB4">
                              <w:rPr>
                                <w:rFonts w:ascii="Calibri" w:eastAsia="Times New Roman" w:hAnsi="Calibri" w:cs="Calibri"/>
                                <w:b/>
                                <w:bCs/>
                                <w:sz w:val="16"/>
                                <w:szCs w:val="16"/>
                                <w:lang w:eastAsia="zh-CN"/>
                              </w:rPr>
                              <w:t>RAC2,</w:t>
                            </w:r>
                            <w:r w:rsidR="003C43AB" w:rsidRPr="00C57BB4">
                              <w:rPr>
                                <w:rFonts w:ascii="Calibri" w:eastAsia="Times New Roman" w:hAnsi="Calibri" w:cs="Calibri"/>
                                <w:b/>
                                <w:bCs/>
                                <w:sz w:val="16"/>
                                <w:szCs w:val="16"/>
                                <w:lang w:eastAsia="zh-CN"/>
                              </w:rPr>
                              <w:t xml:space="preserve"> </w:t>
                            </w:r>
                            <w:r w:rsidRPr="00C57BB4">
                              <w:rPr>
                                <w:rFonts w:ascii="Calibri" w:eastAsia="Times New Roman" w:hAnsi="Calibri" w:cs="Calibri"/>
                                <w:b/>
                                <w:bCs/>
                                <w:sz w:val="16"/>
                                <w:szCs w:val="16"/>
                                <w:lang w:eastAsia="zh-CN"/>
                              </w:rPr>
                              <w:t>RAC3,</w:t>
                            </w:r>
                            <w:r w:rsidR="003C43AB" w:rsidRPr="00C57BB4">
                              <w:rPr>
                                <w:rFonts w:ascii="Calibri" w:eastAsia="Times New Roman" w:hAnsi="Calibri" w:cs="Calibri"/>
                                <w:b/>
                                <w:bCs/>
                                <w:sz w:val="16"/>
                                <w:szCs w:val="16"/>
                                <w:lang w:eastAsia="zh-CN"/>
                              </w:rPr>
                              <w:t xml:space="preserve"> </w:t>
                            </w:r>
                            <w:r w:rsidRPr="00C57BB4">
                              <w:rPr>
                                <w:rFonts w:ascii="Calibri" w:eastAsia="Times New Roman" w:hAnsi="Calibri" w:cs="Calibri"/>
                                <w:b/>
                                <w:bCs/>
                                <w:sz w:val="16"/>
                                <w:szCs w:val="16"/>
                                <w:lang w:eastAsia="zh-CN"/>
                              </w:rPr>
                              <w:t>PAK1,</w:t>
                            </w:r>
                            <w:r w:rsidR="003C43AB" w:rsidRPr="00C57BB4">
                              <w:rPr>
                                <w:rFonts w:ascii="Calibri" w:eastAsia="Times New Roman" w:hAnsi="Calibri" w:cs="Calibri"/>
                                <w:b/>
                                <w:bCs/>
                                <w:sz w:val="16"/>
                                <w:szCs w:val="16"/>
                                <w:lang w:eastAsia="zh-CN"/>
                              </w:rPr>
                              <w:t xml:space="preserve"> </w:t>
                            </w:r>
                            <w:r w:rsidRPr="00C57BB4">
                              <w:rPr>
                                <w:rFonts w:ascii="Calibri" w:eastAsia="Times New Roman" w:hAnsi="Calibri" w:cs="Calibri"/>
                                <w:b/>
                                <w:bCs/>
                                <w:sz w:val="16"/>
                                <w:szCs w:val="16"/>
                                <w:lang w:eastAsia="zh-CN"/>
                              </w:rPr>
                              <w:t>MAP2K1,</w:t>
                            </w:r>
                            <w:r w:rsidR="003C43AB" w:rsidRPr="00C57BB4">
                              <w:rPr>
                                <w:rFonts w:ascii="Calibri" w:eastAsia="Times New Roman" w:hAnsi="Calibri" w:cs="Calibri"/>
                                <w:b/>
                                <w:bCs/>
                                <w:sz w:val="16"/>
                                <w:szCs w:val="16"/>
                                <w:lang w:eastAsia="zh-CN"/>
                              </w:rPr>
                              <w:t xml:space="preserve"> </w:t>
                            </w:r>
                            <w:r w:rsidRPr="00C57BB4">
                              <w:rPr>
                                <w:rFonts w:ascii="Calibri" w:eastAsia="Times New Roman" w:hAnsi="Calibri" w:cs="Calibri"/>
                                <w:b/>
                                <w:bCs/>
                                <w:sz w:val="16"/>
                                <w:szCs w:val="16"/>
                                <w:lang w:eastAsia="zh-CN"/>
                              </w:rPr>
                              <w:t>MAP2K2,</w:t>
                            </w:r>
                            <w:r w:rsidR="003C43AB" w:rsidRPr="00C57BB4">
                              <w:rPr>
                                <w:rFonts w:ascii="Calibri" w:eastAsia="Times New Roman" w:hAnsi="Calibri" w:cs="Calibri"/>
                                <w:b/>
                                <w:bCs/>
                                <w:sz w:val="16"/>
                                <w:szCs w:val="16"/>
                                <w:lang w:eastAsia="zh-CN"/>
                              </w:rPr>
                              <w:t xml:space="preserve"> </w:t>
                            </w:r>
                            <w:r w:rsidRPr="00C57BB4">
                              <w:rPr>
                                <w:rFonts w:ascii="Calibri" w:eastAsia="Times New Roman" w:hAnsi="Calibri" w:cs="Calibri"/>
                                <w:b/>
                                <w:bCs/>
                                <w:sz w:val="16"/>
                                <w:szCs w:val="16"/>
                                <w:lang w:eastAsia="zh-CN"/>
                              </w:rPr>
                              <w:t>MAPK1,</w:t>
                            </w:r>
                            <w:r w:rsidR="003C43AB" w:rsidRPr="00C57BB4">
                              <w:rPr>
                                <w:rFonts w:ascii="Calibri" w:eastAsia="Times New Roman" w:hAnsi="Calibri" w:cs="Calibri"/>
                                <w:b/>
                                <w:bCs/>
                                <w:sz w:val="16"/>
                                <w:szCs w:val="16"/>
                                <w:lang w:eastAsia="zh-CN"/>
                              </w:rPr>
                              <w:t xml:space="preserve"> </w:t>
                            </w:r>
                            <w:r w:rsidRPr="00C57BB4">
                              <w:rPr>
                                <w:rFonts w:ascii="Calibri" w:eastAsia="Times New Roman" w:hAnsi="Calibri" w:cs="Calibri"/>
                                <w:b/>
                                <w:bCs/>
                                <w:sz w:val="16"/>
                                <w:szCs w:val="16"/>
                                <w:lang w:eastAsia="zh-CN"/>
                              </w:rPr>
                              <w:t>MAPK3</w:t>
                            </w:r>
                          </w:p>
                        </w:tc>
                        <w:tc>
                          <w:tcPr>
                            <w:tcW w:w="900" w:type="dxa"/>
                            <w:shd w:val="clear" w:color="auto" w:fill="auto"/>
                            <w:noWrap/>
                            <w:vAlign w:val="center"/>
                            <w:hideMark/>
                          </w:tcPr>
                          <w:p w14:paraId="1E14AC22"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62C1E8C5" w14:textId="77777777" w:rsidTr="00D0401A">
                        <w:trPr>
                          <w:trHeight w:val="56"/>
                        </w:trPr>
                        <w:tc>
                          <w:tcPr>
                            <w:tcW w:w="514" w:type="dxa"/>
                            <w:shd w:val="clear" w:color="auto" w:fill="auto"/>
                            <w:noWrap/>
                            <w:vAlign w:val="center"/>
                            <w:hideMark/>
                          </w:tcPr>
                          <w:p w14:paraId="4C18C96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DF239C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009F28DD"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6452</w:t>
                            </w:r>
                          </w:p>
                        </w:tc>
                        <w:tc>
                          <w:tcPr>
                            <w:tcW w:w="583" w:type="dxa"/>
                            <w:shd w:val="clear" w:color="auto" w:fill="auto"/>
                            <w:noWrap/>
                            <w:vAlign w:val="center"/>
                            <w:hideMark/>
                          </w:tcPr>
                          <w:p w14:paraId="74EF682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8.68</w:t>
                            </w:r>
                          </w:p>
                        </w:tc>
                        <w:tc>
                          <w:tcPr>
                            <w:tcW w:w="754" w:type="dxa"/>
                            <w:shd w:val="clear" w:color="auto" w:fill="auto"/>
                            <w:noWrap/>
                            <w:vAlign w:val="center"/>
                            <w:hideMark/>
                          </w:tcPr>
                          <w:p w14:paraId="1F7B46A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SMAD3</w:t>
                            </w:r>
                          </w:p>
                        </w:tc>
                        <w:tc>
                          <w:tcPr>
                            <w:tcW w:w="771" w:type="dxa"/>
                            <w:shd w:val="clear" w:color="auto" w:fill="auto"/>
                            <w:noWrap/>
                            <w:vAlign w:val="center"/>
                            <w:hideMark/>
                          </w:tcPr>
                          <w:p w14:paraId="5753748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TNC</w:t>
                            </w:r>
                          </w:p>
                        </w:tc>
                        <w:tc>
                          <w:tcPr>
                            <w:tcW w:w="819" w:type="dxa"/>
                            <w:shd w:val="clear" w:color="auto" w:fill="auto"/>
                            <w:noWrap/>
                            <w:vAlign w:val="center"/>
                            <w:hideMark/>
                          </w:tcPr>
                          <w:p w14:paraId="37AA276D"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PTPRB</w:t>
                            </w:r>
                          </w:p>
                        </w:tc>
                        <w:tc>
                          <w:tcPr>
                            <w:tcW w:w="4162" w:type="dxa"/>
                            <w:shd w:val="clear" w:color="auto" w:fill="auto"/>
                            <w:noWrap/>
                            <w:vAlign w:val="center"/>
                            <w:hideMark/>
                          </w:tcPr>
                          <w:p w14:paraId="15B745E9" w14:textId="6F85A469"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ACTB,</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ACTG1</w:t>
                            </w:r>
                          </w:p>
                        </w:tc>
                        <w:tc>
                          <w:tcPr>
                            <w:tcW w:w="900" w:type="dxa"/>
                            <w:shd w:val="clear" w:color="auto" w:fill="auto"/>
                            <w:noWrap/>
                            <w:vAlign w:val="center"/>
                            <w:hideMark/>
                          </w:tcPr>
                          <w:p w14:paraId="3301AFCC"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45217B8F" w14:textId="77777777" w:rsidTr="00D0401A">
                        <w:trPr>
                          <w:trHeight w:val="140"/>
                        </w:trPr>
                        <w:tc>
                          <w:tcPr>
                            <w:tcW w:w="514" w:type="dxa"/>
                            <w:shd w:val="clear" w:color="auto" w:fill="auto"/>
                            <w:noWrap/>
                            <w:vAlign w:val="center"/>
                            <w:hideMark/>
                          </w:tcPr>
                          <w:p w14:paraId="440BA83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0E41B10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703" w:type="dxa"/>
                            <w:shd w:val="clear" w:color="auto" w:fill="auto"/>
                            <w:noWrap/>
                            <w:vAlign w:val="center"/>
                            <w:hideMark/>
                          </w:tcPr>
                          <w:p w14:paraId="0931525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77882</w:t>
                            </w:r>
                          </w:p>
                        </w:tc>
                        <w:tc>
                          <w:tcPr>
                            <w:tcW w:w="583" w:type="dxa"/>
                            <w:shd w:val="clear" w:color="auto" w:fill="auto"/>
                            <w:noWrap/>
                            <w:vAlign w:val="center"/>
                            <w:hideMark/>
                          </w:tcPr>
                          <w:p w14:paraId="443032DD"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8.66</w:t>
                            </w:r>
                          </w:p>
                        </w:tc>
                        <w:tc>
                          <w:tcPr>
                            <w:tcW w:w="754" w:type="dxa"/>
                            <w:shd w:val="clear" w:color="auto" w:fill="auto"/>
                            <w:noWrap/>
                            <w:vAlign w:val="center"/>
                            <w:hideMark/>
                          </w:tcPr>
                          <w:p w14:paraId="081C13A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CREM</w:t>
                            </w:r>
                          </w:p>
                        </w:tc>
                        <w:tc>
                          <w:tcPr>
                            <w:tcW w:w="771" w:type="dxa"/>
                            <w:shd w:val="clear" w:color="auto" w:fill="auto"/>
                            <w:noWrap/>
                            <w:vAlign w:val="center"/>
                            <w:hideMark/>
                          </w:tcPr>
                          <w:p w14:paraId="382B3042"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GNAI2</w:t>
                            </w:r>
                          </w:p>
                        </w:tc>
                        <w:tc>
                          <w:tcPr>
                            <w:tcW w:w="819" w:type="dxa"/>
                            <w:shd w:val="clear" w:color="auto" w:fill="auto"/>
                            <w:noWrap/>
                            <w:vAlign w:val="center"/>
                            <w:hideMark/>
                          </w:tcPr>
                          <w:p w14:paraId="6BE7231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LPAR3</w:t>
                            </w:r>
                          </w:p>
                        </w:tc>
                        <w:tc>
                          <w:tcPr>
                            <w:tcW w:w="4162" w:type="dxa"/>
                            <w:shd w:val="clear" w:color="auto" w:fill="auto"/>
                            <w:vAlign w:val="center"/>
                            <w:hideMark/>
                          </w:tcPr>
                          <w:p w14:paraId="1D3A6F18" w14:textId="5562DA19" w:rsidR="00580A9C" w:rsidRPr="00580A9C" w:rsidRDefault="00580A9C" w:rsidP="003C43AB">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GNAS,</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ADCY5,</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ADCY6,</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ADCY7,</w:t>
                            </w:r>
                            <w:r w:rsidR="00D0401A" w:rsidRPr="00580A9C">
                              <w:rPr>
                                <w:rFonts w:ascii="Calibri" w:eastAsia="Times New Roman" w:hAnsi="Calibri" w:cs="Calibri"/>
                                <w:sz w:val="16"/>
                                <w:szCs w:val="16"/>
                                <w:lang w:eastAsia="zh-CN"/>
                              </w:rPr>
                              <w:t xml:space="preserve"> ADCY8</w:t>
                            </w:r>
                            <w:r w:rsidRPr="00580A9C">
                              <w:rPr>
                                <w:rFonts w:ascii="Calibri" w:eastAsia="Times New Roman" w:hAnsi="Calibri" w:cs="Calibri"/>
                                <w:sz w:val="16"/>
                                <w:szCs w:val="16"/>
                                <w:lang w:eastAsia="zh-CN"/>
                              </w:rPr>
                              <w:t>,</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ADCY9,</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ADCY4,</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C00575,</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RAPGEF4,</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RAP1A,</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RAP1B</w:t>
                            </w:r>
                          </w:p>
                        </w:tc>
                        <w:tc>
                          <w:tcPr>
                            <w:tcW w:w="900" w:type="dxa"/>
                            <w:shd w:val="clear" w:color="auto" w:fill="auto"/>
                            <w:noWrap/>
                            <w:vAlign w:val="center"/>
                            <w:hideMark/>
                          </w:tcPr>
                          <w:p w14:paraId="65C4ACA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6B5198AF" w14:textId="77777777" w:rsidTr="00D0401A">
                        <w:trPr>
                          <w:trHeight w:val="56"/>
                        </w:trPr>
                        <w:tc>
                          <w:tcPr>
                            <w:tcW w:w="514" w:type="dxa"/>
                            <w:shd w:val="clear" w:color="auto" w:fill="auto"/>
                            <w:noWrap/>
                            <w:vAlign w:val="center"/>
                            <w:hideMark/>
                          </w:tcPr>
                          <w:p w14:paraId="308DE974"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4F41CC13"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2A3ED2F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103917</w:t>
                            </w:r>
                          </w:p>
                        </w:tc>
                        <w:tc>
                          <w:tcPr>
                            <w:tcW w:w="583" w:type="dxa"/>
                            <w:shd w:val="clear" w:color="auto" w:fill="auto"/>
                            <w:noWrap/>
                            <w:vAlign w:val="center"/>
                            <w:hideMark/>
                          </w:tcPr>
                          <w:p w14:paraId="472F1974"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8.65</w:t>
                            </w:r>
                          </w:p>
                        </w:tc>
                        <w:tc>
                          <w:tcPr>
                            <w:tcW w:w="754" w:type="dxa"/>
                            <w:shd w:val="clear" w:color="auto" w:fill="auto"/>
                            <w:noWrap/>
                            <w:vAlign w:val="center"/>
                            <w:hideMark/>
                          </w:tcPr>
                          <w:p w14:paraId="74F04FE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23740A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VEGFA</w:t>
                            </w:r>
                          </w:p>
                        </w:tc>
                        <w:tc>
                          <w:tcPr>
                            <w:tcW w:w="819" w:type="dxa"/>
                            <w:shd w:val="clear" w:color="auto" w:fill="auto"/>
                            <w:noWrap/>
                            <w:vAlign w:val="center"/>
                            <w:hideMark/>
                          </w:tcPr>
                          <w:p w14:paraId="5CB8A67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0E19D2D8" w14:textId="520571F2"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08A498BC" w14:textId="0EFC0705"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sidR="003C43AB">
                              <w:rPr>
                                <w:rFonts w:ascii="Calibri" w:eastAsia="Times New Roman" w:hAnsi="Calibri" w:cs="Calibri"/>
                                <w:sz w:val="16"/>
                                <w:szCs w:val="16"/>
                                <w:lang w:eastAsia="zh-CN"/>
                              </w:rPr>
                              <w:t xml:space="preserve"> </w:t>
                            </w:r>
                          </w:p>
                          <w:p w14:paraId="32D785AA" w14:textId="75A60076"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900" w:type="dxa"/>
                            <w:shd w:val="clear" w:color="auto" w:fill="auto"/>
                            <w:noWrap/>
                            <w:vAlign w:val="center"/>
                            <w:hideMark/>
                          </w:tcPr>
                          <w:p w14:paraId="112FA174"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055D23BD" w14:textId="77777777" w:rsidTr="00D0401A">
                        <w:trPr>
                          <w:trHeight w:val="56"/>
                        </w:trPr>
                        <w:tc>
                          <w:tcPr>
                            <w:tcW w:w="514" w:type="dxa"/>
                            <w:shd w:val="clear" w:color="auto" w:fill="auto"/>
                            <w:noWrap/>
                            <w:vAlign w:val="center"/>
                            <w:hideMark/>
                          </w:tcPr>
                          <w:p w14:paraId="345B5E9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048D22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74B2C8F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4562</w:t>
                            </w:r>
                          </w:p>
                        </w:tc>
                        <w:tc>
                          <w:tcPr>
                            <w:tcW w:w="583" w:type="dxa"/>
                            <w:shd w:val="clear" w:color="auto" w:fill="auto"/>
                            <w:noWrap/>
                            <w:vAlign w:val="center"/>
                            <w:hideMark/>
                          </w:tcPr>
                          <w:p w14:paraId="09D5227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8.64</w:t>
                            </w:r>
                          </w:p>
                        </w:tc>
                        <w:tc>
                          <w:tcPr>
                            <w:tcW w:w="754" w:type="dxa"/>
                            <w:shd w:val="clear" w:color="auto" w:fill="auto"/>
                            <w:noWrap/>
                            <w:vAlign w:val="center"/>
                            <w:hideMark/>
                          </w:tcPr>
                          <w:p w14:paraId="509834F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A353D6C"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SEMA5A</w:t>
                            </w:r>
                          </w:p>
                        </w:tc>
                        <w:tc>
                          <w:tcPr>
                            <w:tcW w:w="819" w:type="dxa"/>
                            <w:shd w:val="clear" w:color="auto" w:fill="auto"/>
                            <w:noWrap/>
                            <w:vAlign w:val="center"/>
                            <w:hideMark/>
                          </w:tcPr>
                          <w:p w14:paraId="678259E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MET</w:t>
                            </w:r>
                          </w:p>
                        </w:tc>
                        <w:tc>
                          <w:tcPr>
                            <w:tcW w:w="4162" w:type="dxa"/>
                            <w:shd w:val="clear" w:color="auto" w:fill="auto"/>
                            <w:noWrap/>
                            <w:vAlign w:val="center"/>
                            <w:hideMark/>
                          </w:tcPr>
                          <w:p w14:paraId="0EC10FDA" w14:textId="4C8EC0E4"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SNAI2,</w:t>
                            </w:r>
                            <w:r w:rsidR="003C43A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SNAI1</w:t>
                            </w:r>
                          </w:p>
                        </w:tc>
                        <w:tc>
                          <w:tcPr>
                            <w:tcW w:w="900" w:type="dxa"/>
                            <w:shd w:val="clear" w:color="auto" w:fill="auto"/>
                            <w:noWrap/>
                            <w:vAlign w:val="center"/>
                            <w:hideMark/>
                          </w:tcPr>
                          <w:p w14:paraId="1F89D27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39696023" w14:textId="77777777" w:rsidTr="00D0401A">
                        <w:trPr>
                          <w:trHeight w:val="212"/>
                        </w:trPr>
                        <w:tc>
                          <w:tcPr>
                            <w:tcW w:w="514" w:type="dxa"/>
                            <w:shd w:val="clear" w:color="auto" w:fill="auto"/>
                            <w:noWrap/>
                            <w:vAlign w:val="center"/>
                            <w:hideMark/>
                          </w:tcPr>
                          <w:p w14:paraId="6130B5B7"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24B8263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79DF12E"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103718</w:t>
                            </w:r>
                          </w:p>
                        </w:tc>
                        <w:tc>
                          <w:tcPr>
                            <w:tcW w:w="583" w:type="dxa"/>
                            <w:shd w:val="clear" w:color="auto" w:fill="auto"/>
                            <w:noWrap/>
                            <w:vAlign w:val="center"/>
                            <w:hideMark/>
                          </w:tcPr>
                          <w:p w14:paraId="113A4137"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8.63</w:t>
                            </w:r>
                          </w:p>
                        </w:tc>
                        <w:tc>
                          <w:tcPr>
                            <w:tcW w:w="754" w:type="dxa"/>
                            <w:shd w:val="clear" w:color="auto" w:fill="auto"/>
                            <w:noWrap/>
                            <w:vAlign w:val="center"/>
                            <w:hideMark/>
                          </w:tcPr>
                          <w:p w14:paraId="02E483B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p>
                        </w:tc>
                        <w:tc>
                          <w:tcPr>
                            <w:tcW w:w="771" w:type="dxa"/>
                            <w:shd w:val="clear" w:color="auto" w:fill="auto"/>
                            <w:noWrap/>
                            <w:vAlign w:val="center"/>
                            <w:hideMark/>
                          </w:tcPr>
                          <w:p w14:paraId="139EE2AC"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PDGFC</w:t>
                            </w:r>
                          </w:p>
                        </w:tc>
                        <w:tc>
                          <w:tcPr>
                            <w:tcW w:w="819" w:type="dxa"/>
                            <w:shd w:val="clear" w:color="auto" w:fill="auto"/>
                            <w:noWrap/>
                            <w:vAlign w:val="center"/>
                            <w:hideMark/>
                          </w:tcPr>
                          <w:p w14:paraId="516AA16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3DD06CC7" w14:textId="061FDA17"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6766BF7C" w14:textId="41E013CC"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02BDB5E6" w14:textId="4C646049"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900" w:type="dxa"/>
                            <w:shd w:val="clear" w:color="auto" w:fill="auto"/>
                            <w:noWrap/>
                            <w:vAlign w:val="center"/>
                            <w:hideMark/>
                          </w:tcPr>
                          <w:p w14:paraId="42F7D9C0"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3C9890D4" w14:textId="77777777" w:rsidTr="00D0401A">
                        <w:trPr>
                          <w:trHeight w:val="56"/>
                        </w:trPr>
                        <w:tc>
                          <w:tcPr>
                            <w:tcW w:w="514" w:type="dxa"/>
                            <w:shd w:val="clear" w:color="auto" w:fill="auto"/>
                            <w:noWrap/>
                            <w:vAlign w:val="center"/>
                            <w:hideMark/>
                          </w:tcPr>
                          <w:p w14:paraId="1A99F0D7"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EB91E9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ED6EFA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89677</w:t>
                            </w:r>
                          </w:p>
                        </w:tc>
                        <w:tc>
                          <w:tcPr>
                            <w:tcW w:w="583" w:type="dxa"/>
                            <w:shd w:val="clear" w:color="auto" w:fill="auto"/>
                            <w:noWrap/>
                            <w:vAlign w:val="center"/>
                            <w:hideMark/>
                          </w:tcPr>
                          <w:p w14:paraId="56B3C17D"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8.55</w:t>
                            </w:r>
                          </w:p>
                        </w:tc>
                        <w:tc>
                          <w:tcPr>
                            <w:tcW w:w="754" w:type="dxa"/>
                            <w:shd w:val="clear" w:color="auto" w:fill="auto"/>
                            <w:noWrap/>
                            <w:vAlign w:val="center"/>
                            <w:hideMark/>
                          </w:tcPr>
                          <w:p w14:paraId="4912B59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6DCE6D1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233C5E35"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2EA7C017" w14:textId="7FE37BEE"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HRAS,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sidR="00E67E2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p>
                          <w:p w14:paraId="5DF6D01F" w14:textId="5516661A"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MAPK3,</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900" w:type="dxa"/>
                            <w:shd w:val="clear" w:color="auto" w:fill="auto"/>
                            <w:noWrap/>
                            <w:vAlign w:val="center"/>
                            <w:hideMark/>
                          </w:tcPr>
                          <w:p w14:paraId="609B304B"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FB702D" w:rsidRPr="00580A9C" w14:paraId="568FC7A8" w14:textId="77777777" w:rsidTr="00C44B81">
                        <w:trPr>
                          <w:trHeight w:val="77"/>
                        </w:trPr>
                        <w:tc>
                          <w:tcPr>
                            <w:tcW w:w="514" w:type="dxa"/>
                            <w:shd w:val="clear" w:color="auto" w:fill="auto"/>
                            <w:noWrap/>
                            <w:vAlign w:val="center"/>
                            <w:hideMark/>
                          </w:tcPr>
                          <w:p w14:paraId="43F8D7D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514" w:type="dxa"/>
                            <w:shd w:val="clear" w:color="auto" w:fill="auto"/>
                            <w:noWrap/>
                            <w:vAlign w:val="center"/>
                            <w:hideMark/>
                          </w:tcPr>
                          <w:p w14:paraId="3C7DA0EF"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A93C964"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103686</w:t>
                            </w:r>
                          </w:p>
                        </w:tc>
                        <w:tc>
                          <w:tcPr>
                            <w:tcW w:w="583" w:type="dxa"/>
                            <w:shd w:val="clear" w:color="auto" w:fill="auto"/>
                            <w:noWrap/>
                            <w:vAlign w:val="center"/>
                            <w:hideMark/>
                          </w:tcPr>
                          <w:p w14:paraId="52A1CFA1"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8.53</w:t>
                            </w:r>
                          </w:p>
                        </w:tc>
                        <w:tc>
                          <w:tcPr>
                            <w:tcW w:w="754" w:type="dxa"/>
                            <w:shd w:val="clear" w:color="auto" w:fill="auto"/>
                            <w:noWrap/>
                            <w:vAlign w:val="center"/>
                            <w:hideMark/>
                          </w:tcPr>
                          <w:p w14:paraId="24A72636"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PBX1</w:t>
                            </w:r>
                          </w:p>
                        </w:tc>
                        <w:tc>
                          <w:tcPr>
                            <w:tcW w:w="771" w:type="dxa"/>
                            <w:shd w:val="clear" w:color="auto" w:fill="auto"/>
                            <w:noWrap/>
                            <w:vAlign w:val="center"/>
                            <w:hideMark/>
                          </w:tcPr>
                          <w:p w14:paraId="3B71AD79"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VTN</w:t>
                            </w:r>
                          </w:p>
                        </w:tc>
                        <w:tc>
                          <w:tcPr>
                            <w:tcW w:w="819" w:type="dxa"/>
                            <w:shd w:val="clear" w:color="auto" w:fill="auto"/>
                            <w:noWrap/>
                            <w:vAlign w:val="center"/>
                            <w:hideMark/>
                          </w:tcPr>
                          <w:p w14:paraId="1318DC38"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71229772" w14:textId="2162093A" w:rsidR="00FB702D"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p>
                          <w:p w14:paraId="6226B463" w14:textId="1DF6F2CB" w:rsidR="00966E99"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SPHK2,</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3BC4FAFB" w14:textId="25CD0806" w:rsidR="00580A9C" w:rsidRPr="00580A9C" w:rsidRDefault="00580A9C"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sidR="0001463B">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900" w:type="dxa"/>
                            <w:shd w:val="clear" w:color="auto" w:fill="auto"/>
                            <w:noWrap/>
                            <w:vAlign w:val="center"/>
                            <w:hideMark/>
                          </w:tcPr>
                          <w:p w14:paraId="0EDD303A" w14:textId="77777777" w:rsidR="00580A9C" w:rsidRPr="00580A9C" w:rsidRDefault="00580A9C"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bl>
                    <w:p w14:paraId="6CD7E2FF" w14:textId="14238996" w:rsidR="00E558B1" w:rsidRPr="00F03745" w:rsidRDefault="00E558B1" w:rsidP="00E558B1">
                      <w:pPr>
                        <w:jc w:val="left"/>
                        <w:rPr>
                          <w:sz w:val="16"/>
                          <w:szCs w:val="16"/>
                        </w:rPr>
                      </w:pPr>
                      <w:r>
                        <w:rPr>
                          <w:sz w:val="16"/>
                          <w:szCs w:val="16"/>
                        </w:rPr>
                        <w:t>Table 1. The significant communication routes pairs with score higher than threshold (8.</w:t>
                      </w:r>
                      <w:r w:rsidR="00647E13">
                        <w:rPr>
                          <w:sz w:val="16"/>
                          <w:szCs w:val="16"/>
                        </w:rPr>
                        <w:t>5</w:t>
                      </w:r>
                      <w:r>
                        <w:rPr>
                          <w:sz w:val="16"/>
                          <w:szCs w:val="16"/>
                        </w:rPr>
                        <w:t>). S stands for secretor and R stands for receiver.</w:t>
                      </w:r>
                    </w:p>
                  </w:txbxContent>
                </v:textbox>
                <w10:wrap type="square"/>
              </v:shape>
            </w:pict>
          </mc:Fallback>
        </mc:AlternateContent>
      </w:r>
    </w:p>
    <w:sectPr w:rsidR="00480197" w:rsidSect="00586A35">
      <w:headerReference w:type="even" r:id="rId29"/>
      <w:headerReference w:type="default" r:id="rId30"/>
      <w:footerReference w:type="even" r:id="rId31"/>
      <w:footerReference w:type="default" r:id="rId32"/>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9DCF9" w14:textId="77777777" w:rsidR="00CE170E" w:rsidRDefault="00CE170E">
      <w:r>
        <w:separator/>
      </w:r>
    </w:p>
  </w:endnote>
  <w:endnote w:type="continuationSeparator" w:id="0">
    <w:p w14:paraId="062CC344" w14:textId="77777777" w:rsidR="00CE170E" w:rsidRDefault="00CE170E">
      <w:r>
        <w:continuationSeparator/>
      </w:r>
    </w:p>
  </w:endnote>
  <w:endnote w:type="continuationNotice" w:id="1">
    <w:p w14:paraId="396FCFDC" w14:textId="77777777" w:rsidR="00CE170E" w:rsidRDefault="00CE17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7BEEF" w14:textId="77777777" w:rsidR="00480197" w:rsidRPr="00586A35" w:rsidRDefault="00480197" w:rsidP="00586A35">
    <w:pPr>
      <w:pStyle w:val="Footer"/>
      <w:rPr>
        <w:rStyle w:val="PageNumber"/>
        <w:rFonts w:ascii="Linux Biolinum" w:hAnsi="Linux Biolinum" w:cs="Linux Biolinum"/>
      </w:rPr>
    </w:pPr>
  </w:p>
  <w:p w14:paraId="7024B229" w14:textId="77777777" w:rsidR="00480197" w:rsidRPr="00586A35" w:rsidRDefault="00480197"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70A50" w14:textId="77777777" w:rsidR="00480197" w:rsidRPr="00586A35" w:rsidRDefault="00480197">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E621" w14:textId="77777777" w:rsidR="00586A35" w:rsidRPr="00586A35" w:rsidRDefault="00586A35" w:rsidP="00586A35">
    <w:pPr>
      <w:pStyle w:val="Footer"/>
      <w:rPr>
        <w:rStyle w:val="PageNumber"/>
        <w:rFonts w:ascii="Linux Biolinum" w:hAnsi="Linux Biolinum" w:cs="Linux Biolinum"/>
      </w:rPr>
    </w:pPr>
  </w:p>
  <w:p w14:paraId="0B1E7674" w14:textId="77777777" w:rsidR="00586A35" w:rsidRPr="00586A35" w:rsidRDefault="00586A35" w:rsidP="00586A35">
    <w:pPr>
      <w:pStyle w:val="Footer"/>
      <w:ind w:right="360"/>
      <w:rPr>
        <w:rFonts w:ascii="Linux Biolinum" w:hAnsi="Linux Biolinum" w:cs="Linux Biolinum"/>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89A90"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08A83" w14:textId="77777777" w:rsidR="00CE170E" w:rsidRDefault="00CE170E">
      <w:r>
        <w:separator/>
      </w:r>
    </w:p>
  </w:footnote>
  <w:footnote w:type="continuationSeparator" w:id="0">
    <w:p w14:paraId="284F3453" w14:textId="77777777" w:rsidR="00CE170E" w:rsidRDefault="00CE170E">
      <w:r>
        <w:continuationSeparator/>
      </w:r>
    </w:p>
  </w:footnote>
  <w:footnote w:type="continuationNotice" w:id="1">
    <w:p w14:paraId="1B5CCE08" w14:textId="77777777" w:rsidR="00CE170E" w:rsidRDefault="00CE17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50D38E0F" w14:textId="77777777" w:rsidTr="00586A35">
      <w:tc>
        <w:tcPr>
          <w:tcW w:w="2500" w:type="pct"/>
          <w:vAlign w:val="center"/>
        </w:tcPr>
        <w:p w14:paraId="71BA33FC" w14:textId="77777777" w:rsidR="00480197" w:rsidRPr="00586A35" w:rsidRDefault="00480197" w:rsidP="00586A35">
          <w:pPr>
            <w:pStyle w:val="Header"/>
            <w:tabs>
              <w:tab w:val="clear" w:pos="4320"/>
              <w:tab w:val="clear" w:pos="8640"/>
            </w:tabs>
            <w:jc w:val="left"/>
            <w:rPr>
              <w:rFonts w:ascii="Linux Biolinum" w:hAnsi="Linux Biolinum" w:cs="Linux Biolinum"/>
            </w:rPr>
          </w:pPr>
        </w:p>
      </w:tc>
      <w:tc>
        <w:tcPr>
          <w:tcW w:w="2500" w:type="pct"/>
          <w:vAlign w:val="center"/>
        </w:tcPr>
        <w:p w14:paraId="0F692C42" w14:textId="77777777" w:rsidR="00480197" w:rsidRPr="00586A35" w:rsidRDefault="00480197"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Pr="00586A35">
            <w:rPr>
              <w:rFonts w:ascii="Linux Biolinum" w:hAnsi="Linux Biolinum" w:cs="Linux Biolinum"/>
            </w:rPr>
            <w:t xml:space="preserve"> et al.</w:t>
          </w:r>
        </w:p>
      </w:tc>
    </w:tr>
  </w:tbl>
  <w:p w14:paraId="5EFDA41F" w14:textId="77777777" w:rsidR="00480197" w:rsidRPr="00586A35" w:rsidRDefault="00480197"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6199D621" w14:textId="77777777" w:rsidTr="00586A35">
      <w:tc>
        <w:tcPr>
          <w:tcW w:w="2500" w:type="pct"/>
          <w:vAlign w:val="center"/>
        </w:tcPr>
        <w:p w14:paraId="40A72E44" w14:textId="77777777" w:rsidR="00480197" w:rsidRPr="00586A35" w:rsidRDefault="00480197"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68A6C9D5" w14:textId="77777777" w:rsidR="00480197" w:rsidRPr="00586A35" w:rsidRDefault="00480197" w:rsidP="00586A35">
          <w:pPr>
            <w:pStyle w:val="Header"/>
            <w:tabs>
              <w:tab w:val="clear" w:pos="4320"/>
              <w:tab w:val="clear" w:pos="8640"/>
            </w:tabs>
            <w:jc w:val="right"/>
            <w:rPr>
              <w:rFonts w:ascii="Linux Biolinum" w:hAnsi="Linux Biolinum" w:cs="Linux Biolinum"/>
            </w:rPr>
          </w:pPr>
        </w:p>
      </w:tc>
    </w:tr>
  </w:tbl>
  <w:p w14:paraId="65B8A373" w14:textId="77777777" w:rsidR="00480197" w:rsidRPr="00586A35" w:rsidRDefault="00480197"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79E9438B" w14:textId="77777777" w:rsidTr="00586A35">
      <w:tc>
        <w:tcPr>
          <w:tcW w:w="2500" w:type="pct"/>
          <w:vAlign w:val="center"/>
        </w:tcPr>
        <w:p w14:paraId="7BAAC3B0" w14:textId="412ADE79"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61223F75" w14:textId="2A46E078" w:rsidR="00586A35" w:rsidRPr="00586A35" w:rsidRDefault="00E7017B"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00586A35" w:rsidRPr="00586A35">
            <w:rPr>
              <w:rFonts w:ascii="Linux Biolinum" w:hAnsi="Linux Biolinum" w:cs="Linux Biolinum"/>
            </w:rPr>
            <w:t xml:space="preserve"> et al.</w:t>
          </w:r>
        </w:p>
      </w:tc>
    </w:tr>
  </w:tbl>
  <w:p w14:paraId="04D115C0" w14:textId="77777777" w:rsidR="002B01E4" w:rsidRPr="00586A35" w:rsidRDefault="002B01E4" w:rsidP="00586A3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0102233" w14:textId="77777777" w:rsidTr="00586A35">
      <w:tc>
        <w:tcPr>
          <w:tcW w:w="2500" w:type="pct"/>
          <w:vAlign w:val="center"/>
        </w:tcPr>
        <w:p w14:paraId="6E4E9131" w14:textId="7988FD6B" w:rsidR="00586A35" w:rsidRPr="00586A35" w:rsidRDefault="00B76BBD"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5724F677" w14:textId="2E48FD51" w:rsidR="00586A35" w:rsidRPr="00586A35" w:rsidRDefault="00586A35" w:rsidP="00586A35">
          <w:pPr>
            <w:pStyle w:val="Header"/>
            <w:tabs>
              <w:tab w:val="clear" w:pos="4320"/>
              <w:tab w:val="clear" w:pos="8640"/>
            </w:tabs>
            <w:jc w:val="right"/>
            <w:rPr>
              <w:rFonts w:ascii="Linux Biolinum" w:hAnsi="Linux Biolinum" w:cs="Linux Biolinum"/>
            </w:rPr>
          </w:pPr>
        </w:p>
      </w:tc>
    </w:tr>
  </w:tbl>
  <w:p w14:paraId="45FCD8BE"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BB649FC"/>
    <w:multiLevelType w:val="hybridMultilevel"/>
    <w:tmpl w:val="E4485DAE"/>
    <w:lvl w:ilvl="0" w:tplc="20EEA8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226600">
    <w:abstractNumId w:val="28"/>
  </w:num>
  <w:num w:numId="2" w16cid:durableId="280307298">
    <w:abstractNumId w:val="14"/>
  </w:num>
  <w:num w:numId="3" w16cid:durableId="939222593">
    <w:abstractNumId w:val="10"/>
  </w:num>
  <w:num w:numId="4" w16cid:durableId="888108190">
    <w:abstractNumId w:val="27"/>
  </w:num>
  <w:num w:numId="5" w16cid:durableId="429157480">
    <w:abstractNumId w:val="19"/>
  </w:num>
  <w:num w:numId="6" w16cid:durableId="1012411754">
    <w:abstractNumId w:val="15"/>
  </w:num>
  <w:num w:numId="7" w16cid:durableId="1830440548">
    <w:abstractNumId w:val="25"/>
  </w:num>
  <w:num w:numId="8" w16cid:durableId="1905875218">
    <w:abstractNumId w:val="21"/>
  </w:num>
  <w:num w:numId="9" w16cid:durableId="778336347">
    <w:abstractNumId w:val="24"/>
  </w:num>
  <w:num w:numId="10" w16cid:durableId="1311980729">
    <w:abstractNumId w:val="9"/>
  </w:num>
  <w:num w:numId="11" w16cid:durableId="60837954">
    <w:abstractNumId w:val="7"/>
  </w:num>
  <w:num w:numId="12" w16cid:durableId="2088186206">
    <w:abstractNumId w:val="6"/>
  </w:num>
  <w:num w:numId="13" w16cid:durableId="349069568">
    <w:abstractNumId w:val="5"/>
  </w:num>
  <w:num w:numId="14" w16cid:durableId="286817370">
    <w:abstractNumId w:val="4"/>
  </w:num>
  <w:num w:numId="15" w16cid:durableId="1467357218">
    <w:abstractNumId w:val="8"/>
  </w:num>
  <w:num w:numId="16" w16cid:durableId="478111371">
    <w:abstractNumId w:val="3"/>
  </w:num>
  <w:num w:numId="17" w16cid:durableId="1353648861">
    <w:abstractNumId w:val="2"/>
  </w:num>
  <w:num w:numId="18" w16cid:durableId="2008096167">
    <w:abstractNumId w:val="1"/>
  </w:num>
  <w:num w:numId="19" w16cid:durableId="1185052951">
    <w:abstractNumId w:val="0"/>
  </w:num>
  <w:num w:numId="20" w16cid:durableId="395863069">
    <w:abstractNumId w:val="20"/>
  </w:num>
  <w:num w:numId="21" w16cid:durableId="1465659448">
    <w:abstractNumId w:val="23"/>
  </w:num>
  <w:num w:numId="22" w16cid:durableId="1806582992">
    <w:abstractNumId w:val="30"/>
  </w:num>
  <w:num w:numId="23" w16cid:durableId="2134134750">
    <w:abstractNumId w:val="13"/>
  </w:num>
  <w:num w:numId="24" w16cid:durableId="16197089">
    <w:abstractNumId w:val="26"/>
  </w:num>
  <w:num w:numId="25" w16cid:durableId="195192898">
    <w:abstractNumId w:val="22"/>
  </w:num>
  <w:num w:numId="26" w16cid:durableId="186335261">
    <w:abstractNumId w:val="16"/>
  </w:num>
  <w:num w:numId="27" w16cid:durableId="13601566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38950246">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7641915">
    <w:abstractNumId w:val="17"/>
  </w:num>
  <w:num w:numId="30" w16cid:durableId="307786698">
    <w:abstractNumId w:val="12"/>
  </w:num>
  <w:num w:numId="31" w16cid:durableId="395130766">
    <w:abstractNumId w:val="11"/>
  </w:num>
  <w:num w:numId="32" w16cid:durableId="426855325">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OwNDYwMLQ0Mjc3NDZU0lEKTi0uzszPAykwNK8FAFCrpYQtAAAA"/>
  </w:docVars>
  <w:rsids>
    <w:rsidRoot w:val="0007392C"/>
    <w:rsid w:val="00000DDE"/>
    <w:rsid w:val="000019C1"/>
    <w:rsid w:val="00001B31"/>
    <w:rsid w:val="0000598B"/>
    <w:rsid w:val="00005E12"/>
    <w:rsid w:val="000062D4"/>
    <w:rsid w:val="00007C6C"/>
    <w:rsid w:val="00010642"/>
    <w:rsid w:val="0001189F"/>
    <w:rsid w:val="00012497"/>
    <w:rsid w:val="00013FED"/>
    <w:rsid w:val="0001463B"/>
    <w:rsid w:val="0001493D"/>
    <w:rsid w:val="00014A7F"/>
    <w:rsid w:val="00014D93"/>
    <w:rsid w:val="00016F22"/>
    <w:rsid w:val="000219F8"/>
    <w:rsid w:val="00021F22"/>
    <w:rsid w:val="0002296D"/>
    <w:rsid w:val="00022B7F"/>
    <w:rsid w:val="00025E0B"/>
    <w:rsid w:val="00027270"/>
    <w:rsid w:val="00030F74"/>
    <w:rsid w:val="00033D15"/>
    <w:rsid w:val="000357F0"/>
    <w:rsid w:val="00035FAD"/>
    <w:rsid w:val="00036A70"/>
    <w:rsid w:val="0003759D"/>
    <w:rsid w:val="00037F19"/>
    <w:rsid w:val="00040E72"/>
    <w:rsid w:val="00041330"/>
    <w:rsid w:val="0004401D"/>
    <w:rsid w:val="00045009"/>
    <w:rsid w:val="0004511F"/>
    <w:rsid w:val="00045252"/>
    <w:rsid w:val="00047398"/>
    <w:rsid w:val="000506A5"/>
    <w:rsid w:val="00050EEF"/>
    <w:rsid w:val="00052A1A"/>
    <w:rsid w:val="00052C34"/>
    <w:rsid w:val="00052C86"/>
    <w:rsid w:val="00055681"/>
    <w:rsid w:val="00055A85"/>
    <w:rsid w:val="00056777"/>
    <w:rsid w:val="00056925"/>
    <w:rsid w:val="00057AF3"/>
    <w:rsid w:val="00062D29"/>
    <w:rsid w:val="000713CD"/>
    <w:rsid w:val="00071E10"/>
    <w:rsid w:val="00072CB5"/>
    <w:rsid w:val="00072E69"/>
    <w:rsid w:val="00073498"/>
    <w:rsid w:val="0007392C"/>
    <w:rsid w:val="000739F9"/>
    <w:rsid w:val="00075D8C"/>
    <w:rsid w:val="00076240"/>
    <w:rsid w:val="00077680"/>
    <w:rsid w:val="00080E27"/>
    <w:rsid w:val="000819C0"/>
    <w:rsid w:val="000823F9"/>
    <w:rsid w:val="000838DE"/>
    <w:rsid w:val="00083A07"/>
    <w:rsid w:val="0008431E"/>
    <w:rsid w:val="00085324"/>
    <w:rsid w:val="000859DD"/>
    <w:rsid w:val="00086475"/>
    <w:rsid w:val="00086D30"/>
    <w:rsid w:val="00090C96"/>
    <w:rsid w:val="000914B2"/>
    <w:rsid w:val="00094B32"/>
    <w:rsid w:val="00095CAD"/>
    <w:rsid w:val="00095EFC"/>
    <w:rsid w:val="00096A7C"/>
    <w:rsid w:val="00097A55"/>
    <w:rsid w:val="000A6442"/>
    <w:rsid w:val="000A677D"/>
    <w:rsid w:val="000B0B43"/>
    <w:rsid w:val="000B0FBE"/>
    <w:rsid w:val="000B20B2"/>
    <w:rsid w:val="000B2837"/>
    <w:rsid w:val="000B2D9F"/>
    <w:rsid w:val="000B56A1"/>
    <w:rsid w:val="000C050B"/>
    <w:rsid w:val="000C1E88"/>
    <w:rsid w:val="000D3A7A"/>
    <w:rsid w:val="000D54E7"/>
    <w:rsid w:val="000E0B00"/>
    <w:rsid w:val="000E118B"/>
    <w:rsid w:val="000E1DFB"/>
    <w:rsid w:val="000E278E"/>
    <w:rsid w:val="000E51B8"/>
    <w:rsid w:val="000E64FC"/>
    <w:rsid w:val="000E6C20"/>
    <w:rsid w:val="000E7A87"/>
    <w:rsid w:val="000F0127"/>
    <w:rsid w:val="000F1905"/>
    <w:rsid w:val="000F3CC9"/>
    <w:rsid w:val="000F43FF"/>
    <w:rsid w:val="000F6090"/>
    <w:rsid w:val="00100B84"/>
    <w:rsid w:val="001022A5"/>
    <w:rsid w:val="001029A3"/>
    <w:rsid w:val="00102A69"/>
    <w:rsid w:val="001041A3"/>
    <w:rsid w:val="0010462B"/>
    <w:rsid w:val="0010534D"/>
    <w:rsid w:val="001058D5"/>
    <w:rsid w:val="001058F9"/>
    <w:rsid w:val="00105A5A"/>
    <w:rsid w:val="001079ED"/>
    <w:rsid w:val="00107C1B"/>
    <w:rsid w:val="00113D53"/>
    <w:rsid w:val="00114AFC"/>
    <w:rsid w:val="001163F1"/>
    <w:rsid w:val="0011648C"/>
    <w:rsid w:val="00117B68"/>
    <w:rsid w:val="00122317"/>
    <w:rsid w:val="001226C1"/>
    <w:rsid w:val="00124C56"/>
    <w:rsid w:val="00125AC6"/>
    <w:rsid w:val="00127D30"/>
    <w:rsid w:val="001301B2"/>
    <w:rsid w:val="00130D47"/>
    <w:rsid w:val="0013113A"/>
    <w:rsid w:val="001314CF"/>
    <w:rsid w:val="001363F5"/>
    <w:rsid w:val="00140C02"/>
    <w:rsid w:val="00141A17"/>
    <w:rsid w:val="00142047"/>
    <w:rsid w:val="0014244B"/>
    <w:rsid w:val="00142FEA"/>
    <w:rsid w:val="00144AC2"/>
    <w:rsid w:val="00144CC7"/>
    <w:rsid w:val="001453E7"/>
    <w:rsid w:val="00145419"/>
    <w:rsid w:val="00145486"/>
    <w:rsid w:val="0014719D"/>
    <w:rsid w:val="00150FA7"/>
    <w:rsid w:val="00151284"/>
    <w:rsid w:val="00151CE6"/>
    <w:rsid w:val="00152491"/>
    <w:rsid w:val="00152510"/>
    <w:rsid w:val="00152BC0"/>
    <w:rsid w:val="00154E46"/>
    <w:rsid w:val="001562BD"/>
    <w:rsid w:val="001566AE"/>
    <w:rsid w:val="0016231C"/>
    <w:rsid w:val="001634A0"/>
    <w:rsid w:val="00165E50"/>
    <w:rsid w:val="00167055"/>
    <w:rsid w:val="001704A4"/>
    <w:rsid w:val="001730E7"/>
    <w:rsid w:val="001743D1"/>
    <w:rsid w:val="001751F7"/>
    <w:rsid w:val="0018018E"/>
    <w:rsid w:val="00180417"/>
    <w:rsid w:val="00181466"/>
    <w:rsid w:val="001830D5"/>
    <w:rsid w:val="0018311C"/>
    <w:rsid w:val="0018383F"/>
    <w:rsid w:val="0018593F"/>
    <w:rsid w:val="001861B1"/>
    <w:rsid w:val="001879E8"/>
    <w:rsid w:val="00187B10"/>
    <w:rsid w:val="00190057"/>
    <w:rsid w:val="001915FC"/>
    <w:rsid w:val="00193091"/>
    <w:rsid w:val="00193445"/>
    <w:rsid w:val="001943A4"/>
    <w:rsid w:val="001960B0"/>
    <w:rsid w:val="001961CD"/>
    <w:rsid w:val="00196251"/>
    <w:rsid w:val="001975E3"/>
    <w:rsid w:val="001A06AF"/>
    <w:rsid w:val="001A37B2"/>
    <w:rsid w:val="001A43B1"/>
    <w:rsid w:val="001A71BB"/>
    <w:rsid w:val="001B1C3A"/>
    <w:rsid w:val="001B29D6"/>
    <w:rsid w:val="001B2F0B"/>
    <w:rsid w:val="001B442C"/>
    <w:rsid w:val="001C1E17"/>
    <w:rsid w:val="001C37F1"/>
    <w:rsid w:val="001C3D53"/>
    <w:rsid w:val="001C744E"/>
    <w:rsid w:val="001C75F2"/>
    <w:rsid w:val="001C7B79"/>
    <w:rsid w:val="001D0CB1"/>
    <w:rsid w:val="001D2066"/>
    <w:rsid w:val="001D5887"/>
    <w:rsid w:val="001D5C13"/>
    <w:rsid w:val="001E1B3D"/>
    <w:rsid w:val="001E2720"/>
    <w:rsid w:val="001E2969"/>
    <w:rsid w:val="001E4B2E"/>
    <w:rsid w:val="001E5C56"/>
    <w:rsid w:val="001E71D7"/>
    <w:rsid w:val="001F0205"/>
    <w:rsid w:val="001F589B"/>
    <w:rsid w:val="001F593B"/>
    <w:rsid w:val="001F68DB"/>
    <w:rsid w:val="001F6A35"/>
    <w:rsid w:val="001F6E2A"/>
    <w:rsid w:val="00202585"/>
    <w:rsid w:val="0020294A"/>
    <w:rsid w:val="00210027"/>
    <w:rsid w:val="002123F6"/>
    <w:rsid w:val="00216C8E"/>
    <w:rsid w:val="0022258E"/>
    <w:rsid w:val="00222846"/>
    <w:rsid w:val="002232B0"/>
    <w:rsid w:val="002233F8"/>
    <w:rsid w:val="00223490"/>
    <w:rsid w:val="002247DE"/>
    <w:rsid w:val="002273FD"/>
    <w:rsid w:val="002312C8"/>
    <w:rsid w:val="002359E5"/>
    <w:rsid w:val="00236C19"/>
    <w:rsid w:val="00240717"/>
    <w:rsid w:val="00241030"/>
    <w:rsid w:val="00242345"/>
    <w:rsid w:val="00243733"/>
    <w:rsid w:val="00245119"/>
    <w:rsid w:val="00245609"/>
    <w:rsid w:val="0024609E"/>
    <w:rsid w:val="00247250"/>
    <w:rsid w:val="00247C63"/>
    <w:rsid w:val="0025098F"/>
    <w:rsid w:val="00250FEF"/>
    <w:rsid w:val="00252596"/>
    <w:rsid w:val="00252E78"/>
    <w:rsid w:val="002539BA"/>
    <w:rsid w:val="00255668"/>
    <w:rsid w:val="002563C9"/>
    <w:rsid w:val="00260329"/>
    <w:rsid w:val="002619B0"/>
    <w:rsid w:val="00261C69"/>
    <w:rsid w:val="002625E1"/>
    <w:rsid w:val="00263318"/>
    <w:rsid w:val="002641C4"/>
    <w:rsid w:val="00264B6B"/>
    <w:rsid w:val="00267272"/>
    <w:rsid w:val="00270347"/>
    <w:rsid w:val="00270360"/>
    <w:rsid w:val="0027195D"/>
    <w:rsid w:val="00272319"/>
    <w:rsid w:val="002738DA"/>
    <w:rsid w:val="00274715"/>
    <w:rsid w:val="00275705"/>
    <w:rsid w:val="002770E2"/>
    <w:rsid w:val="00277BF2"/>
    <w:rsid w:val="00280351"/>
    <w:rsid w:val="00280792"/>
    <w:rsid w:val="00281D3B"/>
    <w:rsid w:val="00282789"/>
    <w:rsid w:val="002860D6"/>
    <w:rsid w:val="00287E09"/>
    <w:rsid w:val="00290DF5"/>
    <w:rsid w:val="00291C5D"/>
    <w:rsid w:val="00292645"/>
    <w:rsid w:val="00292F14"/>
    <w:rsid w:val="00294B49"/>
    <w:rsid w:val="002957C3"/>
    <w:rsid w:val="0029583F"/>
    <w:rsid w:val="00296B42"/>
    <w:rsid w:val="00296E0D"/>
    <w:rsid w:val="002A11FB"/>
    <w:rsid w:val="002A517A"/>
    <w:rsid w:val="002A5D2F"/>
    <w:rsid w:val="002A69E0"/>
    <w:rsid w:val="002B01E4"/>
    <w:rsid w:val="002B06B3"/>
    <w:rsid w:val="002B1F59"/>
    <w:rsid w:val="002B214E"/>
    <w:rsid w:val="002B2680"/>
    <w:rsid w:val="002B2B74"/>
    <w:rsid w:val="002B340F"/>
    <w:rsid w:val="002B5028"/>
    <w:rsid w:val="002B6312"/>
    <w:rsid w:val="002B68C1"/>
    <w:rsid w:val="002C0CA9"/>
    <w:rsid w:val="002C2905"/>
    <w:rsid w:val="002C5890"/>
    <w:rsid w:val="002C7FA5"/>
    <w:rsid w:val="002D178E"/>
    <w:rsid w:val="002D26C4"/>
    <w:rsid w:val="002D31EC"/>
    <w:rsid w:val="002D3E61"/>
    <w:rsid w:val="002D7221"/>
    <w:rsid w:val="002E5049"/>
    <w:rsid w:val="002E51BF"/>
    <w:rsid w:val="002E5A84"/>
    <w:rsid w:val="002F069E"/>
    <w:rsid w:val="002F2289"/>
    <w:rsid w:val="002F2EB2"/>
    <w:rsid w:val="002F7369"/>
    <w:rsid w:val="002F7C29"/>
    <w:rsid w:val="00301545"/>
    <w:rsid w:val="00303F68"/>
    <w:rsid w:val="00303FAD"/>
    <w:rsid w:val="003043CF"/>
    <w:rsid w:val="003057B1"/>
    <w:rsid w:val="00305F78"/>
    <w:rsid w:val="00307501"/>
    <w:rsid w:val="003123E6"/>
    <w:rsid w:val="00313EDB"/>
    <w:rsid w:val="00317850"/>
    <w:rsid w:val="00317EFE"/>
    <w:rsid w:val="00321DDC"/>
    <w:rsid w:val="00322264"/>
    <w:rsid w:val="00322A40"/>
    <w:rsid w:val="00322DEF"/>
    <w:rsid w:val="003233D9"/>
    <w:rsid w:val="00325065"/>
    <w:rsid w:val="0032775A"/>
    <w:rsid w:val="00330DD0"/>
    <w:rsid w:val="00331086"/>
    <w:rsid w:val="0033276F"/>
    <w:rsid w:val="0033342D"/>
    <w:rsid w:val="00333442"/>
    <w:rsid w:val="003342CD"/>
    <w:rsid w:val="003360AF"/>
    <w:rsid w:val="00336D12"/>
    <w:rsid w:val="003373FA"/>
    <w:rsid w:val="00337D8D"/>
    <w:rsid w:val="00341582"/>
    <w:rsid w:val="0034235E"/>
    <w:rsid w:val="00346313"/>
    <w:rsid w:val="003502CF"/>
    <w:rsid w:val="00356296"/>
    <w:rsid w:val="00357671"/>
    <w:rsid w:val="00357CA2"/>
    <w:rsid w:val="00360D72"/>
    <w:rsid w:val="003650BF"/>
    <w:rsid w:val="003653C7"/>
    <w:rsid w:val="00365E80"/>
    <w:rsid w:val="00365FDC"/>
    <w:rsid w:val="00366626"/>
    <w:rsid w:val="0037118C"/>
    <w:rsid w:val="00373175"/>
    <w:rsid w:val="003741C5"/>
    <w:rsid w:val="00374C41"/>
    <w:rsid w:val="0037572A"/>
    <w:rsid w:val="00375C4D"/>
    <w:rsid w:val="00376CCC"/>
    <w:rsid w:val="0038080D"/>
    <w:rsid w:val="00382C3E"/>
    <w:rsid w:val="00385CCB"/>
    <w:rsid w:val="003874AC"/>
    <w:rsid w:val="00390853"/>
    <w:rsid w:val="00390A2B"/>
    <w:rsid w:val="003911F5"/>
    <w:rsid w:val="00391502"/>
    <w:rsid w:val="00392395"/>
    <w:rsid w:val="003936B1"/>
    <w:rsid w:val="00393839"/>
    <w:rsid w:val="003944CF"/>
    <w:rsid w:val="003948D0"/>
    <w:rsid w:val="00396921"/>
    <w:rsid w:val="0039748B"/>
    <w:rsid w:val="003A051A"/>
    <w:rsid w:val="003A183C"/>
    <w:rsid w:val="003A1ABD"/>
    <w:rsid w:val="003A2619"/>
    <w:rsid w:val="003A31DD"/>
    <w:rsid w:val="003A4EE2"/>
    <w:rsid w:val="003A66CA"/>
    <w:rsid w:val="003A6A3C"/>
    <w:rsid w:val="003B1CA3"/>
    <w:rsid w:val="003B1CB2"/>
    <w:rsid w:val="003B2558"/>
    <w:rsid w:val="003B4300"/>
    <w:rsid w:val="003B436D"/>
    <w:rsid w:val="003B44F3"/>
    <w:rsid w:val="003B4EBD"/>
    <w:rsid w:val="003B7406"/>
    <w:rsid w:val="003C2703"/>
    <w:rsid w:val="003C3338"/>
    <w:rsid w:val="003C43AB"/>
    <w:rsid w:val="003C5458"/>
    <w:rsid w:val="003D0030"/>
    <w:rsid w:val="003D0DD2"/>
    <w:rsid w:val="003D1699"/>
    <w:rsid w:val="003D1EE4"/>
    <w:rsid w:val="003D2AD8"/>
    <w:rsid w:val="003D420E"/>
    <w:rsid w:val="003D544B"/>
    <w:rsid w:val="003D5CEF"/>
    <w:rsid w:val="003D7001"/>
    <w:rsid w:val="003E267B"/>
    <w:rsid w:val="003E5775"/>
    <w:rsid w:val="003E6247"/>
    <w:rsid w:val="003E62C8"/>
    <w:rsid w:val="003F20AD"/>
    <w:rsid w:val="003F4297"/>
    <w:rsid w:val="003F4FCF"/>
    <w:rsid w:val="003F5DAE"/>
    <w:rsid w:val="003F5F3D"/>
    <w:rsid w:val="003F6407"/>
    <w:rsid w:val="003F7186"/>
    <w:rsid w:val="003F7CA2"/>
    <w:rsid w:val="0040104A"/>
    <w:rsid w:val="004016A8"/>
    <w:rsid w:val="00402EF9"/>
    <w:rsid w:val="004036C5"/>
    <w:rsid w:val="004036E4"/>
    <w:rsid w:val="004051B3"/>
    <w:rsid w:val="00406BA9"/>
    <w:rsid w:val="00410A6B"/>
    <w:rsid w:val="00411B58"/>
    <w:rsid w:val="00412625"/>
    <w:rsid w:val="004128EE"/>
    <w:rsid w:val="00412D74"/>
    <w:rsid w:val="00413D8E"/>
    <w:rsid w:val="0041424F"/>
    <w:rsid w:val="00415055"/>
    <w:rsid w:val="004163B9"/>
    <w:rsid w:val="004174DF"/>
    <w:rsid w:val="00417D02"/>
    <w:rsid w:val="00421862"/>
    <w:rsid w:val="00421D28"/>
    <w:rsid w:val="00427C7D"/>
    <w:rsid w:val="00431478"/>
    <w:rsid w:val="00431CB0"/>
    <w:rsid w:val="004331F0"/>
    <w:rsid w:val="00434133"/>
    <w:rsid w:val="00435835"/>
    <w:rsid w:val="00435D8F"/>
    <w:rsid w:val="00443C79"/>
    <w:rsid w:val="004479F6"/>
    <w:rsid w:val="00447D99"/>
    <w:rsid w:val="0045290D"/>
    <w:rsid w:val="00452946"/>
    <w:rsid w:val="00453819"/>
    <w:rsid w:val="00454613"/>
    <w:rsid w:val="0045492E"/>
    <w:rsid w:val="00455ACA"/>
    <w:rsid w:val="00456A0D"/>
    <w:rsid w:val="0046042C"/>
    <w:rsid w:val="0046080E"/>
    <w:rsid w:val="00461A78"/>
    <w:rsid w:val="004633E2"/>
    <w:rsid w:val="00466A96"/>
    <w:rsid w:val="004725F6"/>
    <w:rsid w:val="00474820"/>
    <w:rsid w:val="00474E94"/>
    <w:rsid w:val="004756F7"/>
    <w:rsid w:val="00476FFF"/>
    <w:rsid w:val="00480197"/>
    <w:rsid w:val="00480538"/>
    <w:rsid w:val="0048106F"/>
    <w:rsid w:val="0048126B"/>
    <w:rsid w:val="00481C06"/>
    <w:rsid w:val="0048201D"/>
    <w:rsid w:val="004825CE"/>
    <w:rsid w:val="00482CAB"/>
    <w:rsid w:val="004836A6"/>
    <w:rsid w:val="00487883"/>
    <w:rsid w:val="00487E3A"/>
    <w:rsid w:val="004905A5"/>
    <w:rsid w:val="00490A97"/>
    <w:rsid w:val="00491897"/>
    <w:rsid w:val="00491C4B"/>
    <w:rsid w:val="00492EF4"/>
    <w:rsid w:val="004930E2"/>
    <w:rsid w:val="00493E77"/>
    <w:rsid w:val="004947C9"/>
    <w:rsid w:val="00494BB0"/>
    <w:rsid w:val="00495781"/>
    <w:rsid w:val="00497365"/>
    <w:rsid w:val="00497B91"/>
    <w:rsid w:val="004A122F"/>
    <w:rsid w:val="004A442A"/>
    <w:rsid w:val="004A7556"/>
    <w:rsid w:val="004A7C3B"/>
    <w:rsid w:val="004B0BF6"/>
    <w:rsid w:val="004B3C7A"/>
    <w:rsid w:val="004B501A"/>
    <w:rsid w:val="004B5D46"/>
    <w:rsid w:val="004B63A3"/>
    <w:rsid w:val="004B6676"/>
    <w:rsid w:val="004C1796"/>
    <w:rsid w:val="004C1EDF"/>
    <w:rsid w:val="004C218E"/>
    <w:rsid w:val="004C2A95"/>
    <w:rsid w:val="004C4334"/>
    <w:rsid w:val="004C49F3"/>
    <w:rsid w:val="004C668B"/>
    <w:rsid w:val="004C6898"/>
    <w:rsid w:val="004C6A96"/>
    <w:rsid w:val="004C6B2D"/>
    <w:rsid w:val="004D1A0A"/>
    <w:rsid w:val="004D30D8"/>
    <w:rsid w:val="004D34B3"/>
    <w:rsid w:val="004D4B82"/>
    <w:rsid w:val="004D5D87"/>
    <w:rsid w:val="004E0BFC"/>
    <w:rsid w:val="004E1AE3"/>
    <w:rsid w:val="004E3079"/>
    <w:rsid w:val="004E486C"/>
    <w:rsid w:val="004E587C"/>
    <w:rsid w:val="004F1912"/>
    <w:rsid w:val="004F24C9"/>
    <w:rsid w:val="004F4969"/>
    <w:rsid w:val="004F6A96"/>
    <w:rsid w:val="004F781F"/>
    <w:rsid w:val="004F7F0A"/>
    <w:rsid w:val="0050103C"/>
    <w:rsid w:val="00503799"/>
    <w:rsid w:val="005040F1"/>
    <w:rsid w:val="005041C6"/>
    <w:rsid w:val="00504C8B"/>
    <w:rsid w:val="00506EF6"/>
    <w:rsid w:val="005120F6"/>
    <w:rsid w:val="005121DC"/>
    <w:rsid w:val="00512250"/>
    <w:rsid w:val="005153AC"/>
    <w:rsid w:val="00515AF9"/>
    <w:rsid w:val="005160AB"/>
    <w:rsid w:val="00516F5D"/>
    <w:rsid w:val="00523CD9"/>
    <w:rsid w:val="005249F8"/>
    <w:rsid w:val="00526DC3"/>
    <w:rsid w:val="00527B8B"/>
    <w:rsid w:val="005302C2"/>
    <w:rsid w:val="00531D24"/>
    <w:rsid w:val="00532D9D"/>
    <w:rsid w:val="00533C37"/>
    <w:rsid w:val="00537B3C"/>
    <w:rsid w:val="00540C55"/>
    <w:rsid w:val="005427A9"/>
    <w:rsid w:val="0054599C"/>
    <w:rsid w:val="00547124"/>
    <w:rsid w:val="00551742"/>
    <w:rsid w:val="00551881"/>
    <w:rsid w:val="005528F6"/>
    <w:rsid w:val="00552FCA"/>
    <w:rsid w:val="0055318F"/>
    <w:rsid w:val="00554074"/>
    <w:rsid w:val="00555907"/>
    <w:rsid w:val="00557C55"/>
    <w:rsid w:val="005644BF"/>
    <w:rsid w:val="00570057"/>
    <w:rsid w:val="005708DF"/>
    <w:rsid w:val="00570C9D"/>
    <w:rsid w:val="00570DB3"/>
    <w:rsid w:val="00571100"/>
    <w:rsid w:val="00573280"/>
    <w:rsid w:val="0057385F"/>
    <w:rsid w:val="005744B0"/>
    <w:rsid w:val="00580A9C"/>
    <w:rsid w:val="00582B9A"/>
    <w:rsid w:val="005833B8"/>
    <w:rsid w:val="00584EEC"/>
    <w:rsid w:val="00585064"/>
    <w:rsid w:val="0058578F"/>
    <w:rsid w:val="00585E84"/>
    <w:rsid w:val="00586A35"/>
    <w:rsid w:val="00586D66"/>
    <w:rsid w:val="00586DCB"/>
    <w:rsid w:val="005927BE"/>
    <w:rsid w:val="00595288"/>
    <w:rsid w:val="00595B77"/>
    <w:rsid w:val="00596082"/>
    <w:rsid w:val="00596C2F"/>
    <w:rsid w:val="00596F2A"/>
    <w:rsid w:val="005A1C3D"/>
    <w:rsid w:val="005A1FB4"/>
    <w:rsid w:val="005A24A8"/>
    <w:rsid w:val="005A2C57"/>
    <w:rsid w:val="005A3065"/>
    <w:rsid w:val="005A4402"/>
    <w:rsid w:val="005A514B"/>
    <w:rsid w:val="005A5391"/>
    <w:rsid w:val="005B1DE0"/>
    <w:rsid w:val="005B2ED3"/>
    <w:rsid w:val="005B493F"/>
    <w:rsid w:val="005B581B"/>
    <w:rsid w:val="005B6F40"/>
    <w:rsid w:val="005C0062"/>
    <w:rsid w:val="005C1F32"/>
    <w:rsid w:val="005C2398"/>
    <w:rsid w:val="005C277E"/>
    <w:rsid w:val="005C3D72"/>
    <w:rsid w:val="005C5E36"/>
    <w:rsid w:val="005D0695"/>
    <w:rsid w:val="005D0CCE"/>
    <w:rsid w:val="005D1AF1"/>
    <w:rsid w:val="005D3724"/>
    <w:rsid w:val="005D45EA"/>
    <w:rsid w:val="005D4811"/>
    <w:rsid w:val="005D74C3"/>
    <w:rsid w:val="005D7E6E"/>
    <w:rsid w:val="005E00ED"/>
    <w:rsid w:val="005E22A3"/>
    <w:rsid w:val="005E30E5"/>
    <w:rsid w:val="005E6358"/>
    <w:rsid w:val="005F0C16"/>
    <w:rsid w:val="005F30FF"/>
    <w:rsid w:val="005F3B09"/>
    <w:rsid w:val="005F411C"/>
    <w:rsid w:val="005F56EC"/>
    <w:rsid w:val="005F5C5A"/>
    <w:rsid w:val="0060250B"/>
    <w:rsid w:val="00603072"/>
    <w:rsid w:val="00603C54"/>
    <w:rsid w:val="0060423E"/>
    <w:rsid w:val="0060650E"/>
    <w:rsid w:val="00607A60"/>
    <w:rsid w:val="0061273A"/>
    <w:rsid w:val="00612C56"/>
    <w:rsid w:val="00612E4E"/>
    <w:rsid w:val="00617DAF"/>
    <w:rsid w:val="00623652"/>
    <w:rsid w:val="0062507D"/>
    <w:rsid w:val="0062596B"/>
    <w:rsid w:val="00625AE2"/>
    <w:rsid w:val="00630EEF"/>
    <w:rsid w:val="006317A6"/>
    <w:rsid w:val="0063608B"/>
    <w:rsid w:val="0063686D"/>
    <w:rsid w:val="00636AEC"/>
    <w:rsid w:val="006370D1"/>
    <w:rsid w:val="00637787"/>
    <w:rsid w:val="00637952"/>
    <w:rsid w:val="00642806"/>
    <w:rsid w:val="006437AD"/>
    <w:rsid w:val="00644AC8"/>
    <w:rsid w:val="006467A8"/>
    <w:rsid w:val="00647E13"/>
    <w:rsid w:val="00650463"/>
    <w:rsid w:val="006514CD"/>
    <w:rsid w:val="0065275A"/>
    <w:rsid w:val="00654D92"/>
    <w:rsid w:val="00655C4A"/>
    <w:rsid w:val="0065795B"/>
    <w:rsid w:val="00660437"/>
    <w:rsid w:val="006605DD"/>
    <w:rsid w:val="00660A05"/>
    <w:rsid w:val="00660E03"/>
    <w:rsid w:val="00661410"/>
    <w:rsid w:val="006625C1"/>
    <w:rsid w:val="00663F1D"/>
    <w:rsid w:val="00664F21"/>
    <w:rsid w:val="00670649"/>
    <w:rsid w:val="00671F38"/>
    <w:rsid w:val="00674577"/>
    <w:rsid w:val="00675128"/>
    <w:rsid w:val="00677323"/>
    <w:rsid w:val="00677878"/>
    <w:rsid w:val="00677C46"/>
    <w:rsid w:val="00682D78"/>
    <w:rsid w:val="0068387E"/>
    <w:rsid w:val="00685579"/>
    <w:rsid w:val="0069207E"/>
    <w:rsid w:val="006928FA"/>
    <w:rsid w:val="0069472B"/>
    <w:rsid w:val="00694749"/>
    <w:rsid w:val="00694B83"/>
    <w:rsid w:val="00695194"/>
    <w:rsid w:val="00695D39"/>
    <w:rsid w:val="006978B2"/>
    <w:rsid w:val="00697A02"/>
    <w:rsid w:val="006A082D"/>
    <w:rsid w:val="006A1859"/>
    <w:rsid w:val="006A22F6"/>
    <w:rsid w:val="006A29E8"/>
    <w:rsid w:val="006A67A2"/>
    <w:rsid w:val="006B15C9"/>
    <w:rsid w:val="006B2146"/>
    <w:rsid w:val="006B2D24"/>
    <w:rsid w:val="006B3961"/>
    <w:rsid w:val="006B4623"/>
    <w:rsid w:val="006B59DB"/>
    <w:rsid w:val="006C34DC"/>
    <w:rsid w:val="006C4BE3"/>
    <w:rsid w:val="006C4D88"/>
    <w:rsid w:val="006C5263"/>
    <w:rsid w:val="006C5EFB"/>
    <w:rsid w:val="006C6941"/>
    <w:rsid w:val="006D0E9B"/>
    <w:rsid w:val="006D2239"/>
    <w:rsid w:val="006D619D"/>
    <w:rsid w:val="006D6A81"/>
    <w:rsid w:val="006D7F37"/>
    <w:rsid w:val="006E0D12"/>
    <w:rsid w:val="006E24A9"/>
    <w:rsid w:val="006E2B58"/>
    <w:rsid w:val="006E32CB"/>
    <w:rsid w:val="006E4407"/>
    <w:rsid w:val="006E5347"/>
    <w:rsid w:val="006E7653"/>
    <w:rsid w:val="006F050A"/>
    <w:rsid w:val="006F1681"/>
    <w:rsid w:val="006F57D8"/>
    <w:rsid w:val="006F72CB"/>
    <w:rsid w:val="006F7FBD"/>
    <w:rsid w:val="00700017"/>
    <w:rsid w:val="007010BC"/>
    <w:rsid w:val="00701FA6"/>
    <w:rsid w:val="0070306F"/>
    <w:rsid w:val="0070379E"/>
    <w:rsid w:val="0070473B"/>
    <w:rsid w:val="00704EFD"/>
    <w:rsid w:val="0070531E"/>
    <w:rsid w:val="0070535B"/>
    <w:rsid w:val="00705898"/>
    <w:rsid w:val="00705B05"/>
    <w:rsid w:val="00706441"/>
    <w:rsid w:val="00710F60"/>
    <w:rsid w:val="00711431"/>
    <w:rsid w:val="00711A77"/>
    <w:rsid w:val="00712C39"/>
    <w:rsid w:val="00714AB1"/>
    <w:rsid w:val="00714E3F"/>
    <w:rsid w:val="0071510F"/>
    <w:rsid w:val="00717F54"/>
    <w:rsid w:val="00717FB2"/>
    <w:rsid w:val="0072148D"/>
    <w:rsid w:val="007249CB"/>
    <w:rsid w:val="00726931"/>
    <w:rsid w:val="00727914"/>
    <w:rsid w:val="00727EBD"/>
    <w:rsid w:val="007308CD"/>
    <w:rsid w:val="00731AF3"/>
    <w:rsid w:val="00732243"/>
    <w:rsid w:val="00732419"/>
    <w:rsid w:val="0073280C"/>
    <w:rsid w:val="00732D22"/>
    <w:rsid w:val="00735D8A"/>
    <w:rsid w:val="00737818"/>
    <w:rsid w:val="007431DC"/>
    <w:rsid w:val="00743328"/>
    <w:rsid w:val="007451FF"/>
    <w:rsid w:val="00745373"/>
    <w:rsid w:val="007473BB"/>
    <w:rsid w:val="00747E69"/>
    <w:rsid w:val="00750656"/>
    <w:rsid w:val="00751EC1"/>
    <w:rsid w:val="00752225"/>
    <w:rsid w:val="00752FC5"/>
    <w:rsid w:val="00753548"/>
    <w:rsid w:val="00753B85"/>
    <w:rsid w:val="00753EBD"/>
    <w:rsid w:val="00754DDF"/>
    <w:rsid w:val="00756AB6"/>
    <w:rsid w:val="007574CE"/>
    <w:rsid w:val="00757671"/>
    <w:rsid w:val="007604D5"/>
    <w:rsid w:val="00761777"/>
    <w:rsid w:val="00761FAA"/>
    <w:rsid w:val="00763BB5"/>
    <w:rsid w:val="00764059"/>
    <w:rsid w:val="007647B0"/>
    <w:rsid w:val="00765265"/>
    <w:rsid w:val="00766B5F"/>
    <w:rsid w:val="00767FAF"/>
    <w:rsid w:val="00773DB5"/>
    <w:rsid w:val="00775D75"/>
    <w:rsid w:val="007800CE"/>
    <w:rsid w:val="00780195"/>
    <w:rsid w:val="00780227"/>
    <w:rsid w:val="007821E6"/>
    <w:rsid w:val="007856BE"/>
    <w:rsid w:val="007861F8"/>
    <w:rsid w:val="00786FC0"/>
    <w:rsid w:val="00787AF3"/>
    <w:rsid w:val="00793451"/>
    <w:rsid w:val="00793808"/>
    <w:rsid w:val="0079551D"/>
    <w:rsid w:val="0079682F"/>
    <w:rsid w:val="00797A1A"/>
    <w:rsid w:val="00797D60"/>
    <w:rsid w:val="00797FED"/>
    <w:rsid w:val="007A173C"/>
    <w:rsid w:val="007A2FFD"/>
    <w:rsid w:val="007A3F4E"/>
    <w:rsid w:val="007A481F"/>
    <w:rsid w:val="007A502C"/>
    <w:rsid w:val="007A5622"/>
    <w:rsid w:val="007A579F"/>
    <w:rsid w:val="007A6BBA"/>
    <w:rsid w:val="007A6E3D"/>
    <w:rsid w:val="007B0A3C"/>
    <w:rsid w:val="007B1D44"/>
    <w:rsid w:val="007B3202"/>
    <w:rsid w:val="007B43AB"/>
    <w:rsid w:val="007B70AB"/>
    <w:rsid w:val="007C1463"/>
    <w:rsid w:val="007C2CDD"/>
    <w:rsid w:val="007C346A"/>
    <w:rsid w:val="007C39DC"/>
    <w:rsid w:val="007C57E7"/>
    <w:rsid w:val="007C5C7D"/>
    <w:rsid w:val="007D367D"/>
    <w:rsid w:val="007D3C26"/>
    <w:rsid w:val="007D3C28"/>
    <w:rsid w:val="007D4D0D"/>
    <w:rsid w:val="007D597A"/>
    <w:rsid w:val="007D5D13"/>
    <w:rsid w:val="007D7E64"/>
    <w:rsid w:val="007E0152"/>
    <w:rsid w:val="007E0297"/>
    <w:rsid w:val="007E0B4F"/>
    <w:rsid w:val="007E14F8"/>
    <w:rsid w:val="007E2BA2"/>
    <w:rsid w:val="007E30C8"/>
    <w:rsid w:val="007E34F5"/>
    <w:rsid w:val="007E45EE"/>
    <w:rsid w:val="007E4AAB"/>
    <w:rsid w:val="007E4BAC"/>
    <w:rsid w:val="007E4E8A"/>
    <w:rsid w:val="007E7648"/>
    <w:rsid w:val="007F1C03"/>
    <w:rsid w:val="007F1C8E"/>
    <w:rsid w:val="007F2D1D"/>
    <w:rsid w:val="007F4037"/>
    <w:rsid w:val="007F5E83"/>
    <w:rsid w:val="007F6425"/>
    <w:rsid w:val="007F6CC1"/>
    <w:rsid w:val="007F7810"/>
    <w:rsid w:val="007F7C47"/>
    <w:rsid w:val="00802E06"/>
    <w:rsid w:val="008051C3"/>
    <w:rsid w:val="00807168"/>
    <w:rsid w:val="00810B8D"/>
    <w:rsid w:val="00810CE2"/>
    <w:rsid w:val="0081375B"/>
    <w:rsid w:val="00814DF1"/>
    <w:rsid w:val="00814EA9"/>
    <w:rsid w:val="008150D4"/>
    <w:rsid w:val="00815393"/>
    <w:rsid w:val="008154D0"/>
    <w:rsid w:val="00817E85"/>
    <w:rsid w:val="0082047D"/>
    <w:rsid w:val="00821D43"/>
    <w:rsid w:val="00821F74"/>
    <w:rsid w:val="0082255F"/>
    <w:rsid w:val="00822AA4"/>
    <w:rsid w:val="00823E5F"/>
    <w:rsid w:val="00824131"/>
    <w:rsid w:val="00826C9C"/>
    <w:rsid w:val="008278D1"/>
    <w:rsid w:val="008313F7"/>
    <w:rsid w:val="008322EE"/>
    <w:rsid w:val="00833C62"/>
    <w:rsid w:val="00834F54"/>
    <w:rsid w:val="00835B67"/>
    <w:rsid w:val="00836F7F"/>
    <w:rsid w:val="0083735E"/>
    <w:rsid w:val="00837BF1"/>
    <w:rsid w:val="00837CBF"/>
    <w:rsid w:val="00840877"/>
    <w:rsid w:val="00840C96"/>
    <w:rsid w:val="00843705"/>
    <w:rsid w:val="008437D9"/>
    <w:rsid w:val="0084489C"/>
    <w:rsid w:val="00845655"/>
    <w:rsid w:val="00847A31"/>
    <w:rsid w:val="008508CB"/>
    <w:rsid w:val="00850D0C"/>
    <w:rsid w:val="0085553A"/>
    <w:rsid w:val="00857AEB"/>
    <w:rsid w:val="00860B96"/>
    <w:rsid w:val="008615EE"/>
    <w:rsid w:val="00862203"/>
    <w:rsid w:val="00864B9D"/>
    <w:rsid w:val="008651C7"/>
    <w:rsid w:val="0086743B"/>
    <w:rsid w:val="00867CB9"/>
    <w:rsid w:val="0087094C"/>
    <w:rsid w:val="00870F47"/>
    <w:rsid w:val="008719A5"/>
    <w:rsid w:val="00871C37"/>
    <w:rsid w:val="00871E83"/>
    <w:rsid w:val="0087323B"/>
    <w:rsid w:val="008738C1"/>
    <w:rsid w:val="00873D86"/>
    <w:rsid w:val="00874EE3"/>
    <w:rsid w:val="00876C7D"/>
    <w:rsid w:val="0088356D"/>
    <w:rsid w:val="00884B1B"/>
    <w:rsid w:val="00885B03"/>
    <w:rsid w:val="00885C69"/>
    <w:rsid w:val="00886587"/>
    <w:rsid w:val="00890255"/>
    <w:rsid w:val="0089066F"/>
    <w:rsid w:val="00891111"/>
    <w:rsid w:val="00891A1D"/>
    <w:rsid w:val="00891D49"/>
    <w:rsid w:val="00891DC1"/>
    <w:rsid w:val="00894495"/>
    <w:rsid w:val="008949E1"/>
    <w:rsid w:val="00896DCF"/>
    <w:rsid w:val="00897971"/>
    <w:rsid w:val="008A19E8"/>
    <w:rsid w:val="008A34AF"/>
    <w:rsid w:val="008A60BA"/>
    <w:rsid w:val="008A665A"/>
    <w:rsid w:val="008A6D81"/>
    <w:rsid w:val="008A79BF"/>
    <w:rsid w:val="008B1EFD"/>
    <w:rsid w:val="008B26D0"/>
    <w:rsid w:val="008B3489"/>
    <w:rsid w:val="008B5425"/>
    <w:rsid w:val="008B65B2"/>
    <w:rsid w:val="008B710D"/>
    <w:rsid w:val="008C17ED"/>
    <w:rsid w:val="008C3CDC"/>
    <w:rsid w:val="008C51A8"/>
    <w:rsid w:val="008C6E83"/>
    <w:rsid w:val="008C72C9"/>
    <w:rsid w:val="008C7A07"/>
    <w:rsid w:val="008D3816"/>
    <w:rsid w:val="008D46F9"/>
    <w:rsid w:val="008D4A83"/>
    <w:rsid w:val="008E0719"/>
    <w:rsid w:val="008E12D0"/>
    <w:rsid w:val="008E272C"/>
    <w:rsid w:val="008E4450"/>
    <w:rsid w:val="008E4DC8"/>
    <w:rsid w:val="008E5725"/>
    <w:rsid w:val="008E594A"/>
    <w:rsid w:val="008E6C65"/>
    <w:rsid w:val="008E6E64"/>
    <w:rsid w:val="008F2685"/>
    <w:rsid w:val="008F2CBA"/>
    <w:rsid w:val="008F4BA7"/>
    <w:rsid w:val="008F4F60"/>
    <w:rsid w:val="008F5C8A"/>
    <w:rsid w:val="008F6491"/>
    <w:rsid w:val="008F6FB8"/>
    <w:rsid w:val="009001EB"/>
    <w:rsid w:val="00900A70"/>
    <w:rsid w:val="009010B7"/>
    <w:rsid w:val="0090181D"/>
    <w:rsid w:val="0090189F"/>
    <w:rsid w:val="00903250"/>
    <w:rsid w:val="00904767"/>
    <w:rsid w:val="0090575C"/>
    <w:rsid w:val="0090593E"/>
    <w:rsid w:val="00905B2A"/>
    <w:rsid w:val="009073E1"/>
    <w:rsid w:val="0091023A"/>
    <w:rsid w:val="00911A8D"/>
    <w:rsid w:val="00911D0C"/>
    <w:rsid w:val="00914A30"/>
    <w:rsid w:val="00914F5C"/>
    <w:rsid w:val="0091744E"/>
    <w:rsid w:val="00921CC0"/>
    <w:rsid w:val="0092209C"/>
    <w:rsid w:val="00922D48"/>
    <w:rsid w:val="00925191"/>
    <w:rsid w:val="009268B7"/>
    <w:rsid w:val="00926E45"/>
    <w:rsid w:val="009274B6"/>
    <w:rsid w:val="00931F2B"/>
    <w:rsid w:val="00932662"/>
    <w:rsid w:val="00934283"/>
    <w:rsid w:val="00934FE1"/>
    <w:rsid w:val="0093577E"/>
    <w:rsid w:val="00935839"/>
    <w:rsid w:val="00936367"/>
    <w:rsid w:val="00936F8D"/>
    <w:rsid w:val="00940809"/>
    <w:rsid w:val="009415D4"/>
    <w:rsid w:val="00942D07"/>
    <w:rsid w:val="00946342"/>
    <w:rsid w:val="009463DC"/>
    <w:rsid w:val="00946677"/>
    <w:rsid w:val="00946FC7"/>
    <w:rsid w:val="00947276"/>
    <w:rsid w:val="0095071A"/>
    <w:rsid w:val="009534C9"/>
    <w:rsid w:val="0095395B"/>
    <w:rsid w:val="009542CC"/>
    <w:rsid w:val="00955704"/>
    <w:rsid w:val="00961B64"/>
    <w:rsid w:val="00962503"/>
    <w:rsid w:val="00962E56"/>
    <w:rsid w:val="009654FD"/>
    <w:rsid w:val="00966299"/>
    <w:rsid w:val="009668DE"/>
    <w:rsid w:val="00966E99"/>
    <w:rsid w:val="00967769"/>
    <w:rsid w:val="00976413"/>
    <w:rsid w:val="00976E14"/>
    <w:rsid w:val="009774B3"/>
    <w:rsid w:val="00982C4C"/>
    <w:rsid w:val="00982C67"/>
    <w:rsid w:val="00982FA9"/>
    <w:rsid w:val="00986039"/>
    <w:rsid w:val="00987402"/>
    <w:rsid w:val="00987950"/>
    <w:rsid w:val="009901A6"/>
    <w:rsid w:val="0099091A"/>
    <w:rsid w:val="009923C7"/>
    <w:rsid w:val="00994F22"/>
    <w:rsid w:val="009978A7"/>
    <w:rsid w:val="009A0A11"/>
    <w:rsid w:val="009A3687"/>
    <w:rsid w:val="009A57F2"/>
    <w:rsid w:val="009A7981"/>
    <w:rsid w:val="009A7CF4"/>
    <w:rsid w:val="009B00DC"/>
    <w:rsid w:val="009B04F9"/>
    <w:rsid w:val="009B3DD3"/>
    <w:rsid w:val="009B4119"/>
    <w:rsid w:val="009B51E0"/>
    <w:rsid w:val="009B6E6B"/>
    <w:rsid w:val="009B7194"/>
    <w:rsid w:val="009B7559"/>
    <w:rsid w:val="009C0C73"/>
    <w:rsid w:val="009C3A77"/>
    <w:rsid w:val="009C503E"/>
    <w:rsid w:val="009D208D"/>
    <w:rsid w:val="009D3C3B"/>
    <w:rsid w:val="009D4328"/>
    <w:rsid w:val="009D46EA"/>
    <w:rsid w:val="009D5071"/>
    <w:rsid w:val="009D5588"/>
    <w:rsid w:val="009D56F7"/>
    <w:rsid w:val="009D67B5"/>
    <w:rsid w:val="009D7225"/>
    <w:rsid w:val="009D7B5F"/>
    <w:rsid w:val="009E0CE2"/>
    <w:rsid w:val="009E1990"/>
    <w:rsid w:val="009E3A6D"/>
    <w:rsid w:val="009E47A2"/>
    <w:rsid w:val="009E56C5"/>
    <w:rsid w:val="009E5E68"/>
    <w:rsid w:val="009E61E9"/>
    <w:rsid w:val="009E7255"/>
    <w:rsid w:val="009E7445"/>
    <w:rsid w:val="009F0009"/>
    <w:rsid w:val="009F0762"/>
    <w:rsid w:val="009F2833"/>
    <w:rsid w:val="009F4956"/>
    <w:rsid w:val="009F7D47"/>
    <w:rsid w:val="00A012F5"/>
    <w:rsid w:val="00A02654"/>
    <w:rsid w:val="00A03904"/>
    <w:rsid w:val="00A0588C"/>
    <w:rsid w:val="00A10E01"/>
    <w:rsid w:val="00A12291"/>
    <w:rsid w:val="00A12F16"/>
    <w:rsid w:val="00A15152"/>
    <w:rsid w:val="00A151FF"/>
    <w:rsid w:val="00A155F9"/>
    <w:rsid w:val="00A1638F"/>
    <w:rsid w:val="00A164B7"/>
    <w:rsid w:val="00A21DEF"/>
    <w:rsid w:val="00A24263"/>
    <w:rsid w:val="00A25673"/>
    <w:rsid w:val="00A264C8"/>
    <w:rsid w:val="00A2669B"/>
    <w:rsid w:val="00A26CCA"/>
    <w:rsid w:val="00A315DF"/>
    <w:rsid w:val="00A319FD"/>
    <w:rsid w:val="00A32BE5"/>
    <w:rsid w:val="00A32D3F"/>
    <w:rsid w:val="00A350B3"/>
    <w:rsid w:val="00A36B0E"/>
    <w:rsid w:val="00A37735"/>
    <w:rsid w:val="00A4181C"/>
    <w:rsid w:val="00A42B48"/>
    <w:rsid w:val="00A462C6"/>
    <w:rsid w:val="00A4790F"/>
    <w:rsid w:val="00A55023"/>
    <w:rsid w:val="00A55F7E"/>
    <w:rsid w:val="00A56540"/>
    <w:rsid w:val="00A57E35"/>
    <w:rsid w:val="00A66983"/>
    <w:rsid w:val="00A739CB"/>
    <w:rsid w:val="00A73C60"/>
    <w:rsid w:val="00A74649"/>
    <w:rsid w:val="00A75047"/>
    <w:rsid w:val="00A76032"/>
    <w:rsid w:val="00A767D2"/>
    <w:rsid w:val="00A77667"/>
    <w:rsid w:val="00A825BA"/>
    <w:rsid w:val="00A83511"/>
    <w:rsid w:val="00A8507F"/>
    <w:rsid w:val="00A85EA4"/>
    <w:rsid w:val="00A8620D"/>
    <w:rsid w:val="00A87037"/>
    <w:rsid w:val="00A91E16"/>
    <w:rsid w:val="00A92F81"/>
    <w:rsid w:val="00A95518"/>
    <w:rsid w:val="00A967FF"/>
    <w:rsid w:val="00A979E1"/>
    <w:rsid w:val="00AA10C4"/>
    <w:rsid w:val="00AA1378"/>
    <w:rsid w:val="00AA13B1"/>
    <w:rsid w:val="00AA1FC3"/>
    <w:rsid w:val="00AA57D8"/>
    <w:rsid w:val="00AA5BF1"/>
    <w:rsid w:val="00AA6907"/>
    <w:rsid w:val="00AA6E2B"/>
    <w:rsid w:val="00AA7CD7"/>
    <w:rsid w:val="00AB0733"/>
    <w:rsid w:val="00AB21AA"/>
    <w:rsid w:val="00AB2327"/>
    <w:rsid w:val="00AB4FF3"/>
    <w:rsid w:val="00AB6448"/>
    <w:rsid w:val="00AB7468"/>
    <w:rsid w:val="00AC2109"/>
    <w:rsid w:val="00AC4630"/>
    <w:rsid w:val="00AC65D7"/>
    <w:rsid w:val="00AC763E"/>
    <w:rsid w:val="00AD0294"/>
    <w:rsid w:val="00AD03E4"/>
    <w:rsid w:val="00AD2DE9"/>
    <w:rsid w:val="00AD45AA"/>
    <w:rsid w:val="00AE1E64"/>
    <w:rsid w:val="00AE2E3D"/>
    <w:rsid w:val="00AE4487"/>
    <w:rsid w:val="00AE4500"/>
    <w:rsid w:val="00AE5530"/>
    <w:rsid w:val="00AE5EFD"/>
    <w:rsid w:val="00AE75F6"/>
    <w:rsid w:val="00AF0773"/>
    <w:rsid w:val="00AF1BE8"/>
    <w:rsid w:val="00AF30E6"/>
    <w:rsid w:val="00AF3C7D"/>
    <w:rsid w:val="00B02994"/>
    <w:rsid w:val="00B03551"/>
    <w:rsid w:val="00B0434A"/>
    <w:rsid w:val="00B04464"/>
    <w:rsid w:val="00B05664"/>
    <w:rsid w:val="00B06753"/>
    <w:rsid w:val="00B101E0"/>
    <w:rsid w:val="00B104DE"/>
    <w:rsid w:val="00B1109F"/>
    <w:rsid w:val="00B11458"/>
    <w:rsid w:val="00B11E88"/>
    <w:rsid w:val="00B1212C"/>
    <w:rsid w:val="00B13E4F"/>
    <w:rsid w:val="00B14059"/>
    <w:rsid w:val="00B1471C"/>
    <w:rsid w:val="00B14E51"/>
    <w:rsid w:val="00B15A21"/>
    <w:rsid w:val="00B1638F"/>
    <w:rsid w:val="00B17191"/>
    <w:rsid w:val="00B200B2"/>
    <w:rsid w:val="00B20CB6"/>
    <w:rsid w:val="00B20ED6"/>
    <w:rsid w:val="00B21D33"/>
    <w:rsid w:val="00B2218A"/>
    <w:rsid w:val="00B23C57"/>
    <w:rsid w:val="00B2523C"/>
    <w:rsid w:val="00B25737"/>
    <w:rsid w:val="00B27BDA"/>
    <w:rsid w:val="00B306AB"/>
    <w:rsid w:val="00B31978"/>
    <w:rsid w:val="00B322EB"/>
    <w:rsid w:val="00B3247C"/>
    <w:rsid w:val="00B33269"/>
    <w:rsid w:val="00B336DE"/>
    <w:rsid w:val="00B346AB"/>
    <w:rsid w:val="00B350C9"/>
    <w:rsid w:val="00B35AA9"/>
    <w:rsid w:val="00B3715C"/>
    <w:rsid w:val="00B4052C"/>
    <w:rsid w:val="00B41CB4"/>
    <w:rsid w:val="00B43D73"/>
    <w:rsid w:val="00B4495B"/>
    <w:rsid w:val="00B45530"/>
    <w:rsid w:val="00B46248"/>
    <w:rsid w:val="00B46551"/>
    <w:rsid w:val="00B479C5"/>
    <w:rsid w:val="00B5034A"/>
    <w:rsid w:val="00B512BE"/>
    <w:rsid w:val="00B51DB5"/>
    <w:rsid w:val="00B54D7D"/>
    <w:rsid w:val="00B5677B"/>
    <w:rsid w:val="00B576F1"/>
    <w:rsid w:val="00B6108D"/>
    <w:rsid w:val="00B61445"/>
    <w:rsid w:val="00B61DDD"/>
    <w:rsid w:val="00B63B09"/>
    <w:rsid w:val="00B64DD4"/>
    <w:rsid w:val="00B64F13"/>
    <w:rsid w:val="00B70699"/>
    <w:rsid w:val="00B70D7B"/>
    <w:rsid w:val="00B713BA"/>
    <w:rsid w:val="00B730B0"/>
    <w:rsid w:val="00B73641"/>
    <w:rsid w:val="00B737DD"/>
    <w:rsid w:val="00B73DEA"/>
    <w:rsid w:val="00B76BBD"/>
    <w:rsid w:val="00B8116F"/>
    <w:rsid w:val="00B81C25"/>
    <w:rsid w:val="00B8513A"/>
    <w:rsid w:val="00B859D2"/>
    <w:rsid w:val="00B85BE2"/>
    <w:rsid w:val="00B85CE3"/>
    <w:rsid w:val="00B90C66"/>
    <w:rsid w:val="00B919B2"/>
    <w:rsid w:val="00B94C19"/>
    <w:rsid w:val="00B9659F"/>
    <w:rsid w:val="00B9677E"/>
    <w:rsid w:val="00BA00DF"/>
    <w:rsid w:val="00BA0E95"/>
    <w:rsid w:val="00BA1737"/>
    <w:rsid w:val="00BA1E6C"/>
    <w:rsid w:val="00BA5432"/>
    <w:rsid w:val="00BA5BE6"/>
    <w:rsid w:val="00BA69A3"/>
    <w:rsid w:val="00BA7DD8"/>
    <w:rsid w:val="00BB0354"/>
    <w:rsid w:val="00BB0C01"/>
    <w:rsid w:val="00BB1EE1"/>
    <w:rsid w:val="00BB2CAB"/>
    <w:rsid w:val="00BB333E"/>
    <w:rsid w:val="00BB667D"/>
    <w:rsid w:val="00BB78A2"/>
    <w:rsid w:val="00BC3BEC"/>
    <w:rsid w:val="00BC4442"/>
    <w:rsid w:val="00BC4987"/>
    <w:rsid w:val="00BC5BDA"/>
    <w:rsid w:val="00BC6A10"/>
    <w:rsid w:val="00BC6B57"/>
    <w:rsid w:val="00BC7933"/>
    <w:rsid w:val="00BC7CE5"/>
    <w:rsid w:val="00BD04D5"/>
    <w:rsid w:val="00BD1F04"/>
    <w:rsid w:val="00BD2280"/>
    <w:rsid w:val="00BD304D"/>
    <w:rsid w:val="00BD61E5"/>
    <w:rsid w:val="00BD793B"/>
    <w:rsid w:val="00BE246E"/>
    <w:rsid w:val="00BE34B5"/>
    <w:rsid w:val="00BE3C11"/>
    <w:rsid w:val="00BE4255"/>
    <w:rsid w:val="00BE455E"/>
    <w:rsid w:val="00BE5409"/>
    <w:rsid w:val="00BE5C64"/>
    <w:rsid w:val="00BE6668"/>
    <w:rsid w:val="00BE6919"/>
    <w:rsid w:val="00BE7F58"/>
    <w:rsid w:val="00BF000C"/>
    <w:rsid w:val="00BF05D1"/>
    <w:rsid w:val="00BF168C"/>
    <w:rsid w:val="00BF33BF"/>
    <w:rsid w:val="00BF3D6B"/>
    <w:rsid w:val="00BF4016"/>
    <w:rsid w:val="00BF431C"/>
    <w:rsid w:val="00BF458F"/>
    <w:rsid w:val="00BF5B8F"/>
    <w:rsid w:val="00BF7593"/>
    <w:rsid w:val="00C02481"/>
    <w:rsid w:val="00C03B60"/>
    <w:rsid w:val="00C03DCA"/>
    <w:rsid w:val="00C04730"/>
    <w:rsid w:val="00C05C18"/>
    <w:rsid w:val="00C06212"/>
    <w:rsid w:val="00C107D4"/>
    <w:rsid w:val="00C1142C"/>
    <w:rsid w:val="00C118A5"/>
    <w:rsid w:val="00C130C4"/>
    <w:rsid w:val="00C135CB"/>
    <w:rsid w:val="00C13A1E"/>
    <w:rsid w:val="00C13DFB"/>
    <w:rsid w:val="00C145E1"/>
    <w:rsid w:val="00C14A4F"/>
    <w:rsid w:val="00C14AC3"/>
    <w:rsid w:val="00C176DD"/>
    <w:rsid w:val="00C22A6F"/>
    <w:rsid w:val="00C22AE1"/>
    <w:rsid w:val="00C23F18"/>
    <w:rsid w:val="00C26044"/>
    <w:rsid w:val="00C2705E"/>
    <w:rsid w:val="00C323CF"/>
    <w:rsid w:val="00C32613"/>
    <w:rsid w:val="00C3288A"/>
    <w:rsid w:val="00C32BFC"/>
    <w:rsid w:val="00C36CFB"/>
    <w:rsid w:val="00C36F63"/>
    <w:rsid w:val="00C3714B"/>
    <w:rsid w:val="00C41AE1"/>
    <w:rsid w:val="00C44B81"/>
    <w:rsid w:val="00C4538D"/>
    <w:rsid w:val="00C461FF"/>
    <w:rsid w:val="00C50274"/>
    <w:rsid w:val="00C509F0"/>
    <w:rsid w:val="00C516A0"/>
    <w:rsid w:val="00C5423E"/>
    <w:rsid w:val="00C5428D"/>
    <w:rsid w:val="00C5611A"/>
    <w:rsid w:val="00C56D74"/>
    <w:rsid w:val="00C571DE"/>
    <w:rsid w:val="00C57BB4"/>
    <w:rsid w:val="00C63F29"/>
    <w:rsid w:val="00C6501F"/>
    <w:rsid w:val="00C72FAB"/>
    <w:rsid w:val="00C7349F"/>
    <w:rsid w:val="00C745C0"/>
    <w:rsid w:val="00C817D6"/>
    <w:rsid w:val="00C81F7D"/>
    <w:rsid w:val="00C822AF"/>
    <w:rsid w:val="00C83077"/>
    <w:rsid w:val="00C850BA"/>
    <w:rsid w:val="00C856F7"/>
    <w:rsid w:val="00C85E63"/>
    <w:rsid w:val="00C8638C"/>
    <w:rsid w:val="00C86443"/>
    <w:rsid w:val="00C879D4"/>
    <w:rsid w:val="00C90428"/>
    <w:rsid w:val="00C904B2"/>
    <w:rsid w:val="00C9263A"/>
    <w:rsid w:val="00C9376C"/>
    <w:rsid w:val="00C93845"/>
    <w:rsid w:val="00C93F21"/>
    <w:rsid w:val="00C94054"/>
    <w:rsid w:val="00C9472A"/>
    <w:rsid w:val="00C95C6E"/>
    <w:rsid w:val="00C95C70"/>
    <w:rsid w:val="00C9649A"/>
    <w:rsid w:val="00C96C07"/>
    <w:rsid w:val="00C9713C"/>
    <w:rsid w:val="00C976DE"/>
    <w:rsid w:val="00CA0191"/>
    <w:rsid w:val="00CA17C5"/>
    <w:rsid w:val="00CA1929"/>
    <w:rsid w:val="00CA22D8"/>
    <w:rsid w:val="00CA4DA2"/>
    <w:rsid w:val="00CB1979"/>
    <w:rsid w:val="00CB5DE9"/>
    <w:rsid w:val="00CB5FD7"/>
    <w:rsid w:val="00CB61BD"/>
    <w:rsid w:val="00CB6284"/>
    <w:rsid w:val="00CB6709"/>
    <w:rsid w:val="00CB75C8"/>
    <w:rsid w:val="00CC109B"/>
    <w:rsid w:val="00CC2E46"/>
    <w:rsid w:val="00CC2FE0"/>
    <w:rsid w:val="00CC42B5"/>
    <w:rsid w:val="00CC445F"/>
    <w:rsid w:val="00CC4D10"/>
    <w:rsid w:val="00CC67CA"/>
    <w:rsid w:val="00CC69C5"/>
    <w:rsid w:val="00CC76D4"/>
    <w:rsid w:val="00CC77E1"/>
    <w:rsid w:val="00CC78A8"/>
    <w:rsid w:val="00CD2EB7"/>
    <w:rsid w:val="00CD317C"/>
    <w:rsid w:val="00CD3DED"/>
    <w:rsid w:val="00CD4663"/>
    <w:rsid w:val="00CD4C76"/>
    <w:rsid w:val="00CD609B"/>
    <w:rsid w:val="00CD6487"/>
    <w:rsid w:val="00CE0AD8"/>
    <w:rsid w:val="00CE170E"/>
    <w:rsid w:val="00CE1E6D"/>
    <w:rsid w:val="00CE5A8B"/>
    <w:rsid w:val="00CE5C68"/>
    <w:rsid w:val="00CE5D21"/>
    <w:rsid w:val="00CE752A"/>
    <w:rsid w:val="00CF0083"/>
    <w:rsid w:val="00CF0DEB"/>
    <w:rsid w:val="00CF10FD"/>
    <w:rsid w:val="00CF2B1E"/>
    <w:rsid w:val="00CF30CF"/>
    <w:rsid w:val="00CF39D4"/>
    <w:rsid w:val="00CF6B7E"/>
    <w:rsid w:val="00D0313D"/>
    <w:rsid w:val="00D038C9"/>
    <w:rsid w:val="00D0401A"/>
    <w:rsid w:val="00D04103"/>
    <w:rsid w:val="00D07DC5"/>
    <w:rsid w:val="00D106AE"/>
    <w:rsid w:val="00D147CB"/>
    <w:rsid w:val="00D14E65"/>
    <w:rsid w:val="00D20298"/>
    <w:rsid w:val="00D24652"/>
    <w:rsid w:val="00D24AA4"/>
    <w:rsid w:val="00D24F5F"/>
    <w:rsid w:val="00D26FFB"/>
    <w:rsid w:val="00D2774F"/>
    <w:rsid w:val="00D3047D"/>
    <w:rsid w:val="00D31EBA"/>
    <w:rsid w:val="00D341FA"/>
    <w:rsid w:val="00D34435"/>
    <w:rsid w:val="00D35646"/>
    <w:rsid w:val="00D41D43"/>
    <w:rsid w:val="00D43468"/>
    <w:rsid w:val="00D4415B"/>
    <w:rsid w:val="00D44A75"/>
    <w:rsid w:val="00D46DD9"/>
    <w:rsid w:val="00D47BCC"/>
    <w:rsid w:val="00D50EB3"/>
    <w:rsid w:val="00D5146A"/>
    <w:rsid w:val="00D51917"/>
    <w:rsid w:val="00D567DD"/>
    <w:rsid w:val="00D56F58"/>
    <w:rsid w:val="00D5707C"/>
    <w:rsid w:val="00D576F8"/>
    <w:rsid w:val="00D60253"/>
    <w:rsid w:val="00D658B3"/>
    <w:rsid w:val="00D667BA"/>
    <w:rsid w:val="00D67DBA"/>
    <w:rsid w:val="00D70EDE"/>
    <w:rsid w:val="00D72328"/>
    <w:rsid w:val="00D7445F"/>
    <w:rsid w:val="00D744B7"/>
    <w:rsid w:val="00D7591E"/>
    <w:rsid w:val="00D81AC0"/>
    <w:rsid w:val="00D81C2F"/>
    <w:rsid w:val="00D841F0"/>
    <w:rsid w:val="00D84A80"/>
    <w:rsid w:val="00D85454"/>
    <w:rsid w:val="00D874B2"/>
    <w:rsid w:val="00D8782D"/>
    <w:rsid w:val="00D903CA"/>
    <w:rsid w:val="00D9290D"/>
    <w:rsid w:val="00D92A15"/>
    <w:rsid w:val="00D94934"/>
    <w:rsid w:val="00D954FA"/>
    <w:rsid w:val="00D959CB"/>
    <w:rsid w:val="00D97486"/>
    <w:rsid w:val="00D975D2"/>
    <w:rsid w:val="00DA04E1"/>
    <w:rsid w:val="00DA39CD"/>
    <w:rsid w:val="00DA48F9"/>
    <w:rsid w:val="00DA6FC6"/>
    <w:rsid w:val="00DA7309"/>
    <w:rsid w:val="00DB0A3B"/>
    <w:rsid w:val="00DB261C"/>
    <w:rsid w:val="00DB27E3"/>
    <w:rsid w:val="00DB61F7"/>
    <w:rsid w:val="00DC09EE"/>
    <w:rsid w:val="00DC112E"/>
    <w:rsid w:val="00DC1AE5"/>
    <w:rsid w:val="00DC1C49"/>
    <w:rsid w:val="00DC4B20"/>
    <w:rsid w:val="00DC4FC9"/>
    <w:rsid w:val="00DC6DFC"/>
    <w:rsid w:val="00DC6E11"/>
    <w:rsid w:val="00DC72EA"/>
    <w:rsid w:val="00DC7AF2"/>
    <w:rsid w:val="00DD200B"/>
    <w:rsid w:val="00DD3CFF"/>
    <w:rsid w:val="00DD476E"/>
    <w:rsid w:val="00DD5335"/>
    <w:rsid w:val="00DE535E"/>
    <w:rsid w:val="00DE5834"/>
    <w:rsid w:val="00DE62BC"/>
    <w:rsid w:val="00DE6780"/>
    <w:rsid w:val="00DE77CC"/>
    <w:rsid w:val="00DF0E97"/>
    <w:rsid w:val="00DF2172"/>
    <w:rsid w:val="00DF3C4D"/>
    <w:rsid w:val="00DF5633"/>
    <w:rsid w:val="00DF5937"/>
    <w:rsid w:val="00DF6BBE"/>
    <w:rsid w:val="00E00BB5"/>
    <w:rsid w:val="00E016B0"/>
    <w:rsid w:val="00E02061"/>
    <w:rsid w:val="00E03A95"/>
    <w:rsid w:val="00E03FD2"/>
    <w:rsid w:val="00E04496"/>
    <w:rsid w:val="00E053A5"/>
    <w:rsid w:val="00E06C07"/>
    <w:rsid w:val="00E101BC"/>
    <w:rsid w:val="00E13CDC"/>
    <w:rsid w:val="00E15E2E"/>
    <w:rsid w:val="00E15F73"/>
    <w:rsid w:val="00E1727F"/>
    <w:rsid w:val="00E17668"/>
    <w:rsid w:val="00E17D5F"/>
    <w:rsid w:val="00E2212F"/>
    <w:rsid w:val="00E22C2E"/>
    <w:rsid w:val="00E2360E"/>
    <w:rsid w:val="00E238F0"/>
    <w:rsid w:val="00E238F9"/>
    <w:rsid w:val="00E2472B"/>
    <w:rsid w:val="00E25005"/>
    <w:rsid w:val="00E251D2"/>
    <w:rsid w:val="00E270D5"/>
    <w:rsid w:val="00E27659"/>
    <w:rsid w:val="00E279DD"/>
    <w:rsid w:val="00E320C3"/>
    <w:rsid w:val="00E323DC"/>
    <w:rsid w:val="00E3484C"/>
    <w:rsid w:val="00E36BC9"/>
    <w:rsid w:val="00E37287"/>
    <w:rsid w:val="00E37391"/>
    <w:rsid w:val="00E43D1F"/>
    <w:rsid w:val="00E456DB"/>
    <w:rsid w:val="00E4587B"/>
    <w:rsid w:val="00E45A5B"/>
    <w:rsid w:val="00E51B27"/>
    <w:rsid w:val="00E558B1"/>
    <w:rsid w:val="00E561D9"/>
    <w:rsid w:val="00E563F5"/>
    <w:rsid w:val="00E62286"/>
    <w:rsid w:val="00E62C6B"/>
    <w:rsid w:val="00E66A59"/>
    <w:rsid w:val="00E67E2B"/>
    <w:rsid w:val="00E7017B"/>
    <w:rsid w:val="00E7031E"/>
    <w:rsid w:val="00E717C0"/>
    <w:rsid w:val="00E71D5C"/>
    <w:rsid w:val="00E72DCA"/>
    <w:rsid w:val="00E75C7B"/>
    <w:rsid w:val="00E814D8"/>
    <w:rsid w:val="00E81510"/>
    <w:rsid w:val="00E81DFD"/>
    <w:rsid w:val="00E83192"/>
    <w:rsid w:val="00E834D5"/>
    <w:rsid w:val="00E85646"/>
    <w:rsid w:val="00E85EDB"/>
    <w:rsid w:val="00E86041"/>
    <w:rsid w:val="00E86AEC"/>
    <w:rsid w:val="00E879FE"/>
    <w:rsid w:val="00E87E12"/>
    <w:rsid w:val="00E91CE6"/>
    <w:rsid w:val="00E943FF"/>
    <w:rsid w:val="00E963B2"/>
    <w:rsid w:val="00E97C90"/>
    <w:rsid w:val="00EA065D"/>
    <w:rsid w:val="00EA18AE"/>
    <w:rsid w:val="00EA33FF"/>
    <w:rsid w:val="00EA534F"/>
    <w:rsid w:val="00EB0977"/>
    <w:rsid w:val="00EB13C5"/>
    <w:rsid w:val="00EB1911"/>
    <w:rsid w:val="00EB2E12"/>
    <w:rsid w:val="00EB2E3C"/>
    <w:rsid w:val="00EB3F7D"/>
    <w:rsid w:val="00EB49FA"/>
    <w:rsid w:val="00EB5854"/>
    <w:rsid w:val="00EB656D"/>
    <w:rsid w:val="00EC1D7A"/>
    <w:rsid w:val="00EC2662"/>
    <w:rsid w:val="00EC4D39"/>
    <w:rsid w:val="00EC5E10"/>
    <w:rsid w:val="00EC61FF"/>
    <w:rsid w:val="00EC64D2"/>
    <w:rsid w:val="00EC74DF"/>
    <w:rsid w:val="00ED04B9"/>
    <w:rsid w:val="00ED1EF4"/>
    <w:rsid w:val="00ED331C"/>
    <w:rsid w:val="00ED472B"/>
    <w:rsid w:val="00ED4B50"/>
    <w:rsid w:val="00EE1F0E"/>
    <w:rsid w:val="00EE3A48"/>
    <w:rsid w:val="00EE4576"/>
    <w:rsid w:val="00EE4DD8"/>
    <w:rsid w:val="00EF03F0"/>
    <w:rsid w:val="00EF0B3B"/>
    <w:rsid w:val="00EF3148"/>
    <w:rsid w:val="00EF5559"/>
    <w:rsid w:val="00EF557E"/>
    <w:rsid w:val="00F01DB0"/>
    <w:rsid w:val="00F03745"/>
    <w:rsid w:val="00F058D4"/>
    <w:rsid w:val="00F06E88"/>
    <w:rsid w:val="00F06FCC"/>
    <w:rsid w:val="00F07851"/>
    <w:rsid w:val="00F07F37"/>
    <w:rsid w:val="00F10474"/>
    <w:rsid w:val="00F13DDE"/>
    <w:rsid w:val="00F13FA5"/>
    <w:rsid w:val="00F15BA2"/>
    <w:rsid w:val="00F15DB5"/>
    <w:rsid w:val="00F1686A"/>
    <w:rsid w:val="00F17F14"/>
    <w:rsid w:val="00F20584"/>
    <w:rsid w:val="00F210C6"/>
    <w:rsid w:val="00F21B8B"/>
    <w:rsid w:val="00F225FE"/>
    <w:rsid w:val="00F22A80"/>
    <w:rsid w:val="00F23197"/>
    <w:rsid w:val="00F2664D"/>
    <w:rsid w:val="00F26DFB"/>
    <w:rsid w:val="00F30418"/>
    <w:rsid w:val="00F3215E"/>
    <w:rsid w:val="00F3231F"/>
    <w:rsid w:val="00F33C0A"/>
    <w:rsid w:val="00F35C2D"/>
    <w:rsid w:val="00F37376"/>
    <w:rsid w:val="00F406F7"/>
    <w:rsid w:val="00F41CC2"/>
    <w:rsid w:val="00F43E5C"/>
    <w:rsid w:val="00F44A33"/>
    <w:rsid w:val="00F459A1"/>
    <w:rsid w:val="00F459A4"/>
    <w:rsid w:val="00F47B54"/>
    <w:rsid w:val="00F51165"/>
    <w:rsid w:val="00F5193B"/>
    <w:rsid w:val="00F52D73"/>
    <w:rsid w:val="00F563FC"/>
    <w:rsid w:val="00F579E3"/>
    <w:rsid w:val="00F60E82"/>
    <w:rsid w:val="00F611DF"/>
    <w:rsid w:val="00F61D34"/>
    <w:rsid w:val="00F6242B"/>
    <w:rsid w:val="00F628E5"/>
    <w:rsid w:val="00F64937"/>
    <w:rsid w:val="00F65834"/>
    <w:rsid w:val="00F66906"/>
    <w:rsid w:val="00F66B6F"/>
    <w:rsid w:val="00F66DC6"/>
    <w:rsid w:val="00F71550"/>
    <w:rsid w:val="00F72625"/>
    <w:rsid w:val="00F7316E"/>
    <w:rsid w:val="00F7397B"/>
    <w:rsid w:val="00F74DA3"/>
    <w:rsid w:val="00F80391"/>
    <w:rsid w:val="00F80FC9"/>
    <w:rsid w:val="00F81431"/>
    <w:rsid w:val="00F821F9"/>
    <w:rsid w:val="00F848BE"/>
    <w:rsid w:val="00F8616D"/>
    <w:rsid w:val="00F861E7"/>
    <w:rsid w:val="00F91AF7"/>
    <w:rsid w:val="00F91DFA"/>
    <w:rsid w:val="00F92AE9"/>
    <w:rsid w:val="00F95288"/>
    <w:rsid w:val="00F953D3"/>
    <w:rsid w:val="00F9791B"/>
    <w:rsid w:val="00FA02E7"/>
    <w:rsid w:val="00FA147E"/>
    <w:rsid w:val="00FA295D"/>
    <w:rsid w:val="00FA313D"/>
    <w:rsid w:val="00FA3787"/>
    <w:rsid w:val="00FA4330"/>
    <w:rsid w:val="00FA63A5"/>
    <w:rsid w:val="00FA6C7D"/>
    <w:rsid w:val="00FB24A9"/>
    <w:rsid w:val="00FB2AFC"/>
    <w:rsid w:val="00FB702D"/>
    <w:rsid w:val="00FB7142"/>
    <w:rsid w:val="00FB7A39"/>
    <w:rsid w:val="00FC06C4"/>
    <w:rsid w:val="00FC0E1D"/>
    <w:rsid w:val="00FC445F"/>
    <w:rsid w:val="00FC53DA"/>
    <w:rsid w:val="00FC7258"/>
    <w:rsid w:val="00FC7362"/>
    <w:rsid w:val="00FD0B0B"/>
    <w:rsid w:val="00FD1482"/>
    <w:rsid w:val="00FD16A9"/>
    <w:rsid w:val="00FD254D"/>
    <w:rsid w:val="00FD26A9"/>
    <w:rsid w:val="00FD387B"/>
    <w:rsid w:val="00FD3B05"/>
    <w:rsid w:val="00FD59D0"/>
    <w:rsid w:val="00FE067E"/>
    <w:rsid w:val="00FE2906"/>
    <w:rsid w:val="00FE3B6B"/>
    <w:rsid w:val="00FE4758"/>
    <w:rsid w:val="00FE7418"/>
    <w:rsid w:val="00FF004E"/>
    <w:rsid w:val="00FF0E35"/>
    <w:rsid w:val="00FF0F4A"/>
    <w:rsid w:val="00FF73F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93F098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EB656D"/>
    <w:pPr>
      <w:spacing w:before="38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085324"/>
    <w:pPr>
      <w:spacing w:before="120" w:after="80"/>
    </w:pPr>
    <w:rPr>
      <w:rFonts w:ascii="Linux Biolinum" w:eastAsia="SimSun" w:hAnsi="Linux Biolinum" w:cs="Linux Biolinum"/>
      <w:bCs/>
      <w:iCs/>
      <w:sz w:val="18"/>
      <w:szCs w:val="18"/>
      <w:lang w:val="en-US" w:eastAsia="zh-CN"/>
      <w14:ligatures w14:val="standard"/>
    </w:rPr>
  </w:style>
  <w:style w:type="character" w:customStyle="1" w:styleId="AbsHeadChar">
    <w:name w:val="AbsHead Char"/>
    <w:basedOn w:val="DefaultParagraphFont"/>
    <w:link w:val="AbsHead"/>
    <w:rsid w:val="00085324"/>
    <w:rPr>
      <w:rFonts w:ascii="Linux Biolinum" w:eastAsia="SimSun" w:hAnsi="Linux Biolinum" w:cs="Linux Biolinum"/>
      <w:bCs/>
      <w:iCs/>
      <w:sz w:val="18"/>
      <w:szCs w:val="18"/>
      <w:lang w:val="en-US" w:eastAsia="zh-CN"/>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F72625"/>
    <w:pPr>
      <w:spacing w:line="264" w:lineRule="auto"/>
      <w:jc w:val="both"/>
    </w:pPr>
    <w:rPr>
      <w:rFonts w:ascii="Linux Libertine" w:eastAsiaTheme="minorHAnsi" w:hAnsi="Linux Libertine" w:cstheme="minorBidi"/>
      <w:color w:val="FF0000"/>
      <w:sz w:val="18"/>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2B2B74"/>
    <w:pPr>
      <w:spacing w:before="200" w:after="40"/>
    </w:pPr>
    <w:rPr>
      <w:rFonts w:ascii="Linux Libertine" w:eastAsiaTheme="minorHAnsi" w:hAnsi="Linux Libertine" w:cstheme="minorBidi"/>
      <w:sz w:val="18"/>
      <w:szCs w:val="22"/>
      <w:lang w:val="en-US"/>
      <w14:ligatures w14:val="standard"/>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5349">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69024194">
      <w:bodyDiv w:val="1"/>
      <w:marLeft w:val="0"/>
      <w:marRight w:val="0"/>
      <w:marTop w:val="0"/>
      <w:marBottom w:val="0"/>
      <w:divBdr>
        <w:top w:val="none" w:sz="0" w:space="0" w:color="auto"/>
        <w:left w:val="none" w:sz="0" w:space="0" w:color="auto"/>
        <w:bottom w:val="none" w:sz="0" w:space="0" w:color="auto"/>
        <w:right w:val="none" w:sz="0" w:space="0" w:color="auto"/>
      </w:divBdr>
      <w:divsChild>
        <w:div w:id="1106458178">
          <w:marLeft w:val="640"/>
          <w:marRight w:val="0"/>
          <w:marTop w:val="0"/>
          <w:marBottom w:val="0"/>
          <w:divBdr>
            <w:top w:val="none" w:sz="0" w:space="0" w:color="auto"/>
            <w:left w:val="none" w:sz="0" w:space="0" w:color="auto"/>
            <w:bottom w:val="none" w:sz="0" w:space="0" w:color="auto"/>
            <w:right w:val="none" w:sz="0" w:space="0" w:color="auto"/>
          </w:divBdr>
        </w:div>
        <w:div w:id="148596606">
          <w:marLeft w:val="640"/>
          <w:marRight w:val="0"/>
          <w:marTop w:val="0"/>
          <w:marBottom w:val="0"/>
          <w:divBdr>
            <w:top w:val="none" w:sz="0" w:space="0" w:color="auto"/>
            <w:left w:val="none" w:sz="0" w:space="0" w:color="auto"/>
            <w:bottom w:val="none" w:sz="0" w:space="0" w:color="auto"/>
            <w:right w:val="none" w:sz="0" w:space="0" w:color="auto"/>
          </w:divBdr>
        </w:div>
        <w:div w:id="2017339950">
          <w:marLeft w:val="640"/>
          <w:marRight w:val="0"/>
          <w:marTop w:val="0"/>
          <w:marBottom w:val="0"/>
          <w:divBdr>
            <w:top w:val="none" w:sz="0" w:space="0" w:color="auto"/>
            <w:left w:val="none" w:sz="0" w:space="0" w:color="auto"/>
            <w:bottom w:val="none" w:sz="0" w:space="0" w:color="auto"/>
            <w:right w:val="none" w:sz="0" w:space="0" w:color="auto"/>
          </w:divBdr>
        </w:div>
        <w:div w:id="860508380">
          <w:marLeft w:val="640"/>
          <w:marRight w:val="0"/>
          <w:marTop w:val="0"/>
          <w:marBottom w:val="0"/>
          <w:divBdr>
            <w:top w:val="none" w:sz="0" w:space="0" w:color="auto"/>
            <w:left w:val="none" w:sz="0" w:space="0" w:color="auto"/>
            <w:bottom w:val="none" w:sz="0" w:space="0" w:color="auto"/>
            <w:right w:val="none" w:sz="0" w:space="0" w:color="auto"/>
          </w:divBdr>
        </w:div>
        <w:div w:id="811366282">
          <w:marLeft w:val="640"/>
          <w:marRight w:val="0"/>
          <w:marTop w:val="0"/>
          <w:marBottom w:val="0"/>
          <w:divBdr>
            <w:top w:val="none" w:sz="0" w:space="0" w:color="auto"/>
            <w:left w:val="none" w:sz="0" w:space="0" w:color="auto"/>
            <w:bottom w:val="none" w:sz="0" w:space="0" w:color="auto"/>
            <w:right w:val="none" w:sz="0" w:space="0" w:color="auto"/>
          </w:divBdr>
        </w:div>
        <w:div w:id="584530568">
          <w:marLeft w:val="640"/>
          <w:marRight w:val="0"/>
          <w:marTop w:val="0"/>
          <w:marBottom w:val="0"/>
          <w:divBdr>
            <w:top w:val="none" w:sz="0" w:space="0" w:color="auto"/>
            <w:left w:val="none" w:sz="0" w:space="0" w:color="auto"/>
            <w:bottom w:val="none" w:sz="0" w:space="0" w:color="auto"/>
            <w:right w:val="none" w:sz="0" w:space="0" w:color="auto"/>
          </w:divBdr>
        </w:div>
        <w:div w:id="178281642">
          <w:marLeft w:val="640"/>
          <w:marRight w:val="0"/>
          <w:marTop w:val="0"/>
          <w:marBottom w:val="0"/>
          <w:divBdr>
            <w:top w:val="none" w:sz="0" w:space="0" w:color="auto"/>
            <w:left w:val="none" w:sz="0" w:space="0" w:color="auto"/>
            <w:bottom w:val="none" w:sz="0" w:space="0" w:color="auto"/>
            <w:right w:val="none" w:sz="0" w:space="0" w:color="auto"/>
          </w:divBdr>
        </w:div>
        <w:div w:id="2001809324">
          <w:marLeft w:val="640"/>
          <w:marRight w:val="0"/>
          <w:marTop w:val="0"/>
          <w:marBottom w:val="0"/>
          <w:divBdr>
            <w:top w:val="none" w:sz="0" w:space="0" w:color="auto"/>
            <w:left w:val="none" w:sz="0" w:space="0" w:color="auto"/>
            <w:bottom w:val="none" w:sz="0" w:space="0" w:color="auto"/>
            <w:right w:val="none" w:sz="0" w:space="0" w:color="auto"/>
          </w:divBdr>
        </w:div>
        <w:div w:id="1773741314">
          <w:marLeft w:val="640"/>
          <w:marRight w:val="0"/>
          <w:marTop w:val="0"/>
          <w:marBottom w:val="0"/>
          <w:divBdr>
            <w:top w:val="none" w:sz="0" w:space="0" w:color="auto"/>
            <w:left w:val="none" w:sz="0" w:space="0" w:color="auto"/>
            <w:bottom w:val="none" w:sz="0" w:space="0" w:color="auto"/>
            <w:right w:val="none" w:sz="0" w:space="0" w:color="auto"/>
          </w:divBdr>
        </w:div>
        <w:div w:id="1617761185">
          <w:marLeft w:val="640"/>
          <w:marRight w:val="0"/>
          <w:marTop w:val="0"/>
          <w:marBottom w:val="0"/>
          <w:divBdr>
            <w:top w:val="none" w:sz="0" w:space="0" w:color="auto"/>
            <w:left w:val="none" w:sz="0" w:space="0" w:color="auto"/>
            <w:bottom w:val="none" w:sz="0" w:space="0" w:color="auto"/>
            <w:right w:val="none" w:sz="0" w:space="0" w:color="auto"/>
          </w:divBdr>
        </w:div>
        <w:div w:id="483278096">
          <w:marLeft w:val="640"/>
          <w:marRight w:val="0"/>
          <w:marTop w:val="0"/>
          <w:marBottom w:val="0"/>
          <w:divBdr>
            <w:top w:val="none" w:sz="0" w:space="0" w:color="auto"/>
            <w:left w:val="none" w:sz="0" w:space="0" w:color="auto"/>
            <w:bottom w:val="none" w:sz="0" w:space="0" w:color="auto"/>
            <w:right w:val="none" w:sz="0" w:space="0" w:color="auto"/>
          </w:divBdr>
        </w:div>
        <w:div w:id="593783087">
          <w:marLeft w:val="640"/>
          <w:marRight w:val="0"/>
          <w:marTop w:val="0"/>
          <w:marBottom w:val="0"/>
          <w:divBdr>
            <w:top w:val="none" w:sz="0" w:space="0" w:color="auto"/>
            <w:left w:val="none" w:sz="0" w:space="0" w:color="auto"/>
            <w:bottom w:val="none" w:sz="0" w:space="0" w:color="auto"/>
            <w:right w:val="none" w:sz="0" w:space="0" w:color="auto"/>
          </w:divBdr>
        </w:div>
        <w:div w:id="1666475691">
          <w:marLeft w:val="640"/>
          <w:marRight w:val="0"/>
          <w:marTop w:val="0"/>
          <w:marBottom w:val="0"/>
          <w:divBdr>
            <w:top w:val="none" w:sz="0" w:space="0" w:color="auto"/>
            <w:left w:val="none" w:sz="0" w:space="0" w:color="auto"/>
            <w:bottom w:val="none" w:sz="0" w:space="0" w:color="auto"/>
            <w:right w:val="none" w:sz="0" w:space="0" w:color="auto"/>
          </w:divBdr>
        </w:div>
        <w:div w:id="1582717557">
          <w:marLeft w:val="640"/>
          <w:marRight w:val="0"/>
          <w:marTop w:val="0"/>
          <w:marBottom w:val="0"/>
          <w:divBdr>
            <w:top w:val="none" w:sz="0" w:space="0" w:color="auto"/>
            <w:left w:val="none" w:sz="0" w:space="0" w:color="auto"/>
            <w:bottom w:val="none" w:sz="0" w:space="0" w:color="auto"/>
            <w:right w:val="none" w:sz="0" w:space="0" w:color="auto"/>
          </w:divBdr>
        </w:div>
        <w:div w:id="1746341646">
          <w:marLeft w:val="640"/>
          <w:marRight w:val="0"/>
          <w:marTop w:val="0"/>
          <w:marBottom w:val="0"/>
          <w:divBdr>
            <w:top w:val="none" w:sz="0" w:space="0" w:color="auto"/>
            <w:left w:val="none" w:sz="0" w:space="0" w:color="auto"/>
            <w:bottom w:val="none" w:sz="0" w:space="0" w:color="auto"/>
            <w:right w:val="none" w:sz="0" w:space="0" w:color="auto"/>
          </w:divBdr>
        </w:div>
        <w:div w:id="445126490">
          <w:marLeft w:val="640"/>
          <w:marRight w:val="0"/>
          <w:marTop w:val="0"/>
          <w:marBottom w:val="0"/>
          <w:divBdr>
            <w:top w:val="none" w:sz="0" w:space="0" w:color="auto"/>
            <w:left w:val="none" w:sz="0" w:space="0" w:color="auto"/>
            <w:bottom w:val="none" w:sz="0" w:space="0" w:color="auto"/>
            <w:right w:val="none" w:sz="0" w:space="0" w:color="auto"/>
          </w:divBdr>
        </w:div>
        <w:div w:id="1802725996">
          <w:marLeft w:val="640"/>
          <w:marRight w:val="0"/>
          <w:marTop w:val="0"/>
          <w:marBottom w:val="0"/>
          <w:divBdr>
            <w:top w:val="none" w:sz="0" w:space="0" w:color="auto"/>
            <w:left w:val="none" w:sz="0" w:space="0" w:color="auto"/>
            <w:bottom w:val="none" w:sz="0" w:space="0" w:color="auto"/>
            <w:right w:val="none" w:sz="0" w:space="0" w:color="auto"/>
          </w:divBdr>
        </w:div>
        <w:div w:id="1541042565">
          <w:marLeft w:val="640"/>
          <w:marRight w:val="0"/>
          <w:marTop w:val="0"/>
          <w:marBottom w:val="0"/>
          <w:divBdr>
            <w:top w:val="none" w:sz="0" w:space="0" w:color="auto"/>
            <w:left w:val="none" w:sz="0" w:space="0" w:color="auto"/>
            <w:bottom w:val="none" w:sz="0" w:space="0" w:color="auto"/>
            <w:right w:val="none" w:sz="0" w:space="0" w:color="auto"/>
          </w:divBdr>
        </w:div>
        <w:div w:id="857543954">
          <w:marLeft w:val="640"/>
          <w:marRight w:val="0"/>
          <w:marTop w:val="0"/>
          <w:marBottom w:val="0"/>
          <w:divBdr>
            <w:top w:val="none" w:sz="0" w:space="0" w:color="auto"/>
            <w:left w:val="none" w:sz="0" w:space="0" w:color="auto"/>
            <w:bottom w:val="none" w:sz="0" w:space="0" w:color="auto"/>
            <w:right w:val="none" w:sz="0" w:space="0" w:color="auto"/>
          </w:divBdr>
        </w:div>
        <w:div w:id="1901742780">
          <w:marLeft w:val="640"/>
          <w:marRight w:val="0"/>
          <w:marTop w:val="0"/>
          <w:marBottom w:val="0"/>
          <w:divBdr>
            <w:top w:val="none" w:sz="0" w:space="0" w:color="auto"/>
            <w:left w:val="none" w:sz="0" w:space="0" w:color="auto"/>
            <w:bottom w:val="none" w:sz="0" w:space="0" w:color="auto"/>
            <w:right w:val="none" w:sz="0" w:space="0" w:color="auto"/>
          </w:divBdr>
        </w:div>
        <w:div w:id="693728615">
          <w:marLeft w:val="640"/>
          <w:marRight w:val="0"/>
          <w:marTop w:val="0"/>
          <w:marBottom w:val="0"/>
          <w:divBdr>
            <w:top w:val="none" w:sz="0" w:space="0" w:color="auto"/>
            <w:left w:val="none" w:sz="0" w:space="0" w:color="auto"/>
            <w:bottom w:val="none" w:sz="0" w:space="0" w:color="auto"/>
            <w:right w:val="none" w:sz="0" w:space="0" w:color="auto"/>
          </w:divBdr>
        </w:div>
        <w:div w:id="332224175">
          <w:marLeft w:val="640"/>
          <w:marRight w:val="0"/>
          <w:marTop w:val="0"/>
          <w:marBottom w:val="0"/>
          <w:divBdr>
            <w:top w:val="none" w:sz="0" w:space="0" w:color="auto"/>
            <w:left w:val="none" w:sz="0" w:space="0" w:color="auto"/>
            <w:bottom w:val="none" w:sz="0" w:space="0" w:color="auto"/>
            <w:right w:val="none" w:sz="0" w:space="0" w:color="auto"/>
          </w:divBdr>
        </w:div>
        <w:div w:id="665212167">
          <w:marLeft w:val="640"/>
          <w:marRight w:val="0"/>
          <w:marTop w:val="0"/>
          <w:marBottom w:val="0"/>
          <w:divBdr>
            <w:top w:val="none" w:sz="0" w:space="0" w:color="auto"/>
            <w:left w:val="none" w:sz="0" w:space="0" w:color="auto"/>
            <w:bottom w:val="none" w:sz="0" w:space="0" w:color="auto"/>
            <w:right w:val="none" w:sz="0" w:space="0" w:color="auto"/>
          </w:divBdr>
        </w:div>
        <w:div w:id="196504302">
          <w:marLeft w:val="640"/>
          <w:marRight w:val="0"/>
          <w:marTop w:val="0"/>
          <w:marBottom w:val="0"/>
          <w:divBdr>
            <w:top w:val="none" w:sz="0" w:space="0" w:color="auto"/>
            <w:left w:val="none" w:sz="0" w:space="0" w:color="auto"/>
            <w:bottom w:val="none" w:sz="0" w:space="0" w:color="auto"/>
            <w:right w:val="none" w:sz="0" w:space="0" w:color="auto"/>
          </w:divBdr>
        </w:div>
        <w:div w:id="1463158968">
          <w:marLeft w:val="640"/>
          <w:marRight w:val="0"/>
          <w:marTop w:val="0"/>
          <w:marBottom w:val="0"/>
          <w:divBdr>
            <w:top w:val="none" w:sz="0" w:space="0" w:color="auto"/>
            <w:left w:val="none" w:sz="0" w:space="0" w:color="auto"/>
            <w:bottom w:val="none" w:sz="0" w:space="0" w:color="auto"/>
            <w:right w:val="none" w:sz="0" w:space="0" w:color="auto"/>
          </w:divBdr>
        </w:div>
        <w:div w:id="81538468">
          <w:marLeft w:val="640"/>
          <w:marRight w:val="0"/>
          <w:marTop w:val="0"/>
          <w:marBottom w:val="0"/>
          <w:divBdr>
            <w:top w:val="none" w:sz="0" w:space="0" w:color="auto"/>
            <w:left w:val="none" w:sz="0" w:space="0" w:color="auto"/>
            <w:bottom w:val="none" w:sz="0" w:space="0" w:color="auto"/>
            <w:right w:val="none" w:sz="0" w:space="0" w:color="auto"/>
          </w:divBdr>
        </w:div>
      </w:divsChild>
    </w:div>
    <w:div w:id="215969458">
      <w:bodyDiv w:val="1"/>
      <w:marLeft w:val="0"/>
      <w:marRight w:val="0"/>
      <w:marTop w:val="0"/>
      <w:marBottom w:val="0"/>
      <w:divBdr>
        <w:top w:val="none" w:sz="0" w:space="0" w:color="auto"/>
        <w:left w:val="none" w:sz="0" w:space="0" w:color="auto"/>
        <w:bottom w:val="none" w:sz="0" w:space="0" w:color="auto"/>
        <w:right w:val="none" w:sz="0" w:space="0" w:color="auto"/>
      </w:divBdr>
      <w:divsChild>
        <w:div w:id="244384543">
          <w:marLeft w:val="640"/>
          <w:marRight w:val="0"/>
          <w:marTop w:val="0"/>
          <w:marBottom w:val="0"/>
          <w:divBdr>
            <w:top w:val="none" w:sz="0" w:space="0" w:color="auto"/>
            <w:left w:val="none" w:sz="0" w:space="0" w:color="auto"/>
            <w:bottom w:val="none" w:sz="0" w:space="0" w:color="auto"/>
            <w:right w:val="none" w:sz="0" w:space="0" w:color="auto"/>
          </w:divBdr>
        </w:div>
        <w:div w:id="1234657856">
          <w:marLeft w:val="640"/>
          <w:marRight w:val="0"/>
          <w:marTop w:val="0"/>
          <w:marBottom w:val="0"/>
          <w:divBdr>
            <w:top w:val="none" w:sz="0" w:space="0" w:color="auto"/>
            <w:left w:val="none" w:sz="0" w:space="0" w:color="auto"/>
            <w:bottom w:val="none" w:sz="0" w:space="0" w:color="auto"/>
            <w:right w:val="none" w:sz="0" w:space="0" w:color="auto"/>
          </w:divBdr>
        </w:div>
        <w:div w:id="1462965193">
          <w:marLeft w:val="640"/>
          <w:marRight w:val="0"/>
          <w:marTop w:val="0"/>
          <w:marBottom w:val="0"/>
          <w:divBdr>
            <w:top w:val="none" w:sz="0" w:space="0" w:color="auto"/>
            <w:left w:val="none" w:sz="0" w:space="0" w:color="auto"/>
            <w:bottom w:val="none" w:sz="0" w:space="0" w:color="auto"/>
            <w:right w:val="none" w:sz="0" w:space="0" w:color="auto"/>
          </w:divBdr>
        </w:div>
        <w:div w:id="321348928">
          <w:marLeft w:val="640"/>
          <w:marRight w:val="0"/>
          <w:marTop w:val="0"/>
          <w:marBottom w:val="0"/>
          <w:divBdr>
            <w:top w:val="none" w:sz="0" w:space="0" w:color="auto"/>
            <w:left w:val="none" w:sz="0" w:space="0" w:color="auto"/>
            <w:bottom w:val="none" w:sz="0" w:space="0" w:color="auto"/>
            <w:right w:val="none" w:sz="0" w:space="0" w:color="auto"/>
          </w:divBdr>
        </w:div>
        <w:div w:id="2124685718">
          <w:marLeft w:val="640"/>
          <w:marRight w:val="0"/>
          <w:marTop w:val="0"/>
          <w:marBottom w:val="0"/>
          <w:divBdr>
            <w:top w:val="none" w:sz="0" w:space="0" w:color="auto"/>
            <w:left w:val="none" w:sz="0" w:space="0" w:color="auto"/>
            <w:bottom w:val="none" w:sz="0" w:space="0" w:color="auto"/>
            <w:right w:val="none" w:sz="0" w:space="0" w:color="auto"/>
          </w:divBdr>
        </w:div>
        <w:div w:id="294338597">
          <w:marLeft w:val="640"/>
          <w:marRight w:val="0"/>
          <w:marTop w:val="0"/>
          <w:marBottom w:val="0"/>
          <w:divBdr>
            <w:top w:val="none" w:sz="0" w:space="0" w:color="auto"/>
            <w:left w:val="none" w:sz="0" w:space="0" w:color="auto"/>
            <w:bottom w:val="none" w:sz="0" w:space="0" w:color="auto"/>
            <w:right w:val="none" w:sz="0" w:space="0" w:color="auto"/>
          </w:divBdr>
        </w:div>
        <w:div w:id="1794206764">
          <w:marLeft w:val="640"/>
          <w:marRight w:val="0"/>
          <w:marTop w:val="0"/>
          <w:marBottom w:val="0"/>
          <w:divBdr>
            <w:top w:val="none" w:sz="0" w:space="0" w:color="auto"/>
            <w:left w:val="none" w:sz="0" w:space="0" w:color="auto"/>
            <w:bottom w:val="none" w:sz="0" w:space="0" w:color="auto"/>
            <w:right w:val="none" w:sz="0" w:space="0" w:color="auto"/>
          </w:divBdr>
        </w:div>
        <w:div w:id="20400830">
          <w:marLeft w:val="640"/>
          <w:marRight w:val="0"/>
          <w:marTop w:val="0"/>
          <w:marBottom w:val="0"/>
          <w:divBdr>
            <w:top w:val="none" w:sz="0" w:space="0" w:color="auto"/>
            <w:left w:val="none" w:sz="0" w:space="0" w:color="auto"/>
            <w:bottom w:val="none" w:sz="0" w:space="0" w:color="auto"/>
            <w:right w:val="none" w:sz="0" w:space="0" w:color="auto"/>
          </w:divBdr>
        </w:div>
        <w:div w:id="90322531">
          <w:marLeft w:val="640"/>
          <w:marRight w:val="0"/>
          <w:marTop w:val="0"/>
          <w:marBottom w:val="0"/>
          <w:divBdr>
            <w:top w:val="none" w:sz="0" w:space="0" w:color="auto"/>
            <w:left w:val="none" w:sz="0" w:space="0" w:color="auto"/>
            <w:bottom w:val="none" w:sz="0" w:space="0" w:color="auto"/>
            <w:right w:val="none" w:sz="0" w:space="0" w:color="auto"/>
          </w:divBdr>
        </w:div>
        <w:div w:id="190266924">
          <w:marLeft w:val="640"/>
          <w:marRight w:val="0"/>
          <w:marTop w:val="0"/>
          <w:marBottom w:val="0"/>
          <w:divBdr>
            <w:top w:val="none" w:sz="0" w:space="0" w:color="auto"/>
            <w:left w:val="none" w:sz="0" w:space="0" w:color="auto"/>
            <w:bottom w:val="none" w:sz="0" w:space="0" w:color="auto"/>
            <w:right w:val="none" w:sz="0" w:space="0" w:color="auto"/>
          </w:divBdr>
        </w:div>
        <w:div w:id="1170177944">
          <w:marLeft w:val="640"/>
          <w:marRight w:val="0"/>
          <w:marTop w:val="0"/>
          <w:marBottom w:val="0"/>
          <w:divBdr>
            <w:top w:val="none" w:sz="0" w:space="0" w:color="auto"/>
            <w:left w:val="none" w:sz="0" w:space="0" w:color="auto"/>
            <w:bottom w:val="none" w:sz="0" w:space="0" w:color="auto"/>
            <w:right w:val="none" w:sz="0" w:space="0" w:color="auto"/>
          </w:divBdr>
        </w:div>
        <w:div w:id="331374258">
          <w:marLeft w:val="640"/>
          <w:marRight w:val="0"/>
          <w:marTop w:val="0"/>
          <w:marBottom w:val="0"/>
          <w:divBdr>
            <w:top w:val="none" w:sz="0" w:space="0" w:color="auto"/>
            <w:left w:val="none" w:sz="0" w:space="0" w:color="auto"/>
            <w:bottom w:val="none" w:sz="0" w:space="0" w:color="auto"/>
            <w:right w:val="none" w:sz="0" w:space="0" w:color="auto"/>
          </w:divBdr>
        </w:div>
        <w:div w:id="59059397">
          <w:marLeft w:val="640"/>
          <w:marRight w:val="0"/>
          <w:marTop w:val="0"/>
          <w:marBottom w:val="0"/>
          <w:divBdr>
            <w:top w:val="none" w:sz="0" w:space="0" w:color="auto"/>
            <w:left w:val="none" w:sz="0" w:space="0" w:color="auto"/>
            <w:bottom w:val="none" w:sz="0" w:space="0" w:color="auto"/>
            <w:right w:val="none" w:sz="0" w:space="0" w:color="auto"/>
          </w:divBdr>
        </w:div>
        <w:div w:id="431239540">
          <w:marLeft w:val="640"/>
          <w:marRight w:val="0"/>
          <w:marTop w:val="0"/>
          <w:marBottom w:val="0"/>
          <w:divBdr>
            <w:top w:val="none" w:sz="0" w:space="0" w:color="auto"/>
            <w:left w:val="none" w:sz="0" w:space="0" w:color="auto"/>
            <w:bottom w:val="none" w:sz="0" w:space="0" w:color="auto"/>
            <w:right w:val="none" w:sz="0" w:space="0" w:color="auto"/>
          </w:divBdr>
        </w:div>
        <w:div w:id="1225333705">
          <w:marLeft w:val="640"/>
          <w:marRight w:val="0"/>
          <w:marTop w:val="0"/>
          <w:marBottom w:val="0"/>
          <w:divBdr>
            <w:top w:val="none" w:sz="0" w:space="0" w:color="auto"/>
            <w:left w:val="none" w:sz="0" w:space="0" w:color="auto"/>
            <w:bottom w:val="none" w:sz="0" w:space="0" w:color="auto"/>
            <w:right w:val="none" w:sz="0" w:space="0" w:color="auto"/>
          </w:divBdr>
        </w:div>
        <w:div w:id="43989487">
          <w:marLeft w:val="640"/>
          <w:marRight w:val="0"/>
          <w:marTop w:val="0"/>
          <w:marBottom w:val="0"/>
          <w:divBdr>
            <w:top w:val="none" w:sz="0" w:space="0" w:color="auto"/>
            <w:left w:val="none" w:sz="0" w:space="0" w:color="auto"/>
            <w:bottom w:val="none" w:sz="0" w:space="0" w:color="auto"/>
            <w:right w:val="none" w:sz="0" w:space="0" w:color="auto"/>
          </w:divBdr>
        </w:div>
        <w:div w:id="606742393">
          <w:marLeft w:val="640"/>
          <w:marRight w:val="0"/>
          <w:marTop w:val="0"/>
          <w:marBottom w:val="0"/>
          <w:divBdr>
            <w:top w:val="none" w:sz="0" w:space="0" w:color="auto"/>
            <w:left w:val="none" w:sz="0" w:space="0" w:color="auto"/>
            <w:bottom w:val="none" w:sz="0" w:space="0" w:color="auto"/>
            <w:right w:val="none" w:sz="0" w:space="0" w:color="auto"/>
          </w:divBdr>
        </w:div>
        <w:div w:id="1588999458">
          <w:marLeft w:val="640"/>
          <w:marRight w:val="0"/>
          <w:marTop w:val="0"/>
          <w:marBottom w:val="0"/>
          <w:divBdr>
            <w:top w:val="none" w:sz="0" w:space="0" w:color="auto"/>
            <w:left w:val="none" w:sz="0" w:space="0" w:color="auto"/>
            <w:bottom w:val="none" w:sz="0" w:space="0" w:color="auto"/>
            <w:right w:val="none" w:sz="0" w:space="0" w:color="auto"/>
          </w:divBdr>
        </w:div>
        <w:div w:id="1736467892">
          <w:marLeft w:val="640"/>
          <w:marRight w:val="0"/>
          <w:marTop w:val="0"/>
          <w:marBottom w:val="0"/>
          <w:divBdr>
            <w:top w:val="none" w:sz="0" w:space="0" w:color="auto"/>
            <w:left w:val="none" w:sz="0" w:space="0" w:color="auto"/>
            <w:bottom w:val="none" w:sz="0" w:space="0" w:color="auto"/>
            <w:right w:val="none" w:sz="0" w:space="0" w:color="auto"/>
          </w:divBdr>
        </w:div>
        <w:div w:id="1399210297">
          <w:marLeft w:val="640"/>
          <w:marRight w:val="0"/>
          <w:marTop w:val="0"/>
          <w:marBottom w:val="0"/>
          <w:divBdr>
            <w:top w:val="none" w:sz="0" w:space="0" w:color="auto"/>
            <w:left w:val="none" w:sz="0" w:space="0" w:color="auto"/>
            <w:bottom w:val="none" w:sz="0" w:space="0" w:color="auto"/>
            <w:right w:val="none" w:sz="0" w:space="0" w:color="auto"/>
          </w:divBdr>
        </w:div>
        <w:div w:id="1085764424">
          <w:marLeft w:val="640"/>
          <w:marRight w:val="0"/>
          <w:marTop w:val="0"/>
          <w:marBottom w:val="0"/>
          <w:divBdr>
            <w:top w:val="none" w:sz="0" w:space="0" w:color="auto"/>
            <w:left w:val="none" w:sz="0" w:space="0" w:color="auto"/>
            <w:bottom w:val="none" w:sz="0" w:space="0" w:color="auto"/>
            <w:right w:val="none" w:sz="0" w:space="0" w:color="auto"/>
          </w:divBdr>
        </w:div>
        <w:div w:id="1282226280">
          <w:marLeft w:val="640"/>
          <w:marRight w:val="0"/>
          <w:marTop w:val="0"/>
          <w:marBottom w:val="0"/>
          <w:divBdr>
            <w:top w:val="none" w:sz="0" w:space="0" w:color="auto"/>
            <w:left w:val="none" w:sz="0" w:space="0" w:color="auto"/>
            <w:bottom w:val="none" w:sz="0" w:space="0" w:color="auto"/>
            <w:right w:val="none" w:sz="0" w:space="0" w:color="auto"/>
          </w:divBdr>
        </w:div>
        <w:div w:id="74212141">
          <w:marLeft w:val="640"/>
          <w:marRight w:val="0"/>
          <w:marTop w:val="0"/>
          <w:marBottom w:val="0"/>
          <w:divBdr>
            <w:top w:val="none" w:sz="0" w:space="0" w:color="auto"/>
            <w:left w:val="none" w:sz="0" w:space="0" w:color="auto"/>
            <w:bottom w:val="none" w:sz="0" w:space="0" w:color="auto"/>
            <w:right w:val="none" w:sz="0" w:space="0" w:color="auto"/>
          </w:divBdr>
        </w:div>
        <w:div w:id="1333946880">
          <w:marLeft w:val="640"/>
          <w:marRight w:val="0"/>
          <w:marTop w:val="0"/>
          <w:marBottom w:val="0"/>
          <w:divBdr>
            <w:top w:val="none" w:sz="0" w:space="0" w:color="auto"/>
            <w:left w:val="none" w:sz="0" w:space="0" w:color="auto"/>
            <w:bottom w:val="none" w:sz="0" w:space="0" w:color="auto"/>
            <w:right w:val="none" w:sz="0" w:space="0" w:color="auto"/>
          </w:divBdr>
        </w:div>
        <w:div w:id="997418434">
          <w:marLeft w:val="640"/>
          <w:marRight w:val="0"/>
          <w:marTop w:val="0"/>
          <w:marBottom w:val="0"/>
          <w:divBdr>
            <w:top w:val="none" w:sz="0" w:space="0" w:color="auto"/>
            <w:left w:val="none" w:sz="0" w:space="0" w:color="auto"/>
            <w:bottom w:val="none" w:sz="0" w:space="0" w:color="auto"/>
            <w:right w:val="none" w:sz="0" w:space="0" w:color="auto"/>
          </w:divBdr>
        </w:div>
        <w:div w:id="1814760038">
          <w:marLeft w:val="640"/>
          <w:marRight w:val="0"/>
          <w:marTop w:val="0"/>
          <w:marBottom w:val="0"/>
          <w:divBdr>
            <w:top w:val="none" w:sz="0" w:space="0" w:color="auto"/>
            <w:left w:val="none" w:sz="0" w:space="0" w:color="auto"/>
            <w:bottom w:val="none" w:sz="0" w:space="0" w:color="auto"/>
            <w:right w:val="none" w:sz="0" w:space="0" w:color="auto"/>
          </w:divBdr>
        </w:div>
        <w:div w:id="1673991836">
          <w:marLeft w:val="640"/>
          <w:marRight w:val="0"/>
          <w:marTop w:val="0"/>
          <w:marBottom w:val="0"/>
          <w:divBdr>
            <w:top w:val="none" w:sz="0" w:space="0" w:color="auto"/>
            <w:left w:val="none" w:sz="0" w:space="0" w:color="auto"/>
            <w:bottom w:val="none" w:sz="0" w:space="0" w:color="auto"/>
            <w:right w:val="none" w:sz="0" w:space="0" w:color="auto"/>
          </w:divBdr>
        </w:div>
        <w:div w:id="1815752190">
          <w:marLeft w:val="640"/>
          <w:marRight w:val="0"/>
          <w:marTop w:val="0"/>
          <w:marBottom w:val="0"/>
          <w:divBdr>
            <w:top w:val="none" w:sz="0" w:space="0" w:color="auto"/>
            <w:left w:val="none" w:sz="0" w:space="0" w:color="auto"/>
            <w:bottom w:val="none" w:sz="0" w:space="0" w:color="auto"/>
            <w:right w:val="none" w:sz="0" w:space="0" w:color="auto"/>
          </w:divBdr>
        </w:div>
      </w:divsChild>
    </w:div>
    <w:div w:id="254750527">
      <w:bodyDiv w:val="1"/>
      <w:marLeft w:val="0"/>
      <w:marRight w:val="0"/>
      <w:marTop w:val="0"/>
      <w:marBottom w:val="0"/>
      <w:divBdr>
        <w:top w:val="none" w:sz="0" w:space="0" w:color="auto"/>
        <w:left w:val="none" w:sz="0" w:space="0" w:color="auto"/>
        <w:bottom w:val="none" w:sz="0" w:space="0" w:color="auto"/>
        <w:right w:val="none" w:sz="0" w:space="0" w:color="auto"/>
      </w:divBdr>
    </w:div>
    <w:div w:id="328139398">
      <w:bodyDiv w:val="1"/>
      <w:marLeft w:val="0"/>
      <w:marRight w:val="0"/>
      <w:marTop w:val="0"/>
      <w:marBottom w:val="0"/>
      <w:divBdr>
        <w:top w:val="none" w:sz="0" w:space="0" w:color="auto"/>
        <w:left w:val="none" w:sz="0" w:space="0" w:color="auto"/>
        <w:bottom w:val="none" w:sz="0" w:space="0" w:color="auto"/>
        <w:right w:val="none" w:sz="0" w:space="0" w:color="auto"/>
      </w:divBdr>
      <w:divsChild>
        <w:div w:id="251399117">
          <w:marLeft w:val="640"/>
          <w:marRight w:val="0"/>
          <w:marTop w:val="0"/>
          <w:marBottom w:val="0"/>
          <w:divBdr>
            <w:top w:val="none" w:sz="0" w:space="0" w:color="auto"/>
            <w:left w:val="none" w:sz="0" w:space="0" w:color="auto"/>
            <w:bottom w:val="none" w:sz="0" w:space="0" w:color="auto"/>
            <w:right w:val="none" w:sz="0" w:space="0" w:color="auto"/>
          </w:divBdr>
        </w:div>
        <w:div w:id="826241972">
          <w:marLeft w:val="640"/>
          <w:marRight w:val="0"/>
          <w:marTop w:val="0"/>
          <w:marBottom w:val="0"/>
          <w:divBdr>
            <w:top w:val="none" w:sz="0" w:space="0" w:color="auto"/>
            <w:left w:val="none" w:sz="0" w:space="0" w:color="auto"/>
            <w:bottom w:val="none" w:sz="0" w:space="0" w:color="auto"/>
            <w:right w:val="none" w:sz="0" w:space="0" w:color="auto"/>
          </w:divBdr>
        </w:div>
        <w:div w:id="2041008033">
          <w:marLeft w:val="640"/>
          <w:marRight w:val="0"/>
          <w:marTop w:val="0"/>
          <w:marBottom w:val="0"/>
          <w:divBdr>
            <w:top w:val="none" w:sz="0" w:space="0" w:color="auto"/>
            <w:left w:val="none" w:sz="0" w:space="0" w:color="auto"/>
            <w:bottom w:val="none" w:sz="0" w:space="0" w:color="auto"/>
            <w:right w:val="none" w:sz="0" w:space="0" w:color="auto"/>
          </w:divBdr>
        </w:div>
        <w:div w:id="80100946">
          <w:marLeft w:val="640"/>
          <w:marRight w:val="0"/>
          <w:marTop w:val="0"/>
          <w:marBottom w:val="0"/>
          <w:divBdr>
            <w:top w:val="none" w:sz="0" w:space="0" w:color="auto"/>
            <w:left w:val="none" w:sz="0" w:space="0" w:color="auto"/>
            <w:bottom w:val="none" w:sz="0" w:space="0" w:color="auto"/>
            <w:right w:val="none" w:sz="0" w:space="0" w:color="auto"/>
          </w:divBdr>
        </w:div>
        <w:div w:id="1855029065">
          <w:marLeft w:val="640"/>
          <w:marRight w:val="0"/>
          <w:marTop w:val="0"/>
          <w:marBottom w:val="0"/>
          <w:divBdr>
            <w:top w:val="none" w:sz="0" w:space="0" w:color="auto"/>
            <w:left w:val="none" w:sz="0" w:space="0" w:color="auto"/>
            <w:bottom w:val="none" w:sz="0" w:space="0" w:color="auto"/>
            <w:right w:val="none" w:sz="0" w:space="0" w:color="auto"/>
          </w:divBdr>
        </w:div>
        <w:div w:id="1066801055">
          <w:marLeft w:val="640"/>
          <w:marRight w:val="0"/>
          <w:marTop w:val="0"/>
          <w:marBottom w:val="0"/>
          <w:divBdr>
            <w:top w:val="none" w:sz="0" w:space="0" w:color="auto"/>
            <w:left w:val="none" w:sz="0" w:space="0" w:color="auto"/>
            <w:bottom w:val="none" w:sz="0" w:space="0" w:color="auto"/>
            <w:right w:val="none" w:sz="0" w:space="0" w:color="auto"/>
          </w:divBdr>
        </w:div>
        <w:div w:id="774595279">
          <w:marLeft w:val="640"/>
          <w:marRight w:val="0"/>
          <w:marTop w:val="0"/>
          <w:marBottom w:val="0"/>
          <w:divBdr>
            <w:top w:val="none" w:sz="0" w:space="0" w:color="auto"/>
            <w:left w:val="none" w:sz="0" w:space="0" w:color="auto"/>
            <w:bottom w:val="none" w:sz="0" w:space="0" w:color="auto"/>
            <w:right w:val="none" w:sz="0" w:space="0" w:color="auto"/>
          </w:divBdr>
        </w:div>
        <w:div w:id="1402487101">
          <w:marLeft w:val="640"/>
          <w:marRight w:val="0"/>
          <w:marTop w:val="0"/>
          <w:marBottom w:val="0"/>
          <w:divBdr>
            <w:top w:val="none" w:sz="0" w:space="0" w:color="auto"/>
            <w:left w:val="none" w:sz="0" w:space="0" w:color="auto"/>
            <w:bottom w:val="none" w:sz="0" w:space="0" w:color="auto"/>
            <w:right w:val="none" w:sz="0" w:space="0" w:color="auto"/>
          </w:divBdr>
        </w:div>
        <w:div w:id="1683513265">
          <w:marLeft w:val="640"/>
          <w:marRight w:val="0"/>
          <w:marTop w:val="0"/>
          <w:marBottom w:val="0"/>
          <w:divBdr>
            <w:top w:val="none" w:sz="0" w:space="0" w:color="auto"/>
            <w:left w:val="none" w:sz="0" w:space="0" w:color="auto"/>
            <w:bottom w:val="none" w:sz="0" w:space="0" w:color="auto"/>
            <w:right w:val="none" w:sz="0" w:space="0" w:color="auto"/>
          </w:divBdr>
        </w:div>
        <w:div w:id="806777871">
          <w:marLeft w:val="640"/>
          <w:marRight w:val="0"/>
          <w:marTop w:val="0"/>
          <w:marBottom w:val="0"/>
          <w:divBdr>
            <w:top w:val="none" w:sz="0" w:space="0" w:color="auto"/>
            <w:left w:val="none" w:sz="0" w:space="0" w:color="auto"/>
            <w:bottom w:val="none" w:sz="0" w:space="0" w:color="auto"/>
            <w:right w:val="none" w:sz="0" w:space="0" w:color="auto"/>
          </w:divBdr>
        </w:div>
        <w:div w:id="163054288">
          <w:marLeft w:val="640"/>
          <w:marRight w:val="0"/>
          <w:marTop w:val="0"/>
          <w:marBottom w:val="0"/>
          <w:divBdr>
            <w:top w:val="none" w:sz="0" w:space="0" w:color="auto"/>
            <w:left w:val="none" w:sz="0" w:space="0" w:color="auto"/>
            <w:bottom w:val="none" w:sz="0" w:space="0" w:color="auto"/>
            <w:right w:val="none" w:sz="0" w:space="0" w:color="auto"/>
          </w:divBdr>
        </w:div>
        <w:div w:id="1812599897">
          <w:marLeft w:val="640"/>
          <w:marRight w:val="0"/>
          <w:marTop w:val="0"/>
          <w:marBottom w:val="0"/>
          <w:divBdr>
            <w:top w:val="none" w:sz="0" w:space="0" w:color="auto"/>
            <w:left w:val="none" w:sz="0" w:space="0" w:color="auto"/>
            <w:bottom w:val="none" w:sz="0" w:space="0" w:color="auto"/>
            <w:right w:val="none" w:sz="0" w:space="0" w:color="auto"/>
          </w:divBdr>
        </w:div>
        <w:div w:id="754592605">
          <w:marLeft w:val="640"/>
          <w:marRight w:val="0"/>
          <w:marTop w:val="0"/>
          <w:marBottom w:val="0"/>
          <w:divBdr>
            <w:top w:val="none" w:sz="0" w:space="0" w:color="auto"/>
            <w:left w:val="none" w:sz="0" w:space="0" w:color="auto"/>
            <w:bottom w:val="none" w:sz="0" w:space="0" w:color="auto"/>
            <w:right w:val="none" w:sz="0" w:space="0" w:color="auto"/>
          </w:divBdr>
        </w:div>
        <w:div w:id="784159682">
          <w:marLeft w:val="640"/>
          <w:marRight w:val="0"/>
          <w:marTop w:val="0"/>
          <w:marBottom w:val="0"/>
          <w:divBdr>
            <w:top w:val="none" w:sz="0" w:space="0" w:color="auto"/>
            <w:left w:val="none" w:sz="0" w:space="0" w:color="auto"/>
            <w:bottom w:val="none" w:sz="0" w:space="0" w:color="auto"/>
            <w:right w:val="none" w:sz="0" w:space="0" w:color="auto"/>
          </w:divBdr>
        </w:div>
        <w:div w:id="1789398324">
          <w:marLeft w:val="640"/>
          <w:marRight w:val="0"/>
          <w:marTop w:val="0"/>
          <w:marBottom w:val="0"/>
          <w:divBdr>
            <w:top w:val="none" w:sz="0" w:space="0" w:color="auto"/>
            <w:left w:val="none" w:sz="0" w:space="0" w:color="auto"/>
            <w:bottom w:val="none" w:sz="0" w:space="0" w:color="auto"/>
            <w:right w:val="none" w:sz="0" w:space="0" w:color="auto"/>
          </w:divBdr>
        </w:div>
        <w:div w:id="409427817">
          <w:marLeft w:val="640"/>
          <w:marRight w:val="0"/>
          <w:marTop w:val="0"/>
          <w:marBottom w:val="0"/>
          <w:divBdr>
            <w:top w:val="none" w:sz="0" w:space="0" w:color="auto"/>
            <w:left w:val="none" w:sz="0" w:space="0" w:color="auto"/>
            <w:bottom w:val="none" w:sz="0" w:space="0" w:color="auto"/>
            <w:right w:val="none" w:sz="0" w:space="0" w:color="auto"/>
          </w:divBdr>
        </w:div>
        <w:div w:id="1755740806">
          <w:marLeft w:val="640"/>
          <w:marRight w:val="0"/>
          <w:marTop w:val="0"/>
          <w:marBottom w:val="0"/>
          <w:divBdr>
            <w:top w:val="none" w:sz="0" w:space="0" w:color="auto"/>
            <w:left w:val="none" w:sz="0" w:space="0" w:color="auto"/>
            <w:bottom w:val="none" w:sz="0" w:space="0" w:color="auto"/>
            <w:right w:val="none" w:sz="0" w:space="0" w:color="auto"/>
          </w:divBdr>
        </w:div>
        <w:div w:id="317421703">
          <w:marLeft w:val="640"/>
          <w:marRight w:val="0"/>
          <w:marTop w:val="0"/>
          <w:marBottom w:val="0"/>
          <w:divBdr>
            <w:top w:val="none" w:sz="0" w:space="0" w:color="auto"/>
            <w:left w:val="none" w:sz="0" w:space="0" w:color="auto"/>
            <w:bottom w:val="none" w:sz="0" w:space="0" w:color="auto"/>
            <w:right w:val="none" w:sz="0" w:space="0" w:color="auto"/>
          </w:divBdr>
        </w:div>
        <w:div w:id="1988124443">
          <w:marLeft w:val="640"/>
          <w:marRight w:val="0"/>
          <w:marTop w:val="0"/>
          <w:marBottom w:val="0"/>
          <w:divBdr>
            <w:top w:val="none" w:sz="0" w:space="0" w:color="auto"/>
            <w:left w:val="none" w:sz="0" w:space="0" w:color="auto"/>
            <w:bottom w:val="none" w:sz="0" w:space="0" w:color="auto"/>
            <w:right w:val="none" w:sz="0" w:space="0" w:color="auto"/>
          </w:divBdr>
        </w:div>
        <w:div w:id="796529494">
          <w:marLeft w:val="640"/>
          <w:marRight w:val="0"/>
          <w:marTop w:val="0"/>
          <w:marBottom w:val="0"/>
          <w:divBdr>
            <w:top w:val="none" w:sz="0" w:space="0" w:color="auto"/>
            <w:left w:val="none" w:sz="0" w:space="0" w:color="auto"/>
            <w:bottom w:val="none" w:sz="0" w:space="0" w:color="auto"/>
            <w:right w:val="none" w:sz="0" w:space="0" w:color="auto"/>
          </w:divBdr>
        </w:div>
        <w:div w:id="1267230527">
          <w:marLeft w:val="640"/>
          <w:marRight w:val="0"/>
          <w:marTop w:val="0"/>
          <w:marBottom w:val="0"/>
          <w:divBdr>
            <w:top w:val="none" w:sz="0" w:space="0" w:color="auto"/>
            <w:left w:val="none" w:sz="0" w:space="0" w:color="auto"/>
            <w:bottom w:val="none" w:sz="0" w:space="0" w:color="auto"/>
            <w:right w:val="none" w:sz="0" w:space="0" w:color="auto"/>
          </w:divBdr>
        </w:div>
        <w:div w:id="61493879">
          <w:marLeft w:val="640"/>
          <w:marRight w:val="0"/>
          <w:marTop w:val="0"/>
          <w:marBottom w:val="0"/>
          <w:divBdr>
            <w:top w:val="none" w:sz="0" w:space="0" w:color="auto"/>
            <w:left w:val="none" w:sz="0" w:space="0" w:color="auto"/>
            <w:bottom w:val="none" w:sz="0" w:space="0" w:color="auto"/>
            <w:right w:val="none" w:sz="0" w:space="0" w:color="auto"/>
          </w:divBdr>
        </w:div>
        <w:div w:id="1029840823">
          <w:marLeft w:val="640"/>
          <w:marRight w:val="0"/>
          <w:marTop w:val="0"/>
          <w:marBottom w:val="0"/>
          <w:divBdr>
            <w:top w:val="none" w:sz="0" w:space="0" w:color="auto"/>
            <w:left w:val="none" w:sz="0" w:space="0" w:color="auto"/>
            <w:bottom w:val="none" w:sz="0" w:space="0" w:color="auto"/>
            <w:right w:val="none" w:sz="0" w:space="0" w:color="auto"/>
          </w:divBdr>
        </w:div>
        <w:div w:id="890119219">
          <w:marLeft w:val="640"/>
          <w:marRight w:val="0"/>
          <w:marTop w:val="0"/>
          <w:marBottom w:val="0"/>
          <w:divBdr>
            <w:top w:val="none" w:sz="0" w:space="0" w:color="auto"/>
            <w:left w:val="none" w:sz="0" w:space="0" w:color="auto"/>
            <w:bottom w:val="none" w:sz="0" w:space="0" w:color="auto"/>
            <w:right w:val="none" w:sz="0" w:space="0" w:color="auto"/>
          </w:divBdr>
        </w:div>
        <w:div w:id="1413550842">
          <w:marLeft w:val="640"/>
          <w:marRight w:val="0"/>
          <w:marTop w:val="0"/>
          <w:marBottom w:val="0"/>
          <w:divBdr>
            <w:top w:val="none" w:sz="0" w:space="0" w:color="auto"/>
            <w:left w:val="none" w:sz="0" w:space="0" w:color="auto"/>
            <w:bottom w:val="none" w:sz="0" w:space="0" w:color="auto"/>
            <w:right w:val="none" w:sz="0" w:space="0" w:color="auto"/>
          </w:divBdr>
        </w:div>
        <w:div w:id="31350770">
          <w:marLeft w:val="640"/>
          <w:marRight w:val="0"/>
          <w:marTop w:val="0"/>
          <w:marBottom w:val="0"/>
          <w:divBdr>
            <w:top w:val="none" w:sz="0" w:space="0" w:color="auto"/>
            <w:left w:val="none" w:sz="0" w:space="0" w:color="auto"/>
            <w:bottom w:val="none" w:sz="0" w:space="0" w:color="auto"/>
            <w:right w:val="none" w:sz="0" w:space="0" w:color="auto"/>
          </w:divBdr>
        </w:div>
        <w:div w:id="1951083657">
          <w:marLeft w:val="640"/>
          <w:marRight w:val="0"/>
          <w:marTop w:val="0"/>
          <w:marBottom w:val="0"/>
          <w:divBdr>
            <w:top w:val="none" w:sz="0" w:space="0" w:color="auto"/>
            <w:left w:val="none" w:sz="0" w:space="0" w:color="auto"/>
            <w:bottom w:val="none" w:sz="0" w:space="0" w:color="auto"/>
            <w:right w:val="none" w:sz="0" w:space="0" w:color="auto"/>
          </w:divBdr>
        </w:div>
        <w:div w:id="138964049">
          <w:marLeft w:val="640"/>
          <w:marRight w:val="0"/>
          <w:marTop w:val="0"/>
          <w:marBottom w:val="0"/>
          <w:divBdr>
            <w:top w:val="none" w:sz="0" w:space="0" w:color="auto"/>
            <w:left w:val="none" w:sz="0" w:space="0" w:color="auto"/>
            <w:bottom w:val="none" w:sz="0" w:space="0" w:color="auto"/>
            <w:right w:val="none" w:sz="0" w:space="0" w:color="auto"/>
          </w:divBdr>
        </w:div>
        <w:div w:id="40054051">
          <w:marLeft w:val="640"/>
          <w:marRight w:val="0"/>
          <w:marTop w:val="0"/>
          <w:marBottom w:val="0"/>
          <w:divBdr>
            <w:top w:val="none" w:sz="0" w:space="0" w:color="auto"/>
            <w:left w:val="none" w:sz="0" w:space="0" w:color="auto"/>
            <w:bottom w:val="none" w:sz="0" w:space="0" w:color="auto"/>
            <w:right w:val="none" w:sz="0" w:space="0" w:color="auto"/>
          </w:divBdr>
        </w:div>
        <w:div w:id="933519464">
          <w:marLeft w:val="640"/>
          <w:marRight w:val="0"/>
          <w:marTop w:val="0"/>
          <w:marBottom w:val="0"/>
          <w:divBdr>
            <w:top w:val="none" w:sz="0" w:space="0" w:color="auto"/>
            <w:left w:val="none" w:sz="0" w:space="0" w:color="auto"/>
            <w:bottom w:val="none" w:sz="0" w:space="0" w:color="auto"/>
            <w:right w:val="none" w:sz="0" w:space="0" w:color="auto"/>
          </w:divBdr>
        </w:div>
      </w:divsChild>
    </w:div>
    <w:div w:id="335688664">
      <w:bodyDiv w:val="1"/>
      <w:marLeft w:val="0"/>
      <w:marRight w:val="0"/>
      <w:marTop w:val="0"/>
      <w:marBottom w:val="0"/>
      <w:divBdr>
        <w:top w:val="none" w:sz="0" w:space="0" w:color="auto"/>
        <w:left w:val="none" w:sz="0" w:space="0" w:color="auto"/>
        <w:bottom w:val="none" w:sz="0" w:space="0" w:color="auto"/>
        <w:right w:val="none" w:sz="0" w:space="0" w:color="auto"/>
      </w:divBdr>
    </w:div>
    <w:div w:id="351340203">
      <w:bodyDiv w:val="1"/>
      <w:marLeft w:val="0"/>
      <w:marRight w:val="0"/>
      <w:marTop w:val="0"/>
      <w:marBottom w:val="0"/>
      <w:divBdr>
        <w:top w:val="none" w:sz="0" w:space="0" w:color="auto"/>
        <w:left w:val="none" w:sz="0" w:space="0" w:color="auto"/>
        <w:bottom w:val="none" w:sz="0" w:space="0" w:color="auto"/>
        <w:right w:val="none" w:sz="0" w:space="0" w:color="auto"/>
      </w:divBdr>
      <w:divsChild>
        <w:div w:id="1943879439">
          <w:marLeft w:val="640"/>
          <w:marRight w:val="0"/>
          <w:marTop w:val="0"/>
          <w:marBottom w:val="0"/>
          <w:divBdr>
            <w:top w:val="none" w:sz="0" w:space="0" w:color="auto"/>
            <w:left w:val="none" w:sz="0" w:space="0" w:color="auto"/>
            <w:bottom w:val="none" w:sz="0" w:space="0" w:color="auto"/>
            <w:right w:val="none" w:sz="0" w:space="0" w:color="auto"/>
          </w:divBdr>
        </w:div>
        <w:div w:id="1190144935">
          <w:marLeft w:val="640"/>
          <w:marRight w:val="0"/>
          <w:marTop w:val="0"/>
          <w:marBottom w:val="0"/>
          <w:divBdr>
            <w:top w:val="none" w:sz="0" w:space="0" w:color="auto"/>
            <w:left w:val="none" w:sz="0" w:space="0" w:color="auto"/>
            <w:bottom w:val="none" w:sz="0" w:space="0" w:color="auto"/>
            <w:right w:val="none" w:sz="0" w:space="0" w:color="auto"/>
          </w:divBdr>
        </w:div>
        <w:div w:id="702831835">
          <w:marLeft w:val="640"/>
          <w:marRight w:val="0"/>
          <w:marTop w:val="0"/>
          <w:marBottom w:val="0"/>
          <w:divBdr>
            <w:top w:val="none" w:sz="0" w:space="0" w:color="auto"/>
            <w:left w:val="none" w:sz="0" w:space="0" w:color="auto"/>
            <w:bottom w:val="none" w:sz="0" w:space="0" w:color="auto"/>
            <w:right w:val="none" w:sz="0" w:space="0" w:color="auto"/>
          </w:divBdr>
        </w:div>
        <w:div w:id="1860464566">
          <w:marLeft w:val="640"/>
          <w:marRight w:val="0"/>
          <w:marTop w:val="0"/>
          <w:marBottom w:val="0"/>
          <w:divBdr>
            <w:top w:val="none" w:sz="0" w:space="0" w:color="auto"/>
            <w:left w:val="none" w:sz="0" w:space="0" w:color="auto"/>
            <w:bottom w:val="none" w:sz="0" w:space="0" w:color="auto"/>
            <w:right w:val="none" w:sz="0" w:space="0" w:color="auto"/>
          </w:divBdr>
        </w:div>
        <w:div w:id="1167096033">
          <w:marLeft w:val="640"/>
          <w:marRight w:val="0"/>
          <w:marTop w:val="0"/>
          <w:marBottom w:val="0"/>
          <w:divBdr>
            <w:top w:val="none" w:sz="0" w:space="0" w:color="auto"/>
            <w:left w:val="none" w:sz="0" w:space="0" w:color="auto"/>
            <w:bottom w:val="none" w:sz="0" w:space="0" w:color="auto"/>
            <w:right w:val="none" w:sz="0" w:space="0" w:color="auto"/>
          </w:divBdr>
        </w:div>
        <w:div w:id="1928877879">
          <w:marLeft w:val="640"/>
          <w:marRight w:val="0"/>
          <w:marTop w:val="0"/>
          <w:marBottom w:val="0"/>
          <w:divBdr>
            <w:top w:val="none" w:sz="0" w:space="0" w:color="auto"/>
            <w:left w:val="none" w:sz="0" w:space="0" w:color="auto"/>
            <w:bottom w:val="none" w:sz="0" w:space="0" w:color="auto"/>
            <w:right w:val="none" w:sz="0" w:space="0" w:color="auto"/>
          </w:divBdr>
        </w:div>
        <w:div w:id="1754542625">
          <w:marLeft w:val="640"/>
          <w:marRight w:val="0"/>
          <w:marTop w:val="0"/>
          <w:marBottom w:val="0"/>
          <w:divBdr>
            <w:top w:val="none" w:sz="0" w:space="0" w:color="auto"/>
            <w:left w:val="none" w:sz="0" w:space="0" w:color="auto"/>
            <w:bottom w:val="none" w:sz="0" w:space="0" w:color="auto"/>
            <w:right w:val="none" w:sz="0" w:space="0" w:color="auto"/>
          </w:divBdr>
        </w:div>
        <w:div w:id="1072894096">
          <w:marLeft w:val="640"/>
          <w:marRight w:val="0"/>
          <w:marTop w:val="0"/>
          <w:marBottom w:val="0"/>
          <w:divBdr>
            <w:top w:val="none" w:sz="0" w:space="0" w:color="auto"/>
            <w:left w:val="none" w:sz="0" w:space="0" w:color="auto"/>
            <w:bottom w:val="none" w:sz="0" w:space="0" w:color="auto"/>
            <w:right w:val="none" w:sz="0" w:space="0" w:color="auto"/>
          </w:divBdr>
        </w:div>
        <w:div w:id="26223822">
          <w:marLeft w:val="640"/>
          <w:marRight w:val="0"/>
          <w:marTop w:val="0"/>
          <w:marBottom w:val="0"/>
          <w:divBdr>
            <w:top w:val="none" w:sz="0" w:space="0" w:color="auto"/>
            <w:left w:val="none" w:sz="0" w:space="0" w:color="auto"/>
            <w:bottom w:val="none" w:sz="0" w:space="0" w:color="auto"/>
            <w:right w:val="none" w:sz="0" w:space="0" w:color="auto"/>
          </w:divBdr>
        </w:div>
        <w:div w:id="90047700">
          <w:marLeft w:val="640"/>
          <w:marRight w:val="0"/>
          <w:marTop w:val="0"/>
          <w:marBottom w:val="0"/>
          <w:divBdr>
            <w:top w:val="none" w:sz="0" w:space="0" w:color="auto"/>
            <w:left w:val="none" w:sz="0" w:space="0" w:color="auto"/>
            <w:bottom w:val="none" w:sz="0" w:space="0" w:color="auto"/>
            <w:right w:val="none" w:sz="0" w:space="0" w:color="auto"/>
          </w:divBdr>
        </w:div>
        <w:div w:id="1207838265">
          <w:marLeft w:val="640"/>
          <w:marRight w:val="0"/>
          <w:marTop w:val="0"/>
          <w:marBottom w:val="0"/>
          <w:divBdr>
            <w:top w:val="none" w:sz="0" w:space="0" w:color="auto"/>
            <w:left w:val="none" w:sz="0" w:space="0" w:color="auto"/>
            <w:bottom w:val="none" w:sz="0" w:space="0" w:color="auto"/>
            <w:right w:val="none" w:sz="0" w:space="0" w:color="auto"/>
          </w:divBdr>
        </w:div>
        <w:div w:id="1988316012">
          <w:marLeft w:val="640"/>
          <w:marRight w:val="0"/>
          <w:marTop w:val="0"/>
          <w:marBottom w:val="0"/>
          <w:divBdr>
            <w:top w:val="none" w:sz="0" w:space="0" w:color="auto"/>
            <w:left w:val="none" w:sz="0" w:space="0" w:color="auto"/>
            <w:bottom w:val="none" w:sz="0" w:space="0" w:color="auto"/>
            <w:right w:val="none" w:sz="0" w:space="0" w:color="auto"/>
          </w:divBdr>
        </w:div>
        <w:div w:id="134152399">
          <w:marLeft w:val="640"/>
          <w:marRight w:val="0"/>
          <w:marTop w:val="0"/>
          <w:marBottom w:val="0"/>
          <w:divBdr>
            <w:top w:val="none" w:sz="0" w:space="0" w:color="auto"/>
            <w:left w:val="none" w:sz="0" w:space="0" w:color="auto"/>
            <w:bottom w:val="none" w:sz="0" w:space="0" w:color="auto"/>
            <w:right w:val="none" w:sz="0" w:space="0" w:color="auto"/>
          </w:divBdr>
        </w:div>
        <w:div w:id="261884384">
          <w:marLeft w:val="640"/>
          <w:marRight w:val="0"/>
          <w:marTop w:val="0"/>
          <w:marBottom w:val="0"/>
          <w:divBdr>
            <w:top w:val="none" w:sz="0" w:space="0" w:color="auto"/>
            <w:left w:val="none" w:sz="0" w:space="0" w:color="auto"/>
            <w:bottom w:val="none" w:sz="0" w:space="0" w:color="auto"/>
            <w:right w:val="none" w:sz="0" w:space="0" w:color="auto"/>
          </w:divBdr>
        </w:div>
        <w:div w:id="1826513522">
          <w:marLeft w:val="640"/>
          <w:marRight w:val="0"/>
          <w:marTop w:val="0"/>
          <w:marBottom w:val="0"/>
          <w:divBdr>
            <w:top w:val="none" w:sz="0" w:space="0" w:color="auto"/>
            <w:left w:val="none" w:sz="0" w:space="0" w:color="auto"/>
            <w:bottom w:val="none" w:sz="0" w:space="0" w:color="auto"/>
            <w:right w:val="none" w:sz="0" w:space="0" w:color="auto"/>
          </w:divBdr>
        </w:div>
        <w:div w:id="1557474030">
          <w:marLeft w:val="640"/>
          <w:marRight w:val="0"/>
          <w:marTop w:val="0"/>
          <w:marBottom w:val="0"/>
          <w:divBdr>
            <w:top w:val="none" w:sz="0" w:space="0" w:color="auto"/>
            <w:left w:val="none" w:sz="0" w:space="0" w:color="auto"/>
            <w:bottom w:val="none" w:sz="0" w:space="0" w:color="auto"/>
            <w:right w:val="none" w:sz="0" w:space="0" w:color="auto"/>
          </w:divBdr>
        </w:div>
        <w:div w:id="88039068">
          <w:marLeft w:val="640"/>
          <w:marRight w:val="0"/>
          <w:marTop w:val="0"/>
          <w:marBottom w:val="0"/>
          <w:divBdr>
            <w:top w:val="none" w:sz="0" w:space="0" w:color="auto"/>
            <w:left w:val="none" w:sz="0" w:space="0" w:color="auto"/>
            <w:bottom w:val="none" w:sz="0" w:space="0" w:color="auto"/>
            <w:right w:val="none" w:sz="0" w:space="0" w:color="auto"/>
          </w:divBdr>
        </w:div>
        <w:div w:id="478813019">
          <w:marLeft w:val="640"/>
          <w:marRight w:val="0"/>
          <w:marTop w:val="0"/>
          <w:marBottom w:val="0"/>
          <w:divBdr>
            <w:top w:val="none" w:sz="0" w:space="0" w:color="auto"/>
            <w:left w:val="none" w:sz="0" w:space="0" w:color="auto"/>
            <w:bottom w:val="none" w:sz="0" w:space="0" w:color="auto"/>
            <w:right w:val="none" w:sz="0" w:space="0" w:color="auto"/>
          </w:divBdr>
        </w:div>
        <w:div w:id="1911303547">
          <w:marLeft w:val="640"/>
          <w:marRight w:val="0"/>
          <w:marTop w:val="0"/>
          <w:marBottom w:val="0"/>
          <w:divBdr>
            <w:top w:val="none" w:sz="0" w:space="0" w:color="auto"/>
            <w:left w:val="none" w:sz="0" w:space="0" w:color="auto"/>
            <w:bottom w:val="none" w:sz="0" w:space="0" w:color="auto"/>
            <w:right w:val="none" w:sz="0" w:space="0" w:color="auto"/>
          </w:divBdr>
        </w:div>
        <w:div w:id="1337463284">
          <w:marLeft w:val="640"/>
          <w:marRight w:val="0"/>
          <w:marTop w:val="0"/>
          <w:marBottom w:val="0"/>
          <w:divBdr>
            <w:top w:val="none" w:sz="0" w:space="0" w:color="auto"/>
            <w:left w:val="none" w:sz="0" w:space="0" w:color="auto"/>
            <w:bottom w:val="none" w:sz="0" w:space="0" w:color="auto"/>
            <w:right w:val="none" w:sz="0" w:space="0" w:color="auto"/>
          </w:divBdr>
        </w:div>
        <w:div w:id="1520697906">
          <w:marLeft w:val="640"/>
          <w:marRight w:val="0"/>
          <w:marTop w:val="0"/>
          <w:marBottom w:val="0"/>
          <w:divBdr>
            <w:top w:val="none" w:sz="0" w:space="0" w:color="auto"/>
            <w:left w:val="none" w:sz="0" w:space="0" w:color="auto"/>
            <w:bottom w:val="none" w:sz="0" w:space="0" w:color="auto"/>
            <w:right w:val="none" w:sz="0" w:space="0" w:color="auto"/>
          </w:divBdr>
        </w:div>
        <w:div w:id="804735141">
          <w:marLeft w:val="640"/>
          <w:marRight w:val="0"/>
          <w:marTop w:val="0"/>
          <w:marBottom w:val="0"/>
          <w:divBdr>
            <w:top w:val="none" w:sz="0" w:space="0" w:color="auto"/>
            <w:left w:val="none" w:sz="0" w:space="0" w:color="auto"/>
            <w:bottom w:val="none" w:sz="0" w:space="0" w:color="auto"/>
            <w:right w:val="none" w:sz="0" w:space="0" w:color="auto"/>
          </w:divBdr>
        </w:div>
        <w:div w:id="2075078451">
          <w:marLeft w:val="640"/>
          <w:marRight w:val="0"/>
          <w:marTop w:val="0"/>
          <w:marBottom w:val="0"/>
          <w:divBdr>
            <w:top w:val="none" w:sz="0" w:space="0" w:color="auto"/>
            <w:left w:val="none" w:sz="0" w:space="0" w:color="auto"/>
            <w:bottom w:val="none" w:sz="0" w:space="0" w:color="auto"/>
            <w:right w:val="none" w:sz="0" w:space="0" w:color="auto"/>
          </w:divBdr>
        </w:div>
        <w:div w:id="1537158384">
          <w:marLeft w:val="640"/>
          <w:marRight w:val="0"/>
          <w:marTop w:val="0"/>
          <w:marBottom w:val="0"/>
          <w:divBdr>
            <w:top w:val="none" w:sz="0" w:space="0" w:color="auto"/>
            <w:left w:val="none" w:sz="0" w:space="0" w:color="auto"/>
            <w:bottom w:val="none" w:sz="0" w:space="0" w:color="auto"/>
            <w:right w:val="none" w:sz="0" w:space="0" w:color="auto"/>
          </w:divBdr>
        </w:div>
        <w:div w:id="118912993">
          <w:marLeft w:val="640"/>
          <w:marRight w:val="0"/>
          <w:marTop w:val="0"/>
          <w:marBottom w:val="0"/>
          <w:divBdr>
            <w:top w:val="none" w:sz="0" w:space="0" w:color="auto"/>
            <w:left w:val="none" w:sz="0" w:space="0" w:color="auto"/>
            <w:bottom w:val="none" w:sz="0" w:space="0" w:color="auto"/>
            <w:right w:val="none" w:sz="0" w:space="0" w:color="auto"/>
          </w:divBdr>
        </w:div>
        <w:div w:id="487285642">
          <w:marLeft w:val="640"/>
          <w:marRight w:val="0"/>
          <w:marTop w:val="0"/>
          <w:marBottom w:val="0"/>
          <w:divBdr>
            <w:top w:val="none" w:sz="0" w:space="0" w:color="auto"/>
            <w:left w:val="none" w:sz="0" w:space="0" w:color="auto"/>
            <w:bottom w:val="none" w:sz="0" w:space="0" w:color="auto"/>
            <w:right w:val="none" w:sz="0" w:space="0" w:color="auto"/>
          </w:divBdr>
        </w:div>
        <w:div w:id="1047530033">
          <w:marLeft w:val="640"/>
          <w:marRight w:val="0"/>
          <w:marTop w:val="0"/>
          <w:marBottom w:val="0"/>
          <w:divBdr>
            <w:top w:val="none" w:sz="0" w:space="0" w:color="auto"/>
            <w:left w:val="none" w:sz="0" w:space="0" w:color="auto"/>
            <w:bottom w:val="none" w:sz="0" w:space="0" w:color="auto"/>
            <w:right w:val="none" w:sz="0" w:space="0" w:color="auto"/>
          </w:divBdr>
        </w:div>
        <w:div w:id="2045321544">
          <w:marLeft w:val="640"/>
          <w:marRight w:val="0"/>
          <w:marTop w:val="0"/>
          <w:marBottom w:val="0"/>
          <w:divBdr>
            <w:top w:val="none" w:sz="0" w:space="0" w:color="auto"/>
            <w:left w:val="none" w:sz="0" w:space="0" w:color="auto"/>
            <w:bottom w:val="none" w:sz="0" w:space="0" w:color="auto"/>
            <w:right w:val="none" w:sz="0" w:space="0" w:color="auto"/>
          </w:divBdr>
        </w:div>
        <w:div w:id="1288270012">
          <w:marLeft w:val="640"/>
          <w:marRight w:val="0"/>
          <w:marTop w:val="0"/>
          <w:marBottom w:val="0"/>
          <w:divBdr>
            <w:top w:val="none" w:sz="0" w:space="0" w:color="auto"/>
            <w:left w:val="none" w:sz="0" w:space="0" w:color="auto"/>
            <w:bottom w:val="none" w:sz="0" w:space="0" w:color="auto"/>
            <w:right w:val="none" w:sz="0" w:space="0" w:color="auto"/>
          </w:divBdr>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3771118">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11378253">
      <w:bodyDiv w:val="1"/>
      <w:marLeft w:val="0"/>
      <w:marRight w:val="0"/>
      <w:marTop w:val="0"/>
      <w:marBottom w:val="0"/>
      <w:divBdr>
        <w:top w:val="none" w:sz="0" w:space="0" w:color="auto"/>
        <w:left w:val="none" w:sz="0" w:space="0" w:color="auto"/>
        <w:bottom w:val="none" w:sz="0" w:space="0" w:color="auto"/>
        <w:right w:val="none" w:sz="0" w:space="0" w:color="auto"/>
      </w:divBdr>
      <w:divsChild>
        <w:div w:id="287516885">
          <w:marLeft w:val="640"/>
          <w:marRight w:val="0"/>
          <w:marTop w:val="0"/>
          <w:marBottom w:val="0"/>
          <w:divBdr>
            <w:top w:val="none" w:sz="0" w:space="0" w:color="auto"/>
            <w:left w:val="none" w:sz="0" w:space="0" w:color="auto"/>
            <w:bottom w:val="none" w:sz="0" w:space="0" w:color="auto"/>
            <w:right w:val="none" w:sz="0" w:space="0" w:color="auto"/>
          </w:divBdr>
        </w:div>
        <w:div w:id="258100625">
          <w:marLeft w:val="640"/>
          <w:marRight w:val="0"/>
          <w:marTop w:val="0"/>
          <w:marBottom w:val="0"/>
          <w:divBdr>
            <w:top w:val="none" w:sz="0" w:space="0" w:color="auto"/>
            <w:left w:val="none" w:sz="0" w:space="0" w:color="auto"/>
            <w:bottom w:val="none" w:sz="0" w:space="0" w:color="auto"/>
            <w:right w:val="none" w:sz="0" w:space="0" w:color="auto"/>
          </w:divBdr>
        </w:div>
        <w:div w:id="1082095671">
          <w:marLeft w:val="640"/>
          <w:marRight w:val="0"/>
          <w:marTop w:val="0"/>
          <w:marBottom w:val="0"/>
          <w:divBdr>
            <w:top w:val="none" w:sz="0" w:space="0" w:color="auto"/>
            <w:left w:val="none" w:sz="0" w:space="0" w:color="auto"/>
            <w:bottom w:val="none" w:sz="0" w:space="0" w:color="auto"/>
            <w:right w:val="none" w:sz="0" w:space="0" w:color="auto"/>
          </w:divBdr>
        </w:div>
        <w:div w:id="1956013677">
          <w:marLeft w:val="640"/>
          <w:marRight w:val="0"/>
          <w:marTop w:val="0"/>
          <w:marBottom w:val="0"/>
          <w:divBdr>
            <w:top w:val="none" w:sz="0" w:space="0" w:color="auto"/>
            <w:left w:val="none" w:sz="0" w:space="0" w:color="auto"/>
            <w:bottom w:val="none" w:sz="0" w:space="0" w:color="auto"/>
            <w:right w:val="none" w:sz="0" w:space="0" w:color="auto"/>
          </w:divBdr>
        </w:div>
        <w:div w:id="178592007">
          <w:marLeft w:val="640"/>
          <w:marRight w:val="0"/>
          <w:marTop w:val="0"/>
          <w:marBottom w:val="0"/>
          <w:divBdr>
            <w:top w:val="none" w:sz="0" w:space="0" w:color="auto"/>
            <w:left w:val="none" w:sz="0" w:space="0" w:color="auto"/>
            <w:bottom w:val="none" w:sz="0" w:space="0" w:color="auto"/>
            <w:right w:val="none" w:sz="0" w:space="0" w:color="auto"/>
          </w:divBdr>
        </w:div>
        <w:div w:id="726992624">
          <w:marLeft w:val="640"/>
          <w:marRight w:val="0"/>
          <w:marTop w:val="0"/>
          <w:marBottom w:val="0"/>
          <w:divBdr>
            <w:top w:val="none" w:sz="0" w:space="0" w:color="auto"/>
            <w:left w:val="none" w:sz="0" w:space="0" w:color="auto"/>
            <w:bottom w:val="none" w:sz="0" w:space="0" w:color="auto"/>
            <w:right w:val="none" w:sz="0" w:space="0" w:color="auto"/>
          </w:divBdr>
        </w:div>
        <w:div w:id="959265674">
          <w:marLeft w:val="640"/>
          <w:marRight w:val="0"/>
          <w:marTop w:val="0"/>
          <w:marBottom w:val="0"/>
          <w:divBdr>
            <w:top w:val="none" w:sz="0" w:space="0" w:color="auto"/>
            <w:left w:val="none" w:sz="0" w:space="0" w:color="auto"/>
            <w:bottom w:val="none" w:sz="0" w:space="0" w:color="auto"/>
            <w:right w:val="none" w:sz="0" w:space="0" w:color="auto"/>
          </w:divBdr>
        </w:div>
        <w:div w:id="737630229">
          <w:marLeft w:val="640"/>
          <w:marRight w:val="0"/>
          <w:marTop w:val="0"/>
          <w:marBottom w:val="0"/>
          <w:divBdr>
            <w:top w:val="none" w:sz="0" w:space="0" w:color="auto"/>
            <w:left w:val="none" w:sz="0" w:space="0" w:color="auto"/>
            <w:bottom w:val="none" w:sz="0" w:space="0" w:color="auto"/>
            <w:right w:val="none" w:sz="0" w:space="0" w:color="auto"/>
          </w:divBdr>
        </w:div>
        <w:div w:id="1332415043">
          <w:marLeft w:val="640"/>
          <w:marRight w:val="0"/>
          <w:marTop w:val="0"/>
          <w:marBottom w:val="0"/>
          <w:divBdr>
            <w:top w:val="none" w:sz="0" w:space="0" w:color="auto"/>
            <w:left w:val="none" w:sz="0" w:space="0" w:color="auto"/>
            <w:bottom w:val="none" w:sz="0" w:space="0" w:color="auto"/>
            <w:right w:val="none" w:sz="0" w:space="0" w:color="auto"/>
          </w:divBdr>
        </w:div>
        <w:div w:id="737168569">
          <w:marLeft w:val="640"/>
          <w:marRight w:val="0"/>
          <w:marTop w:val="0"/>
          <w:marBottom w:val="0"/>
          <w:divBdr>
            <w:top w:val="none" w:sz="0" w:space="0" w:color="auto"/>
            <w:left w:val="none" w:sz="0" w:space="0" w:color="auto"/>
            <w:bottom w:val="none" w:sz="0" w:space="0" w:color="auto"/>
            <w:right w:val="none" w:sz="0" w:space="0" w:color="auto"/>
          </w:divBdr>
        </w:div>
        <w:div w:id="7098453">
          <w:marLeft w:val="640"/>
          <w:marRight w:val="0"/>
          <w:marTop w:val="0"/>
          <w:marBottom w:val="0"/>
          <w:divBdr>
            <w:top w:val="none" w:sz="0" w:space="0" w:color="auto"/>
            <w:left w:val="none" w:sz="0" w:space="0" w:color="auto"/>
            <w:bottom w:val="none" w:sz="0" w:space="0" w:color="auto"/>
            <w:right w:val="none" w:sz="0" w:space="0" w:color="auto"/>
          </w:divBdr>
        </w:div>
        <w:div w:id="1532649181">
          <w:marLeft w:val="640"/>
          <w:marRight w:val="0"/>
          <w:marTop w:val="0"/>
          <w:marBottom w:val="0"/>
          <w:divBdr>
            <w:top w:val="none" w:sz="0" w:space="0" w:color="auto"/>
            <w:left w:val="none" w:sz="0" w:space="0" w:color="auto"/>
            <w:bottom w:val="none" w:sz="0" w:space="0" w:color="auto"/>
            <w:right w:val="none" w:sz="0" w:space="0" w:color="auto"/>
          </w:divBdr>
        </w:div>
        <w:div w:id="1655915526">
          <w:marLeft w:val="640"/>
          <w:marRight w:val="0"/>
          <w:marTop w:val="0"/>
          <w:marBottom w:val="0"/>
          <w:divBdr>
            <w:top w:val="none" w:sz="0" w:space="0" w:color="auto"/>
            <w:left w:val="none" w:sz="0" w:space="0" w:color="auto"/>
            <w:bottom w:val="none" w:sz="0" w:space="0" w:color="auto"/>
            <w:right w:val="none" w:sz="0" w:space="0" w:color="auto"/>
          </w:divBdr>
        </w:div>
        <w:div w:id="1027483309">
          <w:marLeft w:val="640"/>
          <w:marRight w:val="0"/>
          <w:marTop w:val="0"/>
          <w:marBottom w:val="0"/>
          <w:divBdr>
            <w:top w:val="none" w:sz="0" w:space="0" w:color="auto"/>
            <w:left w:val="none" w:sz="0" w:space="0" w:color="auto"/>
            <w:bottom w:val="none" w:sz="0" w:space="0" w:color="auto"/>
            <w:right w:val="none" w:sz="0" w:space="0" w:color="auto"/>
          </w:divBdr>
        </w:div>
        <w:div w:id="1207568126">
          <w:marLeft w:val="640"/>
          <w:marRight w:val="0"/>
          <w:marTop w:val="0"/>
          <w:marBottom w:val="0"/>
          <w:divBdr>
            <w:top w:val="none" w:sz="0" w:space="0" w:color="auto"/>
            <w:left w:val="none" w:sz="0" w:space="0" w:color="auto"/>
            <w:bottom w:val="none" w:sz="0" w:space="0" w:color="auto"/>
            <w:right w:val="none" w:sz="0" w:space="0" w:color="auto"/>
          </w:divBdr>
        </w:div>
        <w:div w:id="1524396175">
          <w:marLeft w:val="640"/>
          <w:marRight w:val="0"/>
          <w:marTop w:val="0"/>
          <w:marBottom w:val="0"/>
          <w:divBdr>
            <w:top w:val="none" w:sz="0" w:space="0" w:color="auto"/>
            <w:left w:val="none" w:sz="0" w:space="0" w:color="auto"/>
            <w:bottom w:val="none" w:sz="0" w:space="0" w:color="auto"/>
            <w:right w:val="none" w:sz="0" w:space="0" w:color="auto"/>
          </w:divBdr>
        </w:div>
        <w:div w:id="931009933">
          <w:marLeft w:val="640"/>
          <w:marRight w:val="0"/>
          <w:marTop w:val="0"/>
          <w:marBottom w:val="0"/>
          <w:divBdr>
            <w:top w:val="none" w:sz="0" w:space="0" w:color="auto"/>
            <w:left w:val="none" w:sz="0" w:space="0" w:color="auto"/>
            <w:bottom w:val="none" w:sz="0" w:space="0" w:color="auto"/>
            <w:right w:val="none" w:sz="0" w:space="0" w:color="auto"/>
          </w:divBdr>
        </w:div>
        <w:div w:id="1490561687">
          <w:marLeft w:val="640"/>
          <w:marRight w:val="0"/>
          <w:marTop w:val="0"/>
          <w:marBottom w:val="0"/>
          <w:divBdr>
            <w:top w:val="none" w:sz="0" w:space="0" w:color="auto"/>
            <w:left w:val="none" w:sz="0" w:space="0" w:color="auto"/>
            <w:bottom w:val="none" w:sz="0" w:space="0" w:color="auto"/>
            <w:right w:val="none" w:sz="0" w:space="0" w:color="auto"/>
          </w:divBdr>
        </w:div>
        <w:div w:id="1757702520">
          <w:marLeft w:val="640"/>
          <w:marRight w:val="0"/>
          <w:marTop w:val="0"/>
          <w:marBottom w:val="0"/>
          <w:divBdr>
            <w:top w:val="none" w:sz="0" w:space="0" w:color="auto"/>
            <w:left w:val="none" w:sz="0" w:space="0" w:color="auto"/>
            <w:bottom w:val="none" w:sz="0" w:space="0" w:color="auto"/>
            <w:right w:val="none" w:sz="0" w:space="0" w:color="auto"/>
          </w:divBdr>
        </w:div>
        <w:div w:id="1522009153">
          <w:marLeft w:val="640"/>
          <w:marRight w:val="0"/>
          <w:marTop w:val="0"/>
          <w:marBottom w:val="0"/>
          <w:divBdr>
            <w:top w:val="none" w:sz="0" w:space="0" w:color="auto"/>
            <w:left w:val="none" w:sz="0" w:space="0" w:color="auto"/>
            <w:bottom w:val="none" w:sz="0" w:space="0" w:color="auto"/>
            <w:right w:val="none" w:sz="0" w:space="0" w:color="auto"/>
          </w:divBdr>
        </w:div>
        <w:div w:id="841702570">
          <w:marLeft w:val="640"/>
          <w:marRight w:val="0"/>
          <w:marTop w:val="0"/>
          <w:marBottom w:val="0"/>
          <w:divBdr>
            <w:top w:val="none" w:sz="0" w:space="0" w:color="auto"/>
            <w:left w:val="none" w:sz="0" w:space="0" w:color="auto"/>
            <w:bottom w:val="none" w:sz="0" w:space="0" w:color="auto"/>
            <w:right w:val="none" w:sz="0" w:space="0" w:color="auto"/>
          </w:divBdr>
        </w:div>
        <w:div w:id="467092322">
          <w:marLeft w:val="640"/>
          <w:marRight w:val="0"/>
          <w:marTop w:val="0"/>
          <w:marBottom w:val="0"/>
          <w:divBdr>
            <w:top w:val="none" w:sz="0" w:space="0" w:color="auto"/>
            <w:left w:val="none" w:sz="0" w:space="0" w:color="auto"/>
            <w:bottom w:val="none" w:sz="0" w:space="0" w:color="auto"/>
            <w:right w:val="none" w:sz="0" w:space="0" w:color="auto"/>
          </w:divBdr>
        </w:div>
        <w:div w:id="793254916">
          <w:marLeft w:val="640"/>
          <w:marRight w:val="0"/>
          <w:marTop w:val="0"/>
          <w:marBottom w:val="0"/>
          <w:divBdr>
            <w:top w:val="none" w:sz="0" w:space="0" w:color="auto"/>
            <w:left w:val="none" w:sz="0" w:space="0" w:color="auto"/>
            <w:bottom w:val="none" w:sz="0" w:space="0" w:color="auto"/>
            <w:right w:val="none" w:sz="0" w:space="0" w:color="auto"/>
          </w:divBdr>
        </w:div>
        <w:div w:id="1541211795">
          <w:marLeft w:val="640"/>
          <w:marRight w:val="0"/>
          <w:marTop w:val="0"/>
          <w:marBottom w:val="0"/>
          <w:divBdr>
            <w:top w:val="none" w:sz="0" w:space="0" w:color="auto"/>
            <w:left w:val="none" w:sz="0" w:space="0" w:color="auto"/>
            <w:bottom w:val="none" w:sz="0" w:space="0" w:color="auto"/>
            <w:right w:val="none" w:sz="0" w:space="0" w:color="auto"/>
          </w:divBdr>
        </w:div>
        <w:div w:id="1298340023">
          <w:marLeft w:val="640"/>
          <w:marRight w:val="0"/>
          <w:marTop w:val="0"/>
          <w:marBottom w:val="0"/>
          <w:divBdr>
            <w:top w:val="none" w:sz="0" w:space="0" w:color="auto"/>
            <w:left w:val="none" w:sz="0" w:space="0" w:color="auto"/>
            <w:bottom w:val="none" w:sz="0" w:space="0" w:color="auto"/>
            <w:right w:val="none" w:sz="0" w:space="0" w:color="auto"/>
          </w:divBdr>
        </w:div>
        <w:div w:id="932711205">
          <w:marLeft w:val="640"/>
          <w:marRight w:val="0"/>
          <w:marTop w:val="0"/>
          <w:marBottom w:val="0"/>
          <w:divBdr>
            <w:top w:val="none" w:sz="0" w:space="0" w:color="auto"/>
            <w:left w:val="none" w:sz="0" w:space="0" w:color="auto"/>
            <w:bottom w:val="none" w:sz="0" w:space="0" w:color="auto"/>
            <w:right w:val="none" w:sz="0" w:space="0" w:color="auto"/>
          </w:divBdr>
        </w:div>
        <w:div w:id="562300045">
          <w:marLeft w:val="640"/>
          <w:marRight w:val="0"/>
          <w:marTop w:val="0"/>
          <w:marBottom w:val="0"/>
          <w:divBdr>
            <w:top w:val="none" w:sz="0" w:space="0" w:color="auto"/>
            <w:left w:val="none" w:sz="0" w:space="0" w:color="auto"/>
            <w:bottom w:val="none" w:sz="0" w:space="0" w:color="auto"/>
            <w:right w:val="none" w:sz="0" w:space="0" w:color="auto"/>
          </w:divBdr>
        </w:div>
        <w:div w:id="749959153">
          <w:marLeft w:val="640"/>
          <w:marRight w:val="0"/>
          <w:marTop w:val="0"/>
          <w:marBottom w:val="0"/>
          <w:divBdr>
            <w:top w:val="none" w:sz="0" w:space="0" w:color="auto"/>
            <w:left w:val="none" w:sz="0" w:space="0" w:color="auto"/>
            <w:bottom w:val="none" w:sz="0" w:space="0" w:color="auto"/>
            <w:right w:val="none" w:sz="0" w:space="0" w:color="auto"/>
          </w:divBdr>
        </w:div>
        <w:div w:id="371073444">
          <w:marLeft w:val="640"/>
          <w:marRight w:val="0"/>
          <w:marTop w:val="0"/>
          <w:marBottom w:val="0"/>
          <w:divBdr>
            <w:top w:val="none" w:sz="0" w:space="0" w:color="auto"/>
            <w:left w:val="none" w:sz="0" w:space="0" w:color="auto"/>
            <w:bottom w:val="none" w:sz="0" w:space="0" w:color="auto"/>
            <w:right w:val="none" w:sz="0" w:space="0" w:color="auto"/>
          </w:divBdr>
        </w:div>
      </w:divsChild>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58635364">
      <w:bodyDiv w:val="1"/>
      <w:marLeft w:val="0"/>
      <w:marRight w:val="0"/>
      <w:marTop w:val="0"/>
      <w:marBottom w:val="0"/>
      <w:divBdr>
        <w:top w:val="none" w:sz="0" w:space="0" w:color="auto"/>
        <w:left w:val="none" w:sz="0" w:space="0" w:color="auto"/>
        <w:bottom w:val="none" w:sz="0" w:space="0" w:color="auto"/>
        <w:right w:val="none" w:sz="0" w:space="0" w:color="auto"/>
      </w:divBdr>
      <w:divsChild>
        <w:div w:id="1175799194">
          <w:marLeft w:val="640"/>
          <w:marRight w:val="0"/>
          <w:marTop w:val="0"/>
          <w:marBottom w:val="0"/>
          <w:divBdr>
            <w:top w:val="none" w:sz="0" w:space="0" w:color="auto"/>
            <w:left w:val="none" w:sz="0" w:space="0" w:color="auto"/>
            <w:bottom w:val="none" w:sz="0" w:space="0" w:color="auto"/>
            <w:right w:val="none" w:sz="0" w:space="0" w:color="auto"/>
          </w:divBdr>
        </w:div>
        <w:div w:id="1116943286">
          <w:marLeft w:val="640"/>
          <w:marRight w:val="0"/>
          <w:marTop w:val="0"/>
          <w:marBottom w:val="0"/>
          <w:divBdr>
            <w:top w:val="none" w:sz="0" w:space="0" w:color="auto"/>
            <w:left w:val="none" w:sz="0" w:space="0" w:color="auto"/>
            <w:bottom w:val="none" w:sz="0" w:space="0" w:color="auto"/>
            <w:right w:val="none" w:sz="0" w:space="0" w:color="auto"/>
          </w:divBdr>
        </w:div>
        <w:div w:id="1930697885">
          <w:marLeft w:val="640"/>
          <w:marRight w:val="0"/>
          <w:marTop w:val="0"/>
          <w:marBottom w:val="0"/>
          <w:divBdr>
            <w:top w:val="none" w:sz="0" w:space="0" w:color="auto"/>
            <w:left w:val="none" w:sz="0" w:space="0" w:color="auto"/>
            <w:bottom w:val="none" w:sz="0" w:space="0" w:color="auto"/>
            <w:right w:val="none" w:sz="0" w:space="0" w:color="auto"/>
          </w:divBdr>
        </w:div>
        <w:div w:id="1223250831">
          <w:marLeft w:val="640"/>
          <w:marRight w:val="0"/>
          <w:marTop w:val="0"/>
          <w:marBottom w:val="0"/>
          <w:divBdr>
            <w:top w:val="none" w:sz="0" w:space="0" w:color="auto"/>
            <w:left w:val="none" w:sz="0" w:space="0" w:color="auto"/>
            <w:bottom w:val="none" w:sz="0" w:space="0" w:color="auto"/>
            <w:right w:val="none" w:sz="0" w:space="0" w:color="auto"/>
          </w:divBdr>
        </w:div>
        <w:div w:id="871653928">
          <w:marLeft w:val="640"/>
          <w:marRight w:val="0"/>
          <w:marTop w:val="0"/>
          <w:marBottom w:val="0"/>
          <w:divBdr>
            <w:top w:val="none" w:sz="0" w:space="0" w:color="auto"/>
            <w:left w:val="none" w:sz="0" w:space="0" w:color="auto"/>
            <w:bottom w:val="none" w:sz="0" w:space="0" w:color="auto"/>
            <w:right w:val="none" w:sz="0" w:space="0" w:color="auto"/>
          </w:divBdr>
        </w:div>
        <w:div w:id="717438660">
          <w:marLeft w:val="640"/>
          <w:marRight w:val="0"/>
          <w:marTop w:val="0"/>
          <w:marBottom w:val="0"/>
          <w:divBdr>
            <w:top w:val="none" w:sz="0" w:space="0" w:color="auto"/>
            <w:left w:val="none" w:sz="0" w:space="0" w:color="auto"/>
            <w:bottom w:val="none" w:sz="0" w:space="0" w:color="auto"/>
            <w:right w:val="none" w:sz="0" w:space="0" w:color="auto"/>
          </w:divBdr>
        </w:div>
        <w:div w:id="2036689809">
          <w:marLeft w:val="640"/>
          <w:marRight w:val="0"/>
          <w:marTop w:val="0"/>
          <w:marBottom w:val="0"/>
          <w:divBdr>
            <w:top w:val="none" w:sz="0" w:space="0" w:color="auto"/>
            <w:left w:val="none" w:sz="0" w:space="0" w:color="auto"/>
            <w:bottom w:val="none" w:sz="0" w:space="0" w:color="auto"/>
            <w:right w:val="none" w:sz="0" w:space="0" w:color="auto"/>
          </w:divBdr>
        </w:div>
        <w:div w:id="1144618913">
          <w:marLeft w:val="640"/>
          <w:marRight w:val="0"/>
          <w:marTop w:val="0"/>
          <w:marBottom w:val="0"/>
          <w:divBdr>
            <w:top w:val="none" w:sz="0" w:space="0" w:color="auto"/>
            <w:left w:val="none" w:sz="0" w:space="0" w:color="auto"/>
            <w:bottom w:val="none" w:sz="0" w:space="0" w:color="auto"/>
            <w:right w:val="none" w:sz="0" w:space="0" w:color="auto"/>
          </w:divBdr>
        </w:div>
        <w:div w:id="8719271">
          <w:marLeft w:val="640"/>
          <w:marRight w:val="0"/>
          <w:marTop w:val="0"/>
          <w:marBottom w:val="0"/>
          <w:divBdr>
            <w:top w:val="none" w:sz="0" w:space="0" w:color="auto"/>
            <w:left w:val="none" w:sz="0" w:space="0" w:color="auto"/>
            <w:bottom w:val="none" w:sz="0" w:space="0" w:color="auto"/>
            <w:right w:val="none" w:sz="0" w:space="0" w:color="auto"/>
          </w:divBdr>
        </w:div>
        <w:div w:id="35662719">
          <w:marLeft w:val="640"/>
          <w:marRight w:val="0"/>
          <w:marTop w:val="0"/>
          <w:marBottom w:val="0"/>
          <w:divBdr>
            <w:top w:val="none" w:sz="0" w:space="0" w:color="auto"/>
            <w:left w:val="none" w:sz="0" w:space="0" w:color="auto"/>
            <w:bottom w:val="none" w:sz="0" w:space="0" w:color="auto"/>
            <w:right w:val="none" w:sz="0" w:space="0" w:color="auto"/>
          </w:divBdr>
        </w:div>
        <w:div w:id="976107832">
          <w:marLeft w:val="640"/>
          <w:marRight w:val="0"/>
          <w:marTop w:val="0"/>
          <w:marBottom w:val="0"/>
          <w:divBdr>
            <w:top w:val="none" w:sz="0" w:space="0" w:color="auto"/>
            <w:left w:val="none" w:sz="0" w:space="0" w:color="auto"/>
            <w:bottom w:val="none" w:sz="0" w:space="0" w:color="auto"/>
            <w:right w:val="none" w:sz="0" w:space="0" w:color="auto"/>
          </w:divBdr>
        </w:div>
        <w:div w:id="657270176">
          <w:marLeft w:val="640"/>
          <w:marRight w:val="0"/>
          <w:marTop w:val="0"/>
          <w:marBottom w:val="0"/>
          <w:divBdr>
            <w:top w:val="none" w:sz="0" w:space="0" w:color="auto"/>
            <w:left w:val="none" w:sz="0" w:space="0" w:color="auto"/>
            <w:bottom w:val="none" w:sz="0" w:space="0" w:color="auto"/>
            <w:right w:val="none" w:sz="0" w:space="0" w:color="auto"/>
          </w:divBdr>
        </w:div>
        <w:div w:id="271667233">
          <w:marLeft w:val="640"/>
          <w:marRight w:val="0"/>
          <w:marTop w:val="0"/>
          <w:marBottom w:val="0"/>
          <w:divBdr>
            <w:top w:val="none" w:sz="0" w:space="0" w:color="auto"/>
            <w:left w:val="none" w:sz="0" w:space="0" w:color="auto"/>
            <w:bottom w:val="none" w:sz="0" w:space="0" w:color="auto"/>
            <w:right w:val="none" w:sz="0" w:space="0" w:color="auto"/>
          </w:divBdr>
        </w:div>
        <w:div w:id="286742242">
          <w:marLeft w:val="640"/>
          <w:marRight w:val="0"/>
          <w:marTop w:val="0"/>
          <w:marBottom w:val="0"/>
          <w:divBdr>
            <w:top w:val="none" w:sz="0" w:space="0" w:color="auto"/>
            <w:left w:val="none" w:sz="0" w:space="0" w:color="auto"/>
            <w:bottom w:val="none" w:sz="0" w:space="0" w:color="auto"/>
            <w:right w:val="none" w:sz="0" w:space="0" w:color="auto"/>
          </w:divBdr>
        </w:div>
        <w:div w:id="942227627">
          <w:marLeft w:val="640"/>
          <w:marRight w:val="0"/>
          <w:marTop w:val="0"/>
          <w:marBottom w:val="0"/>
          <w:divBdr>
            <w:top w:val="none" w:sz="0" w:space="0" w:color="auto"/>
            <w:left w:val="none" w:sz="0" w:space="0" w:color="auto"/>
            <w:bottom w:val="none" w:sz="0" w:space="0" w:color="auto"/>
            <w:right w:val="none" w:sz="0" w:space="0" w:color="auto"/>
          </w:divBdr>
        </w:div>
        <w:div w:id="2130083657">
          <w:marLeft w:val="640"/>
          <w:marRight w:val="0"/>
          <w:marTop w:val="0"/>
          <w:marBottom w:val="0"/>
          <w:divBdr>
            <w:top w:val="none" w:sz="0" w:space="0" w:color="auto"/>
            <w:left w:val="none" w:sz="0" w:space="0" w:color="auto"/>
            <w:bottom w:val="none" w:sz="0" w:space="0" w:color="auto"/>
            <w:right w:val="none" w:sz="0" w:space="0" w:color="auto"/>
          </w:divBdr>
        </w:div>
        <w:div w:id="1330862952">
          <w:marLeft w:val="640"/>
          <w:marRight w:val="0"/>
          <w:marTop w:val="0"/>
          <w:marBottom w:val="0"/>
          <w:divBdr>
            <w:top w:val="none" w:sz="0" w:space="0" w:color="auto"/>
            <w:left w:val="none" w:sz="0" w:space="0" w:color="auto"/>
            <w:bottom w:val="none" w:sz="0" w:space="0" w:color="auto"/>
            <w:right w:val="none" w:sz="0" w:space="0" w:color="auto"/>
          </w:divBdr>
        </w:div>
        <w:div w:id="960573172">
          <w:marLeft w:val="640"/>
          <w:marRight w:val="0"/>
          <w:marTop w:val="0"/>
          <w:marBottom w:val="0"/>
          <w:divBdr>
            <w:top w:val="none" w:sz="0" w:space="0" w:color="auto"/>
            <w:left w:val="none" w:sz="0" w:space="0" w:color="auto"/>
            <w:bottom w:val="none" w:sz="0" w:space="0" w:color="auto"/>
            <w:right w:val="none" w:sz="0" w:space="0" w:color="auto"/>
          </w:divBdr>
        </w:div>
        <w:div w:id="1520701568">
          <w:marLeft w:val="640"/>
          <w:marRight w:val="0"/>
          <w:marTop w:val="0"/>
          <w:marBottom w:val="0"/>
          <w:divBdr>
            <w:top w:val="none" w:sz="0" w:space="0" w:color="auto"/>
            <w:left w:val="none" w:sz="0" w:space="0" w:color="auto"/>
            <w:bottom w:val="none" w:sz="0" w:space="0" w:color="auto"/>
            <w:right w:val="none" w:sz="0" w:space="0" w:color="auto"/>
          </w:divBdr>
        </w:div>
        <w:div w:id="271404621">
          <w:marLeft w:val="640"/>
          <w:marRight w:val="0"/>
          <w:marTop w:val="0"/>
          <w:marBottom w:val="0"/>
          <w:divBdr>
            <w:top w:val="none" w:sz="0" w:space="0" w:color="auto"/>
            <w:left w:val="none" w:sz="0" w:space="0" w:color="auto"/>
            <w:bottom w:val="none" w:sz="0" w:space="0" w:color="auto"/>
            <w:right w:val="none" w:sz="0" w:space="0" w:color="auto"/>
          </w:divBdr>
        </w:div>
        <w:div w:id="2042247723">
          <w:marLeft w:val="640"/>
          <w:marRight w:val="0"/>
          <w:marTop w:val="0"/>
          <w:marBottom w:val="0"/>
          <w:divBdr>
            <w:top w:val="none" w:sz="0" w:space="0" w:color="auto"/>
            <w:left w:val="none" w:sz="0" w:space="0" w:color="auto"/>
            <w:bottom w:val="none" w:sz="0" w:space="0" w:color="auto"/>
            <w:right w:val="none" w:sz="0" w:space="0" w:color="auto"/>
          </w:divBdr>
        </w:div>
        <w:div w:id="298612931">
          <w:marLeft w:val="640"/>
          <w:marRight w:val="0"/>
          <w:marTop w:val="0"/>
          <w:marBottom w:val="0"/>
          <w:divBdr>
            <w:top w:val="none" w:sz="0" w:space="0" w:color="auto"/>
            <w:left w:val="none" w:sz="0" w:space="0" w:color="auto"/>
            <w:bottom w:val="none" w:sz="0" w:space="0" w:color="auto"/>
            <w:right w:val="none" w:sz="0" w:space="0" w:color="auto"/>
          </w:divBdr>
        </w:div>
        <w:div w:id="1885098353">
          <w:marLeft w:val="640"/>
          <w:marRight w:val="0"/>
          <w:marTop w:val="0"/>
          <w:marBottom w:val="0"/>
          <w:divBdr>
            <w:top w:val="none" w:sz="0" w:space="0" w:color="auto"/>
            <w:left w:val="none" w:sz="0" w:space="0" w:color="auto"/>
            <w:bottom w:val="none" w:sz="0" w:space="0" w:color="auto"/>
            <w:right w:val="none" w:sz="0" w:space="0" w:color="auto"/>
          </w:divBdr>
        </w:div>
        <w:div w:id="2050567422">
          <w:marLeft w:val="640"/>
          <w:marRight w:val="0"/>
          <w:marTop w:val="0"/>
          <w:marBottom w:val="0"/>
          <w:divBdr>
            <w:top w:val="none" w:sz="0" w:space="0" w:color="auto"/>
            <w:left w:val="none" w:sz="0" w:space="0" w:color="auto"/>
            <w:bottom w:val="none" w:sz="0" w:space="0" w:color="auto"/>
            <w:right w:val="none" w:sz="0" w:space="0" w:color="auto"/>
          </w:divBdr>
        </w:div>
        <w:div w:id="593821765">
          <w:marLeft w:val="640"/>
          <w:marRight w:val="0"/>
          <w:marTop w:val="0"/>
          <w:marBottom w:val="0"/>
          <w:divBdr>
            <w:top w:val="none" w:sz="0" w:space="0" w:color="auto"/>
            <w:left w:val="none" w:sz="0" w:space="0" w:color="auto"/>
            <w:bottom w:val="none" w:sz="0" w:space="0" w:color="auto"/>
            <w:right w:val="none" w:sz="0" w:space="0" w:color="auto"/>
          </w:divBdr>
        </w:div>
        <w:div w:id="1879467953">
          <w:marLeft w:val="640"/>
          <w:marRight w:val="0"/>
          <w:marTop w:val="0"/>
          <w:marBottom w:val="0"/>
          <w:divBdr>
            <w:top w:val="none" w:sz="0" w:space="0" w:color="auto"/>
            <w:left w:val="none" w:sz="0" w:space="0" w:color="auto"/>
            <w:bottom w:val="none" w:sz="0" w:space="0" w:color="auto"/>
            <w:right w:val="none" w:sz="0" w:space="0" w:color="auto"/>
          </w:divBdr>
        </w:div>
      </w:divsChild>
    </w:div>
    <w:div w:id="580914681">
      <w:bodyDiv w:val="1"/>
      <w:marLeft w:val="0"/>
      <w:marRight w:val="0"/>
      <w:marTop w:val="0"/>
      <w:marBottom w:val="0"/>
      <w:divBdr>
        <w:top w:val="none" w:sz="0" w:space="0" w:color="auto"/>
        <w:left w:val="none" w:sz="0" w:space="0" w:color="auto"/>
        <w:bottom w:val="none" w:sz="0" w:space="0" w:color="auto"/>
        <w:right w:val="none" w:sz="0" w:space="0" w:color="auto"/>
      </w:divBdr>
      <w:divsChild>
        <w:div w:id="1068922372">
          <w:marLeft w:val="640"/>
          <w:marRight w:val="0"/>
          <w:marTop w:val="0"/>
          <w:marBottom w:val="0"/>
          <w:divBdr>
            <w:top w:val="none" w:sz="0" w:space="0" w:color="auto"/>
            <w:left w:val="none" w:sz="0" w:space="0" w:color="auto"/>
            <w:bottom w:val="none" w:sz="0" w:space="0" w:color="auto"/>
            <w:right w:val="none" w:sz="0" w:space="0" w:color="auto"/>
          </w:divBdr>
        </w:div>
        <w:div w:id="543979057">
          <w:marLeft w:val="640"/>
          <w:marRight w:val="0"/>
          <w:marTop w:val="0"/>
          <w:marBottom w:val="0"/>
          <w:divBdr>
            <w:top w:val="none" w:sz="0" w:space="0" w:color="auto"/>
            <w:left w:val="none" w:sz="0" w:space="0" w:color="auto"/>
            <w:bottom w:val="none" w:sz="0" w:space="0" w:color="auto"/>
            <w:right w:val="none" w:sz="0" w:space="0" w:color="auto"/>
          </w:divBdr>
        </w:div>
        <w:div w:id="1826774067">
          <w:marLeft w:val="640"/>
          <w:marRight w:val="0"/>
          <w:marTop w:val="0"/>
          <w:marBottom w:val="0"/>
          <w:divBdr>
            <w:top w:val="none" w:sz="0" w:space="0" w:color="auto"/>
            <w:left w:val="none" w:sz="0" w:space="0" w:color="auto"/>
            <w:bottom w:val="none" w:sz="0" w:space="0" w:color="auto"/>
            <w:right w:val="none" w:sz="0" w:space="0" w:color="auto"/>
          </w:divBdr>
        </w:div>
        <w:div w:id="885069650">
          <w:marLeft w:val="640"/>
          <w:marRight w:val="0"/>
          <w:marTop w:val="0"/>
          <w:marBottom w:val="0"/>
          <w:divBdr>
            <w:top w:val="none" w:sz="0" w:space="0" w:color="auto"/>
            <w:left w:val="none" w:sz="0" w:space="0" w:color="auto"/>
            <w:bottom w:val="none" w:sz="0" w:space="0" w:color="auto"/>
            <w:right w:val="none" w:sz="0" w:space="0" w:color="auto"/>
          </w:divBdr>
        </w:div>
        <w:div w:id="918707848">
          <w:marLeft w:val="640"/>
          <w:marRight w:val="0"/>
          <w:marTop w:val="0"/>
          <w:marBottom w:val="0"/>
          <w:divBdr>
            <w:top w:val="none" w:sz="0" w:space="0" w:color="auto"/>
            <w:left w:val="none" w:sz="0" w:space="0" w:color="auto"/>
            <w:bottom w:val="none" w:sz="0" w:space="0" w:color="auto"/>
            <w:right w:val="none" w:sz="0" w:space="0" w:color="auto"/>
          </w:divBdr>
        </w:div>
        <w:div w:id="543949253">
          <w:marLeft w:val="640"/>
          <w:marRight w:val="0"/>
          <w:marTop w:val="0"/>
          <w:marBottom w:val="0"/>
          <w:divBdr>
            <w:top w:val="none" w:sz="0" w:space="0" w:color="auto"/>
            <w:left w:val="none" w:sz="0" w:space="0" w:color="auto"/>
            <w:bottom w:val="none" w:sz="0" w:space="0" w:color="auto"/>
            <w:right w:val="none" w:sz="0" w:space="0" w:color="auto"/>
          </w:divBdr>
        </w:div>
        <w:div w:id="1978611134">
          <w:marLeft w:val="640"/>
          <w:marRight w:val="0"/>
          <w:marTop w:val="0"/>
          <w:marBottom w:val="0"/>
          <w:divBdr>
            <w:top w:val="none" w:sz="0" w:space="0" w:color="auto"/>
            <w:left w:val="none" w:sz="0" w:space="0" w:color="auto"/>
            <w:bottom w:val="none" w:sz="0" w:space="0" w:color="auto"/>
            <w:right w:val="none" w:sz="0" w:space="0" w:color="auto"/>
          </w:divBdr>
        </w:div>
        <w:div w:id="1502772621">
          <w:marLeft w:val="640"/>
          <w:marRight w:val="0"/>
          <w:marTop w:val="0"/>
          <w:marBottom w:val="0"/>
          <w:divBdr>
            <w:top w:val="none" w:sz="0" w:space="0" w:color="auto"/>
            <w:left w:val="none" w:sz="0" w:space="0" w:color="auto"/>
            <w:bottom w:val="none" w:sz="0" w:space="0" w:color="auto"/>
            <w:right w:val="none" w:sz="0" w:space="0" w:color="auto"/>
          </w:divBdr>
        </w:div>
        <w:div w:id="620114368">
          <w:marLeft w:val="640"/>
          <w:marRight w:val="0"/>
          <w:marTop w:val="0"/>
          <w:marBottom w:val="0"/>
          <w:divBdr>
            <w:top w:val="none" w:sz="0" w:space="0" w:color="auto"/>
            <w:left w:val="none" w:sz="0" w:space="0" w:color="auto"/>
            <w:bottom w:val="none" w:sz="0" w:space="0" w:color="auto"/>
            <w:right w:val="none" w:sz="0" w:space="0" w:color="auto"/>
          </w:divBdr>
        </w:div>
        <w:div w:id="615989088">
          <w:marLeft w:val="640"/>
          <w:marRight w:val="0"/>
          <w:marTop w:val="0"/>
          <w:marBottom w:val="0"/>
          <w:divBdr>
            <w:top w:val="none" w:sz="0" w:space="0" w:color="auto"/>
            <w:left w:val="none" w:sz="0" w:space="0" w:color="auto"/>
            <w:bottom w:val="none" w:sz="0" w:space="0" w:color="auto"/>
            <w:right w:val="none" w:sz="0" w:space="0" w:color="auto"/>
          </w:divBdr>
        </w:div>
        <w:div w:id="1330324766">
          <w:marLeft w:val="640"/>
          <w:marRight w:val="0"/>
          <w:marTop w:val="0"/>
          <w:marBottom w:val="0"/>
          <w:divBdr>
            <w:top w:val="none" w:sz="0" w:space="0" w:color="auto"/>
            <w:left w:val="none" w:sz="0" w:space="0" w:color="auto"/>
            <w:bottom w:val="none" w:sz="0" w:space="0" w:color="auto"/>
            <w:right w:val="none" w:sz="0" w:space="0" w:color="auto"/>
          </w:divBdr>
        </w:div>
        <w:div w:id="324666554">
          <w:marLeft w:val="640"/>
          <w:marRight w:val="0"/>
          <w:marTop w:val="0"/>
          <w:marBottom w:val="0"/>
          <w:divBdr>
            <w:top w:val="none" w:sz="0" w:space="0" w:color="auto"/>
            <w:left w:val="none" w:sz="0" w:space="0" w:color="auto"/>
            <w:bottom w:val="none" w:sz="0" w:space="0" w:color="auto"/>
            <w:right w:val="none" w:sz="0" w:space="0" w:color="auto"/>
          </w:divBdr>
        </w:div>
        <w:div w:id="1278563556">
          <w:marLeft w:val="640"/>
          <w:marRight w:val="0"/>
          <w:marTop w:val="0"/>
          <w:marBottom w:val="0"/>
          <w:divBdr>
            <w:top w:val="none" w:sz="0" w:space="0" w:color="auto"/>
            <w:left w:val="none" w:sz="0" w:space="0" w:color="auto"/>
            <w:bottom w:val="none" w:sz="0" w:space="0" w:color="auto"/>
            <w:right w:val="none" w:sz="0" w:space="0" w:color="auto"/>
          </w:divBdr>
        </w:div>
        <w:div w:id="1079014947">
          <w:marLeft w:val="640"/>
          <w:marRight w:val="0"/>
          <w:marTop w:val="0"/>
          <w:marBottom w:val="0"/>
          <w:divBdr>
            <w:top w:val="none" w:sz="0" w:space="0" w:color="auto"/>
            <w:left w:val="none" w:sz="0" w:space="0" w:color="auto"/>
            <w:bottom w:val="none" w:sz="0" w:space="0" w:color="auto"/>
            <w:right w:val="none" w:sz="0" w:space="0" w:color="auto"/>
          </w:divBdr>
        </w:div>
        <w:div w:id="999626102">
          <w:marLeft w:val="640"/>
          <w:marRight w:val="0"/>
          <w:marTop w:val="0"/>
          <w:marBottom w:val="0"/>
          <w:divBdr>
            <w:top w:val="none" w:sz="0" w:space="0" w:color="auto"/>
            <w:left w:val="none" w:sz="0" w:space="0" w:color="auto"/>
            <w:bottom w:val="none" w:sz="0" w:space="0" w:color="auto"/>
            <w:right w:val="none" w:sz="0" w:space="0" w:color="auto"/>
          </w:divBdr>
        </w:div>
        <w:div w:id="1442333611">
          <w:marLeft w:val="640"/>
          <w:marRight w:val="0"/>
          <w:marTop w:val="0"/>
          <w:marBottom w:val="0"/>
          <w:divBdr>
            <w:top w:val="none" w:sz="0" w:space="0" w:color="auto"/>
            <w:left w:val="none" w:sz="0" w:space="0" w:color="auto"/>
            <w:bottom w:val="none" w:sz="0" w:space="0" w:color="auto"/>
            <w:right w:val="none" w:sz="0" w:space="0" w:color="auto"/>
          </w:divBdr>
        </w:div>
        <w:div w:id="254947242">
          <w:marLeft w:val="640"/>
          <w:marRight w:val="0"/>
          <w:marTop w:val="0"/>
          <w:marBottom w:val="0"/>
          <w:divBdr>
            <w:top w:val="none" w:sz="0" w:space="0" w:color="auto"/>
            <w:left w:val="none" w:sz="0" w:space="0" w:color="auto"/>
            <w:bottom w:val="none" w:sz="0" w:space="0" w:color="auto"/>
            <w:right w:val="none" w:sz="0" w:space="0" w:color="auto"/>
          </w:divBdr>
        </w:div>
        <w:div w:id="733089342">
          <w:marLeft w:val="640"/>
          <w:marRight w:val="0"/>
          <w:marTop w:val="0"/>
          <w:marBottom w:val="0"/>
          <w:divBdr>
            <w:top w:val="none" w:sz="0" w:space="0" w:color="auto"/>
            <w:left w:val="none" w:sz="0" w:space="0" w:color="auto"/>
            <w:bottom w:val="none" w:sz="0" w:space="0" w:color="auto"/>
            <w:right w:val="none" w:sz="0" w:space="0" w:color="auto"/>
          </w:divBdr>
        </w:div>
        <w:div w:id="2133748192">
          <w:marLeft w:val="640"/>
          <w:marRight w:val="0"/>
          <w:marTop w:val="0"/>
          <w:marBottom w:val="0"/>
          <w:divBdr>
            <w:top w:val="none" w:sz="0" w:space="0" w:color="auto"/>
            <w:left w:val="none" w:sz="0" w:space="0" w:color="auto"/>
            <w:bottom w:val="none" w:sz="0" w:space="0" w:color="auto"/>
            <w:right w:val="none" w:sz="0" w:space="0" w:color="auto"/>
          </w:divBdr>
        </w:div>
        <w:div w:id="1813132917">
          <w:marLeft w:val="640"/>
          <w:marRight w:val="0"/>
          <w:marTop w:val="0"/>
          <w:marBottom w:val="0"/>
          <w:divBdr>
            <w:top w:val="none" w:sz="0" w:space="0" w:color="auto"/>
            <w:left w:val="none" w:sz="0" w:space="0" w:color="auto"/>
            <w:bottom w:val="none" w:sz="0" w:space="0" w:color="auto"/>
            <w:right w:val="none" w:sz="0" w:space="0" w:color="auto"/>
          </w:divBdr>
        </w:div>
        <w:div w:id="829640991">
          <w:marLeft w:val="640"/>
          <w:marRight w:val="0"/>
          <w:marTop w:val="0"/>
          <w:marBottom w:val="0"/>
          <w:divBdr>
            <w:top w:val="none" w:sz="0" w:space="0" w:color="auto"/>
            <w:left w:val="none" w:sz="0" w:space="0" w:color="auto"/>
            <w:bottom w:val="none" w:sz="0" w:space="0" w:color="auto"/>
            <w:right w:val="none" w:sz="0" w:space="0" w:color="auto"/>
          </w:divBdr>
        </w:div>
        <w:div w:id="987829062">
          <w:marLeft w:val="640"/>
          <w:marRight w:val="0"/>
          <w:marTop w:val="0"/>
          <w:marBottom w:val="0"/>
          <w:divBdr>
            <w:top w:val="none" w:sz="0" w:space="0" w:color="auto"/>
            <w:left w:val="none" w:sz="0" w:space="0" w:color="auto"/>
            <w:bottom w:val="none" w:sz="0" w:space="0" w:color="auto"/>
            <w:right w:val="none" w:sz="0" w:space="0" w:color="auto"/>
          </w:divBdr>
        </w:div>
        <w:div w:id="1746027391">
          <w:marLeft w:val="640"/>
          <w:marRight w:val="0"/>
          <w:marTop w:val="0"/>
          <w:marBottom w:val="0"/>
          <w:divBdr>
            <w:top w:val="none" w:sz="0" w:space="0" w:color="auto"/>
            <w:left w:val="none" w:sz="0" w:space="0" w:color="auto"/>
            <w:bottom w:val="none" w:sz="0" w:space="0" w:color="auto"/>
            <w:right w:val="none" w:sz="0" w:space="0" w:color="auto"/>
          </w:divBdr>
        </w:div>
        <w:div w:id="183981891">
          <w:marLeft w:val="640"/>
          <w:marRight w:val="0"/>
          <w:marTop w:val="0"/>
          <w:marBottom w:val="0"/>
          <w:divBdr>
            <w:top w:val="none" w:sz="0" w:space="0" w:color="auto"/>
            <w:left w:val="none" w:sz="0" w:space="0" w:color="auto"/>
            <w:bottom w:val="none" w:sz="0" w:space="0" w:color="auto"/>
            <w:right w:val="none" w:sz="0" w:space="0" w:color="auto"/>
          </w:divBdr>
        </w:div>
        <w:div w:id="1209957609">
          <w:marLeft w:val="640"/>
          <w:marRight w:val="0"/>
          <w:marTop w:val="0"/>
          <w:marBottom w:val="0"/>
          <w:divBdr>
            <w:top w:val="none" w:sz="0" w:space="0" w:color="auto"/>
            <w:left w:val="none" w:sz="0" w:space="0" w:color="auto"/>
            <w:bottom w:val="none" w:sz="0" w:space="0" w:color="auto"/>
            <w:right w:val="none" w:sz="0" w:space="0" w:color="auto"/>
          </w:divBdr>
        </w:div>
      </w:divsChild>
    </w:div>
    <w:div w:id="610822189">
      <w:bodyDiv w:val="1"/>
      <w:marLeft w:val="0"/>
      <w:marRight w:val="0"/>
      <w:marTop w:val="0"/>
      <w:marBottom w:val="0"/>
      <w:divBdr>
        <w:top w:val="none" w:sz="0" w:space="0" w:color="auto"/>
        <w:left w:val="none" w:sz="0" w:space="0" w:color="auto"/>
        <w:bottom w:val="none" w:sz="0" w:space="0" w:color="auto"/>
        <w:right w:val="none" w:sz="0" w:space="0" w:color="auto"/>
      </w:divBdr>
    </w:div>
    <w:div w:id="656500444">
      <w:bodyDiv w:val="1"/>
      <w:marLeft w:val="0"/>
      <w:marRight w:val="0"/>
      <w:marTop w:val="0"/>
      <w:marBottom w:val="0"/>
      <w:divBdr>
        <w:top w:val="none" w:sz="0" w:space="0" w:color="auto"/>
        <w:left w:val="none" w:sz="0" w:space="0" w:color="auto"/>
        <w:bottom w:val="none" w:sz="0" w:space="0" w:color="auto"/>
        <w:right w:val="none" w:sz="0" w:space="0" w:color="auto"/>
      </w:divBdr>
    </w:div>
    <w:div w:id="661392100">
      <w:bodyDiv w:val="1"/>
      <w:marLeft w:val="0"/>
      <w:marRight w:val="0"/>
      <w:marTop w:val="0"/>
      <w:marBottom w:val="0"/>
      <w:divBdr>
        <w:top w:val="none" w:sz="0" w:space="0" w:color="auto"/>
        <w:left w:val="none" w:sz="0" w:space="0" w:color="auto"/>
        <w:bottom w:val="none" w:sz="0" w:space="0" w:color="auto"/>
        <w:right w:val="none" w:sz="0" w:space="0" w:color="auto"/>
      </w:divBdr>
    </w:div>
    <w:div w:id="665985076">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4192284">
      <w:bodyDiv w:val="1"/>
      <w:marLeft w:val="0"/>
      <w:marRight w:val="0"/>
      <w:marTop w:val="0"/>
      <w:marBottom w:val="0"/>
      <w:divBdr>
        <w:top w:val="none" w:sz="0" w:space="0" w:color="auto"/>
        <w:left w:val="none" w:sz="0" w:space="0" w:color="auto"/>
        <w:bottom w:val="none" w:sz="0" w:space="0" w:color="auto"/>
        <w:right w:val="none" w:sz="0" w:space="0" w:color="auto"/>
      </w:divBdr>
      <w:divsChild>
        <w:div w:id="275870677">
          <w:marLeft w:val="640"/>
          <w:marRight w:val="0"/>
          <w:marTop w:val="0"/>
          <w:marBottom w:val="0"/>
          <w:divBdr>
            <w:top w:val="none" w:sz="0" w:space="0" w:color="auto"/>
            <w:left w:val="none" w:sz="0" w:space="0" w:color="auto"/>
            <w:bottom w:val="none" w:sz="0" w:space="0" w:color="auto"/>
            <w:right w:val="none" w:sz="0" w:space="0" w:color="auto"/>
          </w:divBdr>
        </w:div>
        <w:div w:id="1304502392">
          <w:marLeft w:val="640"/>
          <w:marRight w:val="0"/>
          <w:marTop w:val="0"/>
          <w:marBottom w:val="0"/>
          <w:divBdr>
            <w:top w:val="none" w:sz="0" w:space="0" w:color="auto"/>
            <w:left w:val="none" w:sz="0" w:space="0" w:color="auto"/>
            <w:bottom w:val="none" w:sz="0" w:space="0" w:color="auto"/>
            <w:right w:val="none" w:sz="0" w:space="0" w:color="auto"/>
          </w:divBdr>
        </w:div>
        <w:div w:id="532037021">
          <w:marLeft w:val="640"/>
          <w:marRight w:val="0"/>
          <w:marTop w:val="0"/>
          <w:marBottom w:val="0"/>
          <w:divBdr>
            <w:top w:val="none" w:sz="0" w:space="0" w:color="auto"/>
            <w:left w:val="none" w:sz="0" w:space="0" w:color="auto"/>
            <w:bottom w:val="none" w:sz="0" w:space="0" w:color="auto"/>
            <w:right w:val="none" w:sz="0" w:space="0" w:color="auto"/>
          </w:divBdr>
        </w:div>
        <w:div w:id="1524517882">
          <w:marLeft w:val="640"/>
          <w:marRight w:val="0"/>
          <w:marTop w:val="0"/>
          <w:marBottom w:val="0"/>
          <w:divBdr>
            <w:top w:val="none" w:sz="0" w:space="0" w:color="auto"/>
            <w:left w:val="none" w:sz="0" w:space="0" w:color="auto"/>
            <w:bottom w:val="none" w:sz="0" w:space="0" w:color="auto"/>
            <w:right w:val="none" w:sz="0" w:space="0" w:color="auto"/>
          </w:divBdr>
        </w:div>
        <w:div w:id="1578635068">
          <w:marLeft w:val="640"/>
          <w:marRight w:val="0"/>
          <w:marTop w:val="0"/>
          <w:marBottom w:val="0"/>
          <w:divBdr>
            <w:top w:val="none" w:sz="0" w:space="0" w:color="auto"/>
            <w:left w:val="none" w:sz="0" w:space="0" w:color="auto"/>
            <w:bottom w:val="none" w:sz="0" w:space="0" w:color="auto"/>
            <w:right w:val="none" w:sz="0" w:space="0" w:color="auto"/>
          </w:divBdr>
        </w:div>
        <w:div w:id="94713607">
          <w:marLeft w:val="640"/>
          <w:marRight w:val="0"/>
          <w:marTop w:val="0"/>
          <w:marBottom w:val="0"/>
          <w:divBdr>
            <w:top w:val="none" w:sz="0" w:space="0" w:color="auto"/>
            <w:left w:val="none" w:sz="0" w:space="0" w:color="auto"/>
            <w:bottom w:val="none" w:sz="0" w:space="0" w:color="auto"/>
            <w:right w:val="none" w:sz="0" w:space="0" w:color="auto"/>
          </w:divBdr>
        </w:div>
        <w:div w:id="324280716">
          <w:marLeft w:val="640"/>
          <w:marRight w:val="0"/>
          <w:marTop w:val="0"/>
          <w:marBottom w:val="0"/>
          <w:divBdr>
            <w:top w:val="none" w:sz="0" w:space="0" w:color="auto"/>
            <w:left w:val="none" w:sz="0" w:space="0" w:color="auto"/>
            <w:bottom w:val="none" w:sz="0" w:space="0" w:color="auto"/>
            <w:right w:val="none" w:sz="0" w:space="0" w:color="auto"/>
          </w:divBdr>
        </w:div>
        <w:div w:id="332412813">
          <w:marLeft w:val="640"/>
          <w:marRight w:val="0"/>
          <w:marTop w:val="0"/>
          <w:marBottom w:val="0"/>
          <w:divBdr>
            <w:top w:val="none" w:sz="0" w:space="0" w:color="auto"/>
            <w:left w:val="none" w:sz="0" w:space="0" w:color="auto"/>
            <w:bottom w:val="none" w:sz="0" w:space="0" w:color="auto"/>
            <w:right w:val="none" w:sz="0" w:space="0" w:color="auto"/>
          </w:divBdr>
        </w:div>
        <w:div w:id="821695405">
          <w:marLeft w:val="640"/>
          <w:marRight w:val="0"/>
          <w:marTop w:val="0"/>
          <w:marBottom w:val="0"/>
          <w:divBdr>
            <w:top w:val="none" w:sz="0" w:space="0" w:color="auto"/>
            <w:left w:val="none" w:sz="0" w:space="0" w:color="auto"/>
            <w:bottom w:val="none" w:sz="0" w:space="0" w:color="auto"/>
            <w:right w:val="none" w:sz="0" w:space="0" w:color="auto"/>
          </w:divBdr>
        </w:div>
        <w:div w:id="1372265841">
          <w:marLeft w:val="640"/>
          <w:marRight w:val="0"/>
          <w:marTop w:val="0"/>
          <w:marBottom w:val="0"/>
          <w:divBdr>
            <w:top w:val="none" w:sz="0" w:space="0" w:color="auto"/>
            <w:left w:val="none" w:sz="0" w:space="0" w:color="auto"/>
            <w:bottom w:val="none" w:sz="0" w:space="0" w:color="auto"/>
            <w:right w:val="none" w:sz="0" w:space="0" w:color="auto"/>
          </w:divBdr>
        </w:div>
        <w:div w:id="323899349">
          <w:marLeft w:val="640"/>
          <w:marRight w:val="0"/>
          <w:marTop w:val="0"/>
          <w:marBottom w:val="0"/>
          <w:divBdr>
            <w:top w:val="none" w:sz="0" w:space="0" w:color="auto"/>
            <w:left w:val="none" w:sz="0" w:space="0" w:color="auto"/>
            <w:bottom w:val="none" w:sz="0" w:space="0" w:color="auto"/>
            <w:right w:val="none" w:sz="0" w:space="0" w:color="auto"/>
          </w:divBdr>
        </w:div>
        <w:div w:id="1067335641">
          <w:marLeft w:val="640"/>
          <w:marRight w:val="0"/>
          <w:marTop w:val="0"/>
          <w:marBottom w:val="0"/>
          <w:divBdr>
            <w:top w:val="none" w:sz="0" w:space="0" w:color="auto"/>
            <w:left w:val="none" w:sz="0" w:space="0" w:color="auto"/>
            <w:bottom w:val="none" w:sz="0" w:space="0" w:color="auto"/>
            <w:right w:val="none" w:sz="0" w:space="0" w:color="auto"/>
          </w:divBdr>
        </w:div>
        <w:div w:id="108553084">
          <w:marLeft w:val="640"/>
          <w:marRight w:val="0"/>
          <w:marTop w:val="0"/>
          <w:marBottom w:val="0"/>
          <w:divBdr>
            <w:top w:val="none" w:sz="0" w:space="0" w:color="auto"/>
            <w:left w:val="none" w:sz="0" w:space="0" w:color="auto"/>
            <w:bottom w:val="none" w:sz="0" w:space="0" w:color="auto"/>
            <w:right w:val="none" w:sz="0" w:space="0" w:color="auto"/>
          </w:divBdr>
        </w:div>
        <w:div w:id="583026505">
          <w:marLeft w:val="640"/>
          <w:marRight w:val="0"/>
          <w:marTop w:val="0"/>
          <w:marBottom w:val="0"/>
          <w:divBdr>
            <w:top w:val="none" w:sz="0" w:space="0" w:color="auto"/>
            <w:left w:val="none" w:sz="0" w:space="0" w:color="auto"/>
            <w:bottom w:val="none" w:sz="0" w:space="0" w:color="auto"/>
            <w:right w:val="none" w:sz="0" w:space="0" w:color="auto"/>
          </w:divBdr>
        </w:div>
        <w:div w:id="1425958178">
          <w:marLeft w:val="640"/>
          <w:marRight w:val="0"/>
          <w:marTop w:val="0"/>
          <w:marBottom w:val="0"/>
          <w:divBdr>
            <w:top w:val="none" w:sz="0" w:space="0" w:color="auto"/>
            <w:left w:val="none" w:sz="0" w:space="0" w:color="auto"/>
            <w:bottom w:val="none" w:sz="0" w:space="0" w:color="auto"/>
            <w:right w:val="none" w:sz="0" w:space="0" w:color="auto"/>
          </w:divBdr>
        </w:div>
        <w:div w:id="1761026838">
          <w:marLeft w:val="640"/>
          <w:marRight w:val="0"/>
          <w:marTop w:val="0"/>
          <w:marBottom w:val="0"/>
          <w:divBdr>
            <w:top w:val="none" w:sz="0" w:space="0" w:color="auto"/>
            <w:left w:val="none" w:sz="0" w:space="0" w:color="auto"/>
            <w:bottom w:val="none" w:sz="0" w:space="0" w:color="auto"/>
            <w:right w:val="none" w:sz="0" w:space="0" w:color="auto"/>
          </w:divBdr>
        </w:div>
        <w:div w:id="61412399">
          <w:marLeft w:val="640"/>
          <w:marRight w:val="0"/>
          <w:marTop w:val="0"/>
          <w:marBottom w:val="0"/>
          <w:divBdr>
            <w:top w:val="none" w:sz="0" w:space="0" w:color="auto"/>
            <w:left w:val="none" w:sz="0" w:space="0" w:color="auto"/>
            <w:bottom w:val="none" w:sz="0" w:space="0" w:color="auto"/>
            <w:right w:val="none" w:sz="0" w:space="0" w:color="auto"/>
          </w:divBdr>
        </w:div>
        <w:div w:id="1424649943">
          <w:marLeft w:val="640"/>
          <w:marRight w:val="0"/>
          <w:marTop w:val="0"/>
          <w:marBottom w:val="0"/>
          <w:divBdr>
            <w:top w:val="none" w:sz="0" w:space="0" w:color="auto"/>
            <w:left w:val="none" w:sz="0" w:space="0" w:color="auto"/>
            <w:bottom w:val="none" w:sz="0" w:space="0" w:color="auto"/>
            <w:right w:val="none" w:sz="0" w:space="0" w:color="auto"/>
          </w:divBdr>
        </w:div>
        <w:div w:id="1753620039">
          <w:marLeft w:val="640"/>
          <w:marRight w:val="0"/>
          <w:marTop w:val="0"/>
          <w:marBottom w:val="0"/>
          <w:divBdr>
            <w:top w:val="none" w:sz="0" w:space="0" w:color="auto"/>
            <w:left w:val="none" w:sz="0" w:space="0" w:color="auto"/>
            <w:bottom w:val="none" w:sz="0" w:space="0" w:color="auto"/>
            <w:right w:val="none" w:sz="0" w:space="0" w:color="auto"/>
          </w:divBdr>
        </w:div>
        <w:div w:id="464853307">
          <w:marLeft w:val="640"/>
          <w:marRight w:val="0"/>
          <w:marTop w:val="0"/>
          <w:marBottom w:val="0"/>
          <w:divBdr>
            <w:top w:val="none" w:sz="0" w:space="0" w:color="auto"/>
            <w:left w:val="none" w:sz="0" w:space="0" w:color="auto"/>
            <w:bottom w:val="none" w:sz="0" w:space="0" w:color="auto"/>
            <w:right w:val="none" w:sz="0" w:space="0" w:color="auto"/>
          </w:divBdr>
        </w:div>
        <w:div w:id="220097544">
          <w:marLeft w:val="640"/>
          <w:marRight w:val="0"/>
          <w:marTop w:val="0"/>
          <w:marBottom w:val="0"/>
          <w:divBdr>
            <w:top w:val="none" w:sz="0" w:space="0" w:color="auto"/>
            <w:left w:val="none" w:sz="0" w:space="0" w:color="auto"/>
            <w:bottom w:val="none" w:sz="0" w:space="0" w:color="auto"/>
            <w:right w:val="none" w:sz="0" w:space="0" w:color="auto"/>
          </w:divBdr>
        </w:div>
        <w:div w:id="472144216">
          <w:marLeft w:val="640"/>
          <w:marRight w:val="0"/>
          <w:marTop w:val="0"/>
          <w:marBottom w:val="0"/>
          <w:divBdr>
            <w:top w:val="none" w:sz="0" w:space="0" w:color="auto"/>
            <w:left w:val="none" w:sz="0" w:space="0" w:color="auto"/>
            <w:bottom w:val="none" w:sz="0" w:space="0" w:color="auto"/>
            <w:right w:val="none" w:sz="0" w:space="0" w:color="auto"/>
          </w:divBdr>
        </w:div>
        <w:div w:id="985083220">
          <w:marLeft w:val="640"/>
          <w:marRight w:val="0"/>
          <w:marTop w:val="0"/>
          <w:marBottom w:val="0"/>
          <w:divBdr>
            <w:top w:val="none" w:sz="0" w:space="0" w:color="auto"/>
            <w:left w:val="none" w:sz="0" w:space="0" w:color="auto"/>
            <w:bottom w:val="none" w:sz="0" w:space="0" w:color="auto"/>
            <w:right w:val="none" w:sz="0" w:space="0" w:color="auto"/>
          </w:divBdr>
        </w:div>
        <w:div w:id="1935478214">
          <w:marLeft w:val="640"/>
          <w:marRight w:val="0"/>
          <w:marTop w:val="0"/>
          <w:marBottom w:val="0"/>
          <w:divBdr>
            <w:top w:val="none" w:sz="0" w:space="0" w:color="auto"/>
            <w:left w:val="none" w:sz="0" w:space="0" w:color="auto"/>
            <w:bottom w:val="none" w:sz="0" w:space="0" w:color="auto"/>
            <w:right w:val="none" w:sz="0" w:space="0" w:color="auto"/>
          </w:divBdr>
        </w:div>
        <w:div w:id="1634482626">
          <w:marLeft w:val="640"/>
          <w:marRight w:val="0"/>
          <w:marTop w:val="0"/>
          <w:marBottom w:val="0"/>
          <w:divBdr>
            <w:top w:val="none" w:sz="0" w:space="0" w:color="auto"/>
            <w:left w:val="none" w:sz="0" w:space="0" w:color="auto"/>
            <w:bottom w:val="none" w:sz="0" w:space="0" w:color="auto"/>
            <w:right w:val="none" w:sz="0" w:space="0" w:color="auto"/>
          </w:divBdr>
        </w:div>
        <w:div w:id="1848210542">
          <w:marLeft w:val="640"/>
          <w:marRight w:val="0"/>
          <w:marTop w:val="0"/>
          <w:marBottom w:val="0"/>
          <w:divBdr>
            <w:top w:val="none" w:sz="0" w:space="0" w:color="auto"/>
            <w:left w:val="none" w:sz="0" w:space="0" w:color="auto"/>
            <w:bottom w:val="none" w:sz="0" w:space="0" w:color="auto"/>
            <w:right w:val="none" w:sz="0" w:space="0" w:color="auto"/>
          </w:divBdr>
        </w:div>
      </w:divsChild>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60054462">
      <w:bodyDiv w:val="1"/>
      <w:marLeft w:val="0"/>
      <w:marRight w:val="0"/>
      <w:marTop w:val="0"/>
      <w:marBottom w:val="0"/>
      <w:divBdr>
        <w:top w:val="none" w:sz="0" w:space="0" w:color="auto"/>
        <w:left w:val="none" w:sz="0" w:space="0" w:color="auto"/>
        <w:bottom w:val="none" w:sz="0" w:space="0" w:color="auto"/>
        <w:right w:val="none" w:sz="0" w:space="0" w:color="auto"/>
      </w:divBdr>
    </w:div>
    <w:div w:id="1101682352">
      <w:bodyDiv w:val="1"/>
      <w:marLeft w:val="0"/>
      <w:marRight w:val="0"/>
      <w:marTop w:val="0"/>
      <w:marBottom w:val="0"/>
      <w:divBdr>
        <w:top w:val="none" w:sz="0" w:space="0" w:color="auto"/>
        <w:left w:val="none" w:sz="0" w:space="0" w:color="auto"/>
        <w:bottom w:val="none" w:sz="0" w:space="0" w:color="auto"/>
        <w:right w:val="none" w:sz="0" w:space="0" w:color="auto"/>
      </w:divBdr>
      <w:divsChild>
        <w:div w:id="457263822">
          <w:marLeft w:val="640"/>
          <w:marRight w:val="0"/>
          <w:marTop w:val="0"/>
          <w:marBottom w:val="0"/>
          <w:divBdr>
            <w:top w:val="none" w:sz="0" w:space="0" w:color="auto"/>
            <w:left w:val="none" w:sz="0" w:space="0" w:color="auto"/>
            <w:bottom w:val="none" w:sz="0" w:space="0" w:color="auto"/>
            <w:right w:val="none" w:sz="0" w:space="0" w:color="auto"/>
          </w:divBdr>
        </w:div>
        <w:div w:id="1463570769">
          <w:marLeft w:val="640"/>
          <w:marRight w:val="0"/>
          <w:marTop w:val="0"/>
          <w:marBottom w:val="0"/>
          <w:divBdr>
            <w:top w:val="none" w:sz="0" w:space="0" w:color="auto"/>
            <w:left w:val="none" w:sz="0" w:space="0" w:color="auto"/>
            <w:bottom w:val="none" w:sz="0" w:space="0" w:color="auto"/>
            <w:right w:val="none" w:sz="0" w:space="0" w:color="auto"/>
          </w:divBdr>
        </w:div>
        <w:div w:id="1097755715">
          <w:marLeft w:val="640"/>
          <w:marRight w:val="0"/>
          <w:marTop w:val="0"/>
          <w:marBottom w:val="0"/>
          <w:divBdr>
            <w:top w:val="none" w:sz="0" w:space="0" w:color="auto"/>
            <w:left w:val="none" w:sz="0" w:space="0" w:color="auto"/>
            <w:bottom w:val="none" w:sz="0" w:space="0" w:color="auto"/>
            <w:right w:val="none" w:sz="0" w:space="0" w:color="auto"/>
          </w:divBdr>
        </w:div>
        <w:div w:id="1867788494">
          <w:marLeft w:val="640"/>
          <w:marRight w:val="0"/>
          <w:marTop w:val="0"/>
          <w:marBottom w:val="0"/>
          <w:divBdr>
            <w:top w:val="none" w:sz="0" w:space="0" w:color="auto"/>
            <w:left w:val="none" w:sz="0" w:space="0" w:color="auto"/>
            <w:bottom w:val="none" w:sz="0" w:space="0" w:color="auto"/>
            <w:right w:val="none" w:sz="0" w:space="0" w:color="auto"/>
          </w:divBdr>
        </w:div>
        <w:div w:id="1388333016">
          <w:marLeft w:val="640"/>
          <w:marRight w:val="0"/>
          <w:marTop w:val="0"/>
          <w:marBottom w:val="0"/>
          <w:divBdr>
            <w:top w:val="none" w:sz="0" w:space="0" w:color="auto"/>
            <w:left w:val="none" w:sz="0" w:space="0" w:color="auto"/>
            <w:bottom w:val="none" w:sz="0" w:space="0" w:color="auto"/>
            <w:right w:val="none" w:sz="0" w:space="0" w:color="auto"/>
          </w:divBdr>
        </w:div>
        <w:div w:id="1070038388">
          <w:marLeft w:val="640"/>
          <w:marRight w:val="0"/>
          <w:marTop w:val="0"/>
          <w:marBottom w:val="0"/>
          <w:divBdr>
            <w:top w:val="none" w:sz="0" w:space="0" w:color="auto"/>
            <w:left w:val="none" w:sz="0" w:space="0" w:color="auto"/>
            <w:bottom w:val="none" w:sz="0" w:space="0" w:color="auto"/>
            <w:right w:val="none" w:sz="0" w:space="0" w:color="auto"/>
          </w:divBdr>
        </w:div>
        <w:div w:id="1837766267">
          <w:marLeft w:val="640"/>
          <w:marRight w:val="0"/>
          <w:marTop w:val="0"/>
          <w:marBottom w:val="0"/>
          <w:divBdr>
            <w:top w:val="none" w:sz="0" w:space="0" w:color="auto"/>
            <w:left w:val="none" w:sz="0" w:space="0" w:color="auto"/>
            <w:bottom w:val="none" w:sz="0" w:space="0" w:color="auto"/>
            <w:right w:val="none" w:sz="0" w:space="0" w:color="auto"/>
          </w:divBdr>
        </w:div>
        <w:div w:id="2060393285">
          <w:marLeft w:val="640"/>
          <w:marRight w:val="0"/>
          <w:marTop w:val="0"/>
          <w:marBottom w:val="0"/>
          <w:divBdr>
            <w:top w:val="none" w:sz="0" w:space="0" w:color="auto"/>
            <w:left w:val="none" w:sz="0" w:space="0" w:color="auto"/>
            <w:bottom w:val="none" w:sz="0" w:space="0" w:color="auto"/>
            <w:right w:val="none" w:sz="0" w:space="0" w:color="auto"/>
          </w:divBdr>
        </w:div>
        <w:div w:id="1147673359">
          <w:marLeft w:val="640"/>
          <w:marRight w:val="0"/>
          <w:marTop w:val="0"/>
          <w:marBottom w:val="0"/>
          <w:divBdr>
            <w:top w:val="none" w:sz="0" w:space="0" w:color="auto"/>
            <w:left w:val="none" w:sz="0" w:space="0" w:color="auto"/>
            <w:bottom w:val="none" w:sz="0" w:space="0" w:color="auto"/>
            <w:right w:val="none" w:sz="0" w:space="0" w:color="auto"/>
          </w:divBdr>
        </w:div>
        <w:div w:id="300576119">
          <w:marLeft w:val="640"/>
          <w:marRight w:val="0"/>
          <w:marTop w:val="0"/>
          <w:marBottom w:val="0"/>
          <w:divBdr>
            <w:top w:val="none" w:sz="0" w:space="0" w:color="auto"/>
            <w:left w:val="none" w:sz="0" w:space="0" w:color="auto"/>
            <w:bottom w:val="none" w:sz="0" w:space="0" w:color="auto"/>
            <w:right w:val="none" w:sz="0" w:space="0" w:color="auto"/>
          </w:divBdr>
        </w:div>
        <w:div w:id="480317077">
          <w:marLeft w:val="640"/>
          <w:marRight w:val="0"/>
          <w:marTop w:val="0"/>
          <w:marBottom w:val="0"/>
          <w:divBdr>
            <w:top w:val="none" w:sz="0" w:space="0" w:color="auto"/>
            <w:left w:val="none" w:sz="0" w:space="0" w:color="auto"/>
            <w:bottom w:val="none" w:sz="0" w:space="0" w:color="auto"/>
            <w:right w:val="none" w:sz="0" w:space="0" w:color="auto"/>
          </w:divBdr>
        </w:div>
        <w:div w:id="88046365">
          <w:marLeft w:val="640"/>
          <w:marRight w:val="0"/>
          <w:marTop w:val="0"/>
          <w:marBottom w:val="0"/>
          <w:divBdr>
            <w:top w:val="none" w:sz="0" w:space="0" w:color="auto"/>
            <w:left w:val="none" w:sz="0" w:space="0" w:color="auto"/>
            <w:bottom w:val="none" w:sz="0" w:space="0" w:color="auto"/>
            <w:right w:val="none" w:sz="0" w:space="0" w:color="auto"/>
          </w:divBdr>
        </w:div>
        <w:div w:id="604920489">
          <w:marLeft w:val="640"/>
          <w:marRight w:val="0"/>
          <w:marTop w:val="0"/>
          <w:marBottom w:val="0"/>
          <w:divBdr>
            <w:top w:val="none" w:sz="0" w:space="0" w:color="auto"/>
            <w:left w:val="none" w:sz="0" w:space="0" w:color="auto"/>
            <w:bottom w:val="none" w:sz="0" w:space="0" w:color="auto"/>
            <w:right w:val="none" w:sz="0" w:space="0" w:color="auto"/>
          </w:divBdr>
        </w:div>
        <w:div w:id="982078036">
          <w:marLeft w:val="640"/>
          <w:marRight w:val="0"/>
          <w:marTop w:val="0"/>
          <w:marBottom w:val="0"/>
          <w:divBdr>
            <w:top w:val="none" w:sz="0" w:space="0" w:color="auto"/>
            <w:left w:val="none" w:sz="0" w:space="0" w:color="auto"/>
            <w:bottom w:val="none" w:sz="0" w:space="0" w:color="auto"/>
            <w:right w:val="none" w:sz="0" w:space="0" w:color="auto"/>
          </w:divBdr>
        </w:div>
        <w:div w:id="2065056942">
          <w:marLeft w:val="640"/>
          <w:marRight w:val="0"/>
          <w:marTop w:val="0"/>
          <w:marBottom w:val="0"/>
          <w:divBdr>
            <w:top w:val="none" w:sz="0" w:space="0" w:color="auto"/>
            <w:left w:val="none" w:sz="0" w:space="0" w:color="auto"/>
            <w:bottom w:val="none" w:sz="0" w:space="0" w:color="auto"/>
            <w:right w:val="none" w:sz="0" w:space="0" w:color="auto"/>
          </w:divBdr>
        </w:div>
        <w:div w:id="1768885712">
          <w:marLeft w:val="640"/>
          <w:marRight w:val="0"/>
          <w:marTop w:val="0"/>
          <w:marBottom w:val="0"/>
          <w:divBdr>
            <w:top w:val="none" w:sz="0" w:space="0" w:color="auto"/>
            <w:left w:val="none" w:sz="0" w:space="0" w:color="auto"/>
            <w:bottom w:val="none" w:sz="0" w:space="0" w:color="auto"/>
            <w:right w:val="none" w:sz="0" w:space="0" w:color="auto"/>
          </w:divBdr>
        </w:div>
        <w:div w:id="1967930967">
          <w:marLeft w:val="640"/>
          <w:marRight w:val="0"/>
          <w:marTop w:val="0"/>
          <w:marBottom w:val="0"/>
          <w:divBdr>
            <w:top w:val="none" w:sz="0" w:space="0" w:color="auto"/>
            <w:left w:val="none" w:sz="0" w:space="0" w:color="auto"/>
            <w:bottom w:val="none" w:sz="0" w:space="0" w:color="auto"/>
            <w:right w:val="none" w:sz="0" w:space="0" w:color="auto"/>
          </w:divBdr>
        </w:div>
        <w:div w:id="649020177">
          <w:marLeft w:val="640"/>
          <w:marRight w:val="0"/>
          <w:marTop w:val="0"/>
          <w:marBottom w:val="0"/>
          <w:divBdr>
            <w:top w:val="none" w:sz="0" w:space="0" w:color="auto"/>
            <w:left w:val="none" w:sz="0" w:space="0" w:color="auto"/>
            <w:bottom w:val="none" w:sz="0" w:space="0" w:color="auto"/>
            <w:right w:val="none" w:sz="0" w:space="0" w:color="auto"/>
          </w:divBdr>
        </w:div>
        <w:div w:id="2111582276">
          <w:marLeft w:val="640"/>
          <w:marRight w:val="0"/>
          <w:marTop w:val="0"/>
          <w:marBottom w:val="0"/>
          <w:divBdr>
            <w:top w:val="none" w:sz="0" w:space="0" w:color="auto"/>
            <w:left w:val="none" w:sz="0" w:space="0" w:color="auto"/>
            <w:bottom w:val="none" w:sz="0" w:space="0" w:color="auto"/>
            <w:right w:val="none" w:sz="0" w:space="0" w:color="auto"/>
          </w:divBdr>
        </w:div>
        <w:div w:id="843979845">
          <w:marLeft w:val="640"/>
          <w:marRight w:val="0"/>
          <w:marTop w:val="0"/>
          <w:marBottom w:val="0"/>
          <w:divBdr>
            <w:top w:val="none" w:sz="0" w:space="0" w:color="auto"/>
            <w:left w:val="none" w:sz="0" w:space="0" w:color="auto"/>
            <w:bottom w:val="none" w:sz="0" w:space="0" w:color="auto"/>
            <w:right w:val="none" w:sz="0" w:space="0" w:color="auto"/>
          </w:divBdr>
        </w:div>
        <w:div w:id="535001488">
          <w:marLeft w:val="640"/>
          <w:marRight w:val="0"/>
          <w:marTop w:val="0"/>
          <w:marBottom w:val="0"/>
          <w:divBdr>
            <w:top w:val="none" w:sz="0" w:space="0" w:color="auto"/>
            <w:left w:val="none" w:sz="0" w:space="0" w:color="auto"/>
            <w:bottom w:val="none" w:sz="0" w:space="0" w:color="auto"/>
            <w:right w:val="none" w:sz="0" w:space="0" w:color="auto"/>
          </w:divBdr>
        </w:div>
        <w:div w:id="899708506">
          <w:marLeft w:val="640"/>
          <w:marRight w:val="0"/>
          <w:marTop w:val="0"/>
          <w:marBottom w:val="0"/>
          <w:divBdr>
            <w:top w:val="none" w:sz="0" w:space="0" w:color="auto"/>
            <w:left w:val="none" w:sz="0" w:space="0" w:color="auto"/>
            <w:bottom w:val="none" w:sz="0" w:space="0" w:color="auto"/>
            <w:right w:val="none" w:sz="0" w:space="0" w:color="auto"/>
          </w:divBdr>
        </w:div>
        <w:div w:id="144710033">
          <w:marLeft w:val="640"/>
          <w:marRight w:val="0"/>
          <w:marTop w:val="0"/>
          <w:marBottom w:val="0"/>
          <w:divBdr>
            <w:top w:val="none" w:sz="0" w:space="0" w:color="auto"/>
            <w:left w:val="none" w:sz="0" w:space="0" w:color="auto"/>
            <w:bottom w:val="none" w:sz="0" w:space="0" w:color="auto"/>
            <w:right w:val="none" w:sz="0" w:space="0" w:color="auto"/>
          </w:divBdr>
        </w:div>
        <w:div w:id="1292321714">
          <w:marLeft w:val="640"/>
          <w:marRight w:val="0"/>
          <w:marTop w:val="0"/>
          <w:marBottom w:val="0"/>
          <w:divBdr>
            <w:top w:val="none" w:sz="0" w:space="0" w:color="auto"/>
            <w:left w:val="none" w:sz="0" w:space="0" w:color="auto"/>
            <w:bottom w:val="none" w:sz="0" w:space="0" w:color="auto"/>
            <w:right w:val="none" w:sz="0" w:space="0" w:color="auto"/>
          </w:divBdr>
        </w:div>
        <w:div w:id="451628447">
          <w:marLeft w:val="640"/>
          <w:marRight w:val="0"/>
          <w:marTop w:val="0"/>
          <w:marBottom w:val="0"/>
          <w:divBdr>
            <w:top w:val="none" w:sz="0" w:space="0" w:color="auto"/>
            <w:left w:val="none" w:sz="0" w:space="0" w:color="auto"/>
            <w:bottom w:val="none" w:sz="0" w:space="0" w:color="auto"/>
            <w:right w:val="none" w:sz="0" w:space="0" w:color="auto"/>
          </w:divBdr>
        </w:div>
        <w:div w:id="1575240266">
          <w:marLeft w:val="640"/>
          <w:marRight w:val="0"/>
          <w:marTop w:val="0"/>
          <w:marBottom w:val="0"/>
          <w:divBdr>
            <w:top w:val="none" w:sz="0" w:space="0" w:color="auto"/>
            <w:left w:val="none" w:sz="0" w:space="0" w:color="auto"/>
            <w:bottom w:val="none" w:sz="0" w:space="0" w:color="auto"/>
            <w:right w:val="none" w:sz="0" w:space="0" w:color="auto"/>
          </w:divBdr>
        </w:div>
        <w:div w:id="706832079">
          <w:marLeft w:val="640"/>
          <w:marRight w:val="0"/>
          <w:marTop w:val="0"/>
          <w:marBottom w:val="0"/>
          <w:divBdr>
            <w:top w:val="none" w:sz="0" w:space="0" w:color="auto"/>
            <w:left w:val="none" w:sz="0" w:space="0" w:color="auto"/>
            <w:bottom w:val="none" w:sz="0" w:space="0" w:color="auto"/>
            <w:right w:val="none" w:sz="0" w:space="0" w:color="auto"/>
          </w:divBdr>
        </w:div>
        <w:div w:id="987170390">
          <w:marLeft w:val="640"/>
          <w:marRight w:val="0"/>
          <w:marTop w:val="0"/>
          <w:marBottom w:val="0"/>
          <w:divBdr>
            <w:top w:val="none" w:sz="0" w:space="0" w:color="auto"/>
            <w:left w:val="none" w:sz="0" w:space="0" w:color="auto"/>
            <w:bottom w:val="none" w:sz="0" w:space="0" w:color="auto"/>
            <w:right w:val="none" w:sz="0" w:space="0" w:color="auto"/>
          </w:divBdr>
        </w:div>
        <w:div w:id="332682458">
          <w:marLeft w:val="640"/>
          <w:marRight w:val="0"/>
          <w:marTop w:val="0"/>
          <w:marBottom w:val="0"/>
          <w:divBdr>
            <w:top w:val="none" w:sz="0" w:space="0" w:color="auto"/>
            <w:left w:val="none" w:sz="0" w:space="0" w:color="auto"/>
            <w:bottom w:val="none" w:sz="0" w:space="0" w:color="auto"/>
            <w:right w:val="none" w:sz="0" w:space="0" w:color="auto"/>
          </w:divBdr>
        </w:div>
      </w:divsChild>
    </w:div>
    <w:div w:id="1169174885">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20168987">
      <w:bodyDiv w:val="1"/>
      <w:marLeft w:val="0"/>
      <w:marRight w:val="0"/>
      <w:marTop w:val="0"/>
      <w:marBottom w:val="0"/>
      <w:divBdr>
        <w:top w:val="none" w:sz="0" w:space="0" w:color="auto"/>
        <w:left w:val="none" w:sz="0" w:space="0" w:color="auto"/>
        <w:bottom w:val="none" w:sz="0" w:space="0" w:color="auto"/>
        <w:right w:val="none" w:sz="0" w:space="0" w:color="auto"/>
      </w:divBdr>
      <w:divsChild>
        <w:div w:id="526258467">
          <w:marLeft w:val="640"/>
          <w:marRight w:val="0"/>
          <w:marTop w:val="0"/>
          <w:marBottom w:val="0"/>
          <w:divBdr>
            <w:top w:val="none" w:sz="0" w:space="0" w:color="auto"/>
            <w:left w:val="none" w:sz="0" w:space="0" w:color="auto"/>
            <w:bottom w:val="none" w:sz="0" w:space="0" w:color="auto"/>
            <w:right w:val="none" w:sz="0" w:space="0" w:color="auto"/>
          </w:divBdr>
        </w:div>
        <w:div w:id="2141916115">
          <w:marLeft w:val="640"/>
          <w:marRight w:val="0"/>
          <w:marTop w:val="0"/>
          <w:marBottom w:val="0"/>
          <w:divBdr>
            <w:top w:val="none" w:sz="0" w:space="0" w:color="auto"/>
            <w:left w:val="none" w:sz="0" w:space="0" w:color="auto"/>
            <w:bottom w:val="none" w:sz="0" w:space="0" w:color="auto"/>
            <w:right w:val="none" w:sz="0" w:space="0" w:color="auto"/>
          </w:divBdr>
        </w:div>
        <w:div w:id="431628267">
          <w:marLeft w:val="640"/>
          <w:marRight w:val="0"/>
          <w:marTop w:val="0"/>
          <w:marBottom w:val="0"/>
          <w:divBdr>
            <w:top w:val="none" w:sz="0" w:space="0" w:color="auto"/>
            <w:left w:val="none" w:sz="0" w:space="0" w:color="auto"/>
            <w:bottom w:val="none" w:sz="0" w:space="0" w:color="auto"/>
            <w:right w:val="none" w:sz="0" w:space="0" w:color="auto"/>
          </w:divBdr>
        </w:div>
        <w:div w:id="373888734">
          <w:marLeft w:val="640"/>
          <w:marRight w:val="0"/>
          <w:marTop w:val="0"/>
          <w:marBottom w:val="0"/>
          <w:divBdr>
            <w:top w:val="none" w:sz="0" w:space="0" w:color="auto"/>
            <w:left w:val="none" w:sz="0" w:space="0" w:color="auto"/>
            <w:bottom w:val="none" w:sz="0" w:space="0" w:color="auto"/>
            <w:right w:val="none" w:sz="0" w:space="0" w:color="auto"/>
          </w:divBdr>
        </w:div>
        <w:div w:id="1134176133">
          <w:marLeft w:val="640"/>
          <w:marRight w:val="0"/>
          <w:marTop w:val="0"/>
          <w:marBottom w:val="0"/>
          <w:divBdr>
            <w:top w:val="none" w:sz="0" w:space="0" w:color="auto"/>
            <w:left w:val="none" w:sz="0" w:space="0" w:color="auto"/>
            <w:bottom w:val="none" w:sz="0" w:space="0" w:color="auto"/>
            <w:right w:val="none" w:sz="0" w:space="0" w:color="auto"/>
          </w:divBdr>
        </w:div>
        <w:div w:id="865219651">
          <w:marLeft w:val="640"/>
          <w:marRight w:val="0"/>
          <w:marTop w:val="0"/>
          <w:marBottom w:val="0"/>
          <w:divBdr>
            <w:top w:val="none" w:sz="0" w:space="0" w:color="auto"/>
            <w:left w:val="none" w:sz="0" w:space="0" w:color="auto"/>
            <w:bottom w:val="none" w:sz="0" w:space="0" w:color="auto"/>
            <w:right w:val="none" w:sz="0" w:space="0" w:color="auto"/>
          </w:divBdr>
        </w:div>
        <w:div w:id="2146459346">
          <w:marLeft w:val="640"/>
          <w:marRight w:val="0"/>
          <w:marTop w:val="0"/>
          <w:marBottom w:val="0"/>
          <w:divBdr>
            <w:top w:val="none" w:sz="0" w:space="0" w:color="auto"/>
            <w:left w:val="none" w:sz="0" w:space="0" w:color="auto"/>
            <w:bottom w:val="none" w:sz="0" w:space="0" w:color="auto"/>
            <w:right w:val="none" w:sz="0" w:space="0" w:color="auto"/>
          </w:divBdr>
        </w:div>
        <w:div w:id="1380739842">
          <w:marLeft w:val="640"/>
          <w:marRight w:val="0"/>
          <w:marTop w:val="0"/>
          <w:marBottom w:val="0"/>
          <w:divBdr>
            <w:top w:val="none" w:sz="0" w:space="0" w:color="auto"/>
            <w:left w:val="none" w:sz="0" w:space="0" w:color="auto"/>
            <w:bottom w:val="none" w:sz="0" w:space="0" w:color="auto"/>
            <w:right w:val="none" w:sz="0" w:space="0" w:color="auto"/>
          </w:divBdr>
        </w:div>
        <w:div w:id="1305500716">
          <w:marLeft w:val="640"/>
          <w:marRight w:val="0"/>
          <w:marTop w:val="0"/>
          <w:marBottom w:val="0"/>
          <w:divBdr>
            <w:top w:val="none" w:sz="0" w:space="0" w:color="auto"/>
            <w:left w:val="none" w:sz="0" w:space="0" w:color="auto"/>
            <w:bottom w:val="none" w:sz="0" w:space="0" w:color="auto"/>
            <w:right w:val="none" w:sz="0" w:space="0" w:color="auto"/>
          </w:divBdr>
        </w:div>
        <w:div w:id="559749955">
          <w:marLeft w:val="640"/>
          <w:marRight w:val="0"/>
          <w:marTop w:val="0"/>
          <w:marBottom w:val="0"/>
          <w:divBdr>
            <w:top w:val="none" w:sz="0" w:space="0" w:color="auto"/>
            <w:left w:val="none" w:sz="0" w:space="0" w:color="auto"/>
            <w:bottom w:val="none" w:sz="0" w:space="0" w:color="auto"/>
            <w:right w:val="none" w:sz="0" w:space="0" w:color="auto"/>
          </w:divBdr>
        </w:div>
        <w:div w:id="1579896571">
          <w:marLeft w:val="640"/>
          <w:marRight w:val="0"/>
          <w:marTop w:val="0"/>
          <w:marBottom w:val="0"/>
          <w:divBdr>
            <w:top w:val="none" w:sz="0" w:space="0" w:color="auto"/>
            <w:left w:val="none" w:sz="0" w:space="0" w:color="auto"/>
            <w:bottom w:val="none" w:sz="0" w:space="0" w:color="auto"/>
            <w:right w:val="none" w:sz="0" w:space="0" w:color="auto"/>
          </w:divBdr>
        </w:div>
        <w:div w:id="14617809">
          <w:marLeft w:val="640"/>
          <w:marRight w:val="0"/>
          <w:marTop w:val="0"/>
          <w:marBottom w:val="0"/>
          <w:divBdr>
            <w:top w:val="none" w:sz="0" w:space="0" w:color="auto"/>
            <w:left w:val="none" w:sz="0" w:space="0" w:color="auto"/>
            <w:bottom w:val="none" w:sz="0" w:space="0" w:color="auto"/>
            <w:right w:val="none" w:sz="0" w:space="0" w:color="auto"/>
          </w:divBdr>
        </w:div>
        <w:div w:id="1104611981">
          <w:marLeft w:val="640"/>
          <w:marRight w:val="0"/>
          <w:marTop w:val="0"/>
          <w:marBottom w:val="0"/>
          <w:divBdr>
            <w:top w:val="none" w:sz="0" w:space="0" w:color="auto"/>
            <w:left w:val="none" w:sz="0" w:space="0" w:color="auto"/>
            <w:bottom w:val="none" w:sz="0" w:space="0" w:color="auto"/>
            <w:right w:val="none" w:sz="0" w:space="0" w:color="auto"/>
          </w:divBdr>
        </w:div>
        <w:div w:id="1252620056">
          <w:marLeft w:val="640"/>
          <w:marRight w:val="0"/>
          <w:marTop w:val="0"/>
          <w:marBottom w:val="0"/>
          <w:divBdr>
            <w:top w:val="none" w:sz="0" w:space="0" w:color="auto"/>
            <w:left w:val="none" w:sz="0" w:space="0" w:color="auto"/>
            <w:bottom w:val="none" w:sz="0" w:space="0" w:color="auto"/>
            <w:right w:val="none" w:sz="0" w:space="0" w:color="auto"/>
          </w:divBdr>
        </w:div>
        <w:div w:id="1840003682">
          <w:marLeft w:val="640"/>
          <w:marRight w:val="0"/>
          <w:marTop w:val="0"/>
          <w:marBottom w:val="0"/>
          <w:divBdr>
            <w:top w:val="none" w:sz="0" w:space="0" w:color="auto"/>
            <w:left w:val="none" w:sz="0" w:space="0" w:color="auto"/>
            <w:bottom w:val="none" w:sz="0" w:space="0" w:color="auto"/>
            <w:right w:val="none" w:sz="0" w:space="0" w:color="auto"/>
          </w:divBdr>
        </w:div>
        <w:div w:id="1792894150">
          <w:marLeft w:val="640"/>
          <w:marRight w:val="0"/>
          <w:marTop w:val="0"/>
          <w:marBottom w:val="0"/>
          <w:divBdr>
            <w:top w:val="none" w:sz="0" w:space="0" w:color="auto"/>
            <w:left w:val="none" w:sz="0" w:space="0" w:color="auto"/>
            <w:bottom w:val="none" w:sz="0" w:space="0" w:color="auto"/>
            <w:right w:val="none" w:sz="0" w:space="0" w:color="auto"/>
          </w:divBdr>
        </w:div>
        <w:div w:id="824320587">
          <w:marLeft w:val="640"/>
          <w:marRight w:val="0"/>
          <w:marTop w:val="0"/>
          <w:marBottom w:val="0"/>
          <w:divBdr>
            <w:top w:val="none" w:sz="0" w:space="0" w:color="auto"/>
            <w:left w:val="none" w:sz="0" w:space="0" w:color="auto"/>
            <w:bottom w:val="none" w:sz="0" w:space="0" w:color="auto"/>
            <w:right w:val="none" w:sz="0" w:space="0" w:color="auto"/>
          </w:divBdr>
        </w:div>
        <w:div w:id="501897300">
          <w:marLeft w:val="640"/>
          <w:marRight w:val="0"/>
          <w:marTop w:val="0"/>
          <w:marBottom w:val="0"/>
          <w:divBdr>
            <w:top w:val="none" w:sz="0" w:space="0" w:color="auto"/>
            <w:left w:val="none" w:sz="0" w:space="0" w:color="auto"/>
            <w:bottom w:val="none" w:sz="0" w:space="0" w:color="auto"/>
            <w:right w:val="none" w:sz="0" w:space="0" w:color="auto"/>
          </w:divBdr>
        </w:div>
        <w:div w:id="1031758442">
          <w:marLeft w:val="640"/>
          <w:marRight w:val="0"/>
          <w:marTop w:val="0"/>
          <w:marBottom w:val="0"/>
          <w:divBdr>
            <w:top w:val="none" w:sz="0" w:space="0" w:color="auto"/>
            <w:left w:val="none" w:sz="0" w:space="0" w:color="auto"/>
            <w:bottom w:val="none" w:sz="0" w:space="0" w:color="auto"/>
            <w:right w:val="none" w:sz="0" w:space="0" w:color="auto"/>
          </w:divBdr>
        </w:div>
        <w:div w:id="771516943">
          <w:marLeft w:val="640"/>
          <w:marRight w:val="0"/>
          <w:marTop w:val="0"/>
          <w:marBottom w:val="0"/>
          <w:divBdr>
            <w:top w:val="none" w:sz="0" w:space="0" w:color="auto"/>
            <w:left w:val="none" w:sz="0" w:space="0" w:color="auto"/>
            <w:bottom w:val="none" w:sz="0" w:space="0" w:color="auto"/>
            <w:right w:val="none" w:sz="0" w:space="0" w:color="auto"/>
          </w:divBdr>
        </w:div>
        <w:div w:id="1650595615">
          <w:marLeft w:val="640"/>
          <w:marRight w:val="0"/>
          <w:marTop w:val="0"/>
          <w:marBottom w:val="0"/>
          <w:divBdr>
            <w:top w:val="none" w:sz="0" w:space="0" w:color="auto"/>
            <w:left w:val="none" w:sz="0" w:space="0" w:color="auto"/>
            <w:bottom w:val="none" w:sz="0" w:space="0" w:color="auto"/>
            <w:right w:val="none" w:sz="0" w:space="0" w:color="auto"/>
          </w:divBdr>
        </w:div>
        <w:div w:id="132142158">
          <w:marLeft w:val="640"/>
          <w:marRight w:val="0"/>
          <w:marTop w:val="0"/>
          <w:marBottom w:val="0"/>
          <w:divBdr>
            <w:top w:val="none" w:sz="0" w:space="0" w:color="auto"/>
            <w:left w:val="none" w:sz="0" w:space="0" w:color="auto"/>
            <w:bottom w:val="none" w:sz="0" w:space="0" w:color="auto"/>
            <w:right w:val="none" w:sz="0" w:space="0" w:color="auto"/>
          </w:divBdr>
        </w:div>
        <w:div w:id="1406682887">
          <w:marLeft w:val="640"/>
          <w:marRight w:val="0"/>
          <w:marTop w:val="0"/>
          <w:marBottom w:val="0"/>
          <w:divBdr>
            <w:top w:val="none" w:sz="0" w:space="0" w:color="auto"/>
            <w:left w:val="none" w:sz="0" w:space="0" w:color="auto"/>
            <w:bottom w:val="none" w:sz="0" w:space="0" w:color="auto"/>
            <w:right w:val="none" w:sz="0" w:space="0" w:color="auto"/>
          </w:divBdr>
        </w:div>
        <w:div w:id="109516410">
          <w:marLeft w:val="640"/>
          <w:marRight w:val="0"/>
          <w:marTop w:val="0"/>
          <w:marBottom w:val="0"/>
          <w:divBdr>
            <w:top w:val="none" w:sz="0" w:space="0" w:color="auto"/>
            <w:left w:val="none" w:sz="0" w:space="0" w:color="auto"/>
            <w:bottom w:val="none" w:sz="0" w:space="0" w:color="auto"/>
            <w:right w:val="none" w:sz="0" w:space="0" w:color="auto"/>
          </w:divBdr>
        </w:div>
        <w:div w:id="1493133709">
          <w:marLeft w:val="640"/>
          <w:marRight w:val="0"/>
          <w:marTop w:val="0"/>
          <w:marBottom w:val="0"/>
          <w:divBdr>
            <w:top w:val="none" w:sz="0" w:space="0" w:color="auto"/>
            <w:left w:val="none" w:sz="0" w:space="0" w:color="auto"/>
            <w:bottom w:val="none" w:sz="0" w:space="0" w:color="auto"/>
            <w:right w:val="none" w:sz="0" w:space="0" w:color="auto"/>
          </w:divBdr>
        </w:div>
        <w:div w:id="1769157257">
          <w:marLeft w:val="640"/>
          <w:marRight w:val="0"/>
          <w:marTop w:val="0"/>
          <w:marBottom w:val="0"/>
          <w:divBdr>
            <w:top w:val="none" w:sz="0" w:space="0" w:color="auto"/>
            <w:left w:val="none" w:sz="0" w:space="0" w:color="auto"/>
            <w:bottom w:val="none" w:sz="0" w:space="0" w:color="auto"/>
            <w:right w:val="none" w:sz="0" w:space="0" w:color="auto"/>
          </w:divBdr>
        </w:div>
      </w:divsChild>
    </w:div>
    <w:div w:id="1241137756">
      <w:bodyDiv w:val="1"/>
      <w:marLeft w:val="0"/>
      <w:marRight w:val="0"/>
      <w:marTop w:val="0"/>
      <w:marBottom w:val="0"/>
      <w:divBdr>
        <w:top w:val="none" w:sz="0" w:space="0" w:color="auto"/>
        <w:left w:val="none" w:sz="0" w:space="0" w:color="auto"/>
        <w:bottom w:val="none" w:sz="0" w:space="0" w:color="auto"/>
        <w:right w:val="none" w:sz="0" w:space="0" w:color="auto"/>
      </w:divBdr>
      <w:divsChild>
        <w:div w:id="823811776">
          <w:marLeft w:val="640"/>
          <w:marRight w:val="0"/>
          <w:marTop w:val="0"/>
          <w:marBottom w:val="0"/>
          <w:divBdr>
            <w:top w:val="none" w:sz="0" w:space="0" w:color="auto"/>
            <w:left w:val="none" w:sz="0" w:space="0" w:color="auto"/>
            <w:bottom w:val="none" w:sz="0" w:space="0" w:color="auto"/>
            <w:right w:val="none" w:sz="0" w:space="0" w:color="auto"/>
          </w:divBdr>
        </w:div>
        <w:div w:id="544682328">
          <w:marLeft w:val="640"/>
          <w:marRight w:val="0"/>
          <w:marTop w:val="0"/>
          <w:marBottom w:val="0"/>
          <w:divBdr>
            <w:top w:val="none" w:sz="0" w:space="0" w:color="auto"/>
            <w:left w:val="none" w:sz="0" w:space="0" w:color="auto"/>
            <w:bottom w:val="none" w:sz="0" w:space="0" w:color="auto"/>
            <w:right w:val="none" w:sz="0" w:space="0" w:color="auto"/>
          </w:divBdr>
        </w:div>
        <w:div w:id="136649980">
          <w:marLeft w:val="640"/>
          <w:marRight w:val="0"/>
          <w:marTop w:val="0"/>
          <w:marBottom w:val="0"/>
          <w:divBdr>
            <w:top w:val="none" w:sz="0" w:space="0" w:color="auto"/>
            <w:left w:val="none" w:sz="0" w:space="0" w:color="auto"/>
            <w:bottom w:val="none" w:sz="0" w:space="0" w:color="auto"/>
            <w:right w:val="none" w:sz="0" w:space="0" w:color="auto"/>
          </w:divBdr>
        </w:div>
        <w:div w:id="1942839390">
          <w:marLeft w:val="640"/>
          <w:marRight w:val="0"/>
          <w:marTop w:val="0"/>
          <w:marBottom w:val="0"/>
          <w:divBdr>
            <w:top w:val="none" w:sz="0" w:space="0" w:color="auto"/>
            <w:left w:val="none" w:sz="0" w:space="0" w:color="auto"/>
            <w:bottom w:val="none" w:sz="0" w:space="0" w:color="auto"/>
            <w:right w:val="none" w:sz="0" w:space="0" w:color="auto"/>
          </w:divBdr>
        </w:div>
        <w:div w:id="371660385">
          <w:marLeft w:val="640"/>
          <w:marRight w:val="0"/>
          <w:marTop w:val="0"/>
          <w:marBottom w:val="0"/>
          <w:divBdr>
            <w:top w:val="none" w:sz="0" w:space="0" w:color="auto"/>
            <w:left w:val="none" w:sz="0" w:space="0" w:color="auto"/>
            <w:bottom w:val="none" w:sz="0" w:space="0" w:color="auto"/>
            <w:right w:val="none" w:sz="0" w:space="0" w:color="auto"/>
          </w:divBdr>
        </w:div>
        <w:div w:id="497382200">
          <w:marLeft w:val="640"/>
          <w:marRight w:val="0"/>
          <w:marTop w:val="0"/>
          <w:marBottom w:val="0"/>
          <w:divBdr>
            <w:top w:val="none" w:sz="0" w:space="0" w:color="auto"/>
            <w:left w:val="none" w:sz="0" w:space="0" w:color="auto"/>
            <w:bottom w:val="none" w:sz="0" w:space="0" w:color="auto"/>
            <w:right w:val="none" w:sz="0" w:space="0" w:color="auto"/>
          </w:divBdr>
        </w:div>
        <w:div w:id="1255823201">
          <w:marLeft w:val="640"/>
          <w:marRight w:val="0"/>
          <w:marTop w:val="0"/>
          <w:marBottom w:val="0"/>
          <w:divBdr>
            <w:top w:val="none" w:sz="0" w:space="0" w:color="auto"/>
            <w:left w:val="none" w:sz="0" w:space="0" w:color="auto"/>
            <w:bottom w:val="none" w:sz="0" w:space="0" w:color="auto"/>
            <w:right w:val="none" w:sz="0" w:space="0" w:color="auto"/>
          </w:divBdr>
        </w:div>
        <w:div w:id="1146703035">
          <w:marLeft w:val="640"/>
          <w:marRight w:val="0"/>
          <w:marTop w:val="0"/>
          <w:marBottom w:val="0"/>
          <w:divBdr>
            <w:top w:val="none" w:sz="0" w:space="0" w:color="auto"/>
            <w:left w:val="none" w:sz="0" w:space="0" w:color="auto"/>
            <w:bottom w:val="none" w:sz="0" w:space="0" w:color="auto"/>
            <w:right w:val="none" w:sz="0" w:space="0" w:color="auto"/>
          </w:divBdr>
        </w:div>
        <w:div w:id="896747473">
          <w:marLeft w:val="640"/>
          <w:marRight w:val="0"/>
          <w:marTop w:val="0"/>
          <w:marBottom w:val="0"/>
          <w:divBdr>
            <w:top w:val="none" w:sz="0" w:space="0" w:color="auto"/>
            <w:left w:val="none" w:sz="0" w:space="0" w:color="auto"/>
            <w:bottom w:val="none" w:sz="0" w:space="0" w:color="auto"/>
            <w:right w:val="none" w:sz="0" w:space="0" w:color="auto"/>
          </w:divBdr>
        </w:div>
        <w:div w:id="793525710">
          <w:marLeft w:val="640"/>
          <w:marRight w:val="0"/>
          <w:marTop w:val="0"/>
          <w:marBottom w:val="0"/>
          <w:divBdr>
            <w:top w:val="none" w:sz="0" w:space="0" w:color="auto"/>
            <w:left w:val="none" w:sz="0" w:space="0" w:color="auto"/>
            <w:bottom w:val="none" w:sz="0" w:space="0" w:color="auto"/>
            <w:right w:val="none" w:sz="0" w:space="0" w:color="auto"/>
          </w:divBdr>
        </w:div>
        <w:div w:id="851264728">
          <w:marLeft w:val="640"/>
          <w:marRight w:val="0"/>
          <w:marTop w:val="0"/>
          <w:marBottom w:val="0"/>
          <w:divBdr>
            <w:top w:val="none" w:sz="0" w:space="0" w:color="auto"/>
            <w:left w:val="none" w:sz="0" w:space="0" w:color="auto"/>
            <w:bottom w:val="none" w:sz="0" w:space="0" w:color="auto"/>
            <w:right w:val="none" w:sz="0" w:space="0" w:color="auto"/>
          </w:divBdr>
        </w:div>
        <w:div w:id="678897137">
          <w:marLeft w:val="640"/>
          <w:marRight w:val="0"/>
          <w:marTop w:val="0"/>
          <w:marBottom w:val="0"/>
          <w:divBdr>
            <w:top w:val="none" w:sz="0" w:space="0" w:color="auto"/>
            <w:left w:val="none" w:sz="0" w:space="0" w:color="auto"/>
            <w:bottom w:val="none" w:sz="0" w:space="0" w:color="auto"/>
            <w:right w:val="none" w:sz="0" w:space="0" w:color="auto"/>
          </w:divBdr>
        </w:div>
        <w:div w:id="776171094">
          <w:marLeft w:val="640"/>
          <w:marRight w:val="0"/>
          <w:marTop w:val="0"/>
          <w:marBottom w:val="0"/>
          <w:divBdr>
            <w:top w:val="none" w:sz="0" w:space="0" w:color="auto"/>
            <w:left w:val="none" w:sz="0" w:space="0" w:color="auto"/>
            <w:bottom w:val="none" w:sz="0" w:space="0" w:color="auto"/>
            <w:right w:val="none" w:sz="0" w:space="0" w:color="auto"/>
          </w:divBdr>
        </w:div>
        <w:div w:id="140197475">
          <w:marLeft w:val="640"/>
          <w:marRight w:val="0"/>
          <w:marTop w:val="0"/>
          <w:marBottom w:val="0"/>
          <w:divBdr>
            <w:top w:val="none" w:sz="0" w:space="0" w:color="auto"/>
            <w:left w:val="none" w:sz="0" w:space="0" w:color="auto"/>
            <w:bottom w:val="none" w:sz="0" w:space="0" w:color="auto"/>
            <w:right w:val="none" w:sz="0" w:space="0" w:color="auto"/>
          </w:divBdr>
        </w:div>
        <w:div w:id="128743460">
          <w:marLeft w:val="640"/>
          <w:marRight w:val="0"/>
          <w:marTop w:val="0"/>
          <w:marBottom w:val="0"/>
          <w:divBdr>
            <w:top w:val="none" w:sz="0" w:space="0" w:color="auto"/>
            <w:left w:val="none" w:sz="0" w:space="0" w:color="auto"/>
            <w:bottom w:val="none" w:sz="0" w:space="0" w:color="auto"/>
            <w:right w:val="none" w:sz="0" w:space="0" w:color="auto"/>
          </w:divBdr>
        </w:div>
        <w:div w:id="772673116">
          <w:marLeft w:val="640"/>
          <w:marRight w:val="0"/>
          <w:marTop w:val="0"/>
          <w:marBottom w:val="0"/>
          <w:divBdr>
            <w:top w:val="none" w:sz="0" w:space="0" w:color="auto"/>
            <w:left w:val="none" w:sz="0" w:space="0" w:color="auto"/>
            <w:bottom w:val="none" w:sz="0" w:space="0" w:color="auto"/>
            <w:right w:val="none" w:sz="0" w:space="0" w:color="auto"/>
          </w:divBdr>
        </w:div>
        <w:div w:id="1955868397">
          <w:marLeft w:val="640"/>
          <w:marRight w:val="0"/>
          <w:marTop w:val="0"/>
          <w:marBottom w:val="0"/>
          <w:divBdr>
            <w:top w:val="none" w:sz="0" w:space="0" w:color="auto"/>
            <w:left w:val="none" w:sz="0" w:space="0" w:color="auto"/>
            <w:bottom w:val="none" w:sz="0" w:space="0" w:color="auto"/>
            <w:right w:val="none" w:sz="0" w:space="0" w:color="auto"/>
          </w:divBdr>
        </w:div>
        <w:div w:id="1293708241">
          <w:marLeft w:val="640"/>
          <w:marRight w:val="0"/>
          <w:marTop w:val="0"/>
          <w:marBottom w:val="0"/>
          <w:divBdr>
            <w:top w:val="none" w:sz="0" w:space="0" w:color="auto"/>
            <w:left w:val="none" w:sz="0" w:space="0" w:color="auto"/>
            <w:bottom w:val="none" w:sz="0" w:space="0" w:color="auto"/>
            <w:right w:val="none" w:sz="0" w:space="0" w:color="auto"/>
          </w:divBdr>
        </w:div>
        <w:div w:id="1448309049">
          <w:marLeft w:val="640"/>
          <w:marRight w:val="0"/>
          <w:marTop w:val="0"/>
          <w:marBottom w:val="0"/>
          <w:divBdr>
            <w:top w:val="none" w:sz="0" w:space="0" w:color="auto"/>
            <w:left w:val="none" w:sz="0" w:space="0" w:color="auto"/>
            <w:bottom w:val="none" w:sz="0" w:space="0" w:color="auto"/>
            <w:right w:val="none" w:sz="0" w:space="0" w:color="auto"/>
          </w:divBdr>
        </w:div>
        <w:div w:id="1270507111">
          <w:marLeft w:val="640"/>
          <w:marRight w:val="0"/>
          <w:marTop w:val="0"/>
          <w:marBottom w:val="0"/>
          <w:divBdr>
            <w:top w:val="none" w:sz="0" w:space="0" w:color="auto"/>
            <w:left w:val="none" w:sz="0" w:space="0" w:color="auto"/>
            <w:bottom w:val="none" w:sz="0" w:space="0" w:color="auto"/>
            <w:right w:val="none" w:sz="0" w:space="0" w:color="auto"/>
          </w:divBdr>
        </w:div>
        <w:div w:id="514536770">
          <w:marLeft w:val="640"/>
          <w:marRight w:val="0"/>
          <w:marTop w:val="0"/>
          <w:marBottom w:val="0"/>
          <w:divBdr>
            <w:top w:val="none" w:sz="0" w:space="0" w:color="auto"/>
            <w:left w:val="none" w:sz="0" w:space="0" w:color="auto"/>
            <w:bottom w:val="none" w:sz="0" w:space="0" w:color="auto"/>
            <w:right w:val="none" w:sz="0" w:space="0" w:color="auto"/>
          </w:divBdr>
        </w:div>
        <w:div w:id="1189756888">
          <w:marLeft w:val="640"/>
          <w:marRight w:val="0"/>
          <w:marTop w:val="0"/>
          <w:marBottom w:val="0"/>
          <w:divBdr>
            <w:top w:val="none" w:sz="0" w:space="0" w:color="auto"/>
            <w:left w:val="none" w:sz="0" w:space="0" w:color="auto"/>
            <w:bottom w:val="none" w:sz="0" w:space="0" w:color="auto"/>
            <w:right w:val="none" w:sz="0" w:space="0" w:color="auto"/>
          </w:divBdr>
        </w:div>
        <w:div w:id="1782677198">
          <w:marLeft w:val="640"/>
          <w:marRight w:val="0"/>
          <w:marTop w:val="0"/>
          <w:marBottom w:val="0"/>
          <w:divBdr>
            <w:top w:val="none" w:sz="0" w:space="0" w:color="auto"/>
            <w:left w:val="none" w:sz="0" w:space="0" w:color="auto"/>
            <w:bottom w:val="none" w:sz="0" w:space="0" w:color="auto"/>
            <w:right w:val="none" w:sz="0" w:space="0" w:color="auto"/>
          </w:divBdr>
        </w:div>
        <w:div w:id="1401516766">
          <w:marLeft w:val="640"/>
          <w:marRight w:val="0"/>
          <w:marTop w:val="0"/>
          <w:marBottom w:val="0"/>
          <w:divBdr>
            <w:top w:val="none" w:sz="0" w:space="0" w:color="auto"/>
            <w:left w:val="none" w:sz="0" w:space="0" w:color="auto"/>
            <w:bottom w:val="none" w:sz="0" w:space="0" w:color="auto"/>
            <w:right w:val="none" w:sz="0" w:space="0" w:color="auto"/>
          </w:divBdr>
        </w:div>
        <w:div w:id="1805733238">
          <w:marLeft w:val="640"/>
          <w:marRight w:val="0"/>
          <w:marTop w:val="0"/>
          <w:marBottom w:val="0"/>
          <w:divBdr>
            <w:top w:val="none" w:sz="0" w:space="0" w:color="auto"/>
            <w:left w:val="none" w:sz="0" w:space="0" w:color="auto"/>
            <w:bottom w:val="none" w:sz="0" w:space="0" w:color="auto"/>
            <w:right w:val="none" w:sz="0" w:space="0" w:color="auto"/>
          </w:divBdr>
        </w:div>
        <w:div w:id="1091854928">
          <w:marLeft w:val="640"/>
          <w:marRight w:val="0"/>
          <w:marTop w:val="0"/>
          <w:marBottom w:val="0"/>
          <w:divBdr>
            <w:top w:val="none" w:sz="0" w:space="0" w:color="auto"/>
            <w:left w:val="none" w:sz="0" w:space="0" w:color="auto"/>
            <w:bottom w:val="none" w:sz="0" w:space="0" w:color="auto"/>
            <w:right w:val="none" w:sz="0" w:space="0" w:color="auto"/>
          </w:divBdr>
        </w:div>
      </w:divsChild>
    </w:div>
    <w:div w:id="1281372775">
      <w:bodyDiv w:val="1"/>
      <w:marLeft w:val="0"/>
      <w:marRight w:val="0"/>
      <w:marTop w:val="0"/>
      <w:marBottom w:val="0"/>
      <w:divBdr>
        <w:top w:val="none" w:sz="0" w:space="0" w:color="auto"/>
        <w:left w:val="none" w:sz="0" w:space="0" w:color="auto"/>
        <w:bottom w:val="none" w:sz="0" w:space="0" w:color="auto"/>
        <w:right w:val="none" w:sz="0" w:space="0" w:color="auto"/>
      </w:divBdr>
      <w:divsChild>
        <w:div w:id="1923291541">
          <w:marLeft w:val="640"/>
          <w:marRight w:val="0"/>
          <w:marTop w:val="0"/>
          <w:marBottom w:val="0"/>
          <w:divBdr>
            <w:top w:val="none" w:sz="0" w:space="0" w:color="auto"/>
            <w:left w:val="none" w:sz="0" w:space="0" w:color="auto"/>
            <w:bottom w:val="none" w:sz="0" w:space="0" w:color="auto"/>
            <w:right w:val="none" w:sz="0" w:space="0" w:color="auto"/>
          </w:divBdr>
        </w:div>
        <w:div w:id="1840390949">
          <w:marLeft w:val="640"/>
          <w:marRight w:val="0"/>
          <w:marTop w:val="0"/>
          <w:marBottom w:val="0"/>
          <w:divBdr>
            <w:top w:val="none" w:sz="0" w:space="0" w:color="auto"/>
            <w:left w:val="none" w:sz="0" w:space="0" w:color="auto"/>
            <w:bottom w:val="none" w:sz="0" w:space="0" w:color="auto"/>
            <w:right w:val="none" w:sz="0" w:space="0" w:color="auto"/>
          </w:divBdr>
        </w:div>
        <w:div w:id="1699236458">
          <w:marLeft w:val="640"/>
          <w:marRight w:val="0"/>
          <w:marTop w:val="0"/>
          <w:marBottom w:val="0"/>
          <w:divBdr>
            <w:top w:val="none" w:sz="0" w:space="0" w:color="auto"/>
            <w:left w:val="none" w:sz="0" w:space="0" w:color="auto"/>
            <w:bottom w:val="none" w:sz="0" w:space="0" w:color="auto"/>
            <w:right w:val="none" w:sz="0" w:space="0" w:color="auto"/>
          </w:divBdr>
        </w:div>
        <w:div w:id="1686402020">
          <w:marLeft w:val="640"/>
          <w:marRight w:val="0"/>
          <w:marTop w:val="0"/>
          <w:marBottom w:val="0"/>
          <w:divBdr>
            <w:top w:val="none" w:sz="0" w:space="0" w:color="auto"/>
            <w:left w:val="none" w:sz="0" w:space="0" w:color="auto"/>
            <w:bottom w:val="none" w:sz="0" w:space="0" w:color="auto"/>
            <w:right w:val="none" w:sz="0" w:space="0" w:color="auto"/>
          </w:divBdr>
        </w:div>
        <w:div w:id="753670529">
          <w:marLeft w:val="640"/>
          <w:marRight w:val="0"/>
          <w:marTop w:val="0"/>
          <w:marBottom w:val="0"/>
          <w:divBdr>
            <w:top w:val="none" w:sz="0" w:space="0" w:color="auto"/>
            <w:left w:val="none" w:sz="0" w:space="0" w:color="auto"/>
            <w:bottom w:val="none" w:sz="0" w:space="0" w:color="auto"/>
            <w:right w:val="none" w:sz="0" w:space="0" w:color="auto"/>
          </w:divBdr>
        </w:div>
        <w:div w:id="1986351573">
          <w:marLeft w:val="640"/>
          <w:marRight w:val="0"/>
          <w:marTop w:val="0"/>
          <w:marBottom w:val="0"/>
          <w:divBdr>
            <w:top w:val="none" w:sz="0" w:space="0" w:color="auto"/>
            <w:left w:val="none" w:sz="0" w:space="0" w:color="auto"/>
            <w:bottom w:val="none" w:sz="0" w:space="0" w:color="auto"/>
            <w:right w:val="none" w:sz="0" w:space="0" w:color="auto"/>
          </w:divBdr>
        </w:div>
        <w:div w:id="1826432834">
          <w:marLeft w:val="640"/>
          <w:marRight w:val="0"/>
          <w:marTop w:val="0"/>
          <w:marBottom w:val="0"/>
          <w:divBdr>
            <w:top w:val="none" w:sz="0" w:space="0" w:color="auto"/>
            <w:left w:val="none" w:sz="0" w:space="0" w:color="auto"/>
            <w:bottom w:val="none" w:sz="0" w:space="0" w:color="auto"/>
            <w:right w:val="none" w:sz="0" w:space="0" w:color="auto"/>
          </w:divBdr>
        </w:div>
        <w:div w:id="392969340">
          <w:marLeft w:val="640"/>
          <w:marRight w:val="0"/>
          <w:marTop w:val="0"/>
          <w:marBottom w:val="0"/>
          <w:divBdr>
            <w:top w:val="none" w:sz="0" w:space="0" w:color="auto"/>
            <w:left w:val="none" w:sz="0" w:space="0" w:color="auto"/>
            <w:bottom w:val="none" w:sz="0" w:space="0" w:color="auto"/>
            <w:right w:val="none" w:sz="0" w:space="0" w:color="auto"/>
          </w:divBdr>
        </w:div>
        <w:div w:id="2072188158">
          <w:marLeft w:val="640"/>
          <w:marRight w:val="0"/>
          <w:marTop w:val="0"/>
          <w:marBottom w:val="0"/>
          <w:divBdr>
            <w:top w:val="none" w:sz="0" w:space="0" w:color="auto"/>
            <w:left w:val="none" w:sz="0" w:space="0" w:color="auto"/>
            <w:bottom w:val="none" w:sz="0" w:space="0" w:color="auto"/>
            <w:right w:val="none" w:sz="0" w:space="0" w:color="auto"/>
          </w:divBdr>
        </w:div>
        <w:div w:id="1804422153">
          <w:marLeft w:val="640"/>
          <w:marRight w:val="0"/>
          <w:marTop w:val="0"/>
          <w:marBottom w:val="0"/>
          <w:divBdr>
            <w:top w:val="none" w:sz="0" w:space="0" w:color="auto"/>
            <w:left w:val="none" w:sz="0" w:space="0" w:color="auto"/>
            <w:bottom w:val="none" w:sz="0" w:space="0" w:color="auto"/>
            <w:right w:val="none" w:sz="0" w:space="0" w:color="auto"/>
          </w:divBdr>
        </w:div>
        <w:div w:id="100414358">
          <w:marLeft w:val="640"/>
          <w:marRight w:val="0"/>
          <w:marTop w:val="0"/>
          <w:marBottom w:val="0"/>
          <w:divBdr>
            <w:top w:val="none" w:sz="0" w:space="0" w:color="auto"/>
            <w:left w:val="none" w:sz="0" w:space="0" w:color="auto"/>
            <w:bottom w:val="none" w:sz="0" w:space="0" w:color="auto"/>
            <w:right w:val="none" w:sz="0" w:space="0" w:color="auto"/>
          </w:divBdr>
        </w:div>
        <w:div w:id="425464325">
          <w:marLeft w:val="640"/>
          <w:marRight w:val="0"/>
          <w:marTop w:val="0"/>
          <w:marBottom w:val="0"/>
          <w:divBdr>
            <w:top w:val="none" w:sz="0" w:space="0" w:color="auto"/>
            <w:left w:val="none" w:sz="0" w:space="0" w:color="auto"/>
            <w:bottom w:val="none" w:sz="0" w:space="0" w:color="auto"/>
            <w:right w:val="none" w:sz="0" w:space="0" w:color="auto"/>
          </w:divBdr>
        </w:div>
        <w:div w:id="1334842346">
          <w:marLeft w:val="640"/>
          <w:marRight w:val="0"/>
          <w:marTop w:val="0"/>
          <w:marBottom w:val="0"/>
          <w:divBdr>
            <w:top w:val="none" w:sz="0" w:space="0" w:color="auto"/>
            <w:left w:val="none" w:sz="0" w:space="0" w:color="auto"/>
            <w:bottom w:val="none" w:sz="0" w:space="0" w:color="auto"/>
            <w:right w:val="none" w:sz="0" w:space="0" w:color="auto"/>
          </w:divBdr>
        </w:div>
        <w:div w:id="295263750">
          <w:marLeft w:val="640"/>
          <w:marRight w:val="0"/>
          <w:marTop w:val="0"/>
          <w:marBottom w:val="0"/>
          <w:divBdr>
            <w:top w:val="none" w:sz="0" w:space="0" w:color="auto"/>
            <w:left w:val="none" w:sz="0" w:space="0" w:color="auto"/>
            <w:bottom w:val="none" w:sz="0" w:space="0" w:color="auto"/>
            <w:right w:val="none" w:sz="0" w:space="0" w:color="auto"/>
          </w:divBdr>
        </w:div>
        <w:div w:id="701830356">
          <w:marLeft w:val="640"/>
          <w:marRight w:val="0"/>
          <w:marTop w:val="0"/>
          <w:marBottom w:val="0"/>
          <w:divBdr>
            <w:top w:val="none" w:sz="0" w:space="0" w:color="auto"/>
            <w:left w:val="none" w:sz="0" w:space="0" w:color="auto"/>
            <w:bottom w:val="none" w:sz="0" w:space="0" w:color="auto"/>
            <w:right w:val="none" w:sz="0" w:space="0" w:color="auto"/>
          </w:divBdr>
        </w:div>
        <w:div w:id="436103741">
          <w:marLeft w:val="640"/>
          <w:marRight w:val="0"/>
          <w:marTop w:val="0"/>
          <w:marBottom w:val="0"/>
          <w:divBdr>
            <w:top w:val="none" w:sz="0" w:space="0" w:color="auto"/>
            <w:left w:val="none" w:sz="0" w:space="0" w:color="auto"/>
            <w:bottom w:val="none" w:sz="0" w:space="0" w:color="auto"/>
            <w:right w:val="none" w:sz="0" w:space="0" w:color="auto"/>
          </w:divBdr>
        </w:div>
        <w:div w:id="1299337246">
          <w:marLeft w:val="640"/>
          <w:marRight w:val="0"/>
          <w:marTop w:val="0"/>
          <w:marBottom w:val="0"/>
          <w:divBdr>
            <w:top w:val="none" w:sz="0" w:space="0" w:color="auto"/>
            <w:left w:val="none" w:sz="0" w:space="0" w:color="auto"/>
            <w:bottom w:val="none" w:sz="0" w:space="0" w:color="auto"/>
            <w:right w:val="none" w:sz="0" w:space="0" w:color="auto"/>
          </w:divBdr>
        </w:div>
        <w:div w:id="740173295">
          <w:marLeft w:val="640"/>
          <w:marRight w:val="0"/>
          <w:marTop w:val="0"/>
          <w:marBottom w:val="0"/>
          <w:divBdr>
            <w:top w:val="none" w:sz="0" w:space="0" w:color="auto"/>
            <w:left w:val="none" w:sz="0" w:space="0" w:color="auto"/>
            <w:bottom w:val="none" w:sz="0" w:space="0" w:color="auto"/>
            <w:right w:val="none" w:sz="0" w:space="0" w:color="auto"/>
          </w:divBdr>
        </w:div>
        <w:div w:id="1375613787">
          <w:marLeft w:val="640"/>
          <w:marRight w:val="0"/>
          <w:marTop w:val="0"/>
          <w:marBottom w:val="0"/>
          <w:divBdr>
            <w:top w:val="none" w:sz="0" w:space="0" w:color="auto"/>
            <w:left w:val="none" w:sz="0" w:space="0" w:color="auto"/>
            <w:bottom w:val="none" w:sz="0" w:space="0" w:color="auto"/>
            <w:right w:val="none" w:sz="0" w:space="0" w:color="auto"/>
          </w:divBdr>
        </w:div>
        <w:div w:id="850335919">
          <w:marLeft w:val="640"/>
          <w:marRight w:val="0"/>
          <w:marTop w:val="0"/>
          <w:marBottom w:val="0"/>
          <w:divBdr>
            <w:top w:val="none" w:sz="0" w:space="0" w:color="auto"/>
            <w:left w:val="none" w:sz="0" w:space="0" w:color="auto"/>
            <w:bottom w:val="none" w:sz="0" w:space="0" w:color="auto"/>
            <w:right w:val="none" w:sz="0" w:space="0" w:color="auto"/>
          </w:divBdr>
        </w:div>
        <w:div w:id="1851068549">
          <w:marLeft w:val="640"/>
          <w:marRight w:val="0"/>
          <w:marTop w:val="0"/>
          <w:marBottom w:val="0"/>
          <w:divBdr>
            <w:top w:val="none" w:sz="0" w:space="0" w:color="auto"/>
            <w:left w:val="none" w:sz="0" w:space="0" w:color="auto"/>
            <w:bottom w:val="none" w:sz="0" w:space="0" w:color="auto"/>
            <w:right w:val="none" w:sz="0" w:space="0" w:color="auto"/>
          </w:divBdr>
        </w:div>
        <w:div w:id="1313094769">
          <w:marLeft w:val="640"/>
          <w:marRight w:val="0"/>
          <w:marTop w:val="0"/>
          <w:marBottom w:val="0"/>
          <w:divBdr>
            <w:top w:val="none" w:sz="0" w:space="0" w:color="auto"/>
            <w:left w:val="none" w:sz="0" w:space="0" w:color="auto"/>
            <w:bottom w:val="none" w:sz="0" w:space="0" w:color="auto"/>
            <w:right w:val="none" w:sz="0" w:space="0" w:color="auto"/>
          </w:divBdr>
        </w:div>
        <w:div w:id="1567302389">
          <w:marLeft w:val="640"/>
          <w:marRight w:val="0"/>
          <w:marTop w:val="0"/>
          <w:marBottom w:val="0"/>
          <w:divBdr>
            <w:top w:val="none" w:sz="0" w:space="0" w:color="auto"/>
            <w:left w:val="none" w:sz="0" w:space="0" w:color="auto"/>
            <w:bottom w:val="none" w:sz="0" w:space="0" w:color="auto"/>
            <w:right w:val="none" w:sz="0" w:space="0" w:color="auto"/>
          </w:divBdr>
        </w:div>
        <w:div w:id="509100238">
          <w:marLeft w:val="640"/>
          <w:marRight w:val="0"/>
          <w:marTop w:val="0"/>
          <w:marBottom w:val="0"/>
          <w:divBdr>
            <w:top w:val="none" w:sz="0" w:space="0" w:color="auto"/>
            <w:left w:val="none" w:sz="0" w:space="0" w:color="auto"/>
            <w:bottom w:val="none" w:sz="0" w:space="0" w:color="auto"/>
            <w:right w:val="none" w:sz="0" w:space="0" w:color="auto"/>
          </w:divBdr>
        </w:div>
        <w:div w:id="1065226070">
          <w:marLeft w:val="640"/>
          <w:marRight w:val="0"/>
          <w:marTop w:val="0"/>
          <w:marBottom w:val="0"/>
          <w:divBdr>
            <w:top w:val="none" w:sz="0" w:space="0" w:color="auto"/>
            <w:left w:val="none" w:sz="0" w:space="0" w:color="auto"/>
            <w:bottom w:val="none" w:sz="0" w:space="0" w:color="auto"/>
            <w:right w:val="none" w:sz="0" w:space="0" w:color="auto"/>
          </w:divBdr>
        </w:div>
        <w:div w:id="1528719956">
          <w:marLeft w:val="640"/>
          <w:marRight w:val="0"/>
          <w:marTop w:val="0"/>
          <w:marBottom w:val="0"/>
          <w:divBdr>
            <w:top w:val="none" w:sz="0" w:space="0" w:color="auto"/>
            <w:left w:val="none" w:sz="0" w:space="0" w:color="auto"/>
            <w:bottom w:val="none" w:sz="0" w:space="0" w:color="auto"/>
            <w:right w:val="none" w:sz="0" w:space="0" w:color="auto"/>
          </w:divBdr>
        </w:div>
      </w:divsChild>
    </w:div>
    <w:div w:id="1293318433">
      <w:bodyDiv w:val="1"/>
      <w:marLeft w:val="0"/>
      <w:marRight w:val="0"/>
      <w:marTop w:val="0"/>
      <w:marBottom w:val="0"/>
      <w:divBdr>
        <w:top w:val="none" w:sz="0" w:space="0" w:color="auto"/>
        <w:left w:val="none" w:sz="0" w:space="0" w:color="auto"/>
        <w:bottom w:val="none" w:sz="0" w:space="0" w:color="auto"/>
        <w:right w:val="none" w:sz="0" w:space="0" w:color="auto"/>
      </w:divBdr>
    </w:div>
    <w:div w:id="1332176603">
      <w:bodyDiv w:val="1"/>
      <w:marLeft w:val="0"/>
      <w:marRight w:val="0"/>
      <w:marTop w:val="0"/>
      <w:marBottom w:val="0"/>
      <w:divBdr>
        <w:top w:val="none" w:sz="0" w:space="0" w:color="auto"/>
        <w:left w:val="none" w:sz="0" w:space="0" w:color="auto"/>
        <w:bottom w:val="none" w:sz="0" w:space="0" w:color="auto"/>
        <w:right w:val="none" w:sz="0" w:space="0" w:color="auto"/>
      </w:divBdr>
      <w:divsChild>
        <w:div w:id="942496712">
          <w:marLeft w:val="640"/>
          <w:marRight w:val="0"/>
          <w:marTop w:val="0"/>
          <w:marBottom w:val="0"/>
          <w:divBdr>
            <w:top w:val="none" w:sz="0" w:space="0" w:color="auto"/>
            <w:left w:val="none" w:sz="0" w:space="0" w:color="auto"/>
            <w:bottom w:val="none" w:sz="0" w:space="0" w:color="auto"/>
            <w:right w:val="none" w:sz="0" w:space="0" w:color="auto"/>
          </w:divBdr>
        </w:div>
        <w:div w:id="503670827">
          <w:marLeft w:val="640"/>
          <w:marRight w:val="0"/>
          <w:marTop w:val="0"/>
          <w:marBottom w:val="0"/>
          <w:divBdr>
            <w:top w:val="none" w:sz="0" w:space="0" w:color="auto"/>
            <w:left w:val="none" w:sz="0" w:space="0" w:color="auto"/>
            <w:bottom w:val="none" w:sz="0" w:space="0" w:color="auto"/>
            <w:right w:val="none" w:sz="0" w:space="0" w:color="auto"/>
          </w:divBdr>
        </w:div>
        <w:div w:id="1365212918">
          <w:marLeft w:val="640"/>
          <w:marRight w:val="0"/>
          <w:marTop w:val="0"/>
          <w:marBottom w:val="0"/>
          <w:divBdr>
            <w:top w:val="none" w:sz="0" w:space="0" w:color="auto"/>
            <w:left w:val="none" w:sz="0" w:space="0" w:color="auto"/>
            <w:bottom w:val="none" w:sz="0" w:space="0" w:color="auto"/>
            <w:right w:val="none" w:sz="0" w:space="0" w:color="auto"/>
          </w:divBdr>
        </w:div>
        <w:div w:id="1096436684">
          <w:marLeft w:val="640"/>
          <w:marRight w:val="0"/>
          <w:marTop w:val="0"/>
          <w:marBottom w:val="0"/>
          <w:divBdr>
            <w:top w:val="none" w:sz="0" w:space="0" w:color="auto"/>
            <w:left w:val="none" w:sz="0" w:space="0" w:color="auto"/>
            <w:bottom w:val="none" w:sz="0" w:space="0" w:color="auto"/>
            <w:right w:val="none" w:sz="0" w:space="0" w:color="auto"/>
          </w:divBdr>
        </w:div>
        <w:div w:id="1639726401">
          <w:marLeft w:val="640"/>
          <w:marRight w:val="0"/>
          <w:marTop w:val="0"/>
          <w:marBottom w:val="0"/>
          <w:divBdr>
            <w:top w:val="none" w:sz="0" w:space="0" w:color="auto"/>
            <w:left w:val="none" w:sz="0" w:space="0" w:color="auto"/>
            <w:bottom w:val="none" w:sz="0" w:space="0" w:color="auto"/>
            <w:right w:val="none" w:sz="0" w:space="0" w:color="auto"/>
          </w:divBdr>
        </w:div>
        <w:div w:id="2084645365">
          <w:marLeft w:val="640"/>
          <w:marRight w:val="0"/>
          <w:marTop w:val="0"/>
          <w:marBottom w:val="0"/>
          <w:divBdr>
            <w:top w:val="none" w:sz="0" w:space="0" w:color="auto"/>
            <w:left w:val="none" w:sz="0" w:space="0" w:color="auto"/>
            <w:bottom w:val="none" w:sz="0" w:space="0" w:color="auto"/>
            <w:right w:val="none" w:sz="0" w:space="0" w:color="auto"/>
          </w:divBdr>
        </w:div>
        <w:div w:id="842469984">
          <w:marLeft w:val="640"/>
          <w:marRight w:val="0"/>
          <w:marTop w:val="0"/>
          <w:marBottom w:val="0"/>
          <w:divBdr>
            <w:top w:val="none" w:sz="0" w:space="0" w:color="auto"/>
            <w:left w:val="none" w:sz="0" w:space="0" w:color="auto"/>
            <w:bottom w:val="none" w:sz="0" w:space="0" w:color="auto"/>
            <w:right w:val="none" w:sz="0" w:space="0" w:color="auto"/>
          </w:divBdr>
        </w:div>
        <w:div w:id="88426697">
          <w:marLeft w:val="640"/>
          <w:marRight w:val="0"/>
          <w:marTop w:val="0"/>
          <w:marBottom w:val="0"/>
          <w:divBdr>
            <w:top w:val="none" w:sz="0" w:space="0" w:color="auto"/>
            <w:left w:val="none" w:sz="0" w:space="0" w:color="auto"/>
            <w:bottom w:val="none" w:sz="0" w:space="0" w:color="auto"/>
            <w:right w:val="none" w:sz="0" w:space="0" w:color="auto"/>
          </w:divBdr>
        </w:div>
        <w:div w:id="1828476700">
          <w:marLeft w:val="640"/>
          <w:marRight w:val="0"/>
          <w:marTop w:val="0"/>
          <w:marBottom w:val="0"/>
          <w:divBdr>
            <w:top w:val="none" w:sz="0" w:space="0" w:color="auto"/>
            <w:left w:val="none" w:sz="0" w:space="0" w:color="auto"/>
            <w:bottom w:val="none" w:sz="0" w:space="0" w:color="auto"/>
            <w:right w:val="none" w:sz="0" w:space="0" w:color="auto"/>
          </w:divBdr>
        </w:div>
        <w:div w:id="2044204770">
          <w:marLeft w:val="640"/>
          <w:marRight w:val="0"/>
          <w:marTop w:val="0"/>
          <w:marBottom w:val="0"/>
          <w:divBdr>
            <w:top w:val="none" w:sz="0" w:space="0" w:color="auto"/>
            <w:left w:val="none" w:sz="0" w:space="0" w:color="auto"/>
            <w:bottom w:val="none" w:sz="0" w:space="0" w:color="auto"/>
            <w:right w:val="none" w:sz="0" w:space="0" w:color="auto"/>
          </w:divBdr>
        </w:div>
        <w:div w:id="1569148012">
          <w:marLeft w:val="640"/>
          <w:marRight w:val="0"/>
          <w:marTop w:val="0"/>
          <w:marBottom w:val="0"/>
          <w:divBdr>
            <w:top w:val="none" w:sz="0" w:space="0" w:color="auto"/>
            <w:left w:val="none" w:sz="0" w:space="0" w:color="auto"/>
            <w:bottom w:val="none" w:sz="0" w:space="0" w:color="auto"/>
            <w:right w:val="none" w:sz="0" w:space="0" w:color="auto"/>
          </w:divBdr>
        </w:div>
        <w:div w:id="1782146445">
          <w:marLeft w:val="640"/>
          <w:marRight w:val="0"/>
          <w:marTop w:val="0"/>
          <w:marBottom w:val="0"/>
          <w:divBdr>
            <w:top w:val="none" w:sz="0" w:space="0" w:color="auto"/>
            <w:left w:val="none" w:sz="0" w:space="0" w:color="auto"/>
            <w:bottom w:val="none" w:sz="0" w:space="0" w:color="auto"/>
            <w:right w:val="none" w:sz="0" w:space="0" w:color="auto"/>
          </w:divBdr>
        </w:div>
        <w:div w:id="187446975">
          <w:marLeft w:val="640"/>
          <w:marRight w:val="0"/>
          <w:marTop w:val="0"/>
          <w:marBottom w:val="0"/>
          <w:divBdr>
            <w:top w:val="none" w:sz="0" w:space="0" w:color="auto"/>
            <w:left w:val="none" w:sz="0" w:space="0" w:color="auto"/>
            <w:bottom w:val="none" w:sz="0" w:space="0" w:color="auto"/>
            <w:right w:val="none" w:sz="0" w:space="0" w:color="auto"/>
          </w:divBdr>
        </w:div>
        <w:div w:id="1569145820">
          <w:marLeft w:val="640"/>
          <w:marRight w:val="0"/>
          <w:marTop w:val="0"/>
          <w:marBottom w:val="0"/>
          <w:divBdr>
            <w:top w:val="none" w:sz="0" w:space="0" w:color="auto"/>
            <w:left w:val="none" w:sz="0" w:space="0" w:color="auto"/>
            <w:bottom w:val="none" w:sz="0" w:space="0" w:color="auto"/>
            <w:right w:val="none" w:sz="0" w:space="0" w:color="auto"/>
          </w:divBdr>
        </w:div>
        <w:div w:id="1930306030">
          <w:marLeft w:val="640"/>
          <w:marRight w:val="0"/>
          <w:marTop w:val="0"/>
          <w:marBottom w:val="0"/>
          <w:divBdr>
            <w:top w:val="none" w:sz="0" w:space="0" w:color="auto"/>
            <w:left w:val="none" w:sz="0" w:space="0" w:color="auto"/>
            <w:bottom w:val="none" w:sz="0" w:space="0" w:color="auto"/>
            <w:right w:val="none" w:sz="0" w:space="0" w:color="auto"/>
          </w:divBdr>
        </w:div>
        <w:div w:id="1069838471">
          <w:marLeft w:val="640"/>
          <w:marRight w:val="0"/>
          <w:marTop w:val="0"/>
          <w:marBottom w:val="0"/>
          <w:divBdr>
            <w:top w:val="none" w:sz="0" w:space="0" w:color="auto"/>
            <w:left w:val="none" w:sz="0" w:space="0" w:color="auto"/>
            <w:bottom w:val="none" w:sz="0" w:space="0" w:color="auto"/>
            <w:right w:val="none" w:sz="0" w:space="0" w:color="auto"/>
          </w:divBdr>
        </w:div>
        <w:div w:id="501507619">
          <w:marLeft w:val="640"/>
          <w:marRight w:val="0"/>
          <w:marTop w:val="0"/>
          <w:marBottom w:val="0"/>
          <w:divBdr>
            <w:top w:val="none" w:sz="0" w:space="0" w:color="auto"/>
            <w:left w:val="none" w:sz="0" w:space="0" w:color="auto"/>
            <w:bottom w:val="none" w:sz="0" w:space="0" w:color="auto"/>
            <w:right w:val="none" w:sz="0" w:space="0" w:color="auto"/>
          </w:divBdr>
        </w:div>
        <w:div w:id="1775132647">
          <w:marLeft w:val="640"/>
          <w:marRight w:val="0"/>
          <w:marTop w:val="0"/>
          <w:marBottom w:val="0"/>
          <w:divBdr>
            <w:top w:val="none" w:sz="0" w:space="0" w:color="auto"/>
            <w:left w:val="none" w:sz="0" w:space="0" w:color="auto"/>
            <w:bottom w:val="none" w:sz="0" w:space="0" w:color="auto"/>
            <w:right w:val="none" w:sz="0" w:space="0" w:color="auto"/>
          </w:divBdr>
        </w:div>
        <w:div w:id="1066034480">
          <w:marLeft w:val="640"/>
          <w:marRight w:val="0"/>
          <w:marTop w:val="0"/>
          <w:marBottom w:val="0"/>
          <w:divBdr>
            <w:top w:val="none" w:sz="0" w:space="0" w:color="auto"/>
            <w:left w:val="none" w:sz="0" w:space="0" w:color="auto"/>
            <w:bottom w:val="none" w:sz="0" w:space="0" w:color="auto"/>
            <w:right w:val="none" w:sz="0" w:space="0" w:color="auto"/>
          </w:divBdr>
        </w:div>
        <w:div w:id="352651640">
          <w:marLeft w:val="640"/>
          <w:marRight w:val="0"/>
          <w:marTop w:val="0"/>
          <w:marBottom w:val="0"/>
          <w:divBdr>
            <w:top w:val="none" w:sz="0" w:space="0" w:color="auto"/>
            <w:left w:val="none" w:sz="0" w:space="0" w:color="auto"/>
            <w:bottom w:val="none" w:sz="0" w:space="0" w:color="auto"/>
            <w:right w:val="none" w:sz="0" w:space="0" w:color="auto"/>
          </w:divBdr>
        </w:div>
        <w:div w:id="1203009085">
          <w:marLeft w:val="640"/>
          <w:marRight w:val="0"/>
          <w:marTop w:val="0"/>
          <w:marBottom w:val="0"/>
          <w:divBdr>
            <w:top w:val="none" w:sz="0" w:space="0" w:color="auto"/>
            <w:left w:val="none" w:sz="0" w:space="0" w:color="auto"/>
            <w:bottom w:val="none" w:sz="0" w:space="0" w:color="auto"/>
            <w:right w:val="none" w:sz="0" w:space="0" w:color="auto"/>
          </w:divBdr>
        </w:div>
        <w:div w:id="759254466">
          <w:marLeft w:val="640"/>
          <w:marRight w:val="0"/>
          <w:marTop w:val="0"/>
          <w:marBottom w:val="0"/>
          <w:divBdr>
            <w:top w:val="none" w:sz="0" w:space="0" w:color="auto"/>
            <w:left w:val="none" w:sz="0" w:space="0" w:color="auto"/>
            <w:bottom w:val="none" w:sz="0" w:space="0" w:color="auto"/>
            <w:right w:val="none" w:sz="0" w:space="0" w:color="auto"/>
          </w:divBdr>
        </w:div>
        <w:div w:id="685713142">
          <w:marLeft w:val="640"/>
          <w:marRight w:val="0"/>
          <w:marTop w:val="0"/>
          <w:marBottom w:val="0"/>
          <w:divBdr>
            <w:top w:val="none" w:sz="0" w:space="0" w:color="auto"/>
            <w:left w:val="none" w:sz="0" w:space="0" w:color="auto"/>
            <w:bottom w:val="none" w:sz="0" w:space="0" w:color="auto"/>
            <w:right w:val="none" w:sz="0" w:space="0" w:color="auto"/>
          </w:divBdr>
        </w:div>
        <w:div w:id="1194540475">
          <w:marLeft w:val="640"/>
          <w:marRight w:val="0"/>
          <w:marTop w:val="0"/>
          <w:marBottom w:val="0"/>
          <w:divBdr>
            <w:top w:val="none" w:sz="0" w:space="0" w:color="auto"/>
            <w:left w:val="none" w:sz="0" w:space="0" w:color="auto"/>
            <w:bottom w:val="none" w:sz="0" w:space="0" w:color="auto"/>
            <w:right w:val="none" w:sz="0" w:space="0" w:color="auto"/>
          </w:divBdr>
        </w:div>
        <w:div w:id="1233152614">
          <w:marLeft w:val="640"/>
          <w:marRight w:val="0"/>
          <w:marTop w:val="0"/>
          <w:marBottom w:val="0"/>
          <w:divBdr>
            <w:top w:val="none" w:sz="0" w:space="0" w:color="auto"/>
            <w:left w:val="none" w:sz="0" w:space="0" w:color="auto"/>
            <w:bottom w:val="none" w:sz="0" w:space="0" w:color="auto"/>
            <w:right w:val="none" w:sz="0" w:space="0" w:color="auto"/>
          </w:divBdr>
        </w:div>
        <w:div w:id="1718360721">
          <w:marLeft w:val="640"/>
          <w:marRight w:val="0"/>
          <w:marTop w:val="0"/>
          <w:marBottom w:val="0"/>
          <w:divBdr>
            <w:top w:val="none" w:sz="0" w:space="0" w:color="auto"/>
            <w:left w:val="none" w:sz="0" w:space="0" w:color="auto"/>
            <w:bottom w:val="none" w:sz="0" w:space="0" w:color="auto"/>
            <w:right w:val="none" w:sz="0" w:space="0" w:color="auto"/>
          </w:divBdr>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77993302">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66180130">
      <w:bodyDiv w:val="1"/>
      <w:marLeft w:val="0"/>
      <w:marRight w:val="0"/>
      <w:marTop w:val="0"/>
      <w:marBottom w:val="0"/>
      <w:divBdr>
        <w:top w:val="none" w:sz="0" w:space="0" w:color="auto"/>
        <w:left w:val="none" w:sz="0" w:space="0" w:color="auto"/>
        <w:bottom w:val="none" w:sz="0" w:space="0" w:color="auto"/>
        <w:right w:val="none" w:sz="0" w:space="0" w:color="auto"/>
      </w:divBdr>
      <w:divsChild>
        <w:div w:id="133377285">
          <w:marLeft w:val="640"/>
          <w:marRight w:val="0"/>
          <w:marTop w:val="0"/>
          <w:marBottom w:val="0"/>
          <w:divBdr>
            <w:top w:val="none" w:sz="0" w:space="0" w:color="auto"/>
            <w:left w:val="none" w:sz="0" w:space="0" w:color="auto"/>
            <w:bottom w:val="none" w:sz="0" w:space="0" w:color="auto"/>
            <w:right w:val="none" w:sz="0" w:space="0" w:color="auto"/>
          </w:divBdr>
        </w:div>
        <w:div w:id="959998846">
          <w:marLeft w:val="640"/>
          <w:marRight w:val="0"/>
          <w:marTop w:val="0"/>
          <w:marBottom w:val="0"/>
          <w:divBdr>
            <w:top w:val="none" w:sz="0" w:space="0" w:color="auto"/>
            <w:left w:val="none" w:sz="0" w:space="0" w:color="auto"/>
            <w:bottom w:val="none" w:sz="0" w:space="0" w:color="auto"/>
            <w:right w:val="none" w:sz="0" w:space="0" w:color="auto"/>
          </w:divBdr>
        </w:div>
        <w:div w:id="1955791684">
          <w:marLeft w:val="640"/>
          <w:marRight w:val="0"/>
          <w:marTop w:val="0"/>
          <w:marBottom w:val="0"/>
          <w:divBdr>
            <w:top w:val="none" w:sz="0" w:space="0" w:color="auto"/>
            <w:left w:val="none" w:sz="0" w:space="0" w:color="auto"/>
            <w:bottom w:val="none" w:sz="0" w:space="0" w:color="auto"/>
            <w:right w:val="none" w:sz="0" w:space="0" w:color="auto"/>
          </w:divBdr>
        </w:div>
        <w:div w:id="1557357182">
          <w:marLeft w:val="640"/>
          <w:marRight w:val="0"/>
          <w:marTop w:val="0"/>
          <w:marBottom w:val="0"/>
          <w:divBdr>
            <w:top w:val="none" w:sz="0" w:space="0" w:color="auto"/>
            <w:left w:val="none" w:sz="0" w:space="0" w:color="auto"/>
            <w:bottom w:val="none" w:sz="0" w:space="0" w:color="auto"/>
            <w:right w:val="none" w:sz="0" w:space="0" w:color="auto"/>
          </w:divBdr>
        </w:div>
        <w:div w:id="665286687">
          <w:marLeft w:val="640"/>
          <w:marRight w:val="0"/>
          <w:marTop w:val="0"/>
          <w:marBottom w:val="0"/>
          <w:divBdr>
            <w:top w:val="none" w:sz="0" w:space="0" w:color="auto"/>
            <w:left w:val="none" w:sz="0" w:space="0" w:color="auto"/>
            <w:bottom w:val="none" w:sz="0" w:space="0" w:color="auto"/>
            <w:right w:val="none" w:sz="0" w:space="0" w:color="auto"/>
          </w:divBdr>
        </w:div>
        <w:div w:id="1447697616">
          <w:marLeft w:val="640"/>
          <w:marRight w:val="0"/>
          <w:marTop w:val="0"/>
          <w:marBottom w:val="0"/>
          <w:divBdr>
            <w:top w:val="none" w:sz="0" w:space="0" w:color="auto"/>
            <w:left w:val="none" w:sz="0" w:space="0" w:color="auto"/>
            <w:bottom w:val="none" w:sz="0" w:space="0" w:color="auto"/>
            <w:right w:val="none" w:sz="0" w:space="0" w:color="auto"/>
          </w:divBdr>
        </w:div>
        <w:div w:id="1462652918">
          <w:marLeft w:val="640"/>
          <w:marRight w:val="0"/>
          <w:marTop w:val="0"/>
          <w:marBottom w:val="0"/>
          <w:divBdr>
            <w:top w:val="none" w:sz="0" w:space="0" w:color="auto"/>
            <w:left w:val="none" w:sz="0" w:space="0" w:color="auto"/>
            <w:bottom w:val="none" w:sz="0" w:space="0" w:color="auto"/>
            <w:right w:val="none" w:sz="0" w:space="0" w:color="auto"/>
          </w:divBdr>
        </w:div>
        <w:div w:id="734545539">
          <w:marLeft w:val="640"/>
          <w:marRight w:val="0"/>
          <w:marTop w:val="0"/>
          <w:marBottom w:val="0"/>
          <w:divBdr>
            <w:top w:val="none" w:sz="0" w:space="0" w:color="auto"/>
            <w:left w:val="none" w:sz="0" w:space="0" w:color="auto"/>
            <w:bottom w:val="none" w:sz="0" w:space="0" w:color="auto"/>
            <w:right w:val="none" w:sz="0" w:space="0" w:color="auto"/>
          </w:divBdr>
        </w:div>
        <w:div w:id="766386519">
          <w:marLeft w:val="640"/>
          <w:marRight w:val="0"/>
          <w:marTop w:val="0"/>
          <w:marBottom w:val="0"/>
          <w:divBdr>
            <w:top w:val="none" w:sz="0" w:space="0" w:color="auto"/>
            <w:left w:val="none" w:sz="0" w:space="0" w:color="auto"/>
            <w:bottom w:val="none" w:sz="0" w:space="0" w:color="auto"/>
            <w:right w:val="none" w:sz="0" w:space="0" w:color="auto"/>
          </w:divBdr>
        </w:div>
        <w:div w:id="719212511">
          <w:marLeft w:val="640"/>
          <w:marRight w:val="0"/>
          <w:marTop w:val="0"/>
          <w:marBottom w:val="0"/>
          <w:divBdr>
            <w:top w:val="none" w:sz="0" w:space="0" w:color="auto"/>
            <w:left w:val="none" w:sz="0" w:space="0" w:color="auto"/>
            <w:bottom w:val="none" w:sz="0" w:space="0" w:color="auto"/>
            <w:right w:val="none" w:sz="0" w:space="0" w:color="auto"/>
          </w:divBdr>
        </w:div>
        <w:div w:id="966083538">
          <w:marLeft w:val="640"/>
          <w:marRight w:val="0"/>
          <w:marTop w:val="0"/>
          <w:marBottom w:val="0"/>
          <w:divBdr>
            <w:top w:val="none" w:sz="0" w:space="0" w:color="auto"/>
            <w:left w:val="none" w:sz="0" w:space="0" w:color="auto"/>
            <w:bottom w:val="none" w:sz="0" w:space="0" w:color="auto"/>
            <w:right w:val="none" w:sz="0" w:space="0" w:color="auto"/>
          </w:divBdr>
        </w:div>
        <w:div w:id="1627589923">
          <w:marLeft w:val="640"/>
          <w:marRight w:val="0"/>
          <w:marTop w:val="0"/>
          <w:marBottom w:val="0"/>
          <w:divBdr>
            <w:top w:val="none" w:sz="0" w:space="0" w:color="auto"/>
            <w:left w:val="none" w:sz="0" w:space="0" w:color="auto"/>
            <w:bottom w:val="none" w:sz="0" w:space="0" w:color="auto"/>
            <w:right w:val="none" w:sz="0" w:space="0" w:color="auto"/>
          </w:divBdr>
        </w:div>
        <w:div w:id="1944531517">
          <w:marLeft w:val="640"/>
          <w:marRight w:val="0"/>
          <w:marTop w:val="0"/>
          <w:marBottom w:val="0"/>
          <w:divBdr>
            <w:top w:val="none" w:sz="0" w:space="0" w:color="auto"/>
            <w:left w:val="none" w:sz="0" w:space="0" w:color="auto"/>
            <w:bottom w:val="none" w:sz="0" w:space="0" w:color="auto"/>
            <w:right w:val="none" w:sz="0" w:space="0" w:color="auto"/>
          </w:divBdr>
        </w:div>
        <w:div w:id="1807044649">
          <w:marLeft w:val="640"/>
          <w:marRight w:val="0"/>
          <w:marTop w:val="0"/>
          <w:marBottom w:val="0"/>
          <w:divBdr>
            <w:top w:val="none" w:sz="0" w:space="0" w:color="auto"/>
            <w:left w:val="none" w:sz="0" w:space="0" w:color="auto"/>
            <w:bottom w:val="none" w:sz="0" w:space="0" w:color="auto"/>
            <w:right w:val="none" w:sz="0" w:space="0" w:color="auto"/>
          </w:divBdr>
        </w:div>
        <w:div w:id="1667053345">
          <w:marLeft w:val="640"/>
          <w:marRight w:val="0"/>
          <w:marTop w:val="0"/>
          <w:marBottom w:val="0"/>
          <w:divBdr>
            <w:top w:val="none" w:sz="0" w:space="0" w:color="auto"/>
            <w:left w:val="none" w:sz="0" w:space="0" w:color="auto"/>
            <w:bottom w:val="none" w:sz="0" w:space="0" w:color="auto"/>
            <w:right w:val="none" w:sz="0" w:space="0" w:color="auto"/>
          </w:divBdr>
        </w:div>
        <w:div w:id="323052857">
          <w:marLeft w:val="640"/>
          <w:marRight w:val="0"/>
          <w:marTop w:val="0"/>
          <w:marBottom w:val="0"/>
          <w:divBdr>
            <w:top w:val="none" w:sz="0" w:space="0" w:color="auto"/>
            <w:left w:val="none" w:sz="0" w:space="0" w:color="auto"/>
            <w:bottom w:val="none" w:sz="0" w:space="0" w:color="auto"/>
            <w:right w:val="none" w:sz="0" w:space="0" w:color="auto"/>
          </w:divBdr>
        </w:div>
        <w:div w:id="1674643616">
          <w:marLeft w:val="640"/>
          <w:marRight w:val="0"/>
          <w:marTop w:val="0"/>
          <w:marBottom w:val="0"/>
          <w:divBdr>
            <w:top w:val="none" w:sz="0" w:space="0" w:color="auto"/>
            <w:left w:val="none" w:sz="0" w:space="0" w:color="auto"/>
            <w:bottom w:val="none" w:sz="0" w:space="0" w:color="auto"/>
            <w:right w:val="none" w:sz="0" w:space="0" w:color="auto"/>
          </w:divBdr>
        </w:div>
        <w:div w:id="1753623712">
          <w:marLeft w:val="640"/>
          <w:marRight w:val="0"/>
          <w:marTop w:val="0"/>
          <w:marBottom w:val="0"/>
          <w:divBdr>
            <w:top w:val="none" w:sz="0" w:space="0" w:color="auto"/>
            <w:left w:val="none" w:sz="0" w:space="0" w:color="auto"/>
            <w:bottom w:val="none" w:sz="0" w:space="0" w:color="auto"/>
            <w:right w:val="none" w:sz="0" w:space="0" w:color="auto"/>
          </w:divBdr>
        </w:div>
        <w:div w:id="172568890">
          <w:marLeft w:val="640"/>
          <w:marRight w:val="0"/>
          <w:marTop w:val="0"/>
          <w:marBottom w:val="0"/>
          <w:divBdr>
            <w:top w:val="none" w:sz="0" w:space="0" w:color="auto"/>
            <w:left w:val="none" w:sz="0" w:space="0" w:color="auto"/>
            <w:bottom w:val="none" w:sz="0" w:space="0" w:color="auto"/>
            <w:right w:val="none" w:sz="0" w:space="0" w:color="auto"/>
          </w:divBdr>
        </w:div>
        <w:div w:id="488444106">
          <w:marLeft w:val="640"/>
          <w:marRight w:val="0"/>
          <w:marTop w:val="0"/>
          <w:marBottom w:val="0"/>
          <w:divBdr>
            <w:top w:val="none" w:sz="0" w:space="0" w:color="auto"/>
            <w:left w:val="none" w:sz="0" w:space="0" w:color="auto"/>
            <w:bottom w:val="none" w:sz="0" w:space="0" w:color="auto"/>
            <w:right w:val="none" w:sz="0" w:space="0" w:color="auto"/>
          </w:divBdr>
        </w:div>
        <w:div w:id="482240366">
          <w:marLeft w:val="640"/>
          <w:marRight w:val="0"/>
          <w:marTop w:val="0"/>
          <w:marBottom w:val="0"/>
          <w:divBdr>
            <w:top w:val="none" w:sz="0" w:space="0" w:color="auto"/>
            <w:left w:val="none" w:sz="0" w:space="0" w:color="auto"/>
            <w:bottom w:val="none" w:sz="0" w:space="0" w:color="auto"/>
            <w:right w:val="none" w:sz="0" w:space="0" w:color="auto"/>
          </w:divBdr>
        </w:div>
        <w:div w:id="88233799">
          <w:marLeft w:val="640"/>
          <w:marRight w:val="0"/>
          <w:marTop w:val="0"/>
          <w:marBottom w:val="0"/>
          <w:divBdr>
            <w:top w:val="none" w:sz="0" w:space="0" w:color="auto"/>
            <w:left w:val="none" w:sz="0" w:space="0" w:color="auto"/>
            <w:bottom w:val="none" w:sz="0" w:space="0" w:color="auto"/>
            <w:right w:val="none" w:sz="0" w:space="0" w:color="auto"/>
          </w:divBdr>
        </w:div>
        <w:div w:id="1658193292">
          <w:marLeft w:val="640"/>
          <w:marRight w:val="0"/>
          <w:marTop w:val="0"/>
          <w:marBottom w:val="0"/>
          <w:divBdr>
            <w:top w:val="none" w:sz="0" w:space="0" w:color="auto"/>
            <w:left w:val="none" w:sz="0" w:space="0" w:color="auto"/>
            <w:bottom w:val="none" w:sz="0" w:space="0" w:color="auto"/>
            <w:right w:val="none" w:sz="0" w:space="0" w:color="auto"/>
          </w:divBdr>
        </w:div>
        <w:div w:id="1435857614">
          <w:marLeft w:val="640"/>
          <w:marRight w:val="0"/>
          <w:marTop w:val="0"/>
          <w:marBottom w:val="0"/>
          <w:divBdr>
            <w:top w:val="none" w:sz="0" w:space="0" w:color="auto"/>
            <w:left w:val="none" w:sz="0" w:space="0" w:color="auto"/>
            <w:bottom w:val="none" w:sz="0" w:space="0" w:color="auto"/>
            <w:right w:val="none" w:sz="0" w:space="0" w:color="auto"/>
          </w:divBdr>
        </w:div>
        <w:div w:id="1881893681">
          <w:marLeft w:val="640"/>
          <w:marRight w:val="0"/>
          <w:marTop w:val="0"/>
          <w:marBottom w:val="0"/>
          <w:divBdr>
            <w:top w:val="none" w:sz="0" w:space="0" w:color="auto"/>
            <w:left w:val="none" w:sz="0" w:space="0" w:color="auto"/>
            <w:bottom w:val="none" w:sz="0" w:space="0" w:color="auto"/>
            <w:right w:val="none" w:sz="0" w:space="0" w:color="auto"/>
          </w:divBdr>
        </w:div>
        <w:div w:id="1689134161">
          <w:marLeft w:val="640"/>
          <w:marRight w:val="0"/>
          <w:marTop w:val="0"/>
          <w:marBottom w:val="0"/>
          <w:divBdr>
            <w:top w:val="none" w:sz="0" w:space="0" w:color="auto"/>
            <w:left w:val="none" w:sz="0" w:space="0" w:color="auto"/>
            <w:bottom w:val="none" w:sz="0" w:space="0" w:color="auto"/>
            <w:right w:val="none" w:sz="0" w:space="0" w:color="auto"/>
          </w:divBdr>
        </w:div>
      </w:divsChild>
    </w:div>
    <w:div w:id="163814845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71211">
      <w:bodyDiv w:val="1"/>
      <w:marLeft w:val="0"/>
      <w:marRight w:val="0"/>
      <w:marTop w:val="0"/>
      <w:marBottom w:val="0"/>
      <w:divBdr>
        <w:top w:val="none" w:sz="0" w:space="0" w:color="auto"/>
        <w:left w:val="none" w:sz="0" w:space="0" w:color="auto"/>
        <w:bottom w:val="none" w:sz="0" w:space="0" w:color="auto"/>
        <w:right w:val="none" w:sz="0" w:space="0" w:color="auto"/>
      </w:divBdr>
    </w:div>
    <w:div w:id="1661039376">
      <w:bodyDiv w:val="1"/>
      <w:marLeft w:val="0"/>
      <w:marRight w:val="0"/>
      <w:marTop w:val="0"/>
      <w:marBottom w:val="0"/>
      <w:divBdr>
        <w:top w:val="none" w:sz="0" w:space="0" w:color="auto"/>
        <w:left w:val="none" w:sz="0" w:space="0" w:color="auto"/>
        <w:bottom w:val="none" w:sz="0" w:space="0" w:color="auto"/>
        <w:right w:val="none" w:sz="0" w:space="0" w:color="auto"/>
      </w:divBdr>
    </w:div>
    <w:div w:id="1717316631">
      <w:bodyDiv w:val="1"/>
      <w:marLeft w:val="0"/>
      <w:marRight w:val="0"/>
      <w:marTop w:val="0"/>
      <w:marBottom w:val="0"/>
      <w:divBdr>
        <w:top w:val="none" w:sz="0" w:space="0" w:color="auto"/>
        <w:left w:val="none" w:sz="0" w:space="0" w:color="auto"/>
        <w:bottom w:val="none" w:sz="0" w:space="0" w:color="auto"/>
        <w:right w:val="none" w:sz="0" w:space="0" w:color="auto"/>
      </w:divBdr>
    </w:div>
    <w:div w:id="1736199844">
      <w:bodyDiv w:val="1"/>
      <w:marLeft w:val="0"/>
      <w:marRight w:val="0"/>
      <w:marTop w:val="0"/>
      <w:marBottom w:val="0"/>
      <w:divBdr>
        <w:top w:val="none" w:sz="0" w:space="0" w:color="auto"/>
        <w:left w:val="none" w:sz="0" w:space="0" w:color="auto"/>
        <w:bottom w:val="none" w:sz="0" w:space="0" w:color="auto"/>
        <w:right w:val="none" w:sz="0" w:space="0" w:color="auto"/>
      </w:divBdr>
      <w:divsChild>
        <w:div w:id="907887976">
          <w:marLeft w:val="640"/>
          <w:marRight w:val="0"/>
          <w:marTop w:val="0"/>
          <w:marBottom w:val="0"/>
          <w:divBdr>
            <w:top w:val="none" w:sz="0" w:space="0" w:color="auto"/>
            <w:left w:val="none" w:sz="0" w:space="0" w:color="auto"/>
            <w:bottom w:val="none" w:sz="0" w:space="0" w:color="auto"/>
            <w:right w:val="none" w:sz="0" w:space="0" w:color="auto"/>
          </w:divBdr>
        </w:div>
        <w:div w:id="979774350">
          <w:marLeft w:val="640"/>
          <w:marRight w:val="0"/>
          <w:marTop w:val="0"/>
          <w:marBottom w:val="0"/>
          <w:divBdr>
            <w:top w:val="none" w:sz="0" w:space="0" w:color="auto"/>
            <w:left w:val="none" w:sz="0" w:space="0" w:color="auto"/>
            <w:bottom w:val="none" w:sz="0" w:space="0" w:color="auto"/>
            <w:right w:val="none" w:sz="0" w:space="0" w:color="auto"/>
          </w:divBdr>
        </w:div>
        <w:div w:id="2111967650">
          <w:marLeft w:val="640"/>
          <w:marRight w:val="0"/>
          <w:marTop w:val="0"/>
          <w:marBottom w:val="0"/>
          <w:divBdr>
            <w:top w:val="none" w:sz="0" w:space="0" w:color="auto"/>
            <w:left w:val="none" w:sz="0" w:space="0" w:color="auto"/>
            <w:bottom w:val="none" w:sz="0" w:space="0" w:color="auto"/>
            <w:right w:val="none" w:sz="0" w:space="0" w:color="auto"/>
          </w:divBdr>
        </w:div>
        <w:div w:id="271330451">
          <w:marLeft w:val="640"/>
          <w:marRight w:val="0"/>
          <w:marTop w:val="0"/>
          <w:marBottom w:val="0"/>
          <w:divBdr>
            <w:top w:val="none" w:sz="0" w:space="0" w:color="auto"/>
            <w:left w:val="none" w:sz="0" w:space="0" w:color="auto"/>
            <w:bottom w:val="none" w:sz="0" w:space="0" w:color="auto"/>
            <w:right w:val="none" w:sz="0" w:space="0" w:color="auto"/>
          </w:divBdr>
        </w:div>
        <w:div w:id="701056305">
          <w:marLeft w:val="640"/>
          <w:marRight w:val="0"/>
          <w:marTop w:val="0"/>
          <w:marBottom w:val="0"/>
          <w:divBdr>
            <w:top w:val="none" w:sz="0" w:space="0" w:color="auto"/>
            <w:left w:val="none" w:sz="0" w:space="0" w:color="auto"/>
            <w:bottom w:val="none" w:sz="0" w:space="0" w:color="auto"/>
            <w:right w:val="none" w:sz="0" w:space="0" w:color="auto"/>
          </w:divBdr>
        </w:div>
        <w:div w:id="87387681">
          <w:marLeft w:val="640"/>
          <w:marRight w:val="0"/>
          <w:marTop w:val="0"/>
          <w:marBottom w:val="0"/>
          <w:divBdr>
            <w:top w:val="none" w:sz="0" w:space="0" w:color="auto"/>
            <w:left w:val="none" w:sz="0" w:space="0" w:color="auto"/>
            <w:bottom w:val="none" w:sz="0" w:space="0" w:color="auto"/>
            <w:right w:val="none" w:sz="0" w:space="0" w:color="auto"/>
          </w:divBdr>
        </w:div>
        <w:div w:id="9529451">
          <w:marLeft w:val="640"/>
          <w:marRight w:val="0"/>
          <w:marTop w:val="0"/>
          <w:marBottom w:val="0"/>
          <w:divBdr>
            <w:top w:val="none" w:sz="0" w:space="0" w:color="auto"/>
            <w:left w:val="none" w:sz="0" w:space="0" w:color="auto"/>
            <w:bottom w:val="none" w:sz="0" w:space="0" w:color="auto"/>
            <w:right w:val="none" w:sz="0" w:space="0" w:color="auto"/>
          </w:divBdr>
        </w:div>
        <w:div w:id="1860243316">
          <w:marLeft w:val="640"/>
          <w:marRight w:val="0"/>
          <w:marTop w:val="0"/>
          <w:marBottom w:val="0"/>
          <w:divBdr>
            <w:top w:val="none" w:sz="0" w:space="0" w:color="auto"/>
            <w:left w:val="none" w:sz="0" w:space="0" w:color="auto"/>
            <w:bottom w:val="none" w:sz="0" w:space="0" w:color="auto"/>
            <w:right w:val="none" w:sz="0" w:space="0" w:color="auto"/>
          </w:divBdr>
        </w:div>
        <w:div w:id="1737362386">
          <w:marLeft w:val="640"/>
          <w:marRight w:val="0"/>
          <w:marTop w:val="0"/>
          <w:marBottom w:val="0"/>
          <w:divBdr>
            <w:top w:val="none" w:sz="0" w:space="0" w:color="auto"/>
            <w:left w:val="none" w:sz="0" w:space="0" w:color="auto"/>
            <w:bottom w:val="none" w:sz="0" w:space="0" w:color="auto"/>
            <w:right w:val="none" w:sz="0" w:space="0" w:color="auto"/>
          </w:divBdr>
        </w:div>
        <w:div w:id="301741853">
          <w:marLeft w:val="640"/>
          <w:marRight w:val="0"/>
          <w:marTop w:val="0"/>
          <w:marBottom w:val="0"/>
          <w:divBdr>
            <w:top w:val="none" w:sz="0" w:space="0" w:color="auto"/>
            <w:left w:val="none" w:sz="0" w:space="0" w:color="auto"/>
            <w:bottom w:val="none" w:sz="0" w:space="0" w:color="auto"/>
            <w:right w:val="none" w:sz="0" w:space="0" w:color="auto"/>
          </w:divBdr>
        </w:div>
        <w:div w:id="1514611517">
          <w:marLeft w:val="640"/>
          <w:marRight w:val="0"/>
          <w:marTop w:val="0"/>
          <w:marBottom w:val="0"/>
          <w:divBdr>
            <w:top w:val="none" w:sz="0" w:space="0" w:color="auto"/>
            <w:left w:val="none" w:sz="0" w:space="0" w:color="auto"/>
            <w:bottom w:val="none" w:sz="0" w:space="0" w:color="auto"/>
            <w:right w:val="none" w:sz="0" w:space="0" w:color="auto"/>
          </w:divBdr>
        </w:div>
        <w:div w:id="1529678460">
          <w:marLeft w:val="640"/>
          <w:marRight w:val="0"/>
          <w:marTop w:val="0"/>
          <w:marBottom w:val="0"/>
          <w:divBdr>
            <w:top w:val="none" w:sz="0" w:space="0" w:color="auto"/>
            <w:left w:val="none" w:sz="0" w:space="0" w:color="auto"/>
            <w:bottom w:val="none" w:sz="0" w:space="0" w:color="auto"/>
            <w:right w:val="none" w:sz="0" w:space="0" w:color="auto"/>
          </w:divBdr>
        </w:div>
        <w:div w:id="1340548987">
          <w:marLeft w:val="640"/>
          <w:marRight w:val="0"/>
          <w:marTop w:val="0"/>
          <w:marBottom w:val="0"/>
          <w:divBdr>
            <w:top w:val="none" w:sz="0" w:space="0" w:color="auto"/>
            <w:left w:val="none" w:sz="0" w:space="0" w:color="auto"/>
            <w:bottom w:val="none" w:sz="0" w:space="0" w:color="auto"/>
            <w:right w:val="none" w:sz="0" w:space="0" w:color="auto"/>
          </w:divBdr>
        </w:div>
        <w:div w:id="849177233">
          <w:marLeft w:val="640"/>
          <w:marRight w:val="0"/>
          <w:marTop w:val="0"/>
          <w:marBottom w:val="0"/>
          <w:divBdr>
            <w:top w:val="none" w:sz="0" w:space="0" w:color="auto"/>
            <w:left w:val="none" w:sz="0" w:space="0" w:color="auto"/>
            <w:bottom w:val="none" w:sz="0" w:space="0" w:color="auto"/>
            <w:right w:val="none" w:sz="0" w:space="0" w:color="auto"/>
          </w:divBdr>
        </w:div>
        <w:div w:id="1604923968">
          <w:marLeft w:val="640"/>
          <w:marRight w:val="0"/>
          <w:marTop w:val="0"/>
          <w:marBottom w:val="0"/>
          <w:divBdr>
            <w:top w:val="none" w:sz="0" w:space="0" w:color="auto"/>
            <w:left w:val="none" w:sz="0" w:space="0" w:color="auto"/>
            <w:bottom w:val="none" w:sz="0" w:space="0" w:color="auto"/>
            <w:right w:val="none" w:sz="0" w:space="0" w:color="auto"/>
          </w:divBdr>
        </w:div>
        <w:div w:id="1355958629">
          <w:marLeft w:val="640"/>
          <w:marRight w:val="0"/>
          <w:marTop w:val="0"/>
          <w:marBottom w:val="0"/>
          <w:divBdr>
            <w:top w:val="none" w:sz="0" w:space="0" w:color="auto"/>
            <w:left w:val="none" w:sz="0" w:space="0" w:color="auto"/>
            <w:bottom w:val="none" w:sz="0" w:space="0" w:color="auto"/>
            <w:right w:val="none" w:sz="0" w:space="0" w:color="auto"/>
          </w:divBdr>
        </w:div>
        <w:div w:id="1023824992">
          <w:marLeft w:val="640"/>
          <w:marRight w:val="0"/>
          <w:marTop w:val="0"/>
          <w:marBottom w:val="0"/>
          <w:divBdr>
            <w:top w:val="none" w:sz="0" w:space="0" w:color="auto"/>
            <w:left w:val="none" w:sz="0" w:space="0" w:color="auto"/>
            <w:bottom w:val="none" w:sz="0" w:space="0" w:color="auto"/>
            <w:right w:val="none" w:sz="0" w:space="0" w:color="auto"/>
          </w:divBdr>
        </w:div>
        <w:div w:id="401637326">
          <w:marLeft w:val="640"/>
          <w:marRight w:val="0"/>
          <w:marTop w:val="0"/>
          <w:marBottom w:val="0"/>
          <w:divBdr>
            <w:top w:val="none" w:sz="0" w:space="0" w:color="auto"/>
            <w:left w:val="none" w:sz="0" w:space="0" w:color="auto"/>
            <w:bottom w:val="none" w:sz="0" w:space="0" w:color="auto"/>
            <w:right w:val="none" w:sz="0" w:space="0" w:color="auto"/>
          </w:divBdr>
        </w:div>
        <w:div w:id="834682085">
          <w:marLeft w:val="640"/>
          <w:marRight w:val="0"/>
          <w:marTop w:val="0"/>
          <w:marBottom w:val="0"/>
          <w:divBdr>
            <w:top w:val="none" w:sz="0" w:space="0" w:color="auto"/>
            <w:left w:val="none" w:sz="0" w:space="0" w:color="auto"/>
            <w:bottom w:val="none" w:sz="0" w:space="0" w:color="auto"/>
            <w:right w:val="none" w:sz="0" w:space="0" w:color="auto"/>
          </w:divBdr>
        </w:div>
        <w:div w:id="874805576">
          <w:marLeft w:val="640"/>
          <w:marRight w:val="0"/>
          <w:marTop w:val="0"/>
          <w:marBottom w:val="0"/>
          <w:divBdr>
            <w:top w:val="none" w:sz="0" w:space="0" w:color="auto"/>
            <w:left w:val="none" w:sz="0" w:space="0" w:color="auto"/>
            <w:bottom w:val="none" w:sz="0" w:space="0" w:color="auto"/>
            <w:right w:val="none" w:sz="0" w:space="0" w:color="auto"/>
          </w:divBdr>
        </w:div>
        <w:div w:id="1887445904">
          <w:marLeft w:val="640"/>
          <w:marRight w:val="0"/>
          <w:marTop w:val="0"/>
          <w:marBottom w:val="0"/>
          <w:divBdr>
            <w:top w:val="none" w:sz="0" w:space="0" w:color="auto"/>
            <w:left w:val="none" w:sz="0" w:space="0" w:color="auto"/>
            <w:bottom w:val="none" w:sz="0" w:space="0" w:color="auto"/>
            <w:right w:val="none" w:sz="0" w:space="0" w:color="auto"/>
          </w:divBdr>
        </w:div>
        <w:div w:id="1615941774">
          <w:marLeft w:val="640"/>
          <w:marRight w:val="0"/>
          <w:marTop w:val="0"/>
          <w:marBottom w:val="0"/>
          <w:divBdr>
            <w:top w:val="none" w:sz="0" w:space="0" w:color="auto"/>
            <w:left w:val="none" w:sz="0" w:space="0" w:color="auto"/>
            <w:bottom w:val="none" w:sz="0" w:space="0" w:color="auto"/>
            <w:right w:val="none" w:sz="0" w:space="0" w:color="auto"/>
          </w:divBdr>
        </w:div>
        <w:div w:id="2052266958">
          <w:marLeft w:val="640"/>
          <w:marRight w:val="0"/>
          <w:marTop w:val="0"/>
          <w:marBottom w:val="0"/>
          <w:divBdr>
            <w:top w:val="none" w:sz="0" w:space="0" w:color="auto"/>
            <w:left w:val="none" w:sz="0" w:space="0" w:color="auto"/>
            <w:bottom w:val="none" w:sz="0" w:space="0" w:color="auto"/>
            <w:right w:val="none" w:sz="0" w:space="0" w:color="auto"/>
          </w:divBdr>
        </w:div>
        <w:div w:id="1086145266">
          <w:marLeft w:val="640"/>
          <w:marRight w:val="0"/>
          <w:marTop w:val="0"/>
          <w:marBottom w:val="0"/>
          <w:divBdr>
            <w:top w:val="none" w:sz="0" w:space="0" w:color="auto"/>
            <w:left w:val="none" w:sz="0" w:space="0" w:color="auto"/>
            <w:bottom w:val="none" w:sz="0" w:space="0" w:color="auto"/>
            <w:right w:val="none" w:sz="0" w:space="0" w:color="auto"/>
          </w:divBdr>
        </w:div>
        <w:div w:id="1224678903">
          <w:marLeft w:val="640"/>
          <w:marRight w:val="0"/>
          <w:marTop w:val="0"/>
          <w:marBottom w:val="0"/>
          <w:divBdr>
            <w:top w:val="none" w:sz="0" w:space="0" w:color="auto"/>
            <w:left w:val="none" w:sz="0" w:space="0" w:color="auto"/>
            <w:bottom w:val="none" w:sz="0" w:space="0" w:color="auto"/>
            <w:right w:val="none" w:sz="0" w:space="0" w:color="auto"/>
          </w:divBdr>
        </w:div>
        <w:div w:id="731467238">
          <w:marLeft w:val="640"/>
          <w:marRight w:val="0"/>
          <w:marTop w:val="0"/>
          <w:marBottom w:val="0"/>
          <w:divBdr>
            <w:top w:val="none" w:sz="0" w:space="0" w:color="auto"/>
            <w:left w:val="none" w:sz="0" w:space="0" w:color="auto"/>
            <w:bottom w:val="none" w:sz="0" w:space="0" w:color="auto"/>
            <w:right w:val="none" w:sz="0" w:space="0" w:color="auto"/>
          </w:divBdr>
        </w:div>
        <w:div w:id="576860820">
          <w:marLeft w:val="640"/>
          <w:marRight w:val="0"/>
          <w:marTop w:val="0"/>
          <w:marBottom w:val="0"/>
          <w:divBdr>
            <w:top w:val="none" w:sz="0" w:space="0" w:color="auto"/>
            <w:left w:val="none" w:sz="0" w:space="0" w:color="auto"/>
            <w:bottom w:val="none" w:sz="0" w:space="0" w:color="auto"/>
            <w:right w:val="none" w:sz="0" w:space="0" w:color="auto"/>
          </w:divBdr>
        </w:div>
        <w:div w:id="1577275630">
          <w:marLeft w:val="640"/>
          <w:marRight w:val="0"/>
          <w:marTop w:val="0"/>
          <w:marBottom w:val="0"/>
          <w:divBdr>
            <w:top w:val="none" w:sz="0" w:space="0" w:color="auto"/>
            <w:left w:val="none" w:sz="0" w:space="0" w:color="auto"/>
            <w:bottom w:val="none" w:sz="0" w:space="0" w:color="auto"/>
            <w:right w:val="none" w:sz="0" w:space="0" w:color="auto"/>
          </w:divBdr>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49002804">
      <w:bodyDiv w:val="1"/>
      <w:marLeft w:val="0"/>
      <w:marRight w:val="0"/>
      <w:marTop w:val="0"/>
      <w:marBottom w:val="0"/>
      <w:divBdr>
        <w:top w:val="none" w:sz="0" w:space="0" w:color="auto"/>
        <w:left w:val="none" w:sz="0" w:space="0" w:color="auto"/>
        <w:bottom w:val="none" w:sz="0" w:space="0" w:color="auto"/>
        <w:right w:val="none" w:sz="0" w:space="0" w:color="auto"/>
      </w:divBdr>
    </w:div>
    <w:div w:id="1955356253">
      <w:bodyDiv w:val="1"/>
      <w:marLeft w:val="0"/>
      <w:marRight w:val="0"/>
      <w:marTop w:val="0"/>
      <w:marBottom w:val="0"/>
      <w:divBdr>
        <w:top w:val="none" w:sz="0" w:space="0" w:color="auto"/>
        <w:left w:val="none" w:sz="0" w:space="0" w:color="auto"/>
        <w:bottom w:val="none" w:sz="0" w:space="0" w:color="auto"/>
        <w:right w:val="none" w:sz="0" w:space="0" w:color="auto"/>
      </w:divBdr>
    </w:div>
    <w:div w:id="1993486004">
      <w:bodyDiv w:val="1"/>
      <w:marLeft w:val="0"/>
      <w:marRight w:val="0"/>
      <w:marTop w:val="0"/>
      <w:marBottom w:val="0"/>
      <w:divBdr>
        <w:top w:val="none" w:sz="0" w:space="0" w:color="auto"/>
        <w:left w:val="none" w:sz="0" w:space="0" w:color="auto"/>
        <w:bottom w:val="none" w:sz="0" w:space="0" w:color="auto"/>
        <w:right w:val="none" w:sz="0" w:space="0" w:color="auto"/>
      </w:divBdr>
      <w:divsChild>
        <w:div w:id="103966863">
          <w:marLeft w:val="640"/>
          <w:marRight w:val="0"/>
          <w:marTop w:val="0"/>
          <w:marBottom w:val="0"/>
          <w:divBdr>
            <w:top w:val="none" w:sz="0" w:space="0" w:color="auto"/>
            <w:left w:val="none" w:sz="0" w:space="0" w:color="auto"/>
            <w:bottom w:val="none" w:sz="0" w:space="0" w:color="auto"/>
            <w:right w:val="none" w:sz="0" w:space="0" w:color="auto"/>
          </w:divBdr>
        </w:div>
        <w:div w:id="1325744609">
          <w:marLeft w:val="640"/>
          <w:marRight w:val="0"/>
          <w:marTop w:val="0"/>
          <w:marBottom w:val="0"/>
          <w:divBdr>
            <w:top w:val="none" w:sz="0" w:space="0" w:color="auto"/>
            <w:left w:val="none" w:sz="0" w:space="0" w:color="auto"/>
            <w:bottom w:val="none" w:sz="0" w:space="0" w:color="auto"/>
            <w:right w:val="none" w:sz="0" w:space="0" w:color="auto"/>
          </w:divBdr>
        </w:div>
        <w:div w:id="1700081047">
          <w:marLeft w:val="640"/>
          <w:marRight w:val="0"/>
          <w:marTop w:val="0"/>
          <w:marBottom w:val="0"/>
          <w:divBdr>
            <w:top w:val="none" w:sz="0" w:space="0" w:color="auto"/>
            <w:left w:val="none" w:sz="0" w:space="0" w:color="auto"/>
            <w:bottom w:val="none" w:sz="0" w:space="0" w:color="auto"/>
            <w:right w:val="none" w:sz="0" w:space="0" w:color="auto"/>
          </w:divBdr>
        </w:div>
        <w:div w:id="79177394">
          <w:marLeft w:val="640"/>
          <w:marRight w:val="0"/>
          <w:marTop w:val="0"/>
          <w:marBottom w:val="0"/>
          <w:divBdr>
            <w:top w:val="none" w:sz="0" w:space="0" w:color="auto"/>
            <w:left w:val="none" w:sz="0" w:space="0" w:color="auto"/>
            <w:bottom w:val="none" w:sz="0" w:space="0" w:color="auto"/>
            <w:right w:val="none" w:sz="0" w:space="0" w:color="auto"/>
          </w:divBdr>
        </w:div>
        <w:div w:id="233321419">
          <w:marLeft w:val="640"/>
          <w:marRight w:val="0"/>
          <w:marTop w:val="0"/>
          <w:marBottom w:val="0"/>
          <w:divBdr>
            <w:top w:val="none" w:sz="0" w:space="0" w:color="auto"/>
            <w:left w:val="none" w:sz="0" w:space="0" w:color="auto"/>
            <w:bottom w:val="none" w:sz="0" w:space="0" w:color="auto"/>
            <w:right w:val="none" w:sz="0" w:space="0" w:color="auto"/>
          </w:divBdr>
        </w:div>
        <w:div w:id="403265697">
          <w:marLeft w:val="640"/>
          <w:marRight w:val="0"/>
          <w:marTop w:val="0"/>
          <w:marBottom w:val="0"/>
          <w:divBdr>
            <w:top w:val="none" w:sz="0" w:space="0" w:color="auto"/>
            <w:left w:val="none" w:sz="0" w:space="0" w:color="auto"/>
            <w:bottom w:val="none" w:sz="0" w:space="0" w:color="auto"/>
            <w:right w:val="none" w:sz="0" w:space="0" w:color="auto"/>
          </w:divBdr>
        </w:div>
        <w:div w:id="968049787">
          <w:marLeft w:val="640"/>
          <w:marRight w:val="0"/>
          <w:marTop w:val="0"/>
          <w:marBottom w:val="0"/>
          <w:divBdr>
            <w:top w:val="none" w:sz="0" w:space="0" w:color="auto"/>
            <w:left w:val="none" w:sz="0" w:space="0" w:color="auto"/>
            <w:bottom w:val="none" w:sz="0" w:space="0" w:color="auto"/>
            <w:right w:val="none" w:sz="0" w:space="0" w:color="auto"/>
          </w:divBdr>
        </w:div>
        <w:div w:id="1254781926">
          <w:marLeft w:val="640"/>
          <w:marRight w:val="0"/>
          <w:marTop w:val="0"/>
          <w:marBottom w:val="0"/>
          <w:divBdr>
            <w:top w:val="none" w:sz="0" w:space="0" w:color="auto"/>
            <w:left w:val="none" w:sz="0" w:space="0" w:color="auto"/>
            <w:bottom w:val="none" w:sz="0" w:space="0" w:color="auto"/>
            <w:right w:val="none" w:sz="0" w:space="0" w:color="auto"/>
          </w:divBdr>
        </w:div>
        <w:div w:id="1494298709">
          <w:marLeft w:val="640"/>
          <w:marRight w:val="0"/>
          <w:marTop w:val="0"/>
          <w:marBottom w:val="0"/>
          <w:divBdr>
            <w:top w:val="none" w:sz="0" w:space="0" w:color="auto"/>
            <w:left w:val="none" w:sz="0" w:space="0" w:color="auto"/>
            <w:bottom w:val="none" w:sz="0" w:space="0" w:color="auto"/>
            <w:right w:val="none" w:sz="0" w:space="0" w:color="auto"/>
          </w:divBdr>
        </w:div>
        <w:div w:id="1259214453">
          <w:marLeft w:val="640"/>
          <w:marRight w:val="0"/>
          <w:marTop w:val="0"/>
          <w:marBottom w:val="0"/>
          <w:divBdr>
            <w:top w:val="none" w:sz="0" w:space="0" w:color="auto"/>
            <w:left w:val="none" w:sz="0" w:space="0" w:color="auto"/>
            <w:bottom w:val="none" w:sz="0" w:space="0" w:color="auto"/>
            <w:right w:val="none" w:sz="0" w:space="0" w:color="auto"/>
          </w:divBdr>
        </w:div>
        <w:div w:id="146287168">
          <w:marLeft w:val="640"/>
          <w:marRight w:val="0"/>
          <w:marTop w:val="0"/>
          <w:marBottom w:val="0"/>
          <w:divBdr>
            <w:top w:val="none" w:sz="0" w:space="0" w:color="auto"/>
            <w:left w:val="none" w:sz="0" w:space="0" w:color="auto"/>
            <w:bottom w:val="none" w:sz="0" w:space="0" w:color="auto"/>
            <w:right w:val="none" w:sz="0" w:space="0" w:color="auto"/>
          </w:divBdr>
        </w:div>
        <w:div w:id="1597401951">
          <w:marLeft w:val="640"/>
          <w:marRight w:val="0"/>
          <w:marTop w:val="0"/>
          <w:marBottom w:val="0"/>
          <w:divBdr>
            <w:top w:val="none" w:sz="0" w:space="0" w:color="auto"/>
            <w:left w:val="none" w:sz="0" w:space="0" w:color="auto"/>
            <w:bottom w:val="none" w:sz="0" w:space="0" w:color="auto"/>
            <w:right w:val="none" w:sz="0" w:space="0" w:color="auto"/>
          </w:divBdr>
        </w:div>
        <w:div w:id="1218122529">
          <w:marLeft w:val="640"/>
          <w:marRight w:val="0"/>
          <w:marTop w:val="0"/>
          <w:marBottom w:val="0"/>
          <w:divBdr>
            <w:top w:val="none" w:sz="0" w:space="0" w:color="auto"/>
            <w:left w:val="none" w:sz="0" w:space="0" w:color="auto"/>
            <w:bottom w:val="none" w:sz="0" w:space="0" w:color="auto"/>
            <w:right w:val="none" w:sz="0" w:space="0" w:color="auto"/>
          </w:divBdr>
        </w:div>
        <w:div w:id="1712539089">
          <w:marLeft w:val="640"/>
          <w:marRight w:val="0"/>
          <w:marTop w:val="0"/>
          <w:marBottom w:val="0"/>
          <w:divBdr>
            <w:top w:val="none" w:sz="0" w:space="0" w:color="auto"/>
            <w:left w:val="none" w:sz="0" w:space="0" w:color="auto"/>
            <w:bottom w:val="none" w:sz="0" w:space="0" w:color="auto"/>
            <w:right w:val="none" w:sz="0" w:space="0" w:color="auto"/>
          </w:divBdr>
        </w:div>
        <w:div w:id="41877851">
          <w:marLeft w:val="640"/>
          <w:marRight w:val="0"/>
          <w:marTop w:val="0"/>
          <w:marBottom w:val="0"/>
          <w:divBdr>
            <w:top w:val="none" w:sz="0" w:space="0" w:color="auto"/>
            <w:left w:val="none" w:sz="0" w:space="0" w:color="auto"/>
            <w:bottom w:val="none" w:sz="0" w:space="0" w:color="auto"/>
            <w:right w:val="none" w:sz="0" w:space="0" w:color="auto"/>
          </w:divBdr>
        </w:div>
        <w:div w:id="380177406">
          <w:marLeft w:val="640"/>
          <w:marRight w:val="0"/>
          <w:marTop w:val="0"/>
          <w:marBottom w:val="0"/>
          <w:divBdr>
            <w:top w:val="none" w:sz="0" w:space="0" w:color="auto"/>
            <w:left w:val="none" w:sz="0" w:space="0" w:color="auto"/>
            <w:bottom w:val="none" w:sz="0" w:space="0" w:color="auto"/>
            <w:right w:val="none" w:sz="0" w:space="0" w:color="auto"/>
          </w:divBdr>
        </w:div>
        <w:div w:id="592324218">
          <w:marLeft w:val="640"/>
          <w:marRight w:val="0"/>
          <w:marTop w:val="0"/>
          <w:marBottom w:val="0"/>
          <w:divBdr>
            <w:top w:val="none" w:sz="0" w:space="0" w:color="auto"/>
            <w:left w:val="none" w:sz="0" w:space="0" w:color="auto"/>
            <w:bottom w:val="none" w:sz="0" w:space="0" w:color="auto"/>
            <w:right w:val="none" w:sz="0" w:space="0" w:color="auto"/>
          </w:divBdr>
        </w:div>
        <w:div w:id="994920415">
          <w:marLeft w:val="640"/>
          <w:marRight w:val="0"/>
          <w:marTop w:val="0"/>
          <w:marBottom w:val="0"/>
          <w:divBdr>
            <w:top w:val="none" w:sz="0" w:space="0" w:color="auto"/>
            <w:left w:val="none" w:sz="0" w:space="0" w:color="auto"/>
            <w:bottom w:val="none" w:sz="0" w:space="0" w:color="auto"/>
            <w:right w:val="none" w:sz="0" w:space="0" w:color="auto"/>
          </w:divBdr>
        </w:div>
        <w:div w:id="1472602684">
          <w:marLeft w:val="640"/>
          <w:marRight w:val="0"/>
          <w:marTop w:val="0"/>
          <w:marBottom w:val="0"/>
          <w:divBdr>
            <w:top w:val="none" w:sz="0" w:space="0" w:color="auto"/>
            <w:left w:val="none" w:sz="0" w:space="0" w:color="auto"/>
            <w:bottom w:val="none" w:sz="0" w:space="0" w:color="auto"/>
            <w:right w:val="none" w:sz="0" w:space="0" w:color="auto"/>
          </w:divBdr>
        </w:div>
        <w:div w:id="1661040846">
          <w:marLeft w:val="640"/>
          <w:marRight w:val="0"/>
          <w:marTop w:val="0"/>
          <w:marBottom w:val="0"/>
          <w:divBdr>
            <w:top w:val="none" w:sz="0" w:space="0" w:color="auto"/>
            <w:left w:val="none" w:sz="0" w:space="0" w:color="auto"/>
            <w:bottom w:val="none" w:sz="0" w:space="0" w:color="auto"/>
            <w:right w:val="none" w:sz="0" w:space="0" w:color="auto"/>
          </w:divBdr>
        </w:div>
        <w:div w:id="446704178">
          <w:marLeft w:val="640"/>
          <w:marRight w:val="0"/>
          <w:marTop w:val="0"/>
          <w:marBottom w:val="0"/>
          <w:divBdr>
            <w:top w:val="none" w:sz="0" w:space="0" w:color="auto"/>
            <w:left w:val="none" w:sz="0" w:space="0" w:color="auto"/>
            <w:bottom w:val="none" w:sz="0" w:space="0" w:color="auto"/>
            <w:right w:val="none" w:sz="0" w:space="0" w:color="auto"/>
          </w:divBdr>
        </w:div>
        <w:div w:id="1280186057">
          <w:marLeft w:val="640"/>
          <w:marRight w:val="0"/>
          <w:marTop w:val="0"/>
          <w:marBottom w:val="0"/>
          <w:divBdr>
            <w:top w:val="none" w:sz="0" w:space="0" w:color="auto"/>
            <w:left w:val="none" w:sz="0" w:space="0" w:color="auto"/>
            <w:bottom w:val="none" w:sz="0" w:space="0" w:color="auto"/>
            <w:right w:val="none" w:sz="0" w:space="0" w:color="auto"/>
          </w:divBdr>
        </w:div>
        <w:div w:id="766583974">
          <w:marLeft w:val="640"/>
          <w:marRight w:val="0"/>
          <w:marTop w:val="0"/>
          <w:marBottom w:val="0"/>
          <w:divBdr>
            <w:top w:val="none" w:sz="0" w:space="0" w:color="auto"/>
            <w:left w:val="none" w:sz="0" w:space="0" w:color="auto"/>
            <w:bottom w:val="none" w:sz="0" w:space="0" w:color="auto"/>
            <w:right w:val="none" w:sz="0" w:space="0" w:color="auto"/>
          </w:divBdr>
        </w:div>
        <w:div w:id="2118327663">
          <w:marLeft w:val="640"/>
          <w:marRight w:val="0"/>
          <w:marTop w:val="0"/>
          <w:marBottom w:val="0"/>
          <w:divBdr>
            <w:top w:val="none" w:sz="0" w:space="0" w:color="auto"/>
            <w:left w:val="none" w:sz="0" w:space="0" w:color="auto"/>
            <w:bottom w:val="none" w:sz="0" w:space="0" w:color="auto"/>
            <w:right w:val="none" w:sz="0" w:space="0" w:color="auto"/>
          </w:divBdr>
        </w:div>
        <w:div w:id="1143305928">
          <w:marLeft w:val="640"/>
          <w:marRight w:val="0"/>
          <w:marTop w:val="0"/>
          <w:marBottom w:val="0"/>
          <w:divBdr>
            <w:top w:val="none" w:sz="0" w:space="0" w:color="auto"/>
            <w:left w:val="none" w:sz="0" w:space="0" w:color="auto"/>
            <w:bottom w:val="none" w:sz="0" w:space="0" w:color="auto"/>
            <w:right w:val="none" w:sz="0" w:space="0" w:color="auto"/>
          </w:divBdr>
        </w:div>
      </w:divsChild>
    </w:div>
    <w:div w:id="2102213365">
      <w:bodyDiv w:val="1"/>
      <w:marLeft w:val="0"/>
      <w:marRight w:val="0"/>
      <w:marTop w:val="0"/>
      <w:marBottom w:val="0"/>
      <w:divBdr>
        <w:top w:val="none" w:sz="0" w:space="0" w:color="auto"/>
        <w:left w:val="none" w:sz="0" w:space="0" w:color="auto"/>
        <w:bottom w:val="none" w:sz="0" w:space="0" w:color="auto"/>
        <w:right w:val="none" w:sz="0" w:space="0" w:color="auto"/>
      </w:divBdr>
    </w:div>
    <w:div w:id="212221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email@email.com"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emf"/><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mailto:email@e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C7E1E27-522C-4EF3-9379-FF1D02DE4CAF}"/>
      </w:docPartPr>
      <w:docPartBody>
        <w:p w:rsidR="00785A33" w:rsidRDefault="00B30114">
          <w:r w:rsidRPr="00A83CCC">
            <w:rPr>
              <w:rStyle w:val="PlaceholderText"/>
            </w:rPr>
            <w:t>Click or tap here to enter text.</w:t>
          </w:r>
        </w:p>
      </w:docPartBody>
    </w:docPart>
    <w:docPart>
      <w:docPartPr>
        <w:name w:val="65DC5A012AB24384890CC909599F8757"/>
        <w:category>
          <w:name w:val="General"/>
          <w:gallery w:val="placeholder"/>
        </w:category>
        <w:types>
          <w:type w:val="bbPlcHdr"/>
        </w:types>
        <w:behaviors>
          <w:behavior w:val="content"/>
        </w:behaviors>
        <w:guid w:val="{5A5B1B19-EA13-4E78-B624-A4D91F498956}"/>
      </w:docPartPr>
      <w:docPartBody>
        <w:p w:rsidR="00785A33" w:rsidRDefault="00B30114" w:rsidP="00B30114">
          <w:pPr>
            <w:pStyle w:val="65DC5A012AB24384890CC909599F8757"/>
          </w:pPr>
          <w:r w:rsidRPr="00A83C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114"/>
    <w:rsid w:val="00017B3C"/>
    <w:rsid w:val="00047E41"/>
    <w:rsid w:val="001B2904"/>
    <w:rsid w:val="00785A33"/>
    <w:rsid w:val="0085474C"/>
    <w:rsid w:val="00AA5699"/>
    <w:rsid w:val="00B30114"/>
    <w:rsid w:val="00B9322C"/>
    <w:rsid w:val="00C24427"/>
    <w:rsid w:val="00C272DD"/>
    <w:rsid w:val="00F12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0114"/>
    <w:rPr>
      <w:color w:val="808080"/>
    </w:rPr>
  </w:style>
  <w:style w:type="paragraph" w:customStyle="1" w:styleId="65DC5A012AB24384890CC909599F8757">
    <w:name w:val="65DC5A012AB24384890CC909599F8757"/>
    <w:rsid w:val="00B301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04B7A9-4983-4D1E-BDAE-29BB52316EE6}">
  <we:reference id="wa104382081" version="1.46.0.0" store="en-US" storeType="OMEX"/>
  <we:alternateReferences>
    <we:reference id="wa104382081" version="1.46.0.0" store="en-US" storeType="OMEX"/>
  </we:alternateReferences>
  <we:properties>
    <we:property name="MENDELEY_CITATIONS" value="[{&quot;citationID&quot;:&quot;MENDELEY_CITATION_1e478fc0-05b2-4950-ab6f-2a15ab86323d&quot;,&quot;properties&quot;:{&quot;noteIndex&quot;:0},&quot;isEdited&quot;:false,&quot;manualOverride&quot;:{&quot;citeprocText&quot;:&quot;[1]&quot;,&quot;isManuallyOverridden&quot;:false,&quot;manualOverrideText&quot;:&quot;&quot;},&quot;citationTag&quot;:&quot;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quot;,&quot;citationItems&quot;:[{&quot;id&quot;:&quot;35fb4d5e-25d0-3367-9bd4-1798b33176ca&quot;,&quot;itemData&quot;:{&quot;DOI&quot;:&quot;10.1016/J.CELREP.2017.12.072&quot;,&quot;ISSN&quot;:&quot;2211-1247&quot;,&quot;PMID&quot;:&quot;29346760&quot;,&quot;abstract&quot;:&quot;Characterization of the cardiac cellulome, the network of cells that form the heart, is essential for understanding cardiac development and normal organ function and for formulating precise therapeutic strategies to combat heart disease. Recent studies have reshaped our understanding of cardiac cellular composition and highlighted important functional roles for non-myocyte cell types. In this study, we characterized single-cell transcriptional profiles of the murine non-myocyte cardiac cellular landscape using single-cell RNA sequencing (scRNA-seq). Detailed molecular analyses revealed the diversity of the cardiac cellulome and facilitated the development of techniques to isolate understudied cardiac cell populations, such as mural cells and glia. Our analyses also revealed extensive networks of intercellular communication and suggested prevalent sexual dimorphism in gene expression in the heart. This study offers insights into the structure and function of the mammalian cardiac cellulome and provides an important resource that will stimulate studies in cardiac cell biology. Skelly et al. carry out comprehensive gene expression profiling of non-myocyte cells of the mouse heart. These data allow detection of a diverse and complex ensemble of cells characterized by specific gene expression signatures. They present an analysis of cell type markers, heterogeneity within cell types, and communication between cell types.&quot;,&quot;author&quot;:[{&quot;dropping-particle&quot;:&quot;&quot;,&quot;family&quot;:&quot;Skelly&quot;,&quot;given&quot;:&quot;Daniel A.&quot;,&quot;non-dropping-particle&quot;:&quot;&quot;,&quot;parse-names&quot;:false,&quot;suffix&quot;:&quot;&quot;},{&quot;dropping-particle&quot;:&quot;&quot;,&quot;family&quot;:&quot;Squiers&quot;,&quot;given&quot;:&quot;Galen T.&quot;,&quot;non-dropping-particle&quot;:&quot;&quot;,&quot;parse-names&quot;:false,&quot;suffix&quot;:&quot;&quot;},{&quot;dropping-particle&quot;:&quot;&quot;,&quot;family&quot;:&quot;McLellan&quot;,&quot;given&quot;:&quot;Micheal A.&quot;,&quot;non-dropping-particle&quot;:&quot;&quot;,&quot;parse-names&quot;:false,&quot;suffix&quot;:&quot;&quot;},{&quot;dropping-particle&quot;:&quot;&quot;,&quot;family&quot;:&quot;Bolisetty&quot;,&quot;given&quot;:&quot;Mohan T.&quot;,&quot;non-dropping-particle&quot;:&quot;&quot;,&quot;parse-names&quot;:false,&quot;suffix&quot;:&quot;&quot;},{&quot;dropping-particle&quot;:&quot;&quot;,&quot;family&quot;:&quot;Robson&quot;,&quot;given&quot;:&quot;Paul&quot;,&quot;non-dropping-particle&quot;:&quot;&quot;,&quot;parse-names&quot;:false,&quot;suffix&quot;:&quot;&quot;},{&quot;dropping-particle&quot;:&quot;&quot;,&quot;family&quot;:&quot;Rosenthal&quot;,&quot;given&quot;:&quot;Nadia A.&quot;,&quot;non-dropping-particle&quot;:&quot;&quot;,&quot;parse-names&quot;:false,&quot;suffix&quot;:&quot;&quot;},{&quot;dropping-particle&quot;:&quot;&quot;,&quot;family&quot;:&quot;Pinto&quot;,&quot;given&quot;:&quot;Alexander R.&quot;,&quot;non-dropping-particle&quot;:&quot;&quot;,&quot;parse-names&quot;:false,&quot;suffix&quot;:&quot;&quot;}],&quot;container-title&quot;:&quot;Cell Reports&quot;,&quot;id&quot;:&quot;35fb4d5e-25d0-3367-9bd4-1798b33176ca&quot;,&quot;issue&quot;:&quot;3&quot;,&quot;issued&quot;:{&quot;date-parts&quot;:[[&quot;2018&quot;,&quot;1&quot;,&quot;16&quot;]]},&quot;page&quot;:&quot;600-610&quot;,&quot;publisher&quot;:&quot;Cell Press&quot;,&quot;title&quot;:&quot;Single-Cell Transcriptional Profiling Reveals Cellular Diversity and Intercommunication in the Mouse Heart&quot;,&quot;type&quot;:&quot;article-journal&quot;,&quot;volume&quot;:&quot;22&quot;,&quot;container-title-short&quot;:&quot;&quot;},&quot;uris&quot;:[&quot;http://www.mendeley.com/documents/?uuid=35fb4d5e-25d0-3367-9bd4-1798b33176ca&quot;],&quot;isTemporary&quot;:false,&quot;legacyDesktopId&quot;:&quot;35fb4d5e-25d0-3367-9bd4-1798b33176ca&quot;}]},{&quot;citationID&quot;:&quot;MENDELEY_CITATION_d4afcc2d-5363-4451-95af-f34278404a92&quot;,&quot;properties&quot;:{&quot;noteIndex&quot;:0},&quot;isEdited&quot;:false,&quot;manualOverride&quot;:{&quot;citeprocText&quot;:&quot;[2]&quot;,&quot;isManuallyOverridden&quot;:false,&quot;manualOverrideText&quot;:&quot;&quot;},&quot;citationTag&quot;:&quot;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quot;,&quot;citationItems&quot;:[{&quot;id&quot;:&quot;d142677d-3b25-30e7-a9e1-c8ffc56e2f08&quot;,&quot;itemData&quot;:{&quot;DOI&quot;:&quot;10.1016/J.CELREP.2018.10.047&quot;,&quot;ISSN&quot;:&quot;2211-1247&quot;,&quot;PMID&quot;:&quot;30404002&quot;,&quot;abstract&quot;:&quot;Tumor ecosystems are composed of multiple cell types that communicate by ligand-receptor interactions. Targeting ligand-receptor interactions (for instance, with immune checkpoint inhibitors) can provide significant benefits for patients. However, our knowledge of which interactions occur in a tumor and how these interactions affect outcome is still limited. We present an approach to characterize communication by ligand-receptor interactions across all cell types in a microenvironment using single-cell RNA sequencing. We apply this approach to identify and compare the ligand-receptor interactions present in six syngeneic mouse tumor models. To identify interactions potentially associated with outcome, we regress interactions against phenotypic measurements of tumor growth rate. In addition, we quantify ligand-receptor interactions between T cell subsets and their relation to immune infiltration using a publicly available human melanoma dataset. Overall, this approach provides a tool for studying cell-cell interactions, their variability across tumors, and their relationship to outcome. Tumors are composed of cancer cells and many non-malignant cell types, such as immune and stromal cells. To better understand how all cell types in a tumor cooperate to facilitate malignant growth, Kumar et al. studied communication between cells via ligand and receptor interactions using single-cell data and computational modeling.&quot;,&quot;author&quot;:[{&quot;dropping-particle&quot;:&quot;&quot;,&quot;family&quot;:&quot;Kumar&quot;,&quot;given&quot;:&quot;Manu P.&quot;,&quot;non-dropping-particle&quot;:&quot;&quot;,&quot;parse-names&quot;:false,&quot;suffix&quot;:&quot;&quot;},{&quot;dropping-particle&quot;:&quot;&quot;,&quot;family&quot;:&quot;Du&quot;,&quot;given&quot;:&quot;Jinyan&quot;,&quot;non-dropping-particle&quot;:&quot;&quot;,&quot;parse-names&quot;:false,&quot;suffix&quot;:&quot;&quot;},{&quot;dropping-particle&quot;:&quot;&quot;,&quot;family&quot;:&quot;Lagoudas&quot;,&quot;given&quot;:&quot;Georgia&quot;,&quot;non-dropping-particle&quot;:&quot;&quot;,&quot;parse-names&quot;:false,&quot;suffix&quot;:&quot;&quot;},{&quot;dropping-particle&quot;:&quot;&quot;,&quot;family&quot;:&quot;Jiao&quot;,&quot;given&quot;:&quot;Yang&quot;,&quot;non-dropping-particle&quot;:&quot;&quot;,&quot;parse-names&quot;:false,&quot;suffix&quot;:&quot;&quot;},{&quot;dropping-particle&quot;:&quot;&quot;,&quot;family&quot;:&quot;Sawyer&quot;,&quot;given&quot;:&quot;Andrew&quot;,&quot;non-dropping-particle&quot;:&quot;&quot;,&quot;parse-names&quot;:false,&quot;suffix&quot;:&quot;&quot;},{&quot;dropping-particle&quot;:&quot;&quot;,&quot;family&quot;:&quot;Drummond&quot;,&quot;given&quot;:&quot;Daryl C.&quot;,&quot;non-dropping-particle&quot;:&quot;&quot;,&quot;parse-names&quot;:false,&quot;suffix&quot;:&quot;&quot;},{&quot;dropping-particle&quot;:&quot;&quot;,&quot;family&quot;:&quot;Lauffenburger&quot;,&quot;given&quot;:&quot;Douglas A.&quot;,&quot;non-dropping-particle&quot;:&quot;&quot;,&quot;parse-names&quot;:false,&quot;suffix&quot;:&quot;&quot;},{&quot;dropping-particle&quot;:&quot;&quot;,&quot;family&quot;:&quot;Raue&quot;,&quot;given&quot;:&quot;Andreas&quot;,&quot;non-dropping-particle&quot;:&quot;&quot;,&quot;parse-names&quot;:false,&quot;suffix&quot;:&quot;&quot;}],&quot;container-title&quot;:&quot;Cell Reports&quot;,&quot;id&quot;:&quot;d142677d-3b25-30e7-a9e1-c8ffc56e2f08&quot;,&quot;issue&quot;:&quot;6&quot;,&quot;issued&quot;:{&quot;date-parts&quot;:[[&quot;2018&quot;,&quot;11&quot;,&quot;6&quot;]]},&quot;page&quot;:&quot;1458-1468.e4&quot;,&quot;publisher&quot;:&quot;Cell Press&quot;,&quot;title&quot;:&quot;Analysis of Single-Cell RNA-Seq Identifies Cell-Cell Communication Associated with Tumor Characteristics&quot;,&quot;type&quot;:&quot;article-journal&quot;,&quot;volume&quot;:&quot;25&quot;,&quot;container-title-short&quot;:&quot;&quot;},&quot;uris&quot;:[&quot;http://www.mendeley.com/documents/?uuid=d142677d-3b25-30e7-a9e1-c8ffc56e2f08&quot;],&quot;isTemporary&quot;:false,&quot;legacyDesktopId&quot;:&quot;d142677d-3b25-30e7-a9e1-c8ffc56e2f08&quot;}]},{&quot;citationID&quot;:&quot;MENDELEY_CITATION_997fd90e-fb90-49e7-8632-9da7bb623cf7&quot;,&quot;properties&quot;:{&quot;noteIndex&quot;:0},&quot;isEdited&quot;:false,&quot;manualOverride&quot;:{&quot;citeprocText&quot;:&quot;[3]&quot;,&quot;isManuallyOverridden&quot;:false,&quot;manualOverrideText&quot;:&quot;&quot;},&quot;citationTag&quot;:&quot;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RE9JIjoiMTAuMTAzOC9zNDE1OTgtMDE3LTA5MzA3LXciLCJJU1NOIjoiMjA0NS0yMzIyIiwiUE1JRCI6IjI4ODIxODEw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&quot;,&quot;citationItems&quot;:[{&quot;id&quot;:&quot;c99af980-cc90-3f1e-a9dd-06bbcebf3e07&quot;,&quot;itemData&quot;:{&quot;DOI&quot;:&quot;10.1038/s41598-017-09307-w&quot;,&quot;ISSN&quot;:&quot;2045-2322&quot;,&quot;PMID&quot;:&quot;28821810&quot;,&quot;abstract&quot;:&quot;Many behaviors of cancer, such as progression, metastasis and drug resistance etc., cannot be fully understood by genetic mutations or intracellular signaling alone. Instead, they are emergent properties of the cell community which forms a tumor. Studies of tumor heterogeneity reveal that many cancer behaviors critically depend on intercellular communication between cancer cells themselves and between cancer-stromal cells by secreted signaling molecules (ligands) and their cognate receptors. We analyzed public cancer transcriptome database for changes in cell-cell interactions as the characteristic of malignancy. We curated a list (&amp;gt;2,500 ligand-receptor pairs) and identified their joint enrichment in tumors from TCGA pan-cancer data. From single-cell RNA-Seq data for a case of melanoma and the specificity of the ligand-receptor interactions and their gene expression measured in individual cells, we constructed a map of a cell-cell communication network that indicates what signal is exchanged between which cell types in the tumor. Such networks establish a new formal phenotype of cancer which captures the cell-cell communication structure - it may open new opportunities for identifying molecular signatures of coordinated behaviors of cancer cells as a population - in turn may become a determinant of cancer progression potential and prognosis.&quot;,&quot;author&quot;:[{&quot;dropping-particle&quot;:&quot;&quot;,&quot;family&quot;:&quot;Zhou&quot;,&quot;given&quot;:&quot;Joseph X.&quot;,&quot;non-dropping-particle&quot;:&quot;&quot;,&quot;parse-names&quot;:false,&quot;suffix&quot;:&quot;&quot;},{&quot;dropping-particle&quot;:&quot;&quot;,&quot;family&quot;:&quot;Taramelli&quot;,&quot;given&quot;:&quot;Roberto&quot;,&quot;non-dropping-particle&quot;:&quot;&quot;,&quot;parse-names&quot;:false,&quot;suffix&quot;:&quot;&quot;},{&quot;dropping-particle&quot;:&quot;&quot;,&quot;family&quot;:&quot;Pedrini&quot;,&quot;given&quot;:&quot;Edoardo&quot;,&quot;non-dropping-particle&quot;:&quot;&quot;,&quot;parse-names&quot;:false,&quot;suffix&quot;:&quot;&quot;},{&quot;dropping-particle&quot;:&quot;&quot;,&quot;family&quot;:&quot;Knijnenburg&quot;,&quot;given&quot;:&quot;Theo&quot;,&quot;non-dropping-particle&quot;:&quot;&quot;,&quot;parse-names&quot;:false,&quot;suffix&quot;:&quot;&quot;},{&quot;dropping-particle&quot;:&quot;&quot;,&quot;family&quot;:&quot;Huang&quot;,&quot;given&quot;:&quot;Sui&quot;,&quot;non-dropping-particle&quot;:&quot;&quot;,&quot;parse-names&quot;:false,&quot;suffix&quot;:&quot;&quot;}],&quot;container-title&quot;:&quot;Scientific Reports 2017 7:1&quot;,&quot;id&quot;:&quot;c99af980-cc90-3f1e-a9dd-06bbcebf3e07&quot;,&quot;issue&quot;:&quot;1&quot;,&quot;issued&quot;:{&quot;date-parts&quot;:[[&quot;2017&quot;,&quot;8&quot;,&quot;18&quot;]]},&quot;page&quot;:&quot;1-15&quot;,&quot;publisher&quot;:&quot;Nature Publishing Group&quot;,&quot;title&quot;:&quot;Extracting Intercellular Signaling Network of Cancer Tissues using Ligand-Receptor Expression Patterns from Whole-tumor and Single-cell Transcriptomes&quot;,&quot;type&quot;:&quot;article-journal&quot;,&quot;volume&quot;:&quot;7&quot;,&quot;container-title-short&quot;:&quot;&quot;},&quot;uris&quot;:[&quot;http://www.mendeley.com/documents/?uuid=c99af980-cc90-3f1e-a9dd-06bbcebf3e07&quot;],&quot;isTemporary&quot;:false,&quot;legacyDesktopId&quot;:&quot;c99af980-cc90-3f1e-a9dd-06bbcebf3e07&quot;}]},{&quot;citationID&quot;:&quot;MENDELEY_CITATION_6dd28607-3388-4e60-a025-bc704f32c88a&quot;,&quot;properties&quot;:{&quot;noteIndex&quot;:0},&quot;isEdited&quot;:false,&quot;manualOverride&quot;:{&quot;citeprocText&quot;:&quot;[4]&quot;,&quot;isManuallyOverridden&quot;:false,&quot;manualOverrideText&quot;:&quot;&quot;},&quot;citationTag&quot;:&quot;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RE9JIjoiMTAuMTAzOC9zNDE1ODYtMDE4LTA2OTgtNiIsIklTU04iOiIxNDc2LTQ2ODciLCJQTUlEIjoiMzA0Mjk1NDg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&quot;,&quot;citationItems&quot;:[{&quot;id&quot;:&quot;9d90774c-7c45-3ccf-90f4-888e6008562b&quot;,&quot;itemData&quot;:{&quot;DOI&quot;:&quot;10.1038/s41586-018-0698-6&quot;,&quot;ISSN&quot;:&quot;1476-4687&quot;,&quot;PMID&quot;:&quot;30429548&quot;,&quot;abstract&quot;:&quot;During early human pregnancy the uterine mucosa transforms into the decidua, into which the fetal placenta implants and where placental trophoblast cells intermingle and communicate with maternal cells. Trophoblast–decidual interactions underlie common diseases of pregnancy, including pre-eclampsia and stillbirth. Here we profile the transcriptomes of about 70,000 single cells from first-trimester placentas with matched maternal blood and decidual cells. The cellular composition of human decidua reveals subsets of perivascular and stromal cells that are located in distinct decidual layers. There are three major subsets of decidual natural killer cells that have distinctive immunomodulatory and chemokine profiles. We develop a repository of ligand–receptor complexes and a statistical tool to predict the cell-type specificity of cell–cell communication via these molecular interactions. Our data identify many regulatory interactions that prevent harmful innate or adaptive immune responses in this environment. Our single-cell atlas of the maternal–fetal interface reveals the cellular organization of the decidua and placenta, and the interactions that are critical for placentation and reproductive success. Transcriptomes of about 70,000 single cells from first-trimester deciduas and placentas reveal subsets of perivascular, stromal and natural killer cells in the decidua, with distinct immunomodulatory profiles that regulate the environment necessary for successful placentation.&quot;,&quot;author&quot;:[{&quot;dropping-particle&quot;:&quot;&quot;,&quot;family&quot;:&quot;Vento-Tormo&quot;,&quot;given&quot;:&quot;Roser&quot;,&quot;non-dropping-particle&quot;:&quot;&quot;,&quot;parse-names&quot;:false,&quot;suffix&quot;:&quot;&quot;},{&quot;dropping-particle&quot;:&quot;&quot;,&quot;family&quot;:&quot;Efremova&quot;,&quot;given&quot;:&quot;Mirjana&quot;,&quot;non-dropping-particle&quot;:&quot;&quot;,&quot;parse-names&quot;:false,&quot;suffix&quot;:&quot;&quot;},{&quot;dropping-particle&quot;:&quot;&quot;,&quot;family&quot;:&quot;Botting&quot;,&quot;given&quot;:&quot;Rachel A.&quot;,&quot;non-dropping-particle&quot;:&quot;&quot;,&quot;parse-names&quot;:false,&quot;suffix&quot;:&quot;&quot;},{&quot;dropping-particle&quot;:&quot;&quot;,&quot;family&quot;:&quot;Turco&quot;,&quot;given&quot;:&quot;Margherita Y.&quot;,&quot;non-dropping-particle&quot;:&quot;&quot;,&quot;parse-names&quot;:false,&quot;suffix&quot;:&quot;&quot;},{&quot;dropping-particle&quot;:&quot;&quot;,&quot;family&quot;:&quot;Vento-Tormo&quot;,&quot;given&quot;:&quot;Miquel&quot;,&quot;non-dropping-particle&quot;:&quot;&quot;,&quot;parse-names&quot;:false,&quot;suffix&quot;:&quot;&quot;},{&quot;dropping-particle&quot;:&quot;&quot;,&quot;family&quot;:&quot;Meyer&quot;,&quot;given&quot;:&quot;Kerstin B.&quot;,&quot;non-dropping-particle&quot;:&quot;&quot;,&quot;parse-names&quot;:false,&quot;suffix&quot;:&quot;&quot;},{&quot;dropping-particle&quot;:&quot;&quot;,&quot;family&quot;:&quot;Park&quot;,&quot;given&quot;:&quot;Jong Eun&quot;,&quot;non-dropping-particle&quot;:&quot;&quot;,&quot;parse-names&quot;:false,&quot;suffix&quot;:&quot;&quot;},{&quot;dropping-particle&quot;:&quot;&quot;,&quot;family&quot;:&quot;Stephenson&quot;,&quot;given&quot;:&quot;Emily&quot;,&quot;non-dropping-particle&quot;:&quot;&quot;,&quot;parse-names&quot;:false,&quot;suffix&quot;:&quot;&quot;},{&quot;dropping-particle&quot;:&quot;&quot;,&quot;family&quot;:&quot;Polański&quot;,&quot;given&quot;:&quot;Krzysztof&quot;,&quot;non-dropping-particle&quot;:&quot;&quot;,&quot;parse-names&quot;:false,&quot;suffix&quot;:&quot;&quot;},{&quot;dropping-particle&quot;:&quot;&quot;,&quot;family&quot;:&quot;Goncalves&quot;,&quot;given&quot;:&quot;Angela&quot;,&quot;non-dropping-particle&quot;:&quot;&quot;,&quot;parse-names&quot;:false,&quot;suffix&quot;:&quot;&quot;},{&quot;dropping-particle&quot;:&quot;&quot;,&quot;family&quot;:&quot;Gardner&quot;,&quot;given&quot;:&quot;Lucy&quot;,&quot;non-dropping-particle&quot;:&quot;&quot;,&quot;parse-names&quot;:false,&quot;suffix&quot;:&quot;&quot;},{&quot;dropping-particle&quot;:&quot;&quot;,&quot;family&quot;:&quot;Holmqvist&quot;,&quot;given&quot;:&quot;Staffan&quot;,&quot;non-dropping-particle&quot;:&quot;&quot;,&quot;parse-names&quot;:false,&quot;suffix&quot;:&quot;&quot;},{&quot;dropping-particle&quot;:&quot;&quot;,&quot;family&quot;:&quot;Henriksson&quot;,&quot;given&quot;:&quot;Johan&quot;,&quot;non-dropping-particle&quot;:&quot;&quot;,&quot;parse-names&quot;:false,&quot;suffix&quot;:&quot;&quot;},{&quot;dropping-particle&quot;:&quot;&quot;,&quot;family&quot;:&quot;Zou&quot;,&quot;given&quot;:&quot;Angela&quot;,&quot;non-dropping-particle&quot;:&quot;&quot;,&quot;parse-names&quot;:false,&quot;suffix&quot;:&quot;&quot;},{&quot;dropping-particle&quot;:&quot;&quot;,&quot;family&quot;:&quot;Sharkey&quot;,&quot;given&quot;:&quot;Andrew M.&quot;,&quot;non-dropping-particle&quot;:&quot;&quot;,&quot;parse-names&quot;:false,&quot;suffix&quot;:&quot;&quot;},{&quot;dropping-particle&quot;:&quot;&quot;,&quot;family&quot;:&quot;Millar&quot;,&quot;given&quot;:&quot;Ben&quot;,&quot;non-dropping-particle&quot;:&quot;&quot;,&quot;parse-names&quot;:false,&quot;suffix&quot;:&quot;&quot;},{&quot;dropping-particle&quot;:&quot;&quot;,&quot;family&quot;:&quot;Innes&quot;,&quot;given&quot;:&quot;Barbara&quot;,&quot;non-dropping-particle&quot;:&quot;&quot;,&quot;parse-names&quot;:false,&quot;suffix&quot;:&quot;&quot;},{&quot;dropping-particle&quot;:&quot;&quot;,&quot;family&quot;:&quot;Wood&quot;,&quot;given&quot;:&quot;Laura&quot;,&quot;non-dropping-particle&quot;:&quot;&quot;,&quot;parse-names&quot;:false,&quot;suffix&quot;:&quot;&quot;},{&quot;dropping-particle&quot;:&quot;&quot;,&quot;family&quot;:&quot;Wilbrey-Clark&quot;,&quot;given&quot;:&quot;Anna&quot;,&quot;non-dropping-particle&quot;:&quot;&quot;,&quot;parse-names&quot;:false,&quot;suffix&quot;:&quot;&quot;},{&quot;dropping-particle&quot;:&quot;&quot;,&quot;family&quot;:&quot;Payne&quot;,&quot;given&quot;:&quot;Rebecca P.&quot;,&quot;non-dropping-particle&quot;:&quot;&quot;,&quot;parse-names&quot;:false,&quot;suffix&quot;:&quot;&quot;},{&quot;dropping-particle&quot;:&quot;&quot;,&quot;family&quot;:&quot;Ivarsson&quot;,&quot;given&quot;:&quot;Martin A.&quot;,&quot;non-dropping-particle&quot;:&quot;&quot;,&quot;parse-names&quot;:false,&quot;suffix&quot;:&quot;&quot;},{&quot;dropping-particle&quot;:&quot;&quot;,&quot;family&quot;:&quot;Lisgo&quot;,&quot;given&quot;:&quot;Steve&quot;,&quot;non-dropping-particle&quot;:&quot;&quot;,&quot;parse-names&quot;:false,&quot;suffix&quot;:&quot;&quot;},{&quot;dropping-particle&quot;:&quot;&quot;,&quot;family&quot;:&quot;Filby&quot;,&quot;given&quot;:&quot;Andrew&quot;,&quot;non-dropping-particle&quot;:&quot;&quot;,&quot;parse-names&quot;:false,&quot;suffix&quot;:&quot;&quot;},{&quot;dropping-particle&quot;:&quot;&quot;,&quot;family&quot;:&quot;Rowitch&quot;,&quot;given&quot;:&quot;David H.&quot;,&quot;non-dropping-particle&quot;:&quot;&quot;,&quot;parse-names&quot;:false,&quot;suffix&quot;:&quot;&quot;},{&quot;dropping-particle&quot;:&quot;&quot;,&quot;family&quot;:&quot;Bulmer&quot;,&quot;given&quot;:&quot;Judith N.&quot;,&quot;non-dropping-particle&quot;:&quot;&quot;,&quot;parse-names&quot;:false,&quot;suffix&quot;:&quot;&quot;},{&quot;dropping-particle&quot;:&quot;&quot;,&quot;family&quot;:&quot;Wright&quot;,&quot;given&quot;:&quot;Gavin J.&quot;,&quot;non-dropping-particle&quot;:&quot;&quot;,&quot;parse-names&quot;:false,&quot;suffix&quot;:&quot;&quot;},{&quot;dropping-particle&quot;:&quot;&quot;,&quot;family&quot;:&quot;Stubbington&quot;,&quot;given&quot;:&quot;Michael J.T.&quot;,&quot;non-dropping-particle&quot;:&quot;&quot;,&quot;parse-names&quot;:false,&quot;suffix&quot;:&quot;&quot;},{&quot;dropping-particle&quot;:&quot;&quot;,&quot;family&quot;:&quot;Haniffa&quot;,&quot;given&quot;:&quot;Muzlifah&quot;,&quot;non-dropping-particle&quot;:&quot;&quot;,&quot;parse-names&quot;:false,&quot;suffix&quot;:&quot;&quot;},{&quot;dropping-particle&quot;:&quot;&quot;,&quot;family&quot;:&quot;Moffett&quot;,&quot;given&quot;:&quot;Ashley&quot;,&quot;non-dropping-particle&quot;:&quot;&quot;,&quot;parse-names&quot;:false,&quot;suffix&quot;:&quot;&quot;},{&quot;dropping-particle&quot;:&quot;&quot;,&quot;family&quot;:&quot;Teichmann&quot;,&quot;given&quot;:&quot;Sarah A.&quot;,&quot;non-dropping-particle&quot;:&quot;&quot;,&quot;parse-names&quot;:false,&quot;suffix&quot;:&quot;&quot;}],&quot;container-title&quot;:&quot;Nature 2018 563:7731&quot;,&quot;id&quot;:&quot;9d90774c-7c45-3ccf-90f4-888e6008562b&quot;,&quot;issue&quot;:&quot;7731&quot;,&quot;issued&quot;:{&quot;date-parts&quot;:[[&quot;2018&quot;,&quot;11&quot;,&quot;14&quot;]]},&quot;page&quot;:&quot;347-353&quot;,&quot;publisher&quot;:&quot;Nature Publishing Group&quot;,&quot;title&quot;:&quot;Single-cell reconstruction of the early maternal–fetal interface in humans&quot;,&quot;type&quot;:&quot;article-journal&quot;,&quot;volume&quot;:&quot;563&quot;,&quot;container-title-short&quot;:&quot;&quot;},&quot;uris&quot;:[&quot;http://www.mendeley.com/documents/?uuid=9d90774c-7c45-3ccf-90f4-888e6008562b&quot;],&quot;isTemporary&quot;:false,&quot;legacyDesktopId&quot;:&quot;9d90774c-7c45-3ccf-90f4-888e6008562b&quot;}]},{&quot;citationID&quot;:&quot;MENDELEY_CITATION_fe16d294-7050-49c2-9c58-5f5fb6a7ad73&quot;,&quot;properties&quot;:{&quot;noteIndex&quot;:0},&quot;isEdited&quot;:false,&quot;manualOverride&quot;:{&quot;citeprocText&quot;:&quot;[5], [6]&quot;,&quot;isManuallyOverridden&quot;:false,&quot;manualOverrideText&quot;:&quot;&quot;},&quot;citationTag&quot;:&quot;MENDELEY_CITATION_v3_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&quot;,&quot;citationItems&quot;:[{&quot;id&quot;:&quot;8e87d873-69b0-300a-87c5-c710e0ff3070&quot;,&quot;itemData&quot;:{&quot;DOI&quot;:&quot;10.1016/J.COISB.2016.12.003&quot;,&quot;ISSN&quot;:&quot;2452-3100&quot;,&quot;abstract&quot;:&quot;Animal cells use a conserved repertoire of intercellular signaling pathways to communicate with one another. These pathways are well-studied from a molecular point of view. However, we often lack an \&quot;operational\&quot; understanding that would allow us to use these pathways to rationally control cellular behaviors. This requires knowing what dynamic input features each pathway perceives and how it processes those inputs to control downstream processes. To address these questions, researchers have begun to reconstitute signaling pathways in living cells, analyzing their dynamic responses to stimuli, and developing new functional representations of their behavior. Here we review important insights obtained through these new approaches, and discuss challenges and opportunities in understanding signaling pathways from an operational point of view.&quot;,&quot;author&quot;:[{&quot;dropping-particle&quot;:&quot;&quot;,&quot;family&quot;:&quot;Antebi&quot;,&quot;given&quot;:&quot;Yaron E.&quot;,&quot;non-dropping-particle&quot;:&quot;&quot;,&quot;parse-names&quot;:false,&quot;suffix&quot;:&quot;&quot;},{&quot;dropping-particle&quot;:&quot;&quot;,&quot;family&quot;:&quot;Nandagopal&quot;,&quot;given&quot;:&quot;Nagarajan&quot;,&quot;non-dropping-particle&quot;:&quot;&quot;,&quot;parse-names&quot;:false,&quot;suffix&quot;:&quot;&quot;},{&quot;dropping-particle&quot;:&quot;&quot;,&quot;family&quot;:&quot;Elowitz&quot;,&quot;given&quot;:&quot;Michael B.&quot;,&quot;non-dropping-particle&quot;:&quot;&quot;,&quot;parse-names&quot;:false,&quot;suffix&quot;:&quot;&quot;}],&quot;container-title&quot;:&quot;Current Opinion in Systems Biology&quot;,&quot;id&quot;:&quot;8e87d873-69b0-300a-87c5-c710e0ff3070&quot;,&quot;issued&quot;:{&quot;date-parts&quot;:[[&quot;2017&quot;,&quot;2&quot;,&quot;1&quot;]]},&quot;page&quot;:&quot;16-24&quot;,&quot;publisher&quot;:&quot;Elsevier&quot;,&quot;title&quot;:&quot;An operational view of intercellular signaling pathways&quot;,&quot;type&quot;:&quot;article-journal&quot;,&quot;volume&quot;:&quot;1&quot;,&quot;container-title-short&quot;:&quot;&quot;},&quot;uris&quot;:[&quot;http://www.mendeley.com/documents/?uuid=8e87d873-69b0-300a-87c5-c710e0ff3070&quot;],&quot;isTemporary&quot;:false,&quot;legacyDesktopId&quot;:&quot;8e87d873-69b0-300a-87c5-c710e0ff3070&quot;},{&quot;id&quot;:&quot;4db6be5f-1dfa-3bc1-944c-6b3662c803df&quot;,&quot;itemData&quot;:{&quot;DOI&quot;:&quot;10.1016/J.CELS.2017.10.015&quot;,&quot;ISSN&quot;:&quot;2405-4712&quot;,&quot;PMID&quot;:&quot;29199019&quot;,&quot;abstract&quot;:&quot;Cellular signaling networks coordinate physiological processes in all multicellular organisms. Within networks, modules switch their function to control signaling activity in response to the cellular context. However, systematic approaches to map the interplay of such modules have been lacking. Here, we generated a context-dependent genetic interaction network of a metazoan's signaling pathway. Using Wnt signaling in Drosophila as a model, we measured &gt;290,000 double perturbations of the pathway in a baseline state, after activation by Wnt ligand or after loss of the tumor suppressor APC. We found that genetic interactions within the Wnt network globally rewired after pathway activation. We derived between-state networks that showed how genes changed their function between state-specific networks. This related pathway inhibitors across states and identified genes required for pathway activation. For instance, we predicted and confirmed the ER-resident protein Catsup to be required for ligand-mediated Wnt signaling activation. Together, state-dependent and between-state genetic interaction networks identify responsive functional modules that control cellular pathways. Systematic measurement of genetic interactions between components of the Wnt pathway before and after pathway activation reveals how the pathway is rewired upon perturbation.&quot;,&quot;author&quot;:[{&quot;dropping-particle&quot;:&quot;&quot;,&quot;family&quot;:&quot;Billmann&quot;,&quot;given&quot;:&quot;Maximilian&quot;,&quot;non-dropping-particle&quot;:&quot;&quot;,&quot;parse-names&quot;:false,&quot;suffix&quot;:&quot;&quot;},{&quot;dropping-particle&quot;:&quot;&quot;,&quot;family&quot;:&quot;Chaudhary&quot;,&quot;given&quot;:&quot;Varun&quot;,&quot;non-dropping-particle&quot;:&quot;&quot;,&quot;parse-names&quot;:false,&quot;suffix&quot;:&quot;&quot;},{&quot;dropping-particle&quot;:&quot;&quot;,&quot;family&quot;:&quot;ElMaghraby&quot;,&quot;given&quot;:&quot;Mostafa F.&quot;,&quot;non-dropping-particle&quot;:&quot;&quot;,&quot;parse-names&quot;:false,&quot;suffix&quot;:&quot;&quot;},{&quot;dropping-particle&quot;:&quot;&quot;,&quot;family&quot;:&quot;Fischer&quot;,&quot;given&quot;:&quot;Bernd&quot;,&quot;non-dropping-particle&quot;:&quot;&quot;,&quot;parse-names&quot;:false,&quot;suffix&quot;:&quot;&quot;},{&quot;dropping-particle&quot;:&quot;&quot;,&quot;family&quot;:&quot;Boutros&quot;,&quot;given&quot;:&quot;Michael&quot;,&quot;non-dropping-particle&quot;:&quot;&quot;,&quot;parse-names&quot;:false,&quot;suffix&quot;:&quot;&quot;}],&quot;container-title&quot;:&quot;Cell Systems&quot;,&quot;id&quot;:&quot;4db6be5f-1dfa-3bc1-944c-6b3662c803df&quot;,&quot;issue&quot;:&quot;1&quot;,&quot;issued&quot;:{&quot;date-parts&quot;:[[&quot;2018&quot;,&quot;1&quot;,&quot;24&quot;]]},&quot;page&quot;:&quot;52-64.e4&quot;,&quot;publisher&quot;:&quot;Cell Press&quot;,&quot;title&quot;:&quot;Widespread Rewiring of Genetic Networks upon Cancer Signaling Pathway Activation&quot;,&quot;type&quot;:&quot;article-journal&quot;,&quot;volume&quot;:&quot;6&quot;,&quot;container-title-short&quot;:&quot;&quot;},&quot;uris&quot;:[&quot;http://www.mendeley.com/documents/?uuid=4db6be5f-1dfa-3bc1-944c-6b3662c803df&quot;],&quot;isTemporary&quot;:false,&quot;legacyDesktopId&quot;:&quot;4db6be5f-1dfa-3bc1-944c-6b3662c803df&quot;}]},{&quot;citationID&quot;:&quot;MENDELEY_CITATION_ea3f0d32-60f9-4cf7-b038-d9bbdd34df33&quot;,&quot;properties&quot;:{&quot;noteIndex&quot;:0},&quot;isEdited&quot;:false,&quot;manualOverride&quot;:{&quot;citeprocText&quot;:&quot;[7]&quot;,&quot;isManuallyOverridden&quot;:false,&quot;manualOverrideText&quot;:&quot;&quot;},&quot;citationTag&quot;:&quot;MENDELEY_CITATION_v3_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&quot;,&quot;citationItems&quot;:[{&quot;id&quot;:&quot;641faf83-0541-39ca-8025-348b751b0db4&quot;,&quot;itemData&quot;:{&quot;DOI&quot;:&quot;10.1093/NAR/GKZ204&quot;,&quot;ISSN&quot;:&quot;0305-1048&quot;,&quot;PMID&quot;:&quot;30923815&quot;,&quot;abstract&quot;:&quot;The use of single-cell transcriptomics has become a major approach to delineate cell subpopulations and the transitions between them. While various computational tools using different mathematical methods have been developed to infer clusters, marker genes, and cell lineage, none yet integrate these within a mathematical framework to perform multiple tasks coherently. Such coherence is critical for the inference of cell-cell communication, a major remaining challenge. Here, we present similarity matrix-based optimization for single-cell data analysis (SoptSC), in which unsupervised clustering, pseudotemporal ordering, lineage inference, and marker gene identification are inferred via a structured cell-to-cell similarity matrix. SoptSC then predicts cell-cell communication networks, enabling reconstruction of complex cell lineages that include feedback or feedforward interactions. Application of SoptSC to early embryonic development, epidermal regeneration, and hematopoiesis demonstrates robust identification of subpopulations, lineage relationships, and pseudotime, and prediction of pathway-specific cell communication patterns regulating processes of development and differentiation.&quot;,&quot;author&quot;:[{&quot;dropping-particle&quot;:&quot;&quot;,&quot;family&quot;:&quot;Wang&quot;,&quot;given&quot;:&quot;Shuxiong&quot;,&quot;non-dropping-particle&quot;:&quot;&quot;,&quot;parse-names&quot;:false,&quot;suffix&quot;:&quot;&quot;},{&quot;dropping-particle&quot;:&quot;&quot;,&quot;family&quot;:&quot;Karikomi&quot;,&quot;given&quot;:&quot;Matthew&quot;,&quot;non-dropping-particle&quot;:&quot;&quot;,&quot;parse-names&quot;:false,&quot;suffix&quot;:&quot;&quot;},{&quot;dropping-particle&quot;:&quot;&quot;,&quot;family&quot;:&quot;Maclean&quot;,&quot;given&quot;:&quot;Adam L.&quot;,&quot;non-dropping-particle&quot;:&quot;&quot;,&quot;parse-names&quot;:false,&quot;suffix&quot;:&quot;&quot;},{&quot;dropping-particle&quot;:&quot;&quot;,&quot;family&quot;:&quot;Nie&quot;,&quot;given&quot;:&quot;Qing&quot;,&quot;non-dropping-particle&quot;:&quot;&quot;,&quot;parse-names&quot;:false,&quot;suffix&quot;:&quot;&quot;}],&quot;container-title&quot;:&quot;Nucleic Acids Research&quot;,&quot;id&quot;:&quot;641faf83-0541-39ca-8025-348b751b0db4&quot;,&quot;issue&quot;:&quot;11&quot;,&quot;issued&quot;:{&quot;date-parts&quot;:[[&quot;2019&quot;,&quot;6&quot;,&quot;20&quot;]]},&quot;page&quot;:&quot;e66-e66&quot;,&quot;publisher&quot;:&quot;Oxford Academic&quot;,&quot;title&quot;:&quot;Cell lineage and communication network inference via optimization for single-cell transcriptomics&quot;,&quot;type&quot;:&quot;article-journal&quot;,&quot;volume&quot;:&quot;47&quot;,&quot;container-title-short&quot;:&quot;&quot;},&quot;uris&quot;:[&quot;http://www.mendeley.com/documents/?uuid=641faf83-0541-39ca-8025-348b751b0db4&quot;],&quot;isTemporary&quot;:false,&quot;legacyDesktopId&quot;:&quot;641faf83-0541-39ca-8025-348b751b0db4&quot;}]},{&quot;citationID&quot;:&quot;MENDELEY_CITATION_b11132b7-d6eb-4a1a-b830-e39805a893ac&quot;,&quot;properties&quot;:{&quot;noteIndex&quot;:0},&quot;isEdited&quot;:false,&quot;manualOverride&quot;:{&quot;citeprocText&quot;:&quot;[8]&quot;,&quot;isManuallyOverridden&quot;:false,&quot;manualOverrideText&quot;:&quot;&quot;},&quot;citationTag&quot;:&quot;MENDELEY_CITATION_v3_eyJjaXRhdGlvbklEIjoiTUVOREVMRVlfQ0lUQVRJT05fYjExMTMyYjctZDZlYi00YTFhLWI4MzAtZTM5ODA1YTg5M2FjIiwicHJvcGVydGllcyI6eyJub3RlSW5kZXgiOjB9LCJpc0VkaXRlZCI6ZmFsc2UsIm1hbnVhbE92ZXJyaWRlIjp7ImNpdGVwcm9jVGV4dCI6Ils4XSIsImlzTWFudWFsbHlPdmVycmlkZGVuIjpmYWxzZSwibWFudWFsT3ZlcnJpZGVUZXh0IjoiIn0sImNpdGF0aW9uSXRlbXMiOlt7ImlkIjoiNWI0ZDkwZGYtNTk1Mi0zYjQxLWJhNTMtZmE0YTVhNjQwMWZiIiwiaXRlbURhdGEiOnsiRE9JIjoiMTAuMTAzOC9zNDE1OTItMDE5LTA2NjctNSIsIklTU04iOiIxNTQ4LTcxMDUiLCJQTUlEIjoiMzE4MTkyNjQ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&quot;,&quot;citationItems&quot;:[{&quot;id&quot;:&quot;5b4d90df-5952-3b41-ba53-fa4a5a6401fb&quot;,&quot;itemData&quot;:{&quot;DOI&quot;:&quot;10.1038/s41592-019-0667-5&quot;,&quot;ISSN&quot;:&quot;1548-7105&quot;,&quot;PMID&quot;:&quot;31819264&quot;,&quot;abstract&quot;:&quot;Computational methods that model how gene expression of a cell is influenced by interacting cells are lacking. We present NicheNet ( https://github.com/saeyslab/nichenetr ), a method that predicts ligand–target links between interacting cells by combining their expression data with prior knowledge on signaling and gene regulatory networks. We applied NicheNet to tumor and immune cell microenvironment data and demonstrate that NicheNet can infer active ligands and their gene regulatory effects on interacting cells. NicheNet uses expression data, in combination with a previous model built on known signaling and gene regulatory networks, to predict ligand–target links in cell-to-cell communications.&quot;,&quot;author&quot;:[{&quot;dropping-particle&quot;:&quot;&quot;,&quot;family&quot;:&quot;Browaeys&quot;,&quot;given&quot;:&quot;Robin&quot;,&quot;non-dropping-particle&quot;:&quot;&quot;,&quot;parse-names&quot;:false,&quot;suffix&quot;:&quot;&quot;},{&quot;dropping-particle&quot;:&quot;&quot;,&quot;family&quot;:&quot;Saelens&quot;,&quot;given&quot;:&quot;Wouter&quot;,&quot;non-dropping-particle&quot;:&quot;&quot;,&quot;parse-names&quot;:false,&quot;suffix&quot;:&quot;&quot;},{&quot;dropping-particle&quot;:&quot;&quot;,&quot;family&quot;:&quot;Saeys&quot;,&quot;given&quot;:&quot;Yvan&quot;,&quot;non-dropping-particle&quot;:&quot;&quot;,&quot;parse-names&quot;:false,&quot;suffix&quot;:&quot;&quot;}],&quot;container-title&quot;:&quot;Nature Methods 2019 17:2&quot;,&quot;id&quot;:&quot;5b4d90df-5952-3b41-ba53-fa4a5a6401fb&quot;,&quot;issue&quot;:&quot;2&quot;,&quot;issued&quot;:{&quot;date-parts&quot;:[[&quot;2019&quot;,&quot;12&quot;,&quot;9&quot;]]},&quot;page&quot;:&quot;159-162&quot;,&quot;publisher&quot;:&quot;Nature Publishing Group&quot;,&quot;title&quot;:&quot;NicheNet: modeling intercellular communication by linking ligands to target genes&quot;,&quot;type&quot;:&quot;article-journal&quot;,&quot;volume&quot;:&quot;17&quot;,&quot;container-title-short&quot;:&quot;&quot;},&quot;uris&quot;:[&quot;http://www.mendeley.com/documents/?uuid=5b4d90df-5952-3b41-ba53-fa4a5a6401fb&quot;],&quot;isTemporary&quot;:false,&quot;legacyDesktopId&quot;:&quot;5b4d90df-5952-3b41-ba53-fa4a5a6401fb&quot;}]},{&quot;citationID&quot;:&quot;MENDELEY_CITATION_7dd52d3f-a6db-41b5-b61c-fcd24698e3fa&quot;,&quot;properties&quot;:{&quot;noteIndex&quot;:0},&quot;isEdited&quot;:false,&quot;manualOverride&quot;:{&quot;citeprocText&quot;:&quot;[9]&quot;,&quot;isManuallyOverridden&quot;:false,&quot;manualOverrideText&quot;:&quot;&quot;},&quot;citationTag&quot;:&quot;MENDELEY_CITATION_v3_eyJjaXRhdGlvbklEIjoiTUVOREVMRVlfQ0lUQVRJT05fN2RkNTJkM2YtYTZkYi00MWI1LWI2MWMtZmNkMjQ2OThlM2ZhIiwicHJvcGVydGllcyI6eyJub3RlSW5kZXgiOjB9LCJpc0VkaXRlZCI6ZmFsc2UsIm1hbnVhbE92ZXJyaWRlIjp7ImNpdGVwcm9jVGV4dCI6Ils5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quot;,&quot;citationItems&quot;:[{&quot;id&quot;:&quot;51544a2d-911d-3ca6-bf34-3a4199a836dd&quot;,&quot;itemData&quot;:{&quot;DOI&quot;:&quot;10.1126/SCIADV.ABF1356/SUPPL_FILE/ABF1356_TABLE_S6.XLSX&quot;,&quot;ISSN&quot;:&quot;23752548&quot;,&quot;PMID&quot;:&quot;33853780&quot;,&quot;abstract&quot;:&quot;Single-cell technology enables study of signal transduction in a complex tissue at unprecedented resolution. We describe CytoTalk for de novo construction of cell type-specific signaling networks using single-cell transcriptomic data. Using an integrated intracellular and intercellular gene network as the input, CytoTalk identifies candidate pathways using the prize-collecting Steiner forest algorithm. Using high-throughput spatial transcriptomic data and single-cell RNA sequencing data with receptor gene perturbation, we demonstrate that CytoTalk has substantial improvement over existing algorithms. To better understand plasticity of signaling networks across tissues and developmental stages, we perform a comparative analysis of signaling networks between macrophages and endothelial cells across human adult and fetal tissues. Our analysis reveals an overall increased plasticity of signaling networks across adult tissues and specific network nodes that contribute to increased plasticity. CytoTalk enables de novo construction of signal transduction pathways and facilitates comparative analysis of these pathways across tissues and conditions.&quot;,&quot;author&quot;:[{&quot;dropping-particle&quot;:&quot;&quot;,&quot;family&quot;:&quot;Hu&quot;,&quot;given&quot;:&quot;Yuxuan&quot;,&quot;non-dropping-particle&quot;:&quot;&quot;,&quot;parse-names&quot;:false,&quot;suffix&quot;:&quot;&quot;},{&quot;dropping-particle&quot;:&quot;&quot;,&quot;family&quot;:&quot;Peng&quot;,&quot;given&quot;:&quot;Tao&quot;,&quot;non-dropping-particle&quot;:&quot;&quot;,&quot;parse-names&quot;:false,&quot;suffix&quot;:&quot;&quot;},{&quot;dropping-particle&quot;:&quot;&quot;,&quot;family&quot;:&quot;Gao&quot;,&quot;given&quot;:&quot;Lin&quot;,&quot;non-dropping-particle&quot;:&quot;&quot;,&quot;parse-names&quot;:false,&quot;suffix&quot;:&quot;&quot;},{&quot;dropping-particle&quot;:&quot;&quot;,&quot;family&quot;:&quot;Tan&quot;,&quot;given&quot;:&quot;Kai&quot;,&quot;non-dropping-particle&quot;:&quot;&quot;,&quot;parse-names&quot;:false,&quot;suffix&quot;:&quot;&quot;}],&quot;container-title&quot;:&quot;Science Advances&quot;,&quot;id&quot;:&quot;51544a2d-911d-3ca6-bf34-3a4199a836dd&quot;,&quot;issue&quot;:&quot;16&quot;,&quot;issued&quot;:{&quot;date-parts&quot;:[[&quot;2021&quot;,&quot;4&quot;,&quot;14&quot;]]},&quot;publisher&quot;:&quot;American Association for the Advancement of Science&quot;,&quot;title&quot;:&quot;CytoTalk: De novo construction of signal transduction networks using single-cell transcriptomic data&quot;,&quot;type&quot;:&quot;article-journal&quot;,&quot;volume&quot;:&quot;7&quot;,&quot;container-title-short&quot;:&quot;&quot;},&quot;uris&quot;:[&quot;http://www.mendeley.com/documents/?uuid=51544a2d-911d-3ca6-bf34-3a4199a836dd&quot;],&quot;isTemporary&quot;:false,&quot;legacyDesktopId&quot;:&quot;51544a2d-911d-3ca6-bf34-3a4199a836dd&quot;}]},{&quot;citationID&quot;:&quot;MENDELEY_CITATION_fa1b274d-ce6b-49c5-b4d9-30972a7b38ee&quot;,&quot;properties&quot;:{&quot;noteIndex&quot;:0},&quot;isEdited&quot;:false,&quot;manualOverride&quot;:{&quot;isManuallyOverridden&quot;:false,&quot;citeprocText&quot;:&quot;[10], [11]&quot;,&quot;manualOverrideText&quot;:&quot;&quot;},&quot;citationTag&quot;:&quot;MENDELEY_CITATION_v3_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&quot;,&quot;citationItems&quot;:[{&quot;id&quot;:&quot;dbfffec2-3647-320e-a61b-b99994226fa8&quot;,&quot;itemData&quot;:{&quot;type&quot;:&quot;article-journal&quot;,&quot;id&quot;:&quot;dbfffec2-3647-320e-a61b-b99994226fa8&quot;,&quot;title&quot;:&quot;Comprehensive molecular characterization of gastric adenocarcinoma&quot;,&quot;author&quot;:[{&quot;family&quot;:&quot;Bass&quot;,&quot;given&quot;:&quot;Adam J.&quot;,&quot;parse-names&quot;:false,&quot;dropping-particle&quot;:&quot;&quot;,&quot;non-dropping-particle&quot;:&quot;&quot;},{&quot;family&quot;:&quot;Thorsson&quot;,&quot;given&quot;:&quot;Vesteinn&quot;,&quot;parse-names&quot;:false,&quot;dropping-particle&quot;:&quot;&quot;,&quot;non-dropping-particle&quot;:&quot;&quot;},{&quot;family&quot;:&quot;Shmulevich&quot;,&quot;given&quot;:&quot;Ilya&quot;,&quot;parse-names&quot;:false,&quot;dropping-particle&quot;:&quot;&quot;,&quot;non-dropping-particle&quot;:&quot;&quot;},{&quot;family&quot;:&quot;Reynolds&quot;,&quot;given&quot;:&quot;Sheila M.&quot;,&quot;parse-names&quot;:false,&quot;dropping-particle&quot;:&quot;&quot;,&quot;non-dropping-particle&quot;:&quot;&quot;},{&quot;family&quot;:&quot;Miller&quot;,&quot;given&quot;:&quot;Michael&quot;,&quot;parse-names&quot;:false,&quot;dropping-particle&quot;:&quot;&quot;,&quot;non-dropping-particle&quot;:&quot;&quot;},{&quot;family&quot;:&quot;Bernard&quot;,&quot;given&quot;:&quot;Brady&quot;,&quot;parse-names&quot;:false,&quot;dropping-particle&quot;:&quot;&quot;,&quot;non-dropping-particle&quot;:&quot;&quot;},{&quot;family&quot;:&quot;Hinoue&quot;,&quot;given&quot;:&quot;Toshinori&quot;,&quot;parse-names&quot;:false,&quot;dropping-particle&quot;:&quot;&quot;,&quot;non-dropping-particle&quot;:&quot;&quot;},{&quot;family&quot;:&quot;Laird&quot;,&quot;given&quot;:&quot;Peter W.&quot;,&quot;parse-names&quot;:false,&quot;dropping-particle&quot;:&quot;&quot;,&quot;non-dropping-particle&quot;:&quot;&quot;},{&quot;family&quot;:&quot;Curtis&quot;,&quot;given&quot;:&quot;Christina&quot;,&quot;parse-names&quot;:false,&quot;dropping-particle&quot;:&quot;&quot;,&quot;non-dropping-particle&quot;:&quot;&quot;},{&quot;family&quot;:&quot;Shen&quot;,&quot;given&quot;:&quot;Hui&quot;,&quot;parse-names&quot;:false,&quot;dropping-particle&quot;:&quot;&quot;,&quot;non-dropping-particle&quot;:&quot;&quot;},{&quot;family&quot;:&quot;Weisenberger&quot;,&quot;given&quot;:&quot;Daniel J.&quot;,&quot;parse-names&quot;:false,&quot;dropping-particle&quot;:&quot;&quot;,&quot;non-dropping-particle&quot;:&quot;&quot;},{&quot;family&quot;:&quot;Schultz&quot;,&quot;given&quot;:&quot;Nikolaus&quot;,&quot;parse-names&quot;:false,&quot;dropping-particle&quot;:&quot;&quot;,&quot;non-dropping-particle&quot;:&quot;&quot;},{&quot;family&quot;:&quot;Shen&quot;,&quot;given&quot;:&quot;Ronglai&quot;,&quot;parse-names&quot;:false,&quot;dropping-particle&quot;:&quot;&quot;,&quot;non-dropping-particle&quot;:&quot;&quot;},{&quot;family&quot;:&quot;Weinhold&quot;,&quot;given&quot;:&quot;Nils&quot;,&quot;parse-names&quot;:false,&quot;dropping-particle&quot;:&quot;&quot;,&quot;non-dropping-particle&quot;:&quot;&quot;},{&quot;family&quot;:&quot;Kelsen&quot;,&quot;given&quot;:&quot;David P.&quot;,&quot;parse-names&quot;:false,&quot;dropping-particle&quot;:&quot;&quot;,&quot;non-dropping-particle&quot;:&quot;&quot;},{&quot;family&quot;:&quot;Bowlby&quot;,&quot;given&quot;:&quot;Reanne&quot;,&quot;parse-names&quot;:false,&quot;dropping-particle&quot;:&quot;&quot;,&quot;non-dropping-particle&quot;:&quot;&quot;},{&quot;family&quot;:&quot;Chu&quot;,&quot;given&quot;:&quot;Andy&quot;,&quot;parse-names&quot;:false,&quot;dropping-particle&quot;:&quot;&quot;,&quot;non-dropping-particle&quot;:&quot;&quot;},{&quot;family&quot;:&quot;Kasaian&quot;,&quot;given&quot;:&quot;Katayoon&quot;,&quot;parse-names&quot;:false,&quot;dropping-particle&quot;:&quot;&quot;,&quot;non-dropping-particle&quot;:&quot;&quot;},{&quot;family&quot;:&quot;Mungall&quot;,&quot;given&quot;:&quot;Andrew J.&quot;,&quot;parse-names&quot;:false,&quot;dropping-particle&quot;:&quot;&quot;,&quot;non-dropping-particle&quot;:&quot;&quot;},{&quot;family&quot;:&quot;Robertson&quot;,&quot;given&quot;:&quot;A. Gordon&quot;,&quot;parse-names&quot;:false,&quot;dropping-particle&quot;:&quot;&quot;,&quot;non-dropping-particle&quot;:&quot;&quot;},{&quot;family&quot;:&quot;Sipahimalani&quot;,&quot;given&quot;:&quot;Payal&quot;,&quot;parse-names&quot;:false,&quot;dropping-particle&quot;:&quot;&quot;,&quot;non-dropping-particle&quot;:&quot;&quot;},{&quot;family&quot;:&quot;Cherniack&quot;,&quot;given&quot;:&quot;Andrew D.&quot;,&quot;parse-names&quot;:false,&quot;dropping-particle&quot;:&quot;&quot;,&quot;non-dropping-particle&quot;:&quot;&quot;},{&quot;family&quot;:&quot;Getz&quot;,&quot;given&quot;:&quot;Gad&quot;,&quot;parse-names&quot;:false,&quot;dropping-particle&quot;:&quot;&quot;,&quot;non-dropping-particle&quot;:&quot;&quot;},{&quot;family&quot;:&quot;Liu&quot;,&quot;given&quot;:&quot;Yingchun&quot;,&quot;parse-names&quot;:false,&quot;dropping-particle&quot;:&quot;&quot;,&quot;non-dropping-particle&quot;:&quot;&quot;},{&quot;family&quot;:&quot;Noble&quot;,&quot;given&quot;:&quot;Michael S.&quot;,&quot;parse-names&quot;:false,&quot;dropping-particle&quot;:&quot;&quot;,&quot;non-dropping-particle&quot;:&quot;&quot;},{&quot;family&quot;:&quot;Pedamallu&quot;,&quot;given&quot;:&quot;Chandra&quot;,&quot;parse-names&quot;:false,&quot;dropping-particle&quot;:&quot;&quot;,&quot;non-dropping-particle&quot;:&quot;&quot;},{&quot;family&quot;:&quot;Sougnez&quot;,&quot;given&quot;:&quot;Carrie&quot;,&quot;parse-names&quot;:false,&quot;dropping-particle&quot;:&quot;&quot;,&quot;non-dropping-particle&quot;:&quot;&quot;},{&quot;family&quot;:&quot;Taylor-Weiner&quot;,&quot;given&quot;:&quot;Amaro&quot;,&quot;parse-names&quot;:false,&quot;dropping-particle&quot;:&quot;&quot;,&quot;non-dropping-particle&quot;:&quot;&quot;},{&quot;family&quot;:&quot;Akbani&quot;,&quot;given&quot;:&quot;Rehan&quot;,&quot;parse-names&quot;:false,&quot;dropping-particle&quot;:&quot;&quot;,&quot;non-dropping-particle&quot;:&quot;&quot;},{&quot;family&quot;:&quot;Lee&quot;,&quot;given&quot;:&quot;Ju Seog&quot;,&quot;parse-names&quot;:false,&quot;dropping-particle&quot;:&quot;&quot;,&quot;non-dropping-particle&quot;:&quot;&quot;},{&quot;family&quot;:&quot;Liu&quot;,&quot;given&quot;:&quot;Wenbin&quot;,&quot;parse-names&quot;:false,&quot;dropping-particle&quot;:&quot;&quot;,&quot;non-dropping-particle&quot;:&quot;&quot;},{&quot;family&quot;:&quot;Mills&quot;,&quot;given&quot;:&quot;Gordon B.&quot;,&quot;parse-names&quot;:false,&quot;dropping-particle&quot;:&quot;&quot;,&quot;non-dropping-particle&quot;:&quot;&quot;},{&quot;family&quot;:&quot;Yang&quot;,&quot;given&quot;:&quot;Da&quot;,&quot;parse-names&quot;:false,&quot;dropping-particle&quot;:&quot;&quot;,&quot;non-dropping-particle&quot;:&quot;&quot;},{&quot;family&quot;:&quot;Zhang&quot;,&quot;given&quot;:&quot;Wei&quot;,&quot;parse-names&quot;:false,&quot;dropping-particle&quot;:&quot;&quot;,&quot;non-dropping-particle&quot;:&quot;&quot;},{&quot;family&quot;:&quot;Pantazi&quot;,&quot;given&quot;:&quot;Angeliki&quot;,&quot;parse-names&quot;:false,&quot;dropping-particle&quot;:&quot;&quot;,&quot;non-dropping-particle&quot;:&quot;&quot;},{&quot;family&quot;:&quot;Parfenov&quot;,&quot;given&quot;:&quot;Michael&quot;,&quot;parse-names&quot;:false,&quot;dropping-particle&quot;:&quot;&quot;,&quot;non-dropping-particle&quot;:&quot;&quot;},{&quot;family&quot;:&quot;Gulley&quot;,&quot;given&quot;:&quot;Margaret&quot;,&quot;parse-names&quot;:false,&quot;dropping-particle&quot;:&quot;&quot;,&quot;non-dropping-particle&quot;:&quot;&quot;},{&quot;family&quot;:&quot;Piazuelo&quot;,&quot;given&quot;:&quot;M. Blanca&quot;,&quot;parse-names&quot;:false,&quot;dropping-particle&quot;:&quot;&quot;,&quot;non-dropping-particle&quot;:&quot;&quot;},{&quot;family&quot;:&quot;Schneider&quot;,&quot;given&quot;:&quot;Barbara G.&quot;,&quot;parse-names&quot;:false,&quot;dropping-particle&quot;:&quot;&quot;,&quot;non-dropping-particle&quot;:&quot;&quot;},{&quot;family&quot;:&quot;Kim&quot;,&quot;given&quot;:&quot;Jihun&quot;,&quot;parse-names&quot;:false,&quot;dropping-particle&quot;:&quot;&quot;,&quot;non-dropping-particle&quot;:&quot;&quot;},{&quot;family&quot;:&quot;Boussioutas&quot;,&quot;given&quot;:&quot;Alex&quot;,&quot;parse-names&quot;:false,&quot;dropping-particle&quot;:&quot;&quot;,&quot;non-dropping-particle&quot;:&quot;&quot;},{&quot;family&quot;:&quot;Sheth&quot;,&quot;given&quot;:&quot;Margi&quot;,&quot;parse-names&quot;:false,&quot;dropping-particle&quot;:&quot;&quot;,&quot;non-dropping-particle&quot;:&quot;&quot;},{&quot;family&quot;:&quot;Demchok&quot;,&quot;given&quot;:&quot;John A.&quot;,&quot;parse-names&quot;:false,&quot;dropping-particle&quot;:&quot;&quot;,&quot;non-dropping-particle&quot;:&quot;&quot;},{&quot;family&quot;:&quot;Rabkin&quot;,&quot;given&quot;:&quot;Charles S.&quot;,&quot;parse-names&quot;:false,&quot;dropping-particle&quot;:&quot;&quot;,&quot;non-dropping-particle&quot;:&quot;&quot;},{&quot;family&quot;:&quot;Willis&quot;,&quot;given&quot;:&quot;Joseph E.&quot;,&quot;parse-names&quot;:false,&quot;dropping-particle&quot;:&quot;&quot;,&quot;non-dropping-particle&quot;:&quot;&quot;},{&quot;family&quot;:&quot;Ng&quot;,&quot;given&quot;:&quot;Sam&quot;,&quot;parse-names&quot;:false,&quot;dropping-particle&quot;:&quot;&quot;,&quot;non-dropping-particle&quot;:&quot;&quot;},{&quot;family&quot;:&quot;Garman&quot;,&quot;given&quot;:&quot;Katherine&quot;,&quot;parse-names&quot;:false,&quot;dropping-particle&quot;:&quot;&quot;,&quot;non-dropping-particle&quot;:&quot;&quot;},{&quot;family&quot;:&quot;Beer&quot;,&quot;given&quot;:&quot;David G.&quot;,&quot;parse-names&quot;:false,&quot;dropping-particle&quot;:&quot;&quot;,&quot;non-dropping-particle&quot;:&quot;&quot;},{&quot;family&quot;:&quot;Pennathur&quot;,&quot;given&quot;:&quot;Arjun&quot;,&quot;parse-names&quot;:false,&quot;dropping-particle&quot;:&quot;&quot;,&quot;non-dropping-particle&quot;:&quot;&quot;},{&quot;family&quot;:&quot;Raphael&quot;,&quot;given&quot;:&quot;Benjamin J.&quot;,&quot;parse-names&quot;:false,&quot;dropping-particle&quot;:&quot;&quot;,&quot;non-dropping-particle&quot;:&quot;&quot;},{&quot;family&quot;:&quot;Wu&quot;,&quot;given&quot;:&quot;Hsin Ta&quot;,&quot;parse-names&quot;:false,&quot;dropping-particle&quot;:&quot;&quot;,&quot;non-dropping-particle&quot;:&quot;&quot;},{&quot;family&quot;:&quot;Odze&quot;,&quot;given&quot;:&quot;Robert&quot;,&quot;parse-names&quot;:false,&quot;dropping-particle&quot;:&quot;&quot;,&quot;non-dropping-particle&quot;:&quot;&quot;},{&quot;family&quot;:&quot;Kim&quot;,&quot;given&quot;:&quot;Hark K.&quot;,&quot;parse-names&quot;:false,&quot;dropping-particle&quot;:&quot;&quot;,&quot;non-dropping-particle&quot;:&quot;&quot;},{&quot;family&quot;:&quot;Bowen&quot;,&quot;given&quot;:&quot;Jay&quot;,&quot;parse-names&quot;:false,&quot;dropping-particle&quot;:&quot;&quot;,&quot;non-dropping-particle&quot;:&quot;&quot;},{&quot;family&quot;:&quot;Leraas&quot;,&quot;given&quot;:&quot;Kristen M.&quot;,&quot;parse-names&quot;:false,&quot;dropping-particle&quot;:&quot;&quot;,&quot;non-dropping-particle&quot;:&quot;&quot;},{&quot;family&quot;:&quot;Lichtenberg&quot;,&quot;given&quot;:&quot;Tara M.&quot;,&quot;parse-names&quot;:false,&quot;dropping-particle&quot;:&quot;&quot;,&quot;non-dropping-particle&quot;:&quot;&quot;},{&quot;family&quot;:&quot;Weaver&quot;,&quot;given&quot;:&quot;Stephanie&quot;,&quot;parse-names&quot;:false,&quot;dropping-particle&quot;:&quot;&quot;,&quot;non-dropping-particle&quot;:&quot;&quot;},{&quot;family&quot;:&quot;McLellan&quot;,&quot;given&quot;:&quot;Michael&quot;,&quot;parse-names&quot;:false,&quot;dropping-particle&quot;:&quot;&quot;,&quot;non-dropping-particle&quot;:&quot;&quot;},{&quot;family&quot;:&quot;Wiznerowicz&quot;,&quot;given&quot;:&quot;Maciej&quot;,&quot;parse-names&quot;:false,&quot;dropping-particle&quot;:&quot;&quot;,&quot;non-dropping-particle&quot;:&quot;&quot;},{&quot;family&quot;:&quot;Sakai&quot;,&quot;given&quot;:&quot;Ryo&quot;,&quot;parse-names&quot;:false,&quot;dropping-particle&quot;:&quot;&quot;,&quot;non-dropping-particle&quot;:&quot;&quot;},{&quot;family&quot;:&quot;Lawrence&quot;,&quot;given&quot;:&quot;Michael S.&quot;,&quot;parse-names&quot;:false,&quot;dropping-particle&quot;:&quot;&quot;,&quot;non-dropping-particle&quot;:&quot;&quot;},{&quot;family&quot;:&quot;Cibulskis&quot;,&quot;given&quot;:&quot;Kristian&quot;,&quot;parse-names&quot;:false,&quot;dropping-particle&quot;:&quot;&quot;,&quot;non-dropping-particle&quot;:&quot;&quot;},{&quot;family&quot;:&quot;Lichtenstein&quot;,&quot;given&quot;:&quot;Lee&quot;,&quot;parse-names&quot;:false,&quot;dropping-particle&quot;:&quot;&quot;,&quot;non-dropping-particle&quot;:&quot;&quot;},{&quot;family&quot;:&quot;Fisher&quot;,&quot;given&quot;:&quot;Sheila&quot;,&quot;parse-names&quot;:false,&quot;dropping-particle&quot;:&quot;&quot;,&quot;non-dropping-particle&quot;:&quot;&quot;},{&quot;family&quot;:&quot;Gabriel&quot;,&quot;given&quot;:&quot;Stacey B.&quot;,&quot;parse-names&quot;:false,&quot;dropping-particle&quot;:&quot;&quot;,&quot;non-dropping-particle&quot;:&quot;&quot;},{&quot;family&quot;:&quot;Lander&quot;,&quot;given&quot;:&quot;Eric S.&quot;,&quot;parse-names&quot;:false,&quot;dropping-particle&quot;:&quot;&quot;,&quot;non-dropping-particle&quot;:&quot;&quot;},{&quot;family&quot;:&quot;Ding&quot;,&quot;given&quot;:&quot;Li&quot;,&quot;parse-names&quot;:false,&quot;dropping-particle&quot;:&quot;&quot;,&quot;non-dropping-particle&quot;:&quot;&quot;},{&quot;family&quot;:&quot;Niu&quot;,&quot;given&quot;:&quot;Beifang&quot;,&quot;parse-names&quot;:false,&quot;dropping-particle&quot;:&quot;&quot;,&quot;non-dropping-particle&quot;:&quot;&quot;},{&quot;family&quot;:&quot;Ally&quot;,&quot;given&quot;:&quot;Adrian&quot;,&quot;parse-names&quot;:false,&quot;dropping-particle&quot;:&quot;&quot;,&quot;non-dropping-particle&quot;:&quot;&quot;},{&quot;family&quot;:&quot;Balasundaram&quot;,&quot;given&quot;:&quot;Miruna&quot;,&quot;parse-names&quot;:false,&quot;dropping-particle&quot;:&quot;&quot;,&quot;non-dropping-particle&quot;:&quot;&quot;},{&quot;family&quot;:&quot;Birol&quot;,&quot;given&quot;:&quot;Inanc&quot;,&quot;parse-names&quot;:false,&quot;dropping-particle&quot;:&quot;&quot;,&quot;non-dropping-particle&quot;:&quot;&quot;},{&quot;family&quot;:&quot;Brooks&quot;,&quot;given&quot;:&quot;Denise&quot;,&quot;parse-names&quot;:false,&quot;dropping-particle&quot;:&quot;&quot;,&quot;non-dropping-particle&quot;:&quot;&quot;},{&quot;family&quot;:&quot;Butterfield&quot;,&quot;given&quot;:&quot;Yaron S.N.&quot;,&quot;parse-names&quot;:false,&quot;dropping-particle&quot;:&quot;&quot;,&quot;non-dropping-particle&quot;:&quot;&quot;},{&quot;family&quot;:&quot;Carlsen&quot;,&quot;given&quot;:&quot;Rebecca&quot;,&quot;parse-names&quot;:false,&quot;dropping-particle&quot;:&quot;&quot;,&quot;non-dropping-particle&quot;:&quot;&quot;},{&quot;family&quot;:&quot;Chu&quot;,&quot;given&quot;:&quot;Justin&quot;,&quot;parse-names&quot;:false,&quot;dropping-particle&quot;:&quot;&quot;,&quot;non-dropping-particle&quot;:&quot;&quot;},{&quot;family&quot;:&quot;Chuah&quot;,&quot;given&quot;:&quot;Eric&quot;,&quot;parse-names&quot;:false,&quot;dropping-particle&quot;:&quot;&quot;,&quot;non-dropping-particle&quot;:&quot;&quot;},{&quot;family&quot;:&quot;Chun&quot;,&quot;given&quot;:&quot;Hye Jung E.&quot;,&quot;parse-names&quot;:false,&quot;dropping-particle&quot;:&quot;&quot;,&quot;non-dropping-particle&quot;:&quot;&quot;},{&quot;family&quot;:&quot;Clarke&quot;,&quot;given&quot;:&quot;Amanda&quot;,&quot;parse-names&quot;:false,&quot;dropping-particle&quot;:&quot;&quot;,&quot;non-dropping-particle&quot;:&quot;&quot;},{&quot;family&quot;:&quot;Dhalla&quot;,&quot;given&quot;:&quot;Noreen&quot;,&quot;parse-names&quot;:false,&quot;dropping-particle&quot;:&quot;&quot;,&quot;non-dropping-particle&quot;:&quot;&quot;},{&quot;family&quot;:&quot;Guin&quot;,&quot;given&quot;:&quot;Ranabir&quot;,&quot;parse-names&quot;:false,&quot;dropping-particle&quot;:&quot;&quot;,&quot;non-dropping-particle&quot;:&quot;&quot;},{&quot;family&quot;:&quot;Holt&quot;,&quot;given&quot;:&quot;Robert A.&quot;,&quot;parse-names&quot;:false,&quot;dropping-particle&quot;:&quot;&quot;,&quot;non-dropping-particle&quot;:&quot;&quot;},{&quot;family&quot;:&quot;Jones&quot;,&quot;given&quot;:&quot;Steven J.M.&quot;,&quot;parse-names&quot;:false,&quot;dropping-particle&quot;:&quot;&quot;,&quot;non-dropping-particle&quot;:&quot;&quot;},{&quot;family&quot;:&quot;Lee&quot;,&quot;given&quot;:&quot;Darlene&quot;,&quot;parse-names&quot;:false,&quot;dropping-particle&quot;:&quot;&quot;,&quot;non-dropping-particle&quot;:&quot;&quot;},{&quot;family&quot;:&quot;Li&quot;,&quot;given&quot;:&quot;Haiyan A.&quot;,&quot;parse-names&quot;:false,&quot;dropping-particle&quot;:&quot;&quot;,&quot;non-dropping-particle&quot;:&quot;&quot;},{&quot;family&quot;:&quot;Lim&quot;,&quot;given&quot;:&quot;Emilia&quot;,&quot;parse-names&quot;:false,&quot;dropping-particle&quot;:&quot;&quot;,&quot;non-dropping-particle&quot;:&quot;&quot;},{&quot;family&quot;:&quot;Ma&quot;,&quot;given&quot;:&quot;Yussanne&quot;,&quot;parse-names&quot;:false,&quot;dropping-particle&quot;:&quot;&quot;,&quot;non-dropping-particle&quot;:&quot;&quot;},{&quot;family&quot;:&quot;Marra&quot;,&quot;given&quot;:&quot;Marco A.&quot;,&quot;parse-names&quot;:false,&quot;dropping-particle&quot;:&quot;&quot;,&quot;non-dropping-particle&quot;:&quot;&quot;},{&quot;family&quot;:&quot;Mayo&quot;,&quot;given&quot;:&quot;Michael&quot;,&quot;parse-names&quot;:false,&quot;dropping-particle&quot;:&quot;&quot;,&quot;non-dropping-particle&quot;:&quot;&quot;},{&quot;family&quot;:&quot;Moore&quot;,&quot;given&quot;:&quot;Richard A.&quot;,&quot;parse-names&quot;:false,&quot;dropping-particle&quot;:&quot;&quot;,&quot;non-dropping-particle&quot;:&quot;&quot;},{&quot;family&quot;:&quot;Mungall&quot;,&quot;given&quot;:&quot;Karen L.&quot;,&quot;parse-names&quot;:false,&quot;dropping-particle&quot;:&quot;&quot;,&quot;non-dropping-particle&quot;:&quot;&quot;},{&quot;family&quot;:&quot;Nip&quot;,&quot;given&quot;:&quot;Ka Ming&quot;,&quot;parse-names&quot;:false,&quot;dropping-particle&quot;:&quot;&quot;,&quot;non-dropping-particle&quot;:&quot;&quot;},{&quot;family&quot;:&quot;Schein&quot;,&quot;given&quot;:&quot;Jacqueline E.&quot;,&quot;parse-names&quot;:false,&quot;dropping-particle&quot;:&quot;&quot;,&quot;non-dropping-particle&quot;:&quot;&quot;},{&quot;family&quot;:&quot;Tam&quot;,&quot;given&quot;:&quot;Angela&quot;,&quot;parse-names&quot;:false,&quot;dropping-particle&quot;:&quot;&quot;,&quot;non-dropping-particle&quot;:&quot;&quot;},{&quot;family&quot;:&quot;Thiessen&quot;,&quot;given&quot;:&quot;Nina&quot;,&quot;parse-names&quot;:false,&quot;dropping-particle&quot;:&quot;&quot;,&quot;non-dropping-particle&quot;:&quot;&quot;},{&quot;family&quot;:&quot;Beroukhim&quot;,&quot;given&quot;:&quot;Rameen&quot;,&quot;parse-names&quot;:false,&quot;dropping-particle&quot;:&quot;&quot;,&quot;non-dropping-particle&quot;:&quot;&quot;},{&quot;family&quot;:&quot;Carter&quot;,&quot;given&quot;:&quot;Scott L.&quot;,&quot;parse-names&quot;:false,&quot;dropping-particle&quot;:&quot;&quot;,&quot;non-dropping-particle&quot;:&quot;&quot;},{&quot;family&quot;:&quot;Cho&quot;,&quot;given&quot;:&quot;Juok&quot;,&quot;parse-names&quot;:false,&quot;dropping-particle&quot;:&quot;&quot;,&quot;non-dropping-particle&quot;:&quot;&quot;},{&quot;family&quot;:&quot;DiCara&quot;,&quot;given&quot;:&quot;Daniel&quot;,&quot;parse-names&quot;:false,&quot;dropping-particle&quot;:&quot;&quot;,&quot;non-dropping-particle&quot;:&quot;&quot;},{&quot;family&quot;:&quot;Frazer&quot;,&quot;given&quot;:&quot;Scott&quot;,&quot;parse-names&quot;:false,&quot;dropping-particle&quot;:&quot;&quot;,&quot;non-dropping-particle&quot;:&quot;&quot;},{&quot;family&quot;:&quot;Gehlenborg&quot;,&quot;given&quot;:&quot;Nils&quot;,&quot;parse-names&quot;:false,&quot;dropping-particle&quot;:&quot;&quot;,&quot;non-dropping-particle&quot;:&quot;&quot;},{&quot;family&quot;:&quot;Heiman&quot;,&quot;given&quot;:&quot;David I.&quot;,&quot;parse-names&quot;:false,&quot;dropping-particle&quot;:&quot;&quot;,&quot;non-dropping-particle&quot;:&quot;&quot;},{&quot;family&quot;:&quot;Jung&quot;,&quot;given&quot;:&quot;Joonil&quot;,&quot;parse-names&quot;:false,&quot;dropping-particle&quot;:&quot;&quot;,&quot;non-dropping-particle&quot;:&quot;&quot;},{&quot;family&quot;:&quot;Kim&quot;,&quot;given&quot;:&quot;Jaegil&quot;,&quot;parse-names&quot;:false,&quot;dropping-particle&quot;:&quot;&quot;,&quot;non-dropping-particle&quot;:&quot;&quot;},{&quot;family&quot;:&quot;Lin&quot;,&quot;given&quot;:&quot;Pei&quot;,&quot;parse-names&quot;:false,&quot;dropping-particle&quot;:&quot;&quot;,&quot;non-dropping-particle&quot;:&quot;&quot;},{&quot;family&quot;:&quot;Meyerson&quot;,&quot;given&quot;:&quot;Matthew&quot;,&quot;parse-names&quot;:false,&quot;dropping-particle&quot;:&quot;&quot;,&quot;non-dropping-particle&quot;:&quot;&quot;},{&quot;family&quot;:&quot;Ojesina&quot;,&quot;given&quot;:&quot;Akinyemi I.&quot;,&quot;parse-names&quot;:false,&quot;dropping-particle&quot;:&quot;&quot;,&quot;non-dropping-particle&quot;:&quot;&quot;},{&quot;family&quot;:&quot;Pedamallu&quot;,&quot;given&quot;:&quot;Chandra Sekhar&quot;,&quot;parse-names&quot;:false,&quot;dropping-particle&quot;:&quot;&quot;,&quot;non-dropping-particle&quot;:&quot;&quot;},{&quot;family&quot;:&quot;Saksena&quot;,&quot;given&quot;:&quot;Gordon&quot;,&quot;parse-names&quot;:false,&quot;dropping-particle&quot;:&quot;&quot;,&quot;non-dropping-particle&quot;:&quot;&quot;},{&quot;family&quot;:&quot;Schumacher&quot;,&quot;given&quot;:&quot;Steven E.&quot;,&quot;parse-names&quot;:false,&quot;dropping-particle&quot;:&quot;&quot;,&quot;non-dropping-particle&quot;:&quot;&quot;},{&quot;family&quot;:&quot;Stojanov&quot;,&quot;given&quot;:&quot;Petar&quot;,&quot;parse-names&quot;:false,&quot;dropping-particle&quot;:&quot;&quot;,&quot;non-dropping-particle&quot;:&quot;&quot;},{&quot;family&quot;:&quot;Tabak&quot;,&quot;given&quot;:&quot;Barbara&quot;,&quot;parse-names&quot;:false,&quot;dropping-particle&quot;:&quot;&quot;,&quot;non-dropping-particle&quot;:&quot;&quot;},{&quot;family&quot;:&quot;Voet&quot;,&quot;given&quot;:&quot;Doug&quot;,&quot;parse-names&quot;:false,&quot;dropping-particle&quot;:&quot;&quot;,&quot;non-dropping-particle&quot;:&quot;&quot;},{&quot;family&quot;:&quot;Rosenberg&quot;,&quot;given&quot;:&quot;Mara&quot;,&quot;parse-names&quot;:false,&quot;dropping-particle&quot;:&quot;&quot;,&quot;non-dropping-particle&quot;:&quot;&quot;},{&quot;family&quot;:&quot;Zack&quot;,&quot;given&quot;:&quot;Travis I.&quot;,&quot;parse-names&quot;:false,&quot;dropping-particle&quot;:&quot;&quot;,&quot;non-dropping-particle&quot;:&quot;&quot;},{&quot;family&quot;:&quot;Zhang&quot;,&quot;given&quot;:&quot;Hailei&quot;,&quot;parse-names&quot;:false,&quot;dropping-particle&quot;:&quot;&quot;,&quot;non-dropping-particle&quot;:&quot;&quot;},{&quot;family&quot;:&quot;Zou&quot;,&quot;given&quot;:&quot;Lihua&quot;,&quot;parse-names&quot;:false,&quot;dropping-particle&quot;:&quot;&quot;,&quot;non-dropping-particle&quot;:&quot;&quot;},{&quot;family&quot;:&quot;Protopopov&quot;,&quot;given&quot;:&quot;Alexei&quot;,&quot;parse-names&quot;:false,&quot;dropping-particle&quot;:&quot;&quot;,&quot;non-dropping-particle&quot;:&quot;&quot;},{&quot;family&quot;:&quot;Santoso&quot;,&quot;given&quot;:&quot;Netty&quot;,&quot;parse-names&quot;:false,&quot;dropping-particle&quot;:&quot;&quot;,&quot;non-dropping-particle&quot;:&quot;&quot;},{&quot;family&quot;:&quot;Lee&quot;,&quot;given&quot;:&quot;Semin&quot;,&quot;parse-names&quot;:false,&quot;dropping-particle&quot;:&quot;&quot;,&quot;non-dropping-particle&quot;:&quot;&quot;},{&quot;family&quot;:&quot;Zhang&quot;,&quot;given&quot;:&quot;Jianhua&quot;,&quot;parse-names&quot;:false,&quot;dropping-particle&quot;:&quot;&quot;,&quot;non-dropping-particle&quot;:&quot;&quot;},{&quot;family&quot;:&quot;Mahadeshwar&quot;,&quot;given&quot;:&quot;Harshad S.&quot;,&quot;parse-names&quot;:false,&quot;dropping-particle&quot;:&quot;&quot;,&quot;non-dropping-particle&quot;:&quot;&quot;},{&quot;family&quot;:&quot;Tang&quot;,&quot;given&quot;:&quot;Jiabin&quot;,&quot;parse-names&quot;:false,&quot;dropping-particle&quot;:&quot;&quot;,&quot;non-dropping-particle&quot;:&quot;&quot;},{&quot;family&quot;:&quot;Ren&quot;,&quot;given&quot;:&quot;Xiaojia&quot;,&quot;parse-names&quot;:false,&quot;dropping-particle&quot;:&quot;&quot;,&quot;non-dropping-particle&quot;:&quot;&quot;},{&quot;family&quot;:&quot;Seth&quot;,&quot;given&quot;:&quot;Sahil&quot;,&quot;parse-names&quot;:false,&quot;dropping-particle&quot;:&quot;&quot;,&quot;non-dropping-particle&quot;:&quot;&quot;},{&quot;family&quot;:&quot;Yang&quot;,&quot;given&quot;:&quot;Lixing&quot;,&quot;parse-names&quot;:false,&quot;dropping-particle&quot;:&quot;&quot;,&quot;non-dropping-particle&quot;:&quot;&quot;},{&quot;family&quot;:&quot;Xu&quot;,&quot;given&quot;:&quot;Andrew W.&quot;,&quot;parse-names&quot;:false,&quot;dropping-particle&quot;:&quot;&quot;,&quot;non-dropping-particle&quot;:&quot;&quot;},{&quot;family&quot;:&quot;Song&quot;,&quot;given&quot;:&quot;Xingzhi&quot;,&quot;parse-names&quot;:false,&quot;dropping-particle&quot;:&quot;&quot;,&quot;non-dropping-particle&quot;:&quot;&quot;},{&quot;family&quot;:&quot;Xi&quot;,&quot;given&quot;:&quot;Ruibin&quot;,&quot;parse-names&quot;:false,&quot;dropping-particle&quot;:&quot;&quot;,&quot;non-dropping-particle&quot;:&quot;&quot;},{&quot;family&quot;:&quot;Bristow&quot;,&quot;given&quot;:&quot;Christopher A.&quot;,&quot;parse-names&quot;:false,&quot;dropping-particle&quot;:&quot;&quot;,&quot;non-dropping-particle&quot;:&quot;&quot;},{&quot;family&quot;:&quot;Hadjipanayis&quot;,&quot;given&quot;:&quot;Angela&quot;,&quot;parse-names&quot;:false,&quot;dropping-particle&quot;:&quot;&quot;,&quot;non-dropping-particle&quot;:&quot;&quot;},{&quot;family&quot;:&quot;Seidman&quot;,&quot;given&quot;:&quot;Jonathan&quot;,&quot;parse-names&quot;:false,&quot;dropping-particle&quot;:&quot;&quot;,&quot;non-dropping-particle&quot;:&quot;&quot;},{&quot;family&quot;:&quot;Chin&quot;,&quot;given&quot;:&quot;Lynda&quot;,&quot;parse-names&quot;:false,&quot;dropping-particle&quot;:&quot;&quot;,&quot;non-dropping-particle&quot;:&quot;&quot;},{&quot;family&quot;:&quot;Park&quot;,&quot;given&quot;:&quot;Peter J.&quot;,&quot;parse-names&quot;:false,&quot;dropping-particle&quot;:&quot;&quot;,&quot;non-dropping-particle&quot;:&quot;&quot;},{&quot;family&quot;:&quot;Kucherlapati&quot;,&quot;given&quot;:&quot;Raju&quot;,&quot;parse-names&quot;:false,&quot;dropping-particle&quot;:&quot;&quot;,&quot;non-dropping-particle&quot;:&quot;&quot;},{&quot;family&quot;:&quot;Ling&quot;,&quot;given&quot;:&quot;Shiyun&quot;,&quot;parse-names&quot;:false,&quot;dropping-particle&quot;:&quot;&quot;,&quot;non-dropping-particle&quot;:&quot;&quot;},{&quot;family&quot;:&quot;Rao&quot;,&quot;given&quot;:&quot;Arvind&quot;,&quot;parse-names&quot;:false,&quot;dropping-particle&quot;:&quot;&quot;,&quot;non-dropping-particle&quot;:&quot;&quot;},{&quot;family&quot;:&quot;Weinstein&quot;,&quot;given&quot;:&quot;John N.&quot;,&quot;parse-names&quot;:false,&quot;dropping-particle&quot;:&quot;&quot;,&quot;non-dropping-particle&quot;:&quot;&quot;},{&quot;family&quot;:&quot;Kim&quot;,&quot;given&quot;:&quot;Sang Bae&quot;,&quot;parse-names&quot;:false,&quot;dropping-particle&quot;:&quot;&quot;,&quot;non-dropping-particle&quot;:&quot;&quot;},{&quot;family&quot;:&quot;Lu&quot;,&quot;given&quot;:&quot;Yiling&quot;,&quot;parse-names&quot;:false,&quot;dropping-particle&quot;:&quot;&quot;,&quot;non-dropping-particle&quot;:&quot;&quot;},{&quot;family&quot;:&quot;Bootwalla&quot;,&quot;given&quot;:&quot;Moiz S.&quot;,&quot;parse-names&quot;:false,&quot;dropping-particle&quot;:&quot;&quot;,&quot;non-dropping-particle&quot;:&quot;&quot;},{&quot;family&quot;:&quot;Lai&quot;,&quot;given&quot;:&quot;Phillip H.&quot;,&quot;parse-names&quot;:false,&quot;dropping-particle&quot;:&quot;&quot;,&quot;non-dropping-particle&quot;:&quot;&quot;},{&quot;family&quot;:&quot;Triche&quot;,&quot;given&quot;:&quot;Timothy&quot;,&quot;parse-names&quot;:false,&quot;dropping-particle&quot;:&quot;&quot;,&quot;non-dropping-particle&quot;:&quot;&quot;},{&quot;family&quot;:&quot;Berg&quot;,&quot;given&quot;:&quot;David J.&quot;,&quot;parse-names&quot;:false,&quot;dropping-particle&quot;:&quot;&quot;,&quot;non-dropping-particle&quot;:&quot;van den&quot;},{&quot;family&quot;:&quot;Baylin&quot;,&quot;given&quot;:&quot;Stephen B.&quot;,&quot;parse-names&quot;:false,&quot;dropping-particle&quot;:&quot;&quot;,&quot;non-dropping-particle&quot;:&quot;&quot;},{&quot;family&quot;:&quot;Herman&quot;,&quot;given&quot;:&quot;James G.&quot;,&quot;parse-names&quot;:false,&quot;dropping-particle&quot;:&quot;&quot;,&quot;non-dropping-particle&quot;:&quot;&quot;},{&quot;family&quot;:&quot;Murray&quot;,&quot;given&quot;:&quot;Bradley A.&quot;,&quot;parse-names&quot;:false,&quot;dropping-particle&quot;:&quot;&quot;,&quot;non-dropping-particle&quot;:&quot;&quot;},{&quot;family&quot;:&quot;Askoy&quot;,&quot;given&quot;:&quot;B. Arman&quot;,&quot;parse-names&quot;:false,&quot;dropping-particle&quot;:&quot;&quot;,&quot;non-dropping-particle&quot;:&quot;&quot;},{&quot;family&quot;:&quot;Ciriello&quot;,&quot;given&quot;:&quot;Giovanni&quot;,&quot;parse-names&quot;:false,&quot;dropping-particle&quot;:&quot;&quot;,&quot;non-dropping-particle&quot;:&quot;&quot;},{&quot;family&quot;:&quot;Dresdner&quot;,&quot;given&quot;:&quot;Gideon&quot;,&quot;parse-names&quot;:false,&quot;dropping-particle&quot;:&quot;&quot;,&quot;non-dropping-particle&quot;:&quot;&quot;},{&quot;family&quot;:&quot;Gao&quot;,&quot;given&quot;:&quot;Jianjiong&quot;,&quot;parse-names&quot;:false,&quot;dropping-particle&quot;:&quot;&quot;,&quot;non-dropping-particle&quot;:&quot;&quot;},{&quot;family&quot;:&quot;Gross&quot;,&quot;given&quot;:&quot;Benjamin&quot;,&quot;parse-names&quot;:false,&quot;dropping-particle&quot;:&quot;&quot;,&quot;non-dropping-particle&quot;:&quot;&quot;},{&quot;family&quot;:&quot;Jacobsen&quot;,&quot;given&quot;:&quot;Anders&quot;,&quot;parse-names&quot;:false,&quot;dropping-particle&quot;:&quot;&quot;,&quot;non-dropping-particle&quot;:&quot;&quot;},{&quot;family&quot;:&quot;Lee&quot;,&quot;given&quot;:&quot;William&quot;,&quot;parse-names&quot;:false,&quot;dropping-particle&quot;:&quot;&quot;,&quot;non-dropping-particle&quot;:&quot;&quot;},{&quot;family&quot;:&quot;Ramirez&quot;,&quot;given&quot;:&quot;Ricardo&quot;,&quot;parse-names&quot;:false,&quot;dropping-particle&quot;:&quot;&quot;,&quot;non-dropping-particle&quot;:&quot;&quot;},{&quot;family&quot;:&quot;Sander&quot;,&quot;given&quot;:&quot;Chris&quot;,&quot;parse-names&quot;:false,&quot;dropping-particle&quot;:&quot;&quot;,&quot;non-dropping-particle&quot;:&quot;&quot;},{&quot;family&quot;:&quot;Senbabaoglu&quot;,&quot;given&quot;:&quot;Yasin&quot;,&quot;parse-names&quot;:false,&quot;dropping-particle&quot;:&quot;&quot;,&quot;non-dropping-particle&quot;:&quot;&quot;},{&quot;family&quot;:&quot;Sinha&quot;,&quot;given&quot;:&quot;Rileen&quot;,&quot;parse-names&quot;:false,&quot;dropping-particle&quot;:&quot;&quot;,&quot;non-dropping-particle&quot;:&quot;&quot;},{&quot;family&quot;:&quot;Sumer&quot;,&quot;given&quot;:&quot;S. Onur&quot;,&quot;parse-names&quot;:false,&quot;dropping-particle&quot;:&quot;&quot;,&quot;non-dropping-particle&quot;:&quot;&quot;},{&quot;family&quot;:&quot;Sun&quot;,&quot;given&quot;:&quot;Yichao&quot;,&quot;parse-names&quot;:false,&quot;dropping-particle&quot;:&quot;&quot;,&quot;non-dropping-particle&quot;:&quot;&quot;},{&quot;family&quot;:&quot;Iype&quot;,&quot;given&quot;:&quot;Lisa&quot;,&quot;parse-names&quot;:false,&quot;dropping-particle&quot;:&quot;&quot;,&quot;non-dropping-particle&quot;:&quot;&quot;},{&quot;family&quot;:&quot;Kramer&quot;,&quot;given&quot;:&quot;Roger W.&quot;,&quot;parse-names&quot;:false,&quot;dropping-particle&quot;:&quot;&quot;,&quot;non-dropping-particle&quot;:&quot;&quot;},{&quot;family&quot;:&quot;Kreisberg&quot;,&quot;given&quot;:&quot;Richard&quot;,&quot;parse-names&quot;:false,&quot;dropping-particle&quot;:&quot;&quot;,&quot;non-dropping-particle&quot;:&quot;&quot;},{&quot;family&quot;:&quot;Rovira&quot;,&quot;given&quot;:&quot;Hector&quot;,&quot;parse-names&quot;:false,&quot;dropping-particle&quot;:&quot;&quot;,&quot;non-dropping-particle&quot;:&quot;&quot;},{&quot;family&quot;:&quot;Tasman&quot;,&quot;given&quot;:&quot;Natalie&quot;,&quot;parse-names&quot;:false,&quot;dropping-particle&quot;:&quot;&quot;,&quot;non-dropping-particle&quot;:&quot;&quot;},{&quot;family&quot;:&quot;Haussler&quot;,&quot;given&quot;:&quot;David&quot;,&quot;parse-names&quot;:false,&quot;dropping-particle&quot;:&quot;&quot;,&quot;non-dropping-particle&quot;:&quot;&quot;},{&quot;family&quot;:&quot;Stuart&quot;,&quot;given&quot;:&quot;Josh M.&quot;,&quot;parse-names&quot;:false,&quot;dropping-particle&quot;:&quot;&quot;,&quot;non-dropping-particle&quot;:&quot;&quot;},{&quot;family&quot;:&quot;Verhaak&quot;,&quot;given&quot;:&quot;Roeland G.W.&quot;,&quot;parse-names&quot;:false,&quot;dropping-particle&quot;:&quot;&quot;,&quot;non-dropping-particle&quot;:&quot;&quot;},{&quot;family&quot;:&quot;Leiserson&quot;,&quot;given&quot;:&quot;Mark D.M.&quot;,&quot;parse-names&quot;:false,&quot;dropping-particle&quot;:&quot;&quot;,&quot;non-dropping-particle&quot;:&quot;&quot;},{&quot;family&quot;:&quot;Taylor&quot;,&quot;given&quot;:&quot;Barry S.&quot;,&quot;parse-names&quot;:false,&quot;dropping-particle&quot;:&quot;&quot;,&quot;non-dropping-particle&quot;:&quot;&quot;},{&quot;family&quot;:&quot;Black&quot;,&quot;given&quot;:&quot;Aaron D.&quot;,&quot;parse-names&quot;:false,&quot;dropping-particle&quot;:&quot;&quot;,&quot;non-dropping-particle&quot;:&quot;&quot;},{&quot;family&quot;:&quot;Carney&quot;,&quot;given&quot;:&quot;Julie Ann&quot;,&quot;parse-names&quot;:false,&quot;dropping-particle&quot;:&quot;&quot;,&quot;non-dropping-particle&quot;:&quot;&quot;},{&quot;family&quot;:&quot;Gastier-Foster&quot;,&quot;given&quot;:&quot;Julie M.&quot;,&quot;parse-names&quot;:false,&quot;dropping-particle&quot;:&quot;&quot;,&quot;non-dropping-particle&quot;:&quot;&quot;},{&quot;family&quot;:&quot;Helsel&quot;,&quot;given&quot;:&quot;Carmen&quot;,&quot;parse-names&quot;:false,&quot;dropping-particle&quot;:&quot;&quot;,&quot;non-dropping-particle&quot;:&quot;&quot;},{&quot;family&quot;:&quot;McAllister&quot;,&quot;given&quot;:&quot;Cynthia&quot;,&quot;parse-names&quot;:false,&quot;dropping-particle&quot;:&quot;&quot;,&quot;non-dropping-particle&quot;:&quot;&quot;},{&quot;family&quot;:&quot;Ramirez&quot;,&quot;given&quot;:&quot;Nilsa C.&quot;,&quot;parse-names&quot;:false,&quot;dropping-particle&quot;:&quot;&quot;,&quot;non-dropping-particle&quot;:&quot;&quot;},{&quot;family&quot;:&quot;Tabler&quot;,&quot;given&quot;:&quot;Teresa R.&quot;,&quot;parse-names&quot;:false,&quot;dropping-particle&quot;:&quot;&quot;,&quot;non-dropping-particle&quot;:&quot;&quot;},{&quot;family&quot;:&quot;Wise&quot;,&quot;given&quot;:&quot;Lisa&quot;,&quot;parse-names&quot;:false,&quot;dropping-particle&quot;:&quot;&quot;,&quot;non-dropping-particle&quot;:&quot;&quot;},{&quot;family&quot;:&quot;Zmuda&quot;,&quot;given&quot;:&quot;Erik&quot;,&quot;parse-names&quot;:false,&quot;dropping-particle&quot;:&quot;&quot;,&quot;non-dropping-particle&quot;:&quot;&quot;},{&quot;family&quot;:&quot;Penny&quot;,&quot;given&quot;:&quot;Robert&quot;,&quot;parse-names&quot;:false,&quot;dropping-particle&quot;:&quot;&quot;,&quot;non-dropping-particle&quot;:&quot;&quot;},{&quot;family&quot;:&quot;Crain&quot;,&quot;given&quot;:&quot;Daniel&quot;,&quot;parse-names&quot;:false,&quot;dropping-particle&quot;:&quot;&quot;,&quot;non-dropping-particle&quot;:&quot;&quot;},{&quot;family&quot;:&quot;Gardner&quot;,&quot;given&quot;:&quot;Johanna&quot;,&quot;parse-names&quot;:false,&quot;dropping-particle&quot;:&quot;&quot;,&quot;non-dropping-particle&quot;:&quot;&quot;},{&quot;family&quot;:&quot;Lau&quot;,&quot;given&quot;:&quot;Kevin&quot;,&quot;parse-names&quot;:false,&quot;dropping-particle&quot;:&quot;&quot;,&quot;non-dropping-particle&quot;:&quot;&quot;},{&quot;family&quot;:&quot;Curely&quot;,&quot;given&quot;:&quot;Erin&quot;,&quot;parse-names&quot;:false,&quot;dropping-particle&quot;:&quot;&quot;,&quot;non-dropping-particle&quot;:&quot;&quot;},{&quot;family&quot;:&quot;Mallery&quot;,&quot;given&quot;:&quot;David&quot;,&quot;parse-names&quot;:false,&quot;dropping-particle&quot;:&quot;&quot;,&quot;non-dropping-particle&quot;:&quot;&quot;},{&quot;family&quot;:&quot;Morris&quot;,&quot;given&quot;:&quot;Scott&quot;,&quot;parse-names&quot;:false,&quot;dropping-particle&quot;:&quot;&quot;,&quot;non-dropping-particle&quot;:&quot;&quot;},{&quot;family&quot;:&quot;Paulauskis&quot;,&quot;given&quot;:&quot;Joseph&quot;,&quot;parse-names&quot;:false,&quot;dropping-particle&quot;:&quot;&quot;,&quot;non-dropping-particle&quot;:&quot;&quot;},{&quot;family&quot;:&quot;Shelton&quot;,&quot;given&quot;:&quot;Troy&quot;,&quot;parse-names&quot;:false,&quot;dropping-particle&quot;:&quot;&quot;,&quot;non-dropping-particle&quot;:&quot;&quot;},{&quot;family&quot;:&quot;Shelton&quot;,&quot;given&quot;:&quot;Candace&quot;,&quot;parse-names&quot;:false,&quot;dropping-particle&quot;:&quot;&quot;,&quot;non-dropping-particle&quot;:&quot;&quot;},{&quot;family&quot;:&quot;Sherman&quot;,&quot;given&quot;:&quot;Mark&quot;,&quot;parse-names&quot;:false,&quot;dropping-particle&quot;:&quot;&quot;,&quot;non-dropping-particle&quot;:&quot;&quot;},{&quot;family&quot;:&quot;Benz&quot;,&quot;given&quot;:&quot;Christopher&quot;,&quot;parse-names&quot;:false,&quot;dropping-particle&quot;:&quot;&quot;,&quot;non-dropping-particle&quot;:&quot;&quot;},{&quot;family&quot;:&quot;Lee&quot;,&quot;given&quot;:&quot;Jae Hyuk&quot;,&quot;parse-names&quot;:false,&quot;dropping-particle&quot;:&quot;&quot;,&quot;non-dropping-particle&quot;:&quot;&quot;},{&quot;family&quot;:&quot;Fedosenko&quot;,&quot;given&quot;:&quot;Konstantin&quot;,&quot;parse-names&quot;:false,&quot;dropping-particle&quot;:&quot;&quot;,&quot;non-dropping-particle&quot;:&quot;&quot;},{&quot;family&quot;:&quot;Manikhas&quot;,&quot;given&quot;:&quot;Georgy&quot;,&quot;parse-names&quot;:false,&quot;dropping-particle&quot;:&quot;&quot;,&quot;non-dropping-particle&quot;:&quot;&quot;},{&quot;family&quot;:&quot;Potapova&quot;,&quot;given&quot;:&quot;Olga&quot;,&quot;parse-names&quot;:false,&quot;dropping-particle&quot;:&quot;&quot;,&quot;non-dropping-particle&quot;:&quot;&quot;},{&quot;family&quot;:&quot;Voronina&quot;,&quot;given&quot;:&quot;Olga&quot;,&quot;parse-names&quot;:false,&quot;dropping-particle&quot;:&quot;&quot;,&quot;non-dropping-particle&quot;:&quot;&quot;},{&quot;family&quot;:&quot;Belyaev&quot;,&quot;given&quot;:&quot;Dmitry&quot;,&quot;parse-names&quot;:false,&quot;dropping-particle&quot;:&quot;&quot;,&quot;non-dropping-particle&quot;:&quot;&quot;},{&quot;family&quot;:&quot;Dolzhansky&quot;,&quot;given&quot;:&quot;Oleg&quot;,&quot;parse-names&quot;:false,&quot;dropping-particle&quot;:&quot;&quot;,&quot;non-dropping-particle&quot;:&quot;&quot;},{&quot;family&quot;:&quot;Rathmell&quot;,&quot;given&quot;:&quot;W. Kimryn&quot;,&quot;parse-names&quot;:false,&quot;dropping-particle&quot;:&quot;&quot;,&quot;non-dropping-particle&quot;:&quot;&quot;},{&quot;family&quot;:&quot;Brzezinski&quot;,&quot;given&quot;:&quot;Jakub&quot;,&quot;parse-names&quot;:false,&quot;dropping-particle&quot;:&quot;&quot;,&quot;non-dropping-particle&quot;:&quot;&quot;},{&quot;family&quot;:&quot;Ibbs&quot;,&quot;given&quot;:&quot;Matthew&quot;,&quot;parse-names&quot;:false,&quot;dropping-particle&quot;:&quot;&quot;,&quot;non-dropping-particle&quot;:&quot;&quot;},{&quot;family&quot;:&quot;Korski&quot;,&quot;given&quot;:&quot;Konstanty&quot;,&quot;parse-names&quot;:false,&quot;dropping-particle&quot;:&quot;&quot;,&quot;non-dropping-particle&quot;:&quot;&quot;},{&quot;family&quot;:&quot;Kycler&quot;,&quot;given&quot;:&quot;Witold&quot;,&quot;parse-names&quot;:false,&quot;dropping-particle&quot;:&quot;&quot;,&quot;non-dropping-particle&quot;:&quot;&quot;},{&quot;family&quot;:&quot;Łaźniak&quot;,&quot;given&quot;:&quot;Radoslaw&quot;,&quot;parse-names&quot;:false,&quot;dropping-particle&quot;:&quot;&quot;,&quot;non-dropping-particle&quot;:&quot;&quot;},{&quot;family&quot;:&quot;Leporowska&quot;,&quot;given&quot;:&quot;Ewa&quot;,&quot;parse-names&quot;:false,&quot;dropping-particle&quot;:&quot;&quot;,&quot;non-dropping-particle&quot;:&quot;&quot;},{&quot;family&quot;:&quot;Mackiewicz&quot;,&quot;given&quot;:&quot;Andrzej&quot;,&quot;parse-names&quot;:false,&quot;dropping-particle&quot;:&quot;&quot;,&quot;non-dropping-particle&quot;:&quot;&quot;},{&quot;family&quot;:&quot;Murawa&quot;,&quot;given&quot;:&quot;Dawid&quot;,&quot;parse-names&quot;:false,&quot;dropping-particle&quot;:&quot;&quot;,&quot;non-dropping-particle&quot;:&quot;&quot;},{&quot;family&quot;:&quot;Murawa&quot;,&quot;given&quot;:&quot;Pawel&quot;,&quot;parse-names&quot;:false,&quot;dropping-particle&quot;:&quot;&quot;,&quot;non-dropping-particle&quot;:&quot;&quot;},{&quot;family&quot;:&quot;Spychała&quot;,&quot;given&quot;:&quot;Arkadiusz&quot;,&quot;parse-names&quot;:false,&quot;dropping-particle&quot;:&quot;&quot;,&quot;non-dropping-particle&quot;:&quot;&quot;},{&quot;family&quot;:&quot;Suchorska&quot;,&quot;given&quot;:&quot;Wiktoria M.&quot;,&quot;parse-names&quot;:false,&quot;dropping-particle&quot;:&quot;&quot;,&quot;non-dropping-particle&quot;:&quot;&quot;},{&quot;family&quot;:&quot;Tatka&quot;,&quot;given&quot;:&quot;Honorata&quot;,&quot;parse-names&quot;:false,&quot;dropping-particle&quot;:&quot;&quot;,&quot;non-dropping-particle&quot;:&quot;&quot;},{&quot;family&quot;:&quot;Teresiak&quot;,&quot;given&quot;:&quot;Marek&quot;,&quot;parse-names&quot;:false,&quot;dropping-particle&quot;:&quot;&quot;,&quot;non-dropping-particle&quot;:&quot;&quot;},{&quot;family&quot;:&quot;Abdel-Misih&quot;,&quot;given&quot;:&quot;Raafat&quot;,&quot;parse-names&quot;:false,&quot;dropping-particle&quot;:&quot;&quot;,&quot;non-dropping-particle&quot;:&quot;&quot;},{&quot;family&quot;:&quot;Bennett&quot;,&quot;given&quot;:&quot;Joseph&quot;,&quot;parse-names&quot;:false,&quot;dropping-particle&quot;:&quot;&quot;,&quot;non-dropping-particle&quot;:&quot;&quot;},{&quot;family&quot;:&quot;Brown&quot;,&quot;given&quot;:&quot;Jennifer&quot;,&quot;parse-names&quot;:false,&quot;dropping-particle&quot;:&quot;&quot;,&quot;non-dropping-particle&quot;:&quot;&quot;},{&quot;family&quot;:&quot;Iacocca&quot;,&quot;given&quot;:&quot;Mary&quot;,&quot;parse-names&quot;:false,&quot;dropping-particle&quot;:&quot;&quot;,&quot;non-dropping-particle&quot;:&quot;&quot;},{&quot;family&quot;:&quot;Rabeno&quot;,&quot;given&quot;:&quot;Brenda&quot;,&quot;parse-names&quot;:false,&quot;dropping-particle&quot;:&quot;&quot;,&quot;non-dropping-particle&quot;:&quot;&quot;},{&quot;family&quot;:&quot;Kwon&quot;,&quot;given&quot;:&quot;Sun Young&quot;,&quot;parse-names&quot;:false,&quot;dropping-particle&quot;:&quot;&quot;,&quot;non-dropping-particle&quot;:&quot;&quot;},{&quot;family&quot;:&quot;Kemkes&quot;,&quot;given&quot;:&quot;Ariane&quot;,&quot;parse-names&quot;:false,&quot;dropping-particle&quot;:&quot;&quot;,&quot;non-dropping-particle&quot;:&quot;&quot;},{&quot;family&quot;:&quot;Curley&quot;,&quot;given&quot;:&quot;Erin&quot;,&quot;parse-names&quot;:false,&quot;dropping-particle&quot;:&quot;&quot;,&quot;non-dropping-particle&quot;:&quot;&quot;},{&quot;family&quot;:&quot;Alexopoulou&quot;,&quot;given&quot;:&quot;Iakovina&quot;,&quot;parse-names&quot;:false,&quot;dropping-particle&quot;:&quot;&quot;,&quot;non-dropping-particle&quot;:&quot;&quot;},{&quot;family&quot;:&quot;Engel&quot;,&quot;given&quot;:&quot;Jay&quot;,&quot;parse-names&quot;:false,&quot;dropping-particle&quot;:&quot;&quot;,&quot;non-dropping-particle&quot;:&quot;&quot;},{&quot;family&quot;:&quot;Bartlett&quot;,&quot;given&quot;:&quot;John&quot;,&quot;parse-names&quot;:false,&quot;dropping-particle&quot;:&quot;&quot;,&quot;non-dropping-particle&quot;:&quot;&quot;},{&quot;family&quot;:&quot;Albert&quot;,&quot;given&quot;:&quot;Monique&quot;,&quot;parse-names&quot;:false,&quot;dropping-particle&quot;:&quot;&quot;,&quot;non-dropping-particle&quot;:&quot;&quot;},{&quot;family&quot;:&quot;Park&quot;,&quot;given&quot;:&quot;Do Youn&quot;,&quot;parse-names&quot;:false,&quot;dropping-particle&quot;:&quot;&quot;,&quot;non-dropping-particle&quot;:&quot;&quot;},{&quot;family&quot;:&quot;Dhir&quot;,&quot;given&quot;:&quot;Rajiv&quot;,&quot;parse-names&quot;:false,&quot;dropping-particle&quot;:&quot;&quot;,&quot;non-dropping-particle&quot;:&quot;&quot;},{&quot;family&quot;:&quot;Luketich&quot;,&quot;given&quot;:&quot;James&quot;,&quot;parse-names&quot;:false,&quot;dropping-particle&quot;:&quot;&quot;,&quot;non-dropping-particle&quot;:&quot;&quot;},{&quot;family&quot;:&quot;Landreneau&quot;,&quot;given&quot;:&quot;Rodney&quot;,&quot;parse-names&quot;:false,&quot;dropping-particle&quot;:&quot;&quot;,&quot;non-dropping-particle&quot;:&quot;&quot;},{&quot;family&quot;:&quot;Janjigian&quot;,&quot;given&quot;:&quot;Yelena Y.&quot;,&quot;parse-names&quot;:false,&quot;dropping-particle&quot;:&quot;&quot;,&quot;non-dropping-particle&quot;:&quot;&quot;},{&quot;family&quot;:&quot;Cho&quot;,&quot;given&quot;:&quot;Eunjung&quot;,&quot;parse-names&quot;:false,&quot;dropping-particle&quot;:&quot;&quot;,&quot;non-dropping-particle&quot;:&quot;&quot;},{&quot;family&quot;:&quot;Ladanyi&quot;,&quot;given&quot;:&quot;Marc&quot;,&quot;parse-names&quot;:false,&quot;dropping-particle&quot;:&quot;&quot;,&quot;non-dropping-particle&quot;:&quot;&quot;},{&quot;family&quot;:&quot;Tang&quot;,&quot;given&quot;:&quot;Laura&quot;,&quot;parse-names&quot;:false,&quot;dropping-particle&quot;:&quot;&quot;,&quot;non-dropping-particle&quot;:&quot;&quot;},{&quot;family&quot;:&quot;McCall&quot;,&quot;given&quot;:&quot;Shannon J.&quot;,&quot;parse-names&quot;:false,&quot;dropping-particle&quot;:&quot;&quot;,&quot;non-dropping-particle&quot;:&quot;&quot;},{&quot;family&quot;:&quot;Park&quot;,&quot;given&quot;:&quot;Young S.&quot;,&quot;parse-names&quot;:false,&quot;dropping-particle&quot;:&quot;&quot;,&quot;non-dropping-particle&quot;:&quot;&quot;},{&quot;family&quot;:&quot;Cheong&quot;,&quot;given&quot;:&quot;Jae Ho&quot;,&quot;parse-names&quot;:false,&quot;dropping-particle&quot;:&quot;&quot;,&quot;non-dropping-particle&quot;:&quot;&quot;},{&quot;family&quot;:&quot;Ajani&quot;,&quot;given&quot;:&quot;Jaffer&quot;,&quot;parse-names&quot;:false,&quot;dropping-particle&quot;:&quot;&quot;,&quot;non-dropping-particle&quot;:&quot;&quot;},{&quot;family&quot;:&quot;Camargo&quot;,&quot;given&quot;:&quot;M. Constanza&quot;,&quot;parse-names&quot;:false,&quot;dropping-particle&quot;:&quot;&quot;,&quot;non-dropping-particle&quot;:&quot;&quot;},{&quot;family&quot;:&quot;Alonso&quot;,&quot;given&quot;:&quot;Shelley&quot;,&quot;parse-names&quot;:false,&quot;dropping-particle&quot;:&quot;&quot;,&quot;non-dropping-particle&quot;:&quot;&quot;},{&quot;family&quot;:&quot;Ayala&quot;,&quot;given&quot;:&quot;Brenda&quot;,&quot;parse-names&quot;:false,&quot;dropping-particle&quot;:&quot;&quot;,&quot;non-dropping-particle&quot;:&quot;&quot;},{&quot;family&quot;:&quot;Jensen&quot;,&quot;given&quot;:&quot;Mark A.&quot;,&quot;parse-names&quot;:false,&quot;dropping-particle&quot;:&quot;&quot;,&quot;non-dropping-particle&quot;:&quot;&quot;},{&quot;family&quot;:&quot;Pihl&quot;,&quot;given&quot;:&quot;Todd&quot;,&quot;parse-names&quot;:false,&quot;dropping-particle&quot;:&quot;&quot;,&quot;non-dropping-particle&quot;:&quot;&quot;},{&quot;family&quot;:&quot;Raman&quot;,&quot;given&quot;:&quot;Rohini&quot;,&quot;parse-names&quot;:false,&quot;dropping-particle&quot;:&quot;&quot;,&quot;non-dropping-particle&quot;:&quot;&quot;},{&quot;family&quot;:&quot;Walton&quot;,&quot;given&quot;:&quot;Jessica&quot;,&quot;parse-names&quot;:false,&quot;dropping-particle&quot;:&quot;&quot;,&quot;non-dropping-particle&quot;:&quot;&quot;},{&quot;family&quot;:&quot;Wan&quot;,&quot;given&quot;:&quot;Yunhu&quot;,&quot;parse-names&quot;:false,&quot;dropping-particle&quot;:&quot;&quot;,&quot;non-dropping-particle&quot;:&quot;&quot;},{&quot;family&quot;:&quot;Eley&quot;,&quot;given&quot;:&quot;Greg&quot;,&quot;parse-names&quot;:false,&quot;dropping-particle&quot;:&quot;&quot;,&quot;non-dropping-particle&quot;:&quot;&quot;},{&quot;family&quot;:&quot;Shaw&quot;,&quot;given&quot;:&quot;Kenna R.Mills&quot;,&quot;parse-names&quot;:false,&quot;dropping-particle&quot;:&quot;&quot;,&quot;non-dropping-particle&quot;:&quot;&quot;},{&quot;family&quot;:&quot;Tarnuzzer&quot;,&quot;given&quot;:&quot;Roy&quot;,&quot;parse-names&quot;:false,&quot;dropping-particle&quot;:&quot;&quot;,&quot;non-dropping-particle&quot;:&quot;&quot;},{&quot;family&quot;:&quot;Wang&quot;,&quot;given&quot;:&quot;Zhining&quot;,&quot;parse-names&quot;:false,&quot;dropping-particle&quot;:&quot;&quot;,&quot;non-dropping-particle&quot;:&quot;&quot;},{&quot;family&quot;:&quot;Yang&quot;,&quot;given&quot;:&quot;Liming&quot;,&quot;parse-names&quot;:false,&quot;dropping-particle&quot;:&quot;&quot;,&quot;non-dropping-particle&quot;:&quot;&quot;},{&quot;family&quot;:&quot;Zenklusen&quot;,&quot;given&quot;:&quot;Jean Claude&quot;,&quot;parse-names&quot;:false,&quot;dropping-particle&quot;:&quot;&quot;,&quot;non-dropping-particle&quot;:&quot;&quot;},{&quot;family&quot;:&quot;Davidsen&quot;,&quot;given&quot;:&quot;Tanja&quot;,&quot;parse-names&quot;:false,&quot;dropping-particle&quot;:&quot;&quot;,&quot;non-dropping-particle&quot;:&quot;&quot;},{&quot;family&quot;:&quot;Hutter&quot;,&quot;given&quot;:&quot;Carolyn M.&quot;,&quot;parse-names&quot;:false,&quot;dropping-particle&quot;:&quot;&quot;,&quot;non-dropping-particle&quot;:&quot;&quot;},{&quot;family&quot;:&quot;Sofia&quot;,&quot;given&quot;:&quot;Heidi J.&quot;,&quot;parse-names&quot;:false,&quot;dropping-particle&quot;:&quot;&quot;,&quot;non-dropping-particle&quot;:&quot;&quot;},{&quot;family&quot;:&quot;Burton&quot;,&quot;given&quot;:&quot;Robert&quot;,&quot;parse-names&quot;:false,&quot;dropping-particle&quot;:&quot;&quot;,&quot;non-dropping-particle&quot;:&quot;&quot;},{&quot;family&quot;:&quot;Chudamani&quot;,&quot;given&quot;:&quot;Sudha&quot;,&quot;parse-names&quot;:false,&quot;dropping-particle&quot;:&quot;&quot;,&quot;non-dropping-particle&quot;:&quot;&quot;},{&quot;family&quot;:&quot;Liu&quot;,&quot;given&quot;:&quot;Jia&quot;,&quot;parse-names&quot;:false,&quot;dropping-particle&quot;:&quot;&quot;,&quot;non-dropping-particle&quot;:&quot;&quot;}],&quot;container-title&quot;:&quot;Nature&quot;,&quot;accessed&quot;:{&quot;date-parts&quot;:[[2022,5,12]]},&quot;DOI&quot;:&quot;10.1038/NATURE13480&quot;,&quot;ISSN&quot;:&quot;14764687&quot;,&quot;PMID&quot;:&quot;25079317&quot;,&quot;URL&quot;:&quot;/pmc/articles/PMC4170219/&quot;,&quot;issued&quot;:{&quot;date-parts&quot;:[[2014,9,11]]},&quot;page&quot;:&quot;202&quot;,&quot;abstract&quot;:&quot;Gastric cancer is a leading cause of cancer deaths, but analysis of its molecular and clinical characteristics has been complicated by histological and aetiological heterogeneity. Here we describe a comprehensive molecular evaluation of 295 primary gastric adenocarcinomas as part of The Cancer Genome Atlas (TCGA) project. We propose a molecular classification dividing gastric cancer into four subtypes: tumours positive for Epstein-Barr virus, which display recurrent PIK3CA mutations, extreme DNA hypermethylation, and amplification of JAK2, CD274 (also known as PD-L1) and PDCD1LG2 (also known as PD-L2); microsatellite unstable tumours, which show elevated mutation rates, including mutations of genes encoding targetable oncogenic signalling proteins; genomically stable tumours, which are enriched for the diffuse histological variant and mutations of RHOA or fusions involving RHO-family GTPase-activating proteins; and tumours with chromosomal instability, which show marked aneuploidy and focal amplification of receptor tyrosine kinases. Identification of these subtypes provides a roadmap for patient stratification and trials of targeted therapies.&quot;,&quot;publisher&quot;:&quot;Nature Publishing Group&quot;,&quot;issue&quot;:&quot;7517&quot;,&quot;volume&quot;:&quot;513&quot;,&quot;container-title-short&quot;:&quot;Nature&quot;},&quot;isTemporary&quot;:false},{&quot;id&quot;:&quot;79d40bcc-bb1c-32ed-b1df-dc556d9c4357&quot;,&quot;itemData&quot;:{&quot;type&quot;:&quot;article-journal&quot;,&quot;id&quot;:&quot;79d40bcc-bb1c-32ed-b1df-dc556d9c4357&quot;,&quot;title&quot;:&quot;Comprehensive molecular characterization of human colon and rectal cancer&quot;,&quot;author&quot;:[{&quot;family&quot;:&quot;Muzny&quot;,&quot;given&quot;:&quot;Donna M.&quot;,&quot;parse-names&quot;:false,&quot;dropping-particle&quot;:&quot;&quot;,&quot;non-dropping-particle&quot;:&quot;&quot;},{&quot;family&quot;:&quot;Bainbridge&quot;,&quot;given&quot;:&quot;Matthew N.&quot;,&quot;parse-names&quot;:false,&quot;dropping-particle&quot;:&quot;&quot;,&quot;non-dropping-particle&quot;:&quot;&quot;},{&quot;family&quot;:&quot;Chang&quot;,&quot;given&quot;:&quot;Kyle&quot;,&quot;parse-names&quot;:false,&quot;dropping-particle&quot;:&quot;&quot;,&quot;non-dropping-particle&quot;:&quot;&quot;},{&quot;family&quot;:&quot;Dinh&quot;,&quot;given&quot;:&quot;Huyen H.&quot;,&quot;parse-names&quot;:false,&quot;dropping-particle&quot;:&quot;&quot;,&quot;non-dropping-particle&quot;:&quot;&quot;},{&quot;family&quot;:&quot;Drummond&quot;,&quot;given&quot;:&quot;Jennifer A.&quot;,&quot;parse-names&quot;:false,&quot;dropping-particle&quot;:&quot;&quot;,&quot;non-dropping-particle&quot;:&quot;&quot;},{&quot;family&quot;:&quot;Fowler&quot;,&quot;given&quot;:&quot;Gerald&quot;,&quot;parse-names&quot;:false,&quot;dropping-particle&quot;:&quot;&quot;,&quot;non-dropping-particle&quot;:&quot;&quot;},{&quot;family&quot;:&quot;Kovar&quot;,&quot;given&quot;:&quot;Christie L.&quot;,&quot;parse-names&quot;:false,&quot;dropping-particle&quot;:&quot;&quot;,&quot;non-dropping-particle&quot;:&quot;&quot;},{&quot;family&quot;:&quot;Lewis&quot;,&quot;given&quot;:&quot;Lora R.&quot;,&quot;parse-names&quot;:false,&quot;dropping-particle&quot;:&quot;&quot;,&quot;non-dropping-particle&quot;:&quot;&quot;},{&quot;family&quot;:&quot;Morgan&quot;,&quot;given&quot;:&quot;Margaret B.&quot;,&quot;parse-names&quot;:false,&quot;dropping-particle&quot;:&quot;&quot;,&quot;non-dropping-particle&quot;:&quot;&quot;},{&quot;family&quot;:&quot;Newsham&quot;,&quot;given&quot;:&quot;Irene F.&quot;,&quot;parse-names&quot;:false,&quot;dropping-particle&quot;:&quot;&quot;,&quot;non-dropping-particle&quot;:&quot;&quot;},{&quot;family&quot;:&quot;Reid&quot;,&quot;given&quot;:&quot;Jeffrey G.&quot;,&quot;parse-names&quot;:false,&quot;dropping-particle&quot;:&quot;&quot;,&quot;non-dropping-particle&quot;:&quot;&quot;},{&quot;family&quot;:&quot;Santibanez&quot;,&quot;given&quot;:&quot;Jireh&quot;,&quot;parse-names&quot;:false,&quot;dropping-particle&quot;:&quot;&quot;,&quot;non-dropping-particle&quot;:&quot;&quot;},{&quot;family&quot;:&quot;Shinbrot&quot;,&quot;given&quot;:&quot;Eve&quot;,&quot;parse-names&quot;:false,&quot;dropping-particle&quot;:&quot;&quot;,&quot;non-dropping-particle&quot;:&quot;&quot;},{&quot;family&quot;:&quot;Trevino&quot;,&quot;given&quot;:&quot;Lisa R.&quot;,&quot;parse-names&quot;:false,&quot;dropping-particle&quot;:&quot;&quot;,&quot;non-dropping-particle&quot;:&quot;&quot;},{&quot;family&quot;:&quot;Wu&quot;,&quot;given&quot;:&quot;Yuan Qing&quot;,&quot;parse-names&quot;:false,&quot;dropping-particle&quot;:&quot;&quot;,&quot;non-dropping-particle&quot;:&quot;&quot;},{&quot;family&quot;:&quot;Wang&quot;,&quot;given&quot;:&quot;Min&quot;,&quot;parse-names&quot;:false,&quot;dropping-particle&quot;:&quot;&quot;,&quot;non-dropping-particle&quot;:&quot;&quot;},{&quot;family&quot;:&quot;Gunaratne&quot;,&quot;given&quot;:&quot;Preethi&quot;,&quot;parse-names&quot;:false,&quot;dropping-particle&quot;:&quot;&quot;,&quot;non-dropping-particle&quot;:&quot;&quot;},{&quot;family&quot;:&quot;Donehower&quot;,&quot;given&quot;:&quot;Lawrence A.&quot;,&quot;parse-names&quot;:false,&quot;dropping-particle&quot;:&quot;&quot;,&quot;non-dropping-particle&quot;:&quot;&quot;},{&quot;family&quot;:&quot;Creighton&quot;,&quot;given&quot;:&quot;Chad J.&quot;,&quot;parse-names&quot;:false,&quot;dropping-particle&quot;:&quot;&quot;,&quot;non-dropping-particle&quot;:&quot;&quot;},{&quot;family&quot;:&quot;Wheeler&quot;,&quot;given&quot;:&quot;David A.&quot;,&quot;parse-names&quot;:false,&quot;dropping-particle&quot;:&quot;&quot;,&quot;non-dropping-particle&quot;:&quot;&quot;},{&quot;family&quot;:&quot;Gibbs&quot;,&quot;given&quot;:&quot;Richard A.&quot;,&quot;parse-names&quot;:false,&quot;dropping-particle&quot;:&quot;&quot;,&quot;non-dropping-particle&quot;:&quot;&quot;},{&quot;family&quot;:&quot;Lawrence&quot;,&quot;given&quot;:&quot;Michael S.&quot;,&quot;parse-names&quot;:false,&quot;dropping-particle&quot;:&quot;&quot;,&quot;non-dropping-particle&quot;:&quot;&quot;},{&quot;family&quot;:&quot;Voet&quot;,&quot;given&quot;:&quot;Douglas&quot;,&quot;parse-names&quot;:false,&quot;dropping-particle&quot;:&quot;&quot;,&quot;non-dropping-particle&quot;:&quot;&quot;},{&quot;family&quot;:&quot;Jing&quot;,&quot;given&quot;:&quot;Rui&quot;,&quot;parse-names&quot;:false,&quot;dropping-particle&quot;:&quot;&quot;,&quot;non-dropping-particle&quot;:&quot;&quot;},{&quot;family&quot;:&quot;Cibulskis&quot;,&quot;given&quot;:&quot;Kristian&quot;,&quot;parse-names&quot;:false,&quot;dropping-particle&quot;:&quot;&quot;,&quot;non-dropping-particle&quot;:&quot;&quot;},{&quot;family&quot;:&quot;Sivachenko&quot;,&quot;given&quot;:&quot;Andrey&quot;,&quot;parse-names&quot;:false,&quot;dropping-particle&quot;:&quot;&quot;,&quot;non-dropping-particle&quot;:&quot;&quot;},{&quot;family&quot;:&quot;Stojanov&quot;,&quot;given&quot;:&quot;Petar&quot;,&quot;parse-names&quot;:false,&quot;dropping-particle&quot;:&quot;&quot;,&quot;non-dropping-particle&quot;:&quot;&quot;},{&quot;family&quot;:&quot;McKenna&quot;,&quot;given&quot;:&quot;Aaron&quot;,&quot;parse-names&quot;:false,&quot;dropping-particle&quot;:&quot;&quot;,&quot;non-dropping-particle&quot;:&quot;&quot;},{&quot;family&quot;:&quot;Lander&quot;,&quot;given&quot;:&quot;Eric S.&quot;,&quot;parse-names&quot;:false,&quot;dropping-particle&quot;:&quot;&quot;,&quot;non-dropping-particle&quot;:&quot;&quot;},{&quot;family&quot;:&quot;Gabriel&quot;,&quot;given&quot;:&quot;Stacey&quot;,&quot;parse-names&quot;:false,&quot;dropping-particle&quot;:&quot;&quot;,&quot;non-dropping-particle&quot;:&quot;&quot;},{&quot;family&quot;:&quot;Ding&quot;,&quot;given&quot;:&quot;Li&quot;,&quot;parse-names&quot;:false,&quot;dropping-particle&quot;:&quot;&quot;,&quot;non-dropping-particle&quot;:&quot;&quot;},{&quot;family&quot;:&quot;Fulton&quot;,&quot;given&quot;:&quot;Robert S.&quot;,&quot;parse-names&quot;:false,&quot;dropping-particle&quot;:&quot;&quot;,&quot;non-dropping-particle&quot;:&quot;&quot;},{&quot;family&quot;:&quot;Koboldt&quot;,&quot;given&quot;:&quot;Daniel C.&quot;,&quot;parse-names&quot;:false,&quot;dropping-particle&quot;:&quot;&quot;,&quot;non-dropping-particle&quot;:&quot;&quot;},{&quot;family&quot;:&quot;Wylie&quot;,&quot;given&quot;:&quot;Todd&quot;,&quot;parse-names&quot;:false,&quot;dropping-particle&quot;:&quot;&quot;,&quot;non-dropping-particle&quot;:&quot;&quot;},{&quot;family&quot;:&quot;Walker&quot;,&quot;given&quot;:&quot;Jason&quot;,&quot;parse-names&quot;:false,&quot;dropping-particle&quot;:&quot;&quot;,&quot;non-dropping-particle&quot;:&quot;&quot;},{&quot;family&quot;:&quot;Dooling&quot;,&quot;given&quot;:&quot;David J.&quot;,&quot;parse-names&quot;:false,&quot;dropping-particle&quot;:&quot;&quot;,&quot;non-dropping-particle&quot;:&quot;&quot;},{&quot;family&quot;:&quot;Fulton&quot;,&quot;given&quot;:&quot;Lucinda&quot;,&quot;parse-names&quot;:false,&quot;dropping-particle&quot;:&quot;&quot;,&quot;non-dropping-particle&quot;:&quot;&quot;},{&quot;family&quot;:&quot;Delehaunty&quot;,&quot;given&quot;:&quot;Kim D.&quot;,&quot;parse-names&quot;:false,&quot;dropping-particle&quot;:&quot;&quot;,&quot;non-dropping-particle&quot;:&quot;&quot;},{&quot;family&quot;:&quot;Fronick&quot;,&quot;given&quot;:&quot;Catrina C.&quot;,&quot;parse-names&quot;:false,&quot;dropping-particle&quot;:&quot;&quot;,&quot;non-dropping-particle&quot;:&quot;&quot;},{&quot;family&quot;:&quot;Demeter&quot;,&quot;given&quot;:&quot;Ryan&quot;,&quot;parse-names&quot;:false,&quot;dropping-particle&quot;:&quot;&quot;,&quot;non-dropping-particle&quot;:&quot;&quot;},{&quot;family&quot;:&quot;Mardis&quot;,&quot;given&quot;:&quot;Elaine R.&quot;,&quot;parse-names&quot;:false,&quot;dropping-particle&quot;:&quot;&quot;,&quot;non-dropping-particle&quot;:&quot;&quot;},{&quot;family&quot;:&quot;Wilson&quot;,&quot;given&quot;:&quot;Richard K.&quot;,&quot;parse-names&quot;:false,&quot;dropping-particle&quot;:&quot;&quot;,&quot;non-dropping-particle&quot;:&quot;&quot;},{&quot;family&quot;:&quot;Chu&quot;,&quot;given&quot;:&quot;Andy&quot;,&quot;parse-names&quot;:false,&quot;dropping-particle&quot;:&quot;&quot;,&quot;non-dropping-particle&quot;:&quot;&quot;},{&quot;family&quot;:&quot;Chun&quot;,&quot;given&quot;:&quot;Hye Jung E.&quot;,&quot;parse-names&quot;:false,&quot;dropping-particle&quot;:&quot;&quot;,&quot;non-dropping-particle&quot;:&quot;&quot;},{&quot;family&quot;:&quot;Mungall&quot;,&quot;given&quot;:&quot;Andrew J.&quot;,&quot;parse-names&quot;:false,&quot;dropping-particle&quot;:&quot;&quot;,&quot;non-dropping-particle&quot;:&quot;&quot;},{&quot;family&quot;:&quot;Pleasance&quot;,&quot;given&quot;:&quot;Erin&quot;,&quot;parse-names&quot;:false,&quot;dropping-particle&quot;:&quot;&quot;,&quot;non-dropping-particle&quot;:&quot;&quot;},{&quot;family&quot;:&quot;Gordon Robertson&quot;,&quot;given&quot;:&quot;A.&quot;,&quot;parse-names&quot;:false,&quot;dropping-particle&quot;:&quot;&quot;,&quot;non-dropping-particle&quot;:&quot;&quot;},{&quot;family&quot;:&quot;Stoll&quot;,&quot;given&quot;:&quot;Dominik&quot;,&quot;parse-names&quot;:false,&quot;dropping-particle&quot;:&quot;&quot;,&quot;non-dropping-particle&quot;:&quot;&quot;},{&quot;family&quot;:&quot;Balasundaram&quot;,&quot;given&quot;:&quot;Miruna&quot;,&quot;parse-names&quot;:false,&quot;dropping-particle&quot;:&quot;&quot;,&quot;non-dropping-particle&quot;:&quot;&quot;},{&quot;family&quot;:&quot;Birol&quot;,&quot;given&quot;:&quot;Inanc&quot;,&quot;parse-names&quot;:false,&quot;dropping-particle&quot;:&quot;&quot;,&quot;non-dropping-particle&quot;:&quot;&quot;},{&quot;family&quot;:&quot;Butterfield&quot;,&quot;given&quot;:&quot;Yaron S.N.&quot;,&quot;parse-names&quot;:false,&quot;dropping-particle&quot;:&quot;&quot;,&quot;non-dropping-particle&quot;:&quot;&quot;},{&quot;family&quot;:&quot;Chuah&quot;,&quot;given&quot;:&quot;Eric&quot;,&quot;parse-names&quot;:false,&quot;dropping-particle&quot;:&quot;&quot;,&quot;non-dropping-particle&quot;:&quot;&quot;},{&quot;family&quot;:&quot;Coope&quot;,&quot;given&quot;:&quot;Robin J.N.&quot;,&quot;parse-names&quot;:false,&quot;dropping-particle&quot;:&quot;&quot;,&quot;non-dropping-particle&quot;:&quot;&quot;},{&quot;family&quot;:&quot;Dhalla&quot;,&quot;given&quot;:&quot;Noreen&quot;,&quot;parse-names&quot;:false,&quot;dropping-particle&quot;:&quot;&quot;,&quot;non-dropping-particle&quot;:&quot;&quot;},{&quot;family&quot;:&quot;Guin&quot;,&quot;given&quot;:&quot;Ranabir&quot;,&quot;parse-names&quot;:false,&quot;dropping-particle&quot;:&quot;&quot;,&quot;non-dropping-particle&quot;:&quot;&quot;},{&quot;family&quot;:&quot;Hirst&quot;,&quot;given&quot;:&quot;Carrie&quot;,&quot;parse-names&quot;:false,&quot;dropping-particle&quot;:&quot;&quot;,&quot;non-dropping-particle&quot;:&quot;&quot;},{&quot;family&quot;:&quot;Hirst&quot;,&quot;given&quot;:&quot;Martin&quot;,&quot;parse-names&quot;:false,&quot;dropping-particle&quot;:&quot;&quot;,&quot;non-dropping-particle&quot;:&quot;&quot;},{&quot;family&quot;:&quot;Holt&quot;,&quot;given&quot;:&quot;Robert A.&quot;,&quot;parse-names&quot;:false,&quot;dropping-particle&quot;:&quot;&quot;,&quot;non-dropping-particle&quot;:&quot;&quot;},{&quot;family&quot;:&quot;Lee&quot;,&quot;given&quot;:&quot;Darlene&quot;,&quot;parse-names&quot;:false,&quot;dropping-particle&quot;:&quot;&quot;,&quot;non-dropping-particle&quot;:&quot;&quot;},{&quot;family&quot;:&quot;Li&quot;,&quot;given&quot;:&quot;Haiyan I.&quot;,&quot;parse-names&quot;:false,&quot;dropping-particle&quot;:&quot;&quot;,&quot;non-dropping-particle&quot;:&quot;&quot;},{&quot;family&quot;:&quot;Mayo&quot;,&quot;given&quot;:&quot;Michael&quot;,&quot;parse-names&quot;:false,&quot;dropping-particle&quot;:&quot;&quot;,&quot;non-dropping-particle&quot;:&quot;&quot;},{&quot;family&quot;:&quot;Moore&quot;,&quot;given&quot;:&quot;Richard A.&quot;,&quot;parse-names&quot;:false,&quot;dropping-particle&quot;:&quot;&quot;,&quot;non-dropping-particle&quot;:&quot;&quot;},{&quot;family&quot;:&quot;Schein&quot;,&quot;given&quot;:&quot;Jacqueline E.&quot;,&quot;parse-names&quot;:false,&quot;dropping-particle&quot;:&quot;&quot;,&quot;non-dropping-particle&quot;:&quot;&quot;},{&quot;family&quot;:&quot;Slobodan&quot;,&quot;given&quot;:&quot;Jared R.&quot;,&quot;parse-names&quot;:false,&quot;dropping-particle&quot;:&quot;&quot;,&quot;non-dropping-particle&quot;:&quot;&quot;},{&quot;family&quot;:&quot;Tam&quot;,&quot;given&quot;:&quot;Angela&quot;,&quot;parse-names&quot;:false,&quot;dropping-particle&quot;:&quot;&quot;,&quot;non-dropping-particle&quot;:&quot;&quot;},{&quot;family&quot;:&quot;Thiessen&quot;,&quot;given&quot;:&quot;Nina&quot;,&quot;parse-names&quot;:false,&quot;dropping-particle&quot;:&quot;&quot;,&quot;non-dropping-particle&quot;:&quot;&quot;},{&quot;family&quot;:&quot;Varhol&quot;,&quot;given&quot;:&quot;Richard&quot;,&quot;parse-names&quot;:false,&quot;dropping-particle&quot;:&quot;&quot;,&quot;non-dropping-particle&quot;:&quot;&quot;},{&quot;family&quot;:&quot;Zeng&quot;,&quot;given&quot;:&quot;Thomas&quot;,&quot;parse-names&quot;:false,&quot;dropping-particle&quot;:&quot;&quot;,&quot;non-dropping-particle&quot;:&quot;&quot;},{&quot;family&quot;:&quot;Zhao&quot;,&quot;given&quot;:&quot;Yongjun&quot;,&quot;parse-names&quot;:false,&quot;dropping-particle&quot;:&quot;&quot;,&quot;non-dropping-particle&quot;:&quot;&quot;},{&quot;family&quot;:&quot;Jones&quot;,&quot;given&quot;:&quot;Steven J.M.&quot;,&quot;parse-names&quot;:false,&quot;dropping-particle&quot;:&quot;&quot;,&quot;non-dropping-particle&quot;:&quot;&quot;},{&quot;family&quot;:&quot;Marra&quot;,&quot;given&quot;:&quot;Marco A.&quot;,&quot;parse-names&quot;:false,&quot;dropping-particle&quot;:&quot;&quot;,&quot;non-dropping-particle&quot;:&quot;&quot;},{&quot;family&quot;:&quot;Bass&quot;,&quot;given&quot;:&quot;Adam J.&quot;,&quot;parse-names&quot;:false,&quot;dropping-particle&quot;:&quot;&quot;,&quot;non-dropping-particle&quot;:&quot;&quot;},{&quot;family&quot;:&quot;Ramos&quot;,&quot;given&quot;:&quot;Alex H.&quot;,&quot;parse-names&quot;:false,&quot;dropping-particle&quot;:&quot;&quot;,&quot;non-dropping-particle&quot;:&quot;&quot;},{&quot;family&quot;:&quot;Saksena&quot;,&quot;given&quot;:&quot;Gordon&quot;,&quot;parse-names&quot;:false,&quot;dropping-particle&quot;:&quot;&quot;,&quot;non-dropping-particle&quot;:&quot;&quot;},{&quot;family&quot;:&quot;Cherniack&quot;,&quot;given&quot;:&quot;Andrew D.&quot;,&quot;parse-names&quot;:false,&quot;dropping-particle&quot;:&quot;&quot;,&quot;non-dropping-particle&quot;:&quot;&quot;},{&quot;family&quot;:&quot;Schumacher&quot;,&quot;given&quot;:&quot;Stephen E.&quot;,&quot;parse-names&quot;:false,&quot;dropping-particle&quot;:&quot;&quot;,&quot;non-dropping-particle&quot;:&quot;&quot;},{&quot;family&quot;:&quot;Tabak&quot;,&quot;given&quot;:&quot;Barbara&quot;,&quot;parse-names&quot;:false,&quot;dropping-particle&quot;:&quot;&quot;,&quot;non-dropping-particle&quot;:&quot;&quot;},{&quot;family&quot;:&quot;Carter&quot;,&quot;given&quot;:&quot;Scott L.&quot;,&quot;parse-names&quot;:false,&quot;dropping-particle&quot;:&quot;&quot;,&quot;non-dropping-particle&quot;:&quot;&quot;},{&quot;family&quot;:&quot;Pho&quot;,&quot;given&quot;:&quot;Nam H.&quot;,&quot;parse-names&quot;:false,&quot;dropping-particle&quot;:&quot;&quot;,&quot;non-dropping-particle&quot;:&quot;&quot;},{&quot;family&quot;:&quot;Nguyen&quot;,&quot;given&quot;:&quot;Huy&quot;,&quot;parse-names&quot;:false,&quot;dropping-particle&quot;:&quot;&quot;,&quot;non-dropping-particle&quot;:&quot;&quot;},{&quot;family&quot;:&quot;Onofrio&quot;,&quot;given&quot;:&quot;Robert C.&quot;,&quot;parse-names&quot;:false,&quot;dropping-particle&quot;:&quot;&quot;,&quot;non-dropping-particle&quot;:&quot;&quot;},{&quot;family&quot;:&quot;Crenshaw&quot;,&quot;given&quot;:&quot;Andrew&quot;,&quot;parse-names&quot;:false,&quot;dropping-particle&quot;:&quot;&quot;,&quot;non-dropping-particle&quot;:&quot;&quot;},{&quot;family&quot;:&quot;Ardlie&quot;,&quot;given&quot;:&quot;Kristin&quot;,&quot;parse-names&quot;:false,&quot;dropping-particle&quot;:&quot;&quot;,&quot;non-dropping-particle&quot;:&quot;&quot;},{&quot;family&quot;:&quot;Beroukhim&quot;,&quot;given&quot;:&quot;Rameen&quot;,&quot;parse-names&quot;:false,&quot;dropping-particle&quot;:&quot;&quot;,&quot;non-dropping-particle&quot;:&quot;&quot;},{&quot;family&quot;:&quot;Winckler&quot;,&quot;given&quot;:&quot;Wendy&quot;,&quot;parse-names&quot;:false,&quot;dropping-particle&quot;:&quot;&quot;,&quot;non-dropping-particle&quot;:&quot;&quot;},{&quot;family&quot;:&quot;Meyerson&quot;,&quot;given&quot;:&quot;Matthew&quot;,&quot;parse-names&quot;:false,&quot;dropping-particle&quot;:&quot;&quot;,&quot;non-dropping-particle&quot;:&quot;&quot;},{&quot;family&quot;:&quot;Protopopov&quot;,&quot;given&quot;:&quot;Alexei&quot;,&quot;parse-names&quot;:false,&quot;dropping-particle&quot;:&quot;&quot;,&quot;non-dropping-particle&quot;:&quot;&quot;},{&quot;family&quot;:&quot;Hadjipanayis&quot;,&quot;given&quot;:&quot;Angela&quot;,&quot;parse-names&quot;:false,&quot;dropping-particle&quot;:&quot;&quot;,&quot;non-dropping-particle&quot;:&quot;&quot;},{&quot;family&quot;:&quot;Lee&quot;,&quot;given&quot;:&quot;Eunjung&quot;,&quot;parse-names&quot;:false,&quot;dropping-particle&quot;:&quot;&quot;,&quot;non-dropping-particle&quot;:&quot;&quot;},{&quot;family&quot;:&quot;Xi&quot;,&quot;given&quot;:&quot;Ruibin&quot;,&quot;parse-names&quot;:false,&quot;dropping-particle&quot;:&quot;&quot;,&quot;non-dropping-particle&quot;:&quot;&quot;},{&quot;family&quot;:&quot;Yang&quot;,&quot;given&quot;:&quot;Lixing&quot;,&quot;parse-names&quot;:false,&quot;dropping-particle&quot;:&quot;&quot;,&quot;non-dropping-particle&quot;:&quot;&quot;},{&quot;family&quot;:&quot;Ren&quot;,&quot;given&quot;:&quot;Xiaojia&quot;,&quot;parse-names&quot;:false,&quot;dropping-particle&quot;:&quot;&quot;,&quot;non-dropping-particle&quot;:&quot;&quot;},{&quot;family&quot;:&quot;Sathiamoorthy&quot;,&quot;given&quot;:&quot;Narayanan&quot;,&quot;parse-names&quot;:false,&quot;dropping-particle&quot;:&quot;&quot;,&quot;non-dropping-particle&quot;:&quot;&quot;},{&quot;family&quot;:&quot;Chen&quot;,&quot;given&quot;:&quot;Peng Chieh&quot;,&quot;parse-names&quot;:false,&quot;dropping-particle&quot;:&quot;&quot;,&quot;non-dropping-particle&quot;:&quot;&quot;},{&quot;family&quot;:&quot;Haseley&quot;,&quot;given&quot;:&quot;Psalm&quot;,&quot;parse-names&quot;:false,&quot;dropping-particle&quot;:&quot;&quot;,&quot;non-dropping-particle&quot;:&quot;&quot;},{&quot;family&quot;:&quot;Xiao&quot;,&quot;given&quot;:&quot;Yonghong&quot;,&quot;parse-names&quot;:false,&quot;dropping-particle&quot;:&quot;&quot;,&quot;non-dropping-particle&quot;:&quot;&quot;},{&quot;family&quot;:&quot;Lee&quot;,&quot;given&quot;:&quot;Semin&quot;,&quot;parse-names&quot;:false,&quot;dropping-particle&quot;:&quot;&quot;,&quot;non-dropping-particle&quot;:&quot;&quot;},{&quot;family&quot;:&quot;Seidman&quot;,&quot;given&quot;:&quot;Jonathan&quot;,&quot;parse-names&quot;:false,&quot;dropping-particle&quot;:&quot;&quot;,&quot;non-dropping-particle&quot;:&quot;&quot;},{&quot;family&quot;:&quot;Chin&quot;,&quot;given&quot;:&quot;Lynda&quot;,&quot;parse-names&quot;:false,&quot;dropping-particle&quot;:&quot;&quot;,&quot;non-dropping-particle&quot;:&quot;&quot;},{&quot;family&quot;:&quot;Park&quot;,&quot;given&quot;:&quot;Peter J.&quot;,&quot;parse-names&quot;:false,&quot;dropping-particle&quot;:&quot;&quot;,&quot;non-dropping-particle&quot;:&quot;&quot;},{&quot;family&quot;:&quot;Kucherlapati&quot;,&quot;given&quot;:&quot;Raju&quot;,&quot;parse-names&quot;:false,&quot;dropping-particle&quot;:&quot;&quot;,&quot;non-dropping-particle&quot;:&quot;&quot;},{&quot;family&quot;:&quot;Todd Auman&quot;,&quot;given&quot;:&quot;J.&quot;,&quot;parse-names&quot;:false,&quot;dropping-particle&quot;:&quot;&quot;,&quot;non-dropping-particle&quot;:&quot;&quot;},{&quot;family&quot;:&quot;Hoadley&quot;,&quot;given&quot;:&quot;Katherine A.&quot;,&quot;parse-names&quot;:false,&quot;dropping-particle&quot;:&quot;&quot;,&quot;non-dropping-particle&quot;:&quot;&quot;},{&quot;family&quot;:&quot;Du&quot;,&quot;given&quot;:&quot;Ying&quot;,&quot;parse-names&quot;:false,&quot;dropping-particle&quot;:&quot;&quot;,&quot;non-dropping-particle&quot;:&quot;&quot;},{&quot;family&quot;:&quot;Wilkerson&quot;,&quot;given&quot;:&quot;Matthew D.&quot;,&quot;parse-names&quot;:false,&quot;dropping-particle&quot;:&quot;&quot;,&quot;non-dropping-particle&quot;:&quot;&quot;},{&quot;family&quot;:&quot;Shi&quot;,&quot;given&quot;:&quot;Yan&quot;,&quot;parse-names&quot;:false,&quot;dropping-particle&quot;:&quot;&quot;,&quot;non-dropping-particle&quot;:&quot;&quot;},{&quot;family&quot;:&quot;Liquori&quot;,&quot;given&quot;:&quot;Christina&quot;,&quot;parse-names&quot;:false,&quot;dropping-particle&quot;:&quot;&quot;,&quot;non-dropping-particle&quot;:&quot;&quot;},{&quot;family&quot;:&quot;Meng&quot;,&quot;given&quot;:&quot;Shaowu&quot;,&quot;parse-names&quot;:false,&quot;dropping-particle&quot;:&quot;&quot;,&quot;non-dropping-particle&quot;:&quot;&quot;},{&quot;family&quot;:&quot;Li&quot;,&quot;given&quot;:&quot;Ling&quot;,&quot;parse-names&quot;:false,&quot;dropping-particle&quot;:&quot;&quot;,&quot;non-dropping-particle&quot;:&quot;&quot;},{&quot;family&quot;:&quot;Turman&quot;,&quot;given&quot;:&quot;Yidi J.&quot;,&quot;parse-names&quot;:false,&quot;dropping-particle&quot;:&quot;&quot;,&quot;non-dropping-particle&quot;:&quot;&quot;},{&quot;family&quot;:&quot;Topal&quot;,&quot;given&quot;:&quot;Michael D.&quot;,&quot;parse-names&quot;:false,&quot;dropping-particle&quot;:&quot;&quot;,&quot;non-dropping-particle&quot;:&quot;&quot;},{&quot;family&quot;:&quot;Tan&quot;,&quot;given&quot;:&quot;Donghui&quot;,&quot;parse-names&quot;:false,&quot;dropping-particle&quot;:&quot;&quot;,&quot;non-dropping-particle&quot;:&quot;&quot;},{&quot;family&quot;:&quot;Waring&quot;,&quot;given&quot;:&quot;Scot&quot;,&quot;parse-names&quot;:false,&quot;dropping-particle&quot;:&quot;&quot;,&quot;non-dropping-particle&quot;:&quot;&quot;},{&quot;family&quot;:&quot;Buda&quot;,&quot;given&quot;:&quot;Elizabeth&quot;,&quot;parse-names&quot;:false,&quot;dropping-particle&quot;:&quot;&quot;,&quot;non-dropping-particle&quot;:&quot;&quot;},{&quot;family&quot;:&quot;Walsh&quot;,&quot;given&quot;:&quot;Jesse&quot;,&quot;parse-names&quot;:false,&quot;dropping-particle&quot;:&quot;&quot;,&quot;non-dropping-particle&quot;:&quot;&quot;},{&quot;family&quot;:&quot;Jones&quot;,&quot;given&quot;:&quot;Corbin D.&quot;,&quot;parse-names&quot;:false,&quot;dropping-particle&quot;:&quot;&quot;,&quot;non-dropping-particle&quot;:&quot;&quot;},{&quot;family&quot;:&quot;Mieczkowski&quot;,&quot;given&quot;:&quot;Piotr A.&quot;,&quot;parse-names&quot;:false,&quot;dropping-particle&quot;:&quot;&quot;,&quot;non-dropping-particle&quot;:&quot;&quot;},{&quot;family&quot;:&quot;Singh&quot;,&quot;given&quot;:&quot;Darshan&quot;,&quot;parse-names&quot;:false,&quot;dropping-particle&quot;:&quot;&quot;,&quot;non-dropping-particle&quot;:&quot;&quot;},{&quot;family&quot;:&quot;Wu&quot;,&quot;given&quot;:&quot;Junyuan&quot;,&quot;parse-names&quot;:false,&quot;dropping-particle&quot;:&quot;&quot;,&quot;non-dropping-particle&quot;:&quot;&quot;},{&quot;family&quot;:&quot;Gulabani&quot;,&quot;given&quot;:&quot;Anisha&quot;,&quot;parse-names&quot;:false,&quot;dropping-particle&quot;:&quot;&quot;,&quot;non-dropping-particle&quot;:&quot;&quot;},{&quot;family&quot;:&quot;Dolina&quot;,&quot;given&quot;:&quot;Peter&quot;,&quot;parse-names&quot;:false,&quot;dropping-particle&quot;:&quot;&quot;,&quot;non-dropping-particle&quot;:&quot;&quot;},{&quot;family&quot;:&quot;Bodenheimer&quot;,&quot;given&quot;:&quot;Tom&quot;,&quot;parse-names&quot;:false,&quot;dropping-particle&quot;:&quot;&quot;,&quot;non-dropping-particle&quot;:&quot;&quot;},{&quot;family&quot;:&quot;Hoyle&quot;,&quot;given&quot;:&quot;Alan P.&quot;,&quot;parse-names&quot;:false,&quot;dropping-particle&quot;:&quot;&quot;,&quot;non-dropping-particle&quot;:&quot;&quot;},{&quot;family&quot;:&quot;Simons&quot;,&quot;given&quot;:&quot;Janae&quot;,&quot;parse-names&quot;:false,&quot;dropping-particle&quot;:&quot;v.&quot;,&quot;non-dropping-particle&quot;:&quot;&quot;},{&quot;family&quot;:&quot;Soloway&quot;,&quot;given&quot;:&quot;Matthew&quot;,&quot;parse-names&quot;:false,&quot;dropping-particle&quot;:&quot;&quot;,&quot;non-dropping-particle&quot;:&quot;&quot;},{&quot;family&quot;:&quot;Mose&quot;,&quot;given&quot;:&quot;Lisle E.&quot;,&quot;parse-names&quot;:false,&quot;dropping-particle&quot;:&quot;&quot;,&quot;non-dropping-particle&quot;:&quot;&quot;},{&quot;family&quot;:&quot;Jefferys&quot;,&quot;given&quot;:&quot;Stuart R.&quot;,&quot;parse-names&quot;:false,&quot;dropping-particle&quot;:&quot;&quot;,&quot;non-dropping-particle&quot;:&quot;&quot;},{&quot;family&quot;:&quot;Balu&quot;,&quot;given&quot;:&quot;Saianand&quot;,&quot;parse-names&quot;:false,&quot;dropping-particle&quot;:&quot;&quot;,&quot;non-dropping-particle&quot;:&quot;&quot;},{&quot;family&quot;:&quot;O'Connor&quot;,&quot;given&quot;:&quot;Brian D.&quot;,&quot;parse-names&quot;:false,&quot;dropping-particle&quot;:&quot;&quot;,&quot;non-dropping-particle&quot;:&quot;&quot;},{&quot;family&quot;:&quot;Prins&quot;,&quot;given&quot;:&quot;Jan F.&quot;,&quot;parse-names&quot;:false,&quot;dropping-particle&quot;:&quot;&quot;,&quot;non-dropping-particle&quot;:&quot;&quot;},{&quot;family&quot;:&quot;Chiang&quot;,&quot;given&quot;:&quot;Derek Y.&quot;,&quot;parse-names&quot;:false,&quot;dropping-particle&quot;:&quot;&quot;,&quot;non-dropping-particle&quot;:&quot;&quot;},{&quot;family&quot;:&quot;Neil Hayes&quot;,&quot;given&quot;:&quot;D.&quot;,&quot;parse-names&quot;:false,&quot;dropping-particle&quot;:&quot;&quot;,&quot;non-dropping-particle&quot;:&quot;&quot;},{&quot;family&quot;:&quot;Perou&quot;,&quot;given&quot;:&quot;Charles M.&quot;,&quot;parse-names&quot;:false,&quot;dropping-particle&quot;:&quot;&quot;,&quot;non-dropping-particle&quot;:&quot;&quot;},{&quot;family&quot;:&quot;Hinoue&quot;,&quot;given&quot;:&quot;Toshinori&quot;,&quot;parse-names&quot;:false,&quot;dropping-particle&quot;:&quot;&quot;,&quot;non-dropping-particle&quot;:&quot;&quot;},{&quot;family&quot;:&quot;Weisenberger&quot;,&quot;given&quot;:&quot;Daniel J.&quot;,&quot;parse-names&quot;:false,&quot;dropping-particle&quot;:&quot;&quot;,&quot;non-dropping-particle&quot;:&quot;&quot;},{&quot;family&quot;:&quot;Maglinte&quot;,&quot;given&quot;:&quot;Dennis T.&quot;,&quot;parse-names&quot;:false,&quot;dropping-particle&quot;:&quot;&quot;,&quot;non-dropping-particle&quot;:&quot;&quot;},{&quot;family&quot;:&quot;Pan&quot;,&quot;given&quot;:&quot;Fei&quot;,&quot;parse-names&quot;:false,&quot;dropping-particle&quot;:&quot;&quot;,&quot;non-dropping-particle&quot;:&quot;&quot;},{&quot;family&quot;:&quot;Berman&quot;,&quot;given&quot;:&quot;Benjamin P.&quot;,&quot;parse-names&quot;:false,&quot;dropping-particle&quot;:&quot;&quot;,&quot;non-dropping-particle&quot;:&quot;&quot;},{&quot;family&quot;:&quot;Berg&quot;,&quot;given&quot;:&quot;David J.&quot;,&quot;parse-names&quot;:false,&quot;dropping-particle&quot;:&quot;&quot;,&quot;non-dropping-particle&quot;:&quot;van den&quot;},{&quot;family&quot;:&quot;Shen&quot;,&quot;given&quot;:&quot;Hui&quot;,&quot;parse-names&quot;:false,&quot;dropping-particle&quot;:&quot;&quot;,&quot;non-dropping-particle&quot;:&quot;&quot;},{&quot;family&quot;:&quot;Triche&quot;,&quot;given&quot;:&quot;Timothy&quot;,&quot;parse-names&quot;:false,&quot;dropping-particle&quot;:&quot;&quot;,&quot;non-dropping-particle&quot;:&quot;&quot;},{&quot;family&quot;:&quot;Baylin&quot;,&quot;given&quot;:&quot;Stephen B.&quot;,&quot;parse-names&quot;:false,&quot;dropping-particle&quot;:&quot;&quot;,&quot;non-dropping-particle&quot;:&quot;&quot;},{&quot;family&quot;:&quot;Laird&quot;,&quot;given&quot;:&quot;Peter W.&quot;,&quot;parse-names&quot;:false,&quot;dropping-particle&quot;:&quot;&quot;,&quot;non-dropping-particle&quot;:&quot;&quot;},{&quot;family&quot;:&quot;Getz&quot;,&quot;given&quot;:&quot;Gad&quot;,&quot;parse-names&quot;:false,&quot;dropping-particle&quot;:&quot;&quot;,&quot;non-dropping-particle&quot;:&quot;&quot;},{&quot;family&quot;:&quot;Noble&quot;,&quot;given&quot;:&quot;Michael&quot;,&quot;parse-names&quot;:false,&quot;dropping-particle&quot;:&quot;&quot;,&quot;non-dropping-particle&quot;:&quot;&quot;},{&quot;family&quot;:&quot;Voat&quot;,&quot;given&quot;:&quot;Doug&quot;,&quot;parse-names&quot;:false,&quot;dropping-particle&quot;:&quot;&quot;,&quot;non-dropping-particle&quot;:&quot;&quot;},{&quot;family&quot;:&quot;Gehlenborg&quot;,&quot;given&quot;:&quot;Nils&quot;,&quot;parse-names&quot;:false,&quot;dropping-particle&quot;:&quot;&quot;,&quot;non-dropping-particle&quot;:&quot;&quot;},{&quot;family&quot;:&quot;Dicara&quot;,&quot;given&quot;:&quot;Daniel&quot;,&quot;parse-names&quot;:false,&quot;dropping-particle&quot;:&quot;&quot;,&quot;non-dropping-particle&quot;:&quot;&quot;},{&quot;family&quot;:&quot;Zhang&quot;,&quot;given&quot;:&quot;Juinhua&quot;,&quot;parse-names&quot;:false,&quot;dropping-particle&quot;:&quot;&quot;,&quot;non-dropping-particle&quot;:&quot;&quot;},{&quot;family&quot;:&quot;Zhang&quot;,&quot;given&quot;:&quot;Hailei&quot;,&quot;parse-names&quot;:false,&quot;dropping-particle&quot;:&quot;&quot;,&quot;non-dropping-particle&quot;:&quot;&quot;},{&quot;family&quot;:&quot;Wu&quot;,&quot;given&quot;:&quot;Chang Jiun&quot;,&quot;parse-names&quot;:false,&quot;dropping-particle&quot;:&quot;&quot;,&quot;non-dropping-particle&quot;:&quot;&quot;},{&quot;family&quot;:&quot;Liu&quot;,&quot;given&quot;:&quot;Spring Yingchun&quot;,&quot;parse-names&quot;:false,&quot;dropping-particle&quot;:&quot;&quot;,&quot;non-dropping-particle&quot;:&quot;&quot;},{&quot;family&quot;:&quot;Shukla&quot;,&quot;given&quot;:&quot;Sachet&quot;,&quot;parse-names&quot;:false,&quot;dropping-particle&quot;:&quot;&quot;,&quot;non-dropping-particle&quot;:&quot;&quot;},{&quot;family&quot;:&quot;Zhou&quot;,&quot;given&quot;:&quot;Lihua&quot;,&quot;parse-names&quot;:false,&quot;dropping-particle&quot;:&quot;&quot;,&quot;non-dropping-particle&quot;:&quot;&quot;},{&quot;family&quot;:&quot;Lin&quot;,&quot;given&quot;:&quot;Pei&quot;,&quot;parse-names&quot;:false,&quot;dropping-particle&quot;:&quot;&quot;,&quot;non-dropping-particle&quot;:&quot;&quot;},{&quot;family&quot;:&quot;Park&quot;,&quot;given&quot;:&quot;Richard W.&quot;,&quot;parse-names&quot;:false,&quot;dropping-particle&quot;:&quot;&quot;,&quot;non-dropping-particle&quot;:&quot;&quot;},{&quot;family&quot;:&quot;Nazaire&quot;,&quot;given&quot;:&quot;Marc Danie&quot;,&quot;parse-names&quot;:false,&quot;dropping-particle&quot;:&quot;&quot;,&quot;non-dropping-particle&quot;:&quot;&quot;},{&quot;family&quot;:&quot;Robinson&quot;,&quot;given&quot;:&quot;Jim&quot;,&quot;parse-names&quot;:false,&quot;dropping-particle&quot;:&quot;&quot;,&quot;non-dropping-particle&quot;:&quot;&quot;},{&quot;family&quot;:&quot;Thorvaldsdottir&quot;,&quot;given&quot;:&quot;Helga&quot;,&quot;parse-names&quot;:false,&quot;dropping-particle&quot;:&quot;&quot;,&quot;non-dropping-particle&quot;:&quot;&quot;},{&quot;family&quot;:&quot;Mesirov&quot;,&quot;given&quot;:&quot;Jill&quot;,&quot;parse-names&quot;:false,&quot;dropping-particle&quot;:&quot;&quot;,&quot;non-dropping-particle&quot;:&quot;&quot;},{&quot;family&quot;:&quot;Thorsson&quot;,&quot;given&quot;:&quot;Vesteinn&quot;,&quot;parse-names&quot;:false,&quot;dropping-particle&quot;:&quot;&quot;,&quot;non-dropping-particle&quot;:&quot;&quot;},{&quot;family&quot;:&quot;Reynolds&quot;,&quot;given&quot;:&quot;Sheila M.&quot;,&quot;parse-names&quot;:false,&quot;dropping-particle&quot;:&quot;&quot;,&quot;non-dropping-particle&quot;:&quot;&quot;},{&quot;family&quot;:&quot;Bernard&quot;,&quot;given&quot;:&quot;Brady&quot;,&quot;parse-names&quot;:false,&quot;dropping-particle&quot;:&quot;&quot;,&quot;non-dropping-particle&quot;:&quot;&quot;},{&quot;family&quot;:&quot;Kreisberg&quot;,&quot;given&quot;:&quot;Richard&quot;,&quot;parse-names&quot;:false,&quot;dropping-particle&quot;:&quot;&quot;,&quot;non-dropping-particle&quot;:&quot;&quot;},{&quot;family&quot;:&quot;Lin&quot;,&quot;given&quot;:&quot;Jake&quot;,&quot;parse-names&quot;:false,&quot;dropping-particle&quot;:&quot;&quot;,&quot;non-dropping-particle&quot;:&quot;&quot;},{&quot;family&quot;:&quot;Iype&quot;,&quot;given&quot;:&quot;Lisa&quot;,&quot;parse-names&quot;:false,&quot;dropping-particle&quot;:&quot;&quot;,&quot;non-dropping-particle&quot;:&quot;&quot;},{&quot;family&quot;:&quot;Bressler&quot;,&quot;given&quot;:&quot;Ryan&quot;,&quot;parse-names&quot;:false,&quot;dropping-particle&quot;:&quot;&quot;,&quot;non-dropping-particle&quot;:&quot;&quot;},{&quot;family&quot;:&quot;Erkkilä&quot;,&quot;given&quot;:&quot;Timo&quot;,&quot;parse-names&quot;:false,&quot;dropping-particle&quot;:&quot;&quot;,&quot;non-dropping-particle&quot;:&quot;&quot;},{&quot;family&quot;:&quot;Gundapuneni&quot;,&quot;given&quot;:&quot;Madhumati&quot;,&quot;parse-names&quot;:false,&quot;dropping-particle&quot;:&quot;&quot;,&quot;non-dropping-particle&quot;:&quot;&quot;},{&quot;family&quot;:&quot;Liu&quot;,&quot;given&quot;:&quot;Yuexin&quot;,&quot;parse-names&quot;:false,&quot;dropping-particle&quot;:&quot;&quot;,&quot;non-dropping-particle&quot;:&quot;&quot;},{&quot;family&quot;:&quot;Norberg&quot;,&quot;given&quot;:&quot;Adam&quot;,&quot;parse-names&quot;:false,&quot;dropping-particle&quot;:&quot;&quot;,&quot;non-dropping-particle&quot;:&quot;&quot;},{&quot;family&quot;:&quot;Robinson&quot;,&quot;given&quot;:&quot;Tom&quot;,&quot;parse-names&quot;:false,&quot;dropping-particle&quot;:&quot;&quot;,&quot;non-dropping-particle&quot;:&quot;&quot;},{&quot;family&quot;:&quot;Yang&quot;,&quot;given&quot;:&quot;Da&quot;,&quot;parse-names&quot;:false,&quot;dropping-particle&quot;:&quot;&quot;,&quot;non-dropping-particle&quot;:&quot;&quot;},{&quot;family&quot;:&quot;Zhang&quot;,&quot;given&quot;:&quot;Wei&quot;,&quot;parse-names&quot;:false,&quot;dropping-particle&quot;:&quot;&quot;,&quot;non-dropping-particle&quot;:&quot;&quot;},{&quot;family&quot;:&quot;Shmulevich&quot;,&quot;given&quot;:&quot;Ilya&quot;,&quot;parse-names&quot;:false,&quot;dropping-particle&quot;:&quot;&quot;,&quot;non-dropping-particle&quot;:&quot;&quot;},{&quot;family&quot;:&quot;Ronde&quot;,&quot;given&quot;:&quot;Jorma J.&quot;,&quot;parse-names&quot;:false,&quot;dropping-particle&quot;:&quot;&quot;,&quot;non-dropping-particle&quot;:&quot;de&quot;},{&quot;family&quot;:&quot;Schultz&quot;,&quot;given&quot;:&quot;Nikolaus&quot;,&quot;parse-names&quot;:false,&quot;dropping-particle&quot;:&quot;&quot;,&quot;non-dropping-particle&quot;:&quot;&quot;},{&quot;family&quot;:&quot;Cerami&quot;,&quot;given&quot;:&quot;Ethan&quot;,&quot;parse-names&quot;:false,&quot;dropping-particle&quot;:&quot;&quot;,&quot;non-dropping-particle&quot;:&quot;&quot;},{&quot;family&quot;:&quot;Ciriello&quot;,&quot;given&quot;:&quot;Giovanni&quot;,&quot;parse-names&quot;:false,&quot;dropping-particle&quot;:&quot;&quot;,&quot;non-dropping-particle&quot;:&quot;&quot;},{&quot;family&quot;:&quot;Goldberg&quot;,&quot;given&quot;:&quot;Arthur P.&quot;,&quot;parse-names&quot;:false,&quot;dropping-particle&quot;:&quot;&quot;,&quot;non-dropping-particle&quot;:&quot;&quot;},{&quot;family&quot;:&quot;Gross&quot;,&quot;given&quot;:&quot;Benjamin&quot;,&quot;parse-names&quot;:false,&quot;dropping-particle&quot;:&quot;&quot;,&quot;non-dropping-particle&quot;:&quot;&quot;},{&quot;family&quot;:&quot;Jacobsen&quot;,&quot;given&quot;:&quot;Anders&quot;,&quot;parse-names&quot;:false,&quot;dropping-particle&quot;:&quot;&quot;,&quot;non-dropping-particle&quot;:&quot;&quot;},{&quot;family&quot;:&quot;Gao&quot;,&quot;given&quot;:&quot;Jianjiong&quot;,&quot;parse-names&quot;:false,&quot;dropping-particle&quot;:&quot;&quot;,&quot;non-dropping-particle&quot;:&quot;&quot;},{&quot;family&quot;:&quot;Kaczkowski&quot;,&quot;given&quot;:&quot;Bogumil&quot;,&quot;parse-names&quot;:false,&quot;dropping-particle&quot;:&quot;&quot;,&quot;non-dropping-particle&quot;:&quot;&quot;},{&quot;family&quot;:&quot;Sinha&quot;,&quot;given&quot;:&quot;Rileen&quot;,&quot;parse-names&quot;:false,&quot;dropping-particle&quot;:&quot;&quot;,&quot;non-dropping-particle&quot;:&quot;&quot;},{&quot;family&quot;:&quot;Arman Aksoy&quot;,&quot;given&quot;:&quot;B.&quot;,&quot;parse-names&quot;:false,&quot;dropping-particle&quot;:&quot;&quot;,&quot;non-dropping-particle&quot;:&quot;&quot;},{&quot;family&quot;:&quot;Antipin&quot;,&quot;given&quot;:&quot;Yevgeniy&quot;,&quot;parse-names&quot;:false,&quot;dropping-particle&quot;:&quot;&quot;,&quot;non-dropping-particle&quot;:&quot;&quot;},{&quot;family&quot;:&quot;Reva&quot;,&quot;given&quot;:&quot;Boris&quot;,&quot;parse-names&quot;:false,&quot;dropping-particle&quot;:&quot;&quot;,&quot;non-dropping-particle&quot;:&quot;&quot;},{&quot;family&quot;:&quot;Shen&quot;,&quot;given&quot;:&quot;Ronglai&quot;,&quot;parse-names&quot;:false,&quot;dropping-particle&quot;:&quot;&quot;,&quot;non-dropping-particle&quot;:&quot;&quot;},{&quot;family&quot;:&quot;Taylor&quot;,&quot;given&quot;:&quot;Barry S.&quot;,&quot;parse-names&quot;:false,&quot;dropping-particle&quot;:&quot;&quot;,&quot;non-dropping-particle&quot;:&quot;&quot;},{&quot;family&quot;:&quot;Ladanyi&quot;,&quot;given&quot;:&quot;Marc&quot;,&quot;parse-names&quot;:false,&quot;dropping-particle&quot;:&quot;&quot;,&quot;non-dropping-particle&quot;:&quot;&quot;},{&quot;family&quot;:&quot;Sander&quot;,&quot;given&quot;:&quot;Chris&quot;,&quot;parse-names&quot;:false,&quot;dropping-particle&quot;:&quot;&quot;,&quot;non-dropping-particle&quot;:&quot;&quot;},{&quot;family&quot;:&quot;Akbani&quot;,&quot;given&quot;:&quot;Rehan&quot;,&quot;parse-names&quot;:false,&quot;dropping-particle&quot;:&quot;&quot;,&quot;non-dropping-particle&quot;:&quot;&quot;},{&quot;family&quot;:&quot;Zhang&quot;,&quot;given&quot;:&quot;Nianxiang&quot;,&quot;parse-names&quot;:false,&quot;dropping-particle&quot;:&quot;&quot;,&quot;non-dropping-particle&quot;:&quot;&quot;},{&quot;family&quot;:&quot;Broom&quot;,&quot;given&quot;:&quot;Bradley M.&quot;,&quot;parse-names&quot;:false,&quot;dropping-particle&quot;:&quot;&quot;,&quot;non-dropping-particle&quot;:&quot;&quot;},{&quot;family&quot;:&quot;Casasent&quot;,&quot;given&quot;:&quot;Tod&quot;,&quot;parse-names&quot;:false,&quot;dropping-particle&quot;:&quot;&quot;,&quot;non-dropping-particle&quot;:&quot;&quot;},{&quot;family&quot;:&quot;Unruh&quot;,&quot;given&quot;:&quot;Anna&quot;,&quot;parse-names&quot;:false,&quot;dropping-particle&quot;:&quot;&quot;,&quot;non-dropping-particle&quot;:&quot;&quot;},{&quot;family&quot;:&quot;Wakefield&quot;,&quot;given&quot;:&quot;Chris&quot;,&quot;parse-names&quot;:false,&quot;dropping-particle&quot;:&quot;&quot;,&quot;non-dropping-particle&quot;:&quot;&quot;},{&quot;family&quot;:&quot;Hamilton&quot;,&quot;given&quot;:&quot;Stanley R.&quot;,&quot;parse-names&quot;:false,&quot;dropping-particle&quot;:&quot;&quot;,&quot;non-dropping-particle&quot;:&quot;&quot;},{&quot;family&quot;:&quot;Craig Cason&quot;,&quot;given&quot;:&quot;R.&quot;,&quot;parse-names&quot;:false,&quot;dropping-particle&quot;:&quot;&quot;,&quot;non-dropping-particle&quot;:&quot;&quot;},{&quot;family&quot;:&quot;Baggerly&quot;,&quot;given&quot;:&quot;Keith A.&quot;,&quot;parse-names&quot;:false,&quot;dropping-particle&quot;:&quot;&quot;,&quot;non-dropping-particle&quot;:&quot;&quot;},{&quot;family&quot;:&quot;Weinstein&quot;,&quot;given&quot;:&quot;John N.&quot;,&quot;parse-names&quot;:false,&quot;dropping-particle&quot;:&quot;&quot;,&quot;non-dropping-particle&quot;:&quot;&quot;},{&quot;family&quot;:&quot;Haussler&quot;,&quot;given&quot;:&quot;David&quot;,&quot;parse-names&quot;:false,&quot;dropping-particle&quot;:&quot;&quot;,&quot;non-dropping-particle&quot;:&quot;&quot;},{&quot;family&quot;:&quot;Benz&quot;,&quot;given&quot;:&quot;Christopher C.&quot;,&quot;parse-names&quot;:false,&quot;dropping-particle&quot;:&quot;&quot;,&quot;non-dropping-particle&quot;:&quot;&quot;},{&quot;family&quot;:&quot;Stuart&quot;,&quot;given&quot;:&quot;Joshua M.&quot;,&quot;parse-names&quot;:false,&quot;dropping-particle&quot;:&quot;&quot;,&quot;non-dropping-particle&quot;:&quot;&quot;},{&quot;family&quot;:&quot;Benz&quot;,&quot;given&quot;:&quot;Stephen C.&quot;,&quot;parse-names&quot;:false,&quot;dropping-particle&quot;:&quot;&quot;,&quot;non-dropping-particle&quot;:&quot;&quot;},{&quot;family&quot;:&quot;Zachary Sanborn&quot;,&quot;given&quot;:&quot;J.&quot;,&quot;parse-names&quot;:false,&quot;dropping-particle&quot;:&quot;&quot;,&quot;non-dropping-particle&quot;:&quot;&quot;},{&quot;family&quot;:&quot;Vaske&quot;,&quot;given&quot;:&quot;Charles J.&quot;,&quot;parse-names&quot;:false,&quot;dropping-particle&quot;:&quot;&quot;,&quot;non-dropping-particle&quot;:&quot;&quot;},{&quot;family&quot;:&quot;Zhu&quot;,&quot;given&quot;:&quot;Jingchun&quot;,&quot;parse-names&quot;:false,&quot;dropping-particle&quot;:&quot;&quot;,&quot;non-dropping-particle&quot;:&quot;&quot;},{&quot;family&quot;:&quot;Szeto&quot;,&quot;given&quot;:&quot;Christopher&quot;,&quot;parse-names&quot;:false,&quot;dropping-particle&quot;:&quot;&quot;,&quot;non-dropping-particle&quot;:&quot;&quot;},{&quot;family&quot;:&quot;Scott&quot;,&quot;given&quot;:&quot;Gary K.&quot;,&quot;parse-names&quot;:false,&quot;dropping-particle&quot;:&quot;&quot;,&quot;non-dropping-particle&quot;:&quot;&quot;},{&quot;family&quot;:&quot;Yau&quot;,&quot;given&quot;:&quot;Christina&quot;,&quot;parse-names&quot;:false,&quot;dropping-particle&quot;:&quot;&quot;,&quot;non-dropping-particle&quot;:&quot;&quot;},{&quot;family&quot;:&quot;Ng&quot;,&quot;given&quot;:&quot;Sam&quot;,&quot;parse-names&quot;:false,&quot;dropping-particle&quot;:&quot;&quot;,&quot;non-dropping-particle&quot;:&quot;&quot;},{&quot;family&quot;:&quot;Goldstein&quot;,&quot;given&quot;:&quot;Ted&quot;,&quot;parse-names&quot;:false,&quot;dropping-particle&quot;:&quot;&quot;,&quot;non-dropping-particle&quot;:&quot;&quot;},{&quot;family&quot;:&quot;Ellrott&quot;,&quot;given&quot;:&quot;Kyle&quot;,&quot;parse-names&quot;:false,&quot;dropping-particle&quot;:&quot;&quot;,&quot;non-dropping-particle&quot;:&quot;&quot;},{&quot;family&quot;:&quot;Collisson&quot;,&quot;given&quot;:&quot;Eric&quot;,&quot;parse-names&quot;:false,&quot;dropping-particle&quot;:&quot;&quot;,&quot;non-dropping-particle&quot;:&quot;&quot;},{&quot;family&quot;:&quot;Cozen&quot;,&quot;given&quot;:&quot;Aaron E.&quot;,&quot;parse-names&quot;:false,&quot;dropping-particle&quot;:&quot;&quot;,&quot;non-dropping-particle&quot;:&quot;&quot;},{&quot;family&quot;:&quot;Zerbino&quot;,&quot;given&quot;:&quot;Daniel&quot;,&quot;parse-names&quot;:false,&quot;dropping-particle&quot;:&quot;&quot;,&quot;non-dropping-particle&quot;:&quot;&quot;},{&quot;family&quot;:&quot;Wilks&quot;,&quot;given&quot;:&quot;Christopher&quot;,&quot;parse-names&quot;:false,&quot;dropping-particle&quot;:&quot;&quot;,&quot;non-dropping-particle&quot;:&quot;&quot;},{&quot;family&quot;:&quot;Craft&quot;,&quot;given&quot;:&quot;Brian&quot;,&quot;parse-names&quot;:false,&quot;dropping-particle&quot;:&quot;&quot;,&quot;non-dropping-particle&quot;:&quot;&quot;},{&quot;family&quot;:&quot;Spellman&quot;,&quot;given&quot;:&quot;Paul&quot;,&quot;parse-names&quot;:false,&quot;dropping-particle&quot;:&quot;&quot;,&quot;non-dropping-particle&quot;:&quot;&quot;},{&quot;family&quot;:&quot;Penny&quot;,&quot;given&quot;:&quot;Robert&quot;,&quot;parse-names&quot;:false,&quot;dropping-particle&quot;:&quot;&quot;,&quot;non-dropping-particle&quot;:&quot;&quot;},{&quot;family&quot;:&quot;Shelton&quot;,&quot;given&quot;:&quot;Troy&quot;,&quot;parse-names&quot;:false,&quot;dropping-particle&quot;:&quot;&quot;,&quot;non-dropping-particle&quot;:&quot;&quot;},{&quot;family&quot;:&quot;Hatfield&quot;,&quot;given&quot;:&quot;Martha&quot;,&quot;parse-names&quot;:false,&quot;dropping-particle&quot;:&quot;&quot;,&quot;non-dropping-particle&quot;:&quot;&quot;},{&quot;family&quot;:&quot;Morris&quot;,&quot;given&quot;:&quot;Scott&quot;,&quot;parse-names&quot;:false,&quot;dropping-particle&quot;:&quot;&quot;,&quot;non-dropping-particle&quot;:&quot;&quot;},{&quot;family&quot;:&quot;Yena&quot;,&quot;given&quot;:&quot;Peggy&quot;,&quot;parse-names&quot;:false,&quot;dropping-particle&quot;:&quot;&quot;,&quot;non-dropping-particle&quot;:&quot;&quot;},{&quot;family&quot;:&quot;Shelton&quot;,&quot;given&quot;:&quot;Candace&quot;,&quot;parse-names&quot;:false,&quot;dropping-particle&quot;:&quot;&quot;,&quot;non-dropping-particle&quot;:&quot;&quot;},{&quot;family&quot;:&quot;Sherman&quot;,&quot;given&quot;:&quot;Mark&quot;,&quot;parse-names&quot;:false,&quot;dropping-particle&quot;:&quot;&quot;,&quot;non-dropping-particle&quot;:&quot;&quot;},{&quot;family&quot;:&quot;Paulauskis&quot;,&quot;given&quot;:&quot;Joseph&quot;,&quot;parse-names&quot;:false,&quot;dropping-particle&quot;:&quot;&quot;,&quot;non-dropping-particle&quot;:&quot;&quot;},{&quot;family&quot;:&quot;Gastier-Foster&quot;,&quot;given&quot;:&quot;Julie M.&quot;,&quot;parse-names&quot;:false,&quot;dropping-particle&quot;:&quot;&quot;,&quot;non-dropping-particle&quot;:&quot;&quot;},{&quot;family&quot;:&quot;Bowen&quot;,&quot;given&quot;:&quot;Jay&quot;,&quot;parse-names&quot;:false,&quot;dropping-particle&quot;:&quot;&quot;,&quot;non-dropping-particle&quot;:&quot;&quot;},{&quot;family&quot;:&quot;Ramirez&quot;,&quot;given&quot;:&quot;Nilsa C.&quot;,&quot;parse-names&quot;:false,&quot;dropping-particle&quot;:&quot;&quot;,&quot;non-dropping-particle&quot;:&quot;&quot;},{&quot;family&quot;:&quot;Black&quot;,&quot;given&quot;:&quot;Aaron&quot;,&quot;parse-names&quot;:false,&quot;dropping-particle&quot;:&quot;&quot;,&quot;non-dropping-particle&quot;:&quot;&quot;},{&quot;family&quot;:&quot;Pyatt&quot;,&quot;given&quot;:&quot;Robert&quot;,&quot;parse-names&quot;:false,&quot;dropping-particle&quot;:&quot;&quot;,&quot;non-dropping-particle&quot;:&quot;&quot;},{&quot;family&quot;:&quot;Wise&quot;,&quot;given&quot;:&quot;Lisa&quot;,&quot;parse-names&quot;:false,&quot;dropping-particle&quot;:&quot;&quot;,&quot;non-dropping-particle&quot;:&quot;&quot;},{&quot;family&quot;:&quot;White&quot;,&quot;given&quot;:&quot;Peter&quot;,&quot;parse-names&quot;:false,&quot;dropping-particle&quot;:&quot;&quot;,&quot;non-dropping-particle&quot;:&quot;&quot;},{&quot;family&quot;:&quot;Bertagnolli&quot;,&quot;given&quot;:&quot;Monica&quot;,&quot;parse-names&quot;:false,&quot;dropping-particle&quot;:&quot;&quot;,&quot;non-dropping-particle&quot;:&quot;&quot;},{&quot;family&quot;:&quot;Brown&quot;,&quot;given&quot;:&quot;Jen&quot;,&quot;parse-names&quot;:false,&quot;dropping-particle&quot;:&quot;&quot;,&quot;non-dropping-particle&quot;:&quot;&quot;},{&quot;family&quot;:&quot;Chan&quot;,&quot;given&quot;:&quot;Timothy A.&quot;,&quot;parse-names&quot;:false,&quot;dropping-particle&quot;:&quot;&quot;,&quot;non-dropping-particle&quot;:&quot;&quot;},{&quot;family&quot;:&quot;Chu&quot;,&quot;given&quot;:&quot;Gerald C.&quot;,&quot;parse-names&quot;:false,&quot;dropping-particle&quot;:&quot;&quot;,&quot;non-dropping-particle&quot;:&quot;&quot;},{&quot;family&quot;:&quot;Czerwinski&quot;,&quot;given&quot;:&quot;Christine&quot;,&quot;parse-names&quot;:false,&quot;dropping-particle&quot;:&quot;&quot;,&quot;non-dropping-particle&quot;:&quot;&quot;},{&quot;family&quot;:&quot;Denstman&quot;,&quot;given&quot;:&quot;Fred&quot;,&quot;parse-names&quot;:false,&quot;dropping-particle&quot;:&quot;&quot;,&quot;non-dropping-particle&quot;:&quot;&quot;},{&quot;family&quot;:&quot;Dhir&quot;,&quot;given&quot;:&quot;Rajiv&quot;,&quot;parse-names&quot;:false,&quot;dropping-particle&quot;:&quot;&quot;,&quot;non-dropping-particle&quot;:&quot;&quot;},{&quot;family&quot;:&quot;Dörner&quot;,&quot;given&quot;:&quot;Arnulf&quot;,&quot;parse-names&quot;:false,&quot;dropping-particle&quot;:&quot;&quot;,&quot;non-dropping-particle&quot;:&quot;&quot;},{&quot;family&quot;:&quot;Fuchs&quot;,&quot;given&quot;:&quot;Charles S.&quot;,&quot;parse-names&quot;:false,&quot;dropping-particle&quot;:&quot;&quot;,&quot;non-dropping-particle&quot;:&quot;&quot;},{&quot;family&quot;:&quot;Guillem&quot;,&quot;given&quot;:&quot;Jose G.&quot;,&quot;parse-names&quot;:false,&quot;dropping-particle&quot;:&quot;&quot;,&quot;non-dropping-particle&quot;:&quot;&quot;},{&quot;family&quot;:&quot;Iacocca&quot;,&quot;given&quot;:&quot;Mary&quot;,&quot;parse-names&quot;:false,&quot;dropping-particle&quot;:&quot;&quot;,&quot;non-dropping-particle&quot;:&quot;&quot;},{&quot;family&quot;:&quot;Juhl&quot;,&quot;given&quot;:&quot;Hartmut&quot;,&quot;parse-names&quot;:false,&quot;dropping-particle&quot;:&quot;&quot;,&quot;non-dropping-particle&quot;:&quot;&quot;},{&quot;family&quot;:&quot;Kaufman&quot;,&quot;given&quot;:&quot;Andrew&quot;,&quot;parse-names&quot;:false,&quot;dropping-particle&quot;:&quot;&quot;,&quot;non-dropping-particle&quot;:&quot;&quot;},{&quot;family&quot;:&quot;Iii&quot;,&quot;given&quot;:&quot;Bernard Kohl&quot;,&quot;parse-names&quot;:false,&quot;dropping-particle&quot;:&quot;&quot;,&quot;non-dropping-particle&quot;:&quot;&quot;},{&quot;family&quot;:&quot;Le&quot;,&quot;given&quot;:&quot;Xuan&quot;,&quot;parse-names&quot;:false,&quot;dropping-particle&quot;:&quot;&quot;,&quot;non-dropping-particle&quot;:&quot;van&quot;},{&quot;family&quot;:&quot;Mariano&quot;,&quot;given&quot;:&quot;Maria C.&quot;,&quot;parse-names&quot;:false,&quot;dropping-particle&quot;:&quot;&quot;,&quot;non-dropping-particle&quot;:&quot;&quot;},{&quot;family&quot;:&quot;Medina&quot;,&quot;given&quot;:&quot;Elizabeth N.&quot;,&quot;parse-names&quot;:false,&quot;dropping-particle&quot;:&quot;&quot;,&quot;non-dropping-particle&quot;:&quot;&quot;},{&quot;family&quot;:&quot;Meyers&quot;,&quot;given&quot;:&quot;Michael&quot;,&quot;parse-names&quot;:false,&quot;dropping-particle&quot;:&quot;&quot;,&quot;non-dropping-particle&quot;:&quot;&quot;},{&quot;family&quot;:&quot;Nash&quot;,&quot;given&quot;:&quot;Garrett M.&quot;,&quot;parse-names&quot;:false,&quot;dropping-particle&quot;:&quot;&quot;,&quot;non-dropping-particle&quot;:&quot;&quot;},{&quot;family&quot;:&quot;Paty&quot;,&quot;given&quot;:&quot;Phillip B.&quot;,&quot;parse-names&quot;:false,&quot;dropping-particle&quot;:&quot;&quot;,&quot;non-dropping-particle&quot;:&quot;&quot;},{&quot;family&quot;:&quot;Petrelli&quot;,&quot;given&quot;:&quot;Nicholas&quot;,&quot;parse-names&quot;:false,&quot;dropping-particle&quot;:&quot;&quot;,&quot;non-dropping-particle&quot;:&quot;&quot;},{&quot;family&quot;:&quot;Rabeno&quot;,&quot;given&quot;:&quot;Brenda&quot;,&quot;parse-names&quot;:false,&quot;dropping-particle&quot;:&quot;&quot;,&quot;non-dropping-particle&quot;:&quot;&quot;},{&quot;family&quot;:&quot;Richards&quot;,&quot;given&quot;:&quot;William G.&quot;,&quot;parse-names&quot;:false,&quot;dropping-particle&quot;:&quot;&quot;,&quot;non-dropping-particle&quot;:&quot;&quot;},{&quot;family&quot;:&quot;Solit&quot;,&quot;given&quot;:&quot;David&quot;,&quot;parse-names&quot;:false,&quot;dropping-particle&quot;:&quot;&quot;,&quot;non-dropping-particle&quot;:&quot;&quot;},{&quot;family&quot;:&quot;Swanson&quot;,&quot;given&quot;:&quot;Pat&quot;,&quot;parse-names&quot;:false,&quot;dropping-particle&quot;:&quot;&quot;,&quot;non-dropping-particle&quot;:&quot;&quot;},{&quot;family&quot;:&quot;Temple&quot;,&quot;given&quot;:&quot;Larissa&quot;,&quot;parse-names&quot;:false,&quot;dropping-particle&quot;:&quot;&quot;,&quot;non-dropping-particle&quot;:&quot;&quot;},{&quot;family&quot;:&quot;Tepper&quot;,&quot;given&quot;:&quot;Joel E.&quot;,&quot;parse-names&quot;:false,&quot;dropping-particle&quot;:&quot;&quot;,&quot;non-dropping-particle&quot;:&quot;&quot;},{&quot;family&quot;:&quot;Thorp&quot;,&quot;given&quot;:&quot;Richard&quot;,&quot;parse-names&quot;:false,&quot;dropping-particle&quot;:&quot;&quot;,&quot;non-dropping-particle&quot;:&quot;&quot;},{&quot;family&quot;:&quot;Vakiani&quot;,&quot;given&quot;:&quot;Efsevia&quot;,&quot;parse-names&quot;:false,&quot;dropping-particle&quot;:&quot;&quot;,&quot;non-dropping-particle&quot;:&quot;&quot;},{&quot;family&quot;:&quot;Weiser&quot;,&quot;given&quot;:&quot;Martin R.&quot;,&quot;parse-names&quot;:false,&quot;dropping-particle&quot;:&quot;&quot;,&quot;non-dropping-particle&quot;:&quot;&quot;},{&quot;family&quot;:&quot;Willis&quot;,&quot;given&quot;:&quot;Joseph E.&quot;,&quot;parse-names&quot;:false,&quot;dropping-particle&quot;:&quot;&quot;,&quot;non-dropping-particle&quot;:&quot;&quot;},{&quot;family&quot;:&quot;Witkin&quot;,&quot;given&quot;:&quot;Gary&quot;,&quot;parse-names&quot;:false,&quot;dropping-particle&quot;:&quot;&quot;,&quot;non-dropping-particle&quot;:&quot;&quot;},{&quot;family&quot;:&quot;Zeng&quot;,&quot;given&quot;:&quot;Zhaoshi&quot;,&quot;parse-names&quot;:false,&quot;dropping-particle&quot;:&quot;&quot;,&quot;non-dropping-particle&quot;:&quot;&quot;},{&quot;family&quot;:&quot;Zinner&quot;,&quot;given&quot;:&quot;Michael J.&quot;,&quot;parse-names&quot;:false,&quot;dropping-particle&quot;:&quot;&quot;,&quot;non-dropping-particle&quot;:&quot;&quot;},{&quot;family&quot;:&quot;Zornig&quot;,&quot;given&quot;:&quot;Carsten&quot;,&quot;parse-names&quot;:false,&quot;dropping-particle&quot;:&quot;&quot;,&quot;non-dropping-particle&quot;:&quot;&quot;},{&quot;family&quot;:&quot;Jensen&quot;,&quot;given&quot;:&quot;Mark A.&quot;,&quot;parse-names&quot;:false,&quot;dropping-particle&quot;:&quot;&quot;,&quot;non-dropping-particle&quot;:&quot;&quot;},{&quot;family&quot;:&quot;Sfeir&quot;,&quot;given&quot;:&quot;Robert&quot;,&quot;parse-names&quot;:false,&quot;dropping-particle&quot;:&quot;&quot;,&quot;non-dropping-particle&quot;:&quot;&quot;},{&quot;family&quot;:&quot;Kahn&quot;,&quot;given&quot;:&quot;Ari B.&quot;,&quot;parse-names&quot;:false,&quot;dropping-particle&quot;:&quot;&quot;,&quot;non-dropping-particle&quot;:&quot;&quot;},{&quot;family&quot;:&quot;Chu&quot;,&quot;given&quot;:&quot;Anna L.&quot;,&quot;parse-names&quot;:false,&quot;dropping-particle&quot;:&quot;&quot;,&quot;non-dropping-particle&quot;:&quot;&quot;},{&quot;family&quot;:&quot;Kothiyal&quot;,&quot;given&quot;:&quot;Prachi&quot;,&quot;parse-names&quot;:false,&quot;dropping-particle&quot;:&quot;&quot;,&quot;non-dropping-particle&quot;:&quot;&quot;},{&quot;family&quot;:&quot;Wang&quot;,&quot;given&quot;:&quot;Zhining&quot;,&quot;parse-names&quot;:false,&quot;dropping-particle&quot;:&quot;&quot;,&quot;non-dropping-particle&quot;:&quot;&quot;},{&quot;family&quot;:&quot;Snyder&quot;,&quot;given&quot;:&quot;Eric E.&quot;,&quot;parse-names&quot;:false,&quot;dropping-particle&quot;:&quot;&quot;,&quot;non-dropping-particle&quot;:&quot;&quot;},{&quot;family&quot;:&quot;Pontius&quot;,&quot;given&quot;:&quot;Joan&quot;,&quot;parse-names&quot;:false,&quot;dropping-particle&quot;:&quot;&quot;,&quot;non-dropping-particle&quot;:&quot;&quot;},{&quot;family&quot;:&quot;Pihl&quot;,&quot;given&quot;:&quot;Todd D.&quot;,&quot;parse-names&quot;:false,&quot;dropping-particle&quot;:&quot;&quot;,&quot;non-dropping-particle&quot;:&quot;&quot;},{&quot;family&quot;:&quot;Ayala&quot;,&quot;given&quot;:&quot;Brenda&quot;,&quot;parse-names&quot;:false,&quot;dropping-particle&quot;:&quot;&quot;,&quot;non-dropping-particle&quot;:&quot;&quot;},{&quot;family&quot;:&quot;Backus&quot;,&quot;given&quot;:&quot;Mark&quot;,&quot;parse-names&quot;:false,&quot;dropping-particle&quot;:&quot;&quot;,&quot;non-dropping-particle&quot;:&quot;&quot;},{&quot;family&quot;:&quot;Walton&quot;,&quot;given&quot;:&quot;Jessica&quot;,&quot;parse-names&quot;:false,&quot;dropping-particle&quot;:&quot;&quot;,&quot;non-dropping-particle&quot;:&quot;&quot;},{&quot;family&quot;:&quot;Whitmore&quot;,&quot;given&quot;:&quot;Jon&quot;,&quot;parse-names&quot;:false,&quot;dropping-particle&quot;:&quot;&quot;,&quot;non-dropping-particle&quot;:&quot;&quot;},{&quot;family&quot;:&quot;Baboud&quot;,&quot;given&quot;:&quot;Julien&quot;,&quot;parse-names&quot;:false,&quot;dropping-particle&quot;:&quot;&quot;,&quot;non-dropping-particle&quot;:&quot;&quot;},{&quot;family&quot;:&quot;Berton&quot;,&quot;given&quot;:&quot;Dominique L.&quot;,&quot;parse-names&quot;:false,&quot;dropping-particle&quot;:&quot;&quot;,&quot;non-dropping-particle&quot;:&quot;&quot;},{&quot;family&quot;:&quot;Nicholls&quot;,&quot;given&quot;:&quot;Matthew C.&quot;,&quot;parse-names&quot;:false,&quot;dropping-particle&quot;:&quot;&quot;,&quot;non-dropping-particle&quot;:&quot;&quot;},{&quot;family&quot;:&quot;Srinivasan&quot;,&quot;given&quot;:&quot;Deepak&quot;,&quot;parse-names&quot;:false,&quot;dropping-particle&quot;:&quot;&quot;,&quot;non-dropping-particle&quot;:&quot;&quot;},{&quot;family&quot;:&quot;Raman&quot;,&quot;given&quot;:&quot;Rohini&quot;,&quot;parse-names&quot;:false,&quot;dropping-particle&quot;:&quot;&quot;,&quot;non-dropping-particle&quot;:&quot;&quot;},{&quot;family&quot;:&quot;Girshik&quot;,&quot;given&quot;:&quot;Stanley&quot;,&quot;parse-names&quot;:false,&quot;dropping-particle&quot;:&quot;&quot;,&quot;non-dropping-particle&quot;:&quot;&quot;},{&quot;family&quot;:&quot;Kigonya&quot;,&quot;given&quot;:&quot;Peter A.&quot;,&quot;parse-names&quot;:false,&quot;dropping-particle&quot;:&quot;&quot;,&quot;non-dropping-particle&quot;:&quot;&quot;},{&quot;family&quot;:&quot;Alonso&quot;,&quot;given&quot;:&quot;Shelley&quot;,&quot;parse-names&quot;:false,&quot;dropping-particle&quot;:&quot;&quot;,&quot;non-dropping-particle&quot;:&quot;&quot;},{&quot;family&quot;:&quot;Sanbhadti&quot;,&quot;given&quot;:&quot;Rashmi N.&quot;,&quot;parse-names&quot;:false,&quot;dropping-particle&quot;:&quot;&quot;,&quot;non-dropping-particle&quot;:&quot;&quot;},{&quot;family&quot;:&quot;Barletta&quot;,&quot;given&quot;:&quot;Sean P.&quot;,&quot;parse-names&quot;:false,&quot;dropping-particle&quot;:&quot;&quot;,&quot;non-dropping-particle&quot;:&quot;&quot;},{&quot;family&quot;:&quot;Greene&quot;,&quot;given&quot;:&quot;John M.&quot;,&quot;parse-names&quot;:false,&quot;dropping-particle&quot;:&quot;&quot;,&quot;non-dropping-particle&quot;:&quot;&quot;},{&quot;family&quot;:&quot;Pot&quot;,&quot;given&quot;:&quot;David A.&quot;,&quot;parse-names&quot;:false,&quot;dropping-particle&quot;:&quot;&quot;,&quot;non-dropping-particle&quot;:&quot;&quot;},{&quot;family&quot;:&quot;Shaw&quot;,&quot;given&quot;:&quot;Kenna R.Mills&quot;,&quot;parse-names&quot;:false,&quot;dropping-particle&quot;:&quot;&quot;,&quot;non-dropping-particle&quot;:&quot;&quot;},{&quot;family&quot;:&quot;Dillon&quot;,&quot;given&quot;:&quot;Laura A.L.&quot;,&quot;parse-names&quot;:false,&quot;dropping-particle&quot;:&quot;&quot;,&quot;non-dropping-particle&quot;:&quot;&quot;},{&quot;family&quot;:&quot;Buetow&quot;,&quot;given&quot;:&quot;Ken&quot;,&quot;parse-names&quot;:false,&quot;dropping-particle&quot;:&quot;&quot;,&quot;non-dropping-particle&quot;:&quot;&quot;},{&quot;family&quot;:&quot;Davidsen&quot;,&quot;given&quot;:&quot;Tanja&quot;,&quot;parse-names&quot;:false,&quot;dropping-particle&quot;:&quot;&quot;,&quot;non-dropping-particle&quot;:&quot;&quot;},{&quot;family&quot;:&quot;Demchok&quot;,&quot;given&quot;:&quot;John A.&quot;,&quot;parse-names&quot;:false,&quot;dropping-particle&quot;:&quot;&quot;,&quot;non-dropping-particle&quot;:&quot;&quot;},{&quot;family&quot;:&quot;Eley&quot;,&quot;given&quot;:&quot;Greg&quot;,&quot;parse-names&quot;:false,&quot;dropping-particle&quot;:&quot;&quot;,&quot;non-dropping-particle&quot;:&quot;&quot;},{&quot;family&quot;:&quot;Ferguson&quot;,&quot;given&quot;:&quot;Martin&quot;,&quot;parse-names&quot;:false,&quot;dropping-particle&quot;:&quot;&quot;,&quot;non-dropping-particle&quot;:&quot;&quot;},{&quot;family&quot;:&quot;Fielding&quot;,&quot;given&quot;:&quot;Peter&quot;,&quot;parse-names&quot;:false,&quot;dropping-particle&quot;:&quot;&quot;,&quot;non-dropping-particle&quot;:&quot;&quot;},{&quot;family&quot;:&quot;Schaefer&quot;,&quot;given&quot;:&quot;Carl&quot;,&quot;parse-names&quot;:false,&quot;dropping-particle&quot;:&quot;&quot;,&quot;non-dropping-particle&quot;:&quot;&quot;},{&quot;family&quot;:&quot;Sheth&quot;,&quot;given&quot;:&quot;Margi&quot;,&quot;parse-names&quot;:false,&quot;dropping-particle&quot;:&quot;&quot;,&quot;non-dropping-particle&quot;:&quot;&quot;},{&quot;family&quot;:&quot;Yang&quot;,&quot;given&quot;:&quot;Liming&quot;,&quot;parse-names&quot;:false,&quot;dropping-particle&quot;:&quot;&quot;,&quot;non-dropping-particle&quot;:&quot;&quot;},{&quot;family&quot;:&quot;Guyer&quot;,&quot;given&quot;:&quot;Mark S.&quot;,&quot;parse-names&quot;:false,&quot;dropping-particle&quot;:&quot;&quot;,&quot;non-dropping-particle&quot;:&quot;&quot;},{&quot;family&quot;:&quot;Ozenberger&quot;,&quot;given&quot;:&quot;Bradley A.&quot;,&quot;parse-names&quot;:false,&quot;dropping-particle&quot;:&quot;&quot;,&quot;non-dropping-particle&quot;:&quot;&quot;},{&quot;family&quot;:&quot;Palchik&quot;,&quot;given&quot;:&quot;Jacqueline D.&quot;,&quot;parse-names&quot;:false,&quot;dropping-particle&quot;:&quot;&quot;,&quot;non-dropping-particle&quot;:&quot;&quot;},{&quot;family&quot;:&quot;Peterson&quot;,&quot;given&quot;:&quot;Jane&quot;,&quot;parse-names&quot;:false,&quot;dropping-particle&quot;:&quot;&quot;,&quot;non-dropping-particle&quot;:&quot;&quot;},{&quot;family&quot;:&quot;Sofia&quot;,&quot;given&quot;:&quot;Heidi J.&quot;,&quot;parse-names&quot;:false,&quot;dropping-particle&quot;:&quot;&quot;,&quot;non-dropping-particle&quot;:&quot;&quot;},{&quot;family&quot;:&quot;Thomson.&quot;,&quot;given&quot;:&quot;Elizabeth&quot;,&quot;parse-names&quot;:false,&quot;dropping-particle&quot;:&quot;&quot;,&quot;non-dropping-particle&quot;:&quot;&quot;}],&quot;container-title&quot;:&quot;Nature&quot;,&quot;accessed&quot;:{&quot;date-parts&quot;:[[2022,5,12]]},&quot;DOI&quot;:&quot;10.1038/NATURE11252&quot;,&quot;ISSN&quot;:&quot;00280836&quot;,&quot;PMID&quot;:&quot;22810696&quot;,&quot;URL&quot;:&quot;/pmc/articles/PMC3401966/&quot;,&quot;issued&quot;:{&quot;date-parts&quot;:[[2012,7,19]]},&quot;page&quot;:&quot;330&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μ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 © 2012 Macmillan Publishers Limited. All rights reserved.&quot;,&quot;publisher&quot;:&quot;Nature Publishing Group&quot;,&quot;issue&quot;:&quot;7407&quot;,&quot;volume&quot;:&quot;487&quot;,&quot;container-title-short&quot;:&quot;Nature&quot;},&quot;isTemporary&quot;:false}]},{&quot;citationID&quot;:&quot;MENDELEY_CITATION_c8fa1db3-98cc-42c4-a616-df8c8e10af03&quot;,&quot;properties&quot;:{&quot;noteIndex&quot;:0},&quot;isEdited&quot;:false,&quot;manualOverride&quot;:{&quot;citeprocText&quot;:&quot;[12]&quot;,&quot;isManuallyOverridden&quot;:false,&quot;manualOverrideText&quot;:&quot;&quot;},&quot;citationTag&quot;:&quot;MENDELEY_CITATION_v3_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&quot;,&quot;citationItems&quot;:[{&quot;id&quot;:&quot;f38ce23d-d673-3965-900e-513236e5d87d&quot;,&quot;itemData&quot;:{&quot;DOI&quot;:&quot;10.1016/J.YMETH.2021.10.002&quot;,&quot;ISSN&quot;:&quot;1046-2023&quot;,&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author&quot;:[{&quot;dropping-particle&quot;:&quot;&quot;,&quot;family&quot;:&quot;Joshi&quot;,&quot;given&quot;:&quot;Pujan&quot;,&quot;non-dropping-particle&quot;:&quot;&quot;,&quot;parse-names&quot;:false,&quot;suffix&quot;:&quot;&quot;},{&quot;dropping-particle&quot;:&quot;&quot;,&quot;family&quot;:&quot;Basso&quot;,&quot;given&quot;:&quot;Brent&quot;,&quot;non-dropping-particle&quot;:&quot;&quot;,&quot;parse-names&quot;:false,&quot;suffix&quot;:&quot;&quot;},{&quot;dropping-particle&quot;:&quot;&quot;,&quot;family&quot;:&quot;Wang&quot;,&quot;given&quot;:&quot;Honglin&quot;,&quot;non-dropping-particle&quot;:&quot;&quot;,&quot;parse-names&quot;:false,&quot;suffix&quot;:&quot;&quot;},{&quot;dropping-particle&quot;:&quot;&quot;,&quot;family&quot;:&quot;Hong&quot;,&quot;given&quot;:&quot;Seung Hyun&quot;,&quot;non-dropping-particle&quot;:&quot;&quot;,&quot;parse-names&quot;:false,&quot;suffix&quot;:&quot;&quot;},{&quot;dropping-particle&quot;:&quot;&quot;,&quot;family&quot;:&quot;Giardina&quot;,&quot;given&quot;:&quot;Charles&quot;,&quot;non-dropping-particle&quot;:&quot;&quot;,&quot;parse-names&quot;:false,&quot;suffix&quot;:&quot;&quot;},{&quot;dropping-particle&quot;:&quot;&quot;,&quot;family&quot;:&quot;Shin&quot;,&quot;given&quot;:&quot;Dong Guk&quot;,&quot;non-dropping-particle&quot;:&quot;&quot;,&quot;parse-names&quot;:false,&quot;suffix&quot;:&quot;&quot;}],&quot;container-title&quot;:&quot;Methods&quot;,&quot;id&quot;:&quot;f38ce23d-d673-3965-900e-513236e5d87d&quot;,&quot;issued&quot;:{&quot;date-parts&quot;:[[&quot;2021&quot;,&quot;10&quot;,&quot;7&quot;]]},&quot;publisher&quot;:&quot;Academic Press&quot;,&quot;title&quot;:&quot;rPAC: Route based pathway analysis for cohorts of gene expression data sets&quot;,&quot;type&quot;:&quot;article-journal&quot;,&quot;container-title-short&quot;:&quot;&quot;},&quot;uris&quot;:[&quot;http://www.mendeley.com/documents/?uuid=f38ce23d-d673-3965-900e-513236e5d87d&quot;],&quot;isTemporary&quot;:false,&quot;legacyDesktopId&quot;:&quot;f38ce23d-d673-3965-900e-513236e5d87d&quot;}]},{&quot;citationID&quot;:&quot;MENDELEY_CITATION_03175122-7e29-41c6-ab73-59f0fc428ddd&quot;,&quot;properties&quot;:{&quot;noteIndex&quot;:0},&quot;isEdited&quot;:false,&quot;manualOverride&quot;:{&quot;citeprocText&quot;:&quot;[13]&quot;,&quot;isManuallyOverridden&quot;:false,&quot;manualOverrideText&quot;:&quot;&quot;},&quot;citationTag&quot;:&quot;MENDELEY_CITATION_v3_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&quot;,&quot;citationItems&quot;:[{&quot;id&quot;:&quot;836e0437-a863-31ab-b1e8-35413b5ad1fe&quot;,&quot;itemData&quot;:{&quot;DOI&quot;:&quot;10.1038/s41467-021-21246-9&quot;,&quot;ISSN&quot;:&quot;2041-1723&quot;,&quot;PMID&quot;:&quot;33597522&quot;,&quot;abstract&quot;:&quot;Understanding global communications among cells requires accurate representation of cell-cell signaling links and effective systems-level analyses of those links. We construct a database of interactions among ligands, receptors and their cofactors that accurately represent known heteromeric molecular complexes. We then develop CellChat, a tool that is able to quantitatively infer and analyze intercellular communication networks from single-cell RNA-sequencing (scRNA-seq) data. CellChat predicts major signaling inputs and outputs for cells and how those cells and signals coordinate for functions using network analysis and pattern recognition approaches. Through manifold learning and quantitative contrasts, CellChat classifies signaling pathways and delineates conserved and context-specific pathways across different datasets. Applying CellChat to mouse and human skin datasets shows its ability to extract complex signaling patterns. Our versatile and easy-to-use toolkit CellChat and a web-based Explorer ( http://www.cellchat.org/ ) will help discover novel intercellular communications and build cell-cell communication atlases in diverse tissues. Single-cell methods record molecule expressions of cells in a given tissue, but understanding interactions between cells remains challenging. Here the authors show by applying systems biology and machine learning approaches that they can infer and analyze cell-cell communication networks in an easily interpretable way.&quot;,&quot;author&quot;:[{&quot;dropping-particle&quot;:&quot;&quot;,&quot;family&quot;:&quot;Jin&quot;,&quot;given&quot;:&quot;Suoqin&quot;,&quot;non-dropping-particle&quot;:&quot;&quot;,&quot;parse-names&quot;:false,&quot;suffix&quot;:&quot;&quot;},{&quot;dropping-particle&quot;:&quot;&quot;,&quot;family&quot;:&quot;Guerrero-Juarez&quot;,&quot;given&quot;:&quot;Christian F.&quot;,&quot;non-dropping-particle&quot;:&quot;&quot;,&quot;parse-names&quot;:false,&quot;suffix&quot;:&quot;&quot;},{&quot;dropping-particle&quot;:&quot;&quot;,&quot;family&quot;:&quot;Zhang&quot;,&quot;given&quot;:&quot;Lihua&quot;,&quot;non-dropping-particle&quot;:&quot;&quot;,&quot;parse-names&quot;:false,&quot;suffix&quot;:&quot;&quot;},{&quot;dropping-particle&quot;:&quot;&quot;,&quot;family&quot;:&quot;Chang&quot;,&quot;given&quot;:&quot;Ivan&quot;,&quot;non-dropping-particle&quot;:&quot;&quot;,&quot;parse-names&quot;:false,&quot;suffix&quot;:&quot;&quot;},{&quot;dropping-particle&quot;:&quot;&quot;,&quot;family&quot;:&quot;Ramos&quot;,&quot;given&quot;:&quot;Raul&quot;,&quot;non-dropping-particle&quot;:&quot;&quot;,&quot;parse-names&quot;:false,&quot;suffix&quot;:&quot;&quot;},{&quot;dropping-particle&quot;:&quot;&quot;,&quot;family&quot;:&quot;Kuan&quot;,&quot;given&quot;:&quot;Chen Hsiang&quot;,&quot;non-dropping-particle&quot;:&quot;&quot;,&quot;parse-names&quot;:false,&quot;suffix&quot;:&quot;&quot;},{&quot;dropping-particle&quot;:&quot;&quot;,&quot;family&quot;:&quot;Myung&quot;,&quot;given&quot;:&quot;Peggy&quot;,&quot;non-dropping-particle&quot;:&quot;&quot;,&quot;parse-names&quot;:false,&quot;suffix&quot;:&quot;&quot;},{&quot;dropping-particle&quot;:&quot;V.&quot;,&quot;family&quot;:&quot;Plikus&quot;,&quot;given&quot;:&quot;Maksim&quot;,&quot;non-dropping-particle&quot;:&quot;&quot;,&quot;parse-names&quot;:false,&quot;suffix&quot;:&quot;&quot;},{&quot;dropping-particle&quot;:&quot;&quot;,&quot;family&quot;:&quot;Nie&quot;,&quot;given&quot;:&quot;Qing&quot;,&quot;non-dropping-particle&quot;:&quot;&quot;,&quot;parse-names&quot;:false,&quot;suffix&quot;:&quot;&quot;}],&quot;container-title&quot;:&quot;Nature Communications 2021 12:1&quot;,&quot;id&quot;:&quot;836e0437-a863-31ab-b1e8-35413b5ad1fe&quot;,&quot;issue&quot;:&quot;1&quot;,&quot;issued&quot;:{&quot;date-parts&quot;:[[&quot;2021&quot;,&quot;2&quot;,&quot;17&quot;]]},&quot;page&quot;:&quot;1-20&quot;,&quot;publisher&quot;:&quot;Nature Publishing Group&quot;,&quot;title&quot;:&quot;Inference and analysis of cell-cell communication using CellChat&quot;,&quot;type&quot;:&quot;article-journal&quot;,&quot;volume&quot;:&quot;12&quot;,&quot;container-title-short&quot;:&quot;&quot;},&quot;uris&quot;:[&quot;http://www.mendeley.com/documents/?uuid=836e0437-a863-31ab-b1e8-35413b5ad1fe&quot;],&quot;isTemporary&quot;:false,&quot;legacyDesktopId&quot;:&quot;836e0437-a863-31ab-b1e8-35413b5ad1fe&quot;}]},{&quot;citationID&quot;:&quot;MENDELEY_CITATION_5e2705fb-1877-4077-87e7-5fbae13158d2&quot;,&quot;properties&quot;:{&quot;noteIndex&quot;:0},&quot;isEdited&quot;:false,&quot;manualOverride&quot;:{&quot;citeprocText&quot;:&quot;[14]&quot;,&quot;isManuallyOverridden&quot;:false,&quot;manualOverrideText&quot;:&quot;&quot;},&quot;citationTag&quot;:&quot;MENDELEY_CITATION_v3_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&quot;,&quot;citationItems&quot;:[{&quot;id&quot;:&quot;f380acdf-58f1-3ea1-9f13-22852db5c622&quot;,&quot;itemData&quot;:{&quot;DOI&quot;:&quot;10.1093/BIB/BBAA269&quot;,&quot;ISSN&quot;:&quot;14774054&quot;,&quot;PMID&quot;:&quot;33147626&quot;,&quot;abstract&quot;:&quot;Cell-cell communications in multicellular organisms generally involve secreted ligand-receptor (LR) interactions, which is vital for various biological phenomena. Recent advancements in single-cell RNA sequencing (scRNA-seq) have effectively resolved cellular phenotypic heterogeneity and the cell-type composition of complex tissues, facilitating the systematic investigation of cell-cell communications at single-cell resolution. However, assessment of chemical-signal-dependent cell-cell communication through scRNA-seq relies heavily on prior knowledge of LR interaction pairs. We constructed CellTalkDB (http://tcm.zju.edu.cn/celltalkdb), a manually curated comprehensive database of LR interaction pairs in humans and mice comprising 3398 human LR pairs and 2033 mouse LR pairs, through text mining and manual verification of known protein-protein interactions using the STRING database, with literature-supported evidence for each pair. Compared with SingleCellSignalR, the largest LR-pair resource, CellTalkDB includes not only 2033 mouse LR pairs but also 377 additional human LR pairs. In conclusion, the data on human and mouse LR pairs contained in CellTalkDB could help to further the inference and understanding of the LR-interaction-based cell-cell communications, which might provide new insights into the mechanism underlying biological processes.&quot;,&quot;author&quot;:[{&quot;dropping-particle&quot;:&quot;&quot;,&quot;family&quot;:&quot;Shao&quot;,&quot;given&quot;:&quot;Xin&quot;,&quot;non-dropping-particle&quot;:&quot;&quot;,&quot;parse-names&quot;:false,&quot;suffix&quot;:&quot;&quot;},{&quot;dropping-particle&quot;:&quot;&quot;,&quot;family&quot;:&quot;Liao&quot;,&quot;given&quot;:&quot;Jie&quot;,&quot;non-dropping-particle&quot;:&quot;&quot;,&quot;parse-names&quot;:false,&quot;suffix&quot;:&quot;&quot;},{&quot;dropping-particle&quot;:&quot;&quot;,&quot;family&quot;:&quot;Li&quot;,&quot;given&quot;:&quot;Chengyu&quot;,&quot;non-dropping-particle&quot;:&quot;&quot;,&quot;parse-names&quot;:false,&quot;suffix&quot;:&quot;&quot;},{&quot;dropping-particle&quot;:&quot;&quot;,&quot;family&quot;:&quot;Lu&quot;,&quot;given&quot;:&quot;Xiaoyan&quot;,&quot;non-dropping-particle&quot;:&quot;&quot;,&quot;parse-names&quot;:false,&quot;suffix&quot;:&quot;&quot;},{&quot;dropping-particle&quot;:&quot;&quot;,&quot;family&quot;:&quot;Cheng&quot;,&quot;given&quot;:&quot;Junyun&quot;,&quot;non-dropping-particle&quot;:&quot;&quot;,&quot;parse-names&quot;:false,&quot;suffix&quot;:&quot;&quot;},{&quot;dropping-particle&quot;:&quot;&quot;,&quot;family&quot;:&quot;Fan&quot;,&quot;given&quot;:&quot;Xiaohui&quot;,&quot;non-dropping-particle&quot;:&quot;&quot;,&quot;parse-names&quot;:false,&quot;suffix&quot;:&quot;&quot;}],&quot;container-title&quot;:&quot;Briefings in Bioinformatics&quot;,&quot;id&quot;:&quot;f380acdf-58f1-3ea1-9f13-22852db5c622&quot;,&quot;issue&quot;:&quot;4&quot;,&quot;issued&quot;:{&quot;date-parts&quot;:[[&quot;2021&quot;,&quot;7&quot;,&quot;20&quot;]]},&quot;publisher&quot;:&quot;Oxford Academic&quot;,&quot;title&quot;:&quot;CellTalkDB: a manually curated database of ligand–receptor interactions in humans and mice&quot;,&quot;type&quot;:&quot;article-journal&quot;,&quot;volume&quot;:&quot;22&quot;,&quot;container-title-short&quot;:&quot;&quot;},&quot;uris&quot;:[&quot;http://www.mendeley.com/documents/?uuid=f380acdf-58f1-3ea1-9f13-22852db5c622&quot;],&quot;isTemporary&quot;:false,&quot;legacyDesktopId&quot;:&quot;f380acdf-58f1-3ea1-9f13-22852db5c622&quot;}]},{&quot;citationID&quot;:&quot;MENDELEY_CITATION_0142a1ce-9246-4569-89e4-0c43a67dfeb4&quot;,&quot;properties&quot;:{&quot;noteIndex&quot;:0},&quot;isEdited&quot;:false,&quot;manualOverride&quot;:{&quot;isManuallyOverridden&quot;:false,&quot;citeprocText&quot;:&quot;[15]&quot;,&quot;manualOverrideText&quot;:&quot;&quot;},&quot;citationTag&quot;:&quot;MENDELEY_CITATION_v3_eyJjaXRhdGlvbklEIjoiTUVOREVMRVlfQ0lUQVRJT05fMDE0MmExY2UtOTI0Ni00NTY5LTg5ZTQtMGM0M2E2N2RmZWI0IiwicHJvcGVydGllcyI6eyJub3RlSW5kZXgiOjB9LCJpc0VkaXRlZCI6ZmFsc2UsIm1hbnVhbE92ZXJyaWRlIjp7ImlzTWFudWFsbHlPdmVycmlkZGVuIjpmYWxzZSwiY2l0ZXByb2NUZXh0IjoiWzE1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quot;,&quot;citationItems&quot;:[{&quot;id&quot;:&quot;40964918-5e4a-35e6-a7f4-4f2cf37e23d2&quot;,&quot;itemData&quot;:{&quot;type&quot;:&quot;article-journal&quot;,&quot;id&quot;:&quot;40964918-5e4a-35e6-a7f4-4f2cf37e23d2&quot;,&quot;title&quot;:&quot;SCANPY: Large-scale single-cell gene expression data analysis&quot;,&quot;author&quot;:[{&quot;family&quot;:&quot;Wolf&quot;,&quot;given&quot;:&quot;F. Alexander&quot;,&quot;parse-names&quot;:false,&quot;dropping-particle&quot;:&quot;&quot;,&quot;non-dropping-particle&quot;:&quot;&quot;},{&quot;family&quot;:&quot;Angerer&quot;,&quot;given&quot;:&quot;Philipp&quot;,&quot;parse-names&quot;:false,&quot;dropping-particle&quot;:&quot;&quot;,&quot;non-dropping-particle&quot;:&quot;&quot;},{&quot;family&quot;:&quot;Theis&quot;,&quot;given&quot;:&quot;Fabian J.&quot;,&quot;parse-names&quot;:false,&quot;dropping-particle&quot;:&quot;&quot;,&quot;non-dropping-particle&quot;:&quot;&quot;}],&quot;container-title&quot;:&quot;Genome Biology&quot;,&quot;accessed&quot;:{&quot;date-parts&quot;:[[2022,5,12]]},&quot;DOI&quot;:&quot;10.1186/S13059-017-1382-0/FIGURES/1&quot;,&quot;ISSN&quot;:&quot;1474760X&quot;,&quot;PMID&quot;:&quot;29409532&quot;,&quot;URL&quot;:&quot;https://genomebiology.biomedcentral.com/articles/10.1186/s13059-017-1382-0&quot;,&quot;issued&quot;:{&quot;date-parts&quot;:[[2018,2,6]]},&quot;page&quot;:&quot;1-5&quot;,&quot;abstract&quot;:&quot;Scanpy is a scalable toolkit for analyzing single-cell gene expression data. It includes methods for preprocessing, visualization, clustering, pseudotime and trajectory inference, differential expression testing, and simulation of gene regulatory networks. Its Python-based implementation efficiently deals with data sets of more than one million cells ( https://github.com/theislab/Scanpy ). Along with Scanpy, we present AnnData, a generic class for handling annotated data matrices ( https://github.com/theislab/anndata ).&quot;,&quot;publisher&quot;:&quot;BioMed Central Ltd.&quot;,&quot;issue&quot;:&quot;1&quot;,&quot;volume&quot;:&quot;19&quot;,&quot;container-title-short&quot;:&quot;&quot;},&quot;isTemporary&quot;:false}]},{&quot;citationID&quot;:&quot;MENDELEY_CITATION_da9b71bb-dee2-432b-9d66-bca8b310810c&quot;,&quot;properties&quot;:{&quot;noteIndex&quot;:0},&quot;isEdited&quot;:false,&quot;manualOverride&quot;:{&quot;citeprocText&quot;:&quot;[16]&quot;,&quot;isManuallyOverridden&quot;:false,&quot;manualOverrideText&quot;:&quot;&quot;},&quot;citationTag&quot;:&quot;MENDELEY_CITATION_v3_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&quot;,&quot;citationItems&quot;:[{&quot;id&quot;:&quot;3b894cff-eeb0-3ad6-8b99-5e20630e02d5&quot;,&quot;itemData&quot;:{&quot;URL&quot;:&quot;https://www.illumina.com/techniques/sequencing/dna-sequencing/chip-seq.html&quot;,&quot;accessed&quot;:{&quot;date-parts&quot;:[[&quot;2022&quot;,&quot;5&quot;,&quot;11&quot;]]},&quot;id&quot;:&quot;3b894cff-eeb0-3ad6-8b99-5e20630e02d5&quot;,&quot;issued&quot;:{&quot;date-parts&quot;:[[&quot;0&quot;]]},&quot;title&quot;:&quot;Chromatin Immunoprecipitation Sequencing (ChIP-Seq)&quot;,&quot;type&quot;:&quot;webpage&quot;,&quot;container-title-short&quot;:&quot;&quot;},&quot;uris&quot;:[&quot;http://www.mendeley.com/documents/?uuid=3b894cff-eeb0-3ad6-8b99-5e20630e02d5&quot;],&quot;isTemporary&quot;:false,&quot;legacyDesktopId&quot;:&quot;3b894cff-eeb0-3ad6-8b99-5e20630e02d5&quot;}]},{&quot;citationID&quot;:&quot;MENDELEY_CITATION_643f9e14-9d61-4e99-aece-f8571bc0fa13&quot;,&quot;properties&quot;:{&quot;noteIndex&quot;:0},&quot;isEdited&quot;:false,&quot;manualOverride&quot;:{&quot;citeprocText&quot;:&quot;[17]&quot;,&quot;isManuallyOverridden&quot;:false,&quot;manualOverrideText&quot;:&quot;&quot;},&quot;citationTag&quot;:&quot;MENDELEY_CITATION_v3_eyJjaXRhdGlvbklEIjoiTUVOREVMRVlfQ0lUQVRJT05fNjQzZjllMTQtOWQ2MS00ZTk5LWFlY2UtZjg1NzFiYzBmYTEzIiwicHJvcGVydGllcyI6eyJub3RlSW5kZXgiOjB9LCJpc0VkaXRlZCI6ZmFsc2UsIm1hbnVhbE92ZXJyaWRlIjp7ImNpdGVwcm9jVGV4dCI6IlsxN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de5218e2-7ee9-44f8-a5f6-a41853d8d641&quot;,&quot;properties&quot;:{&quot;noteIndex&quot;:0},&quot;isEdited&quot;:false,&quot;manualOverride&quot;:{&quot;isManuallyOverridden&quot;:false,&quot;citeprocText&quot;:&quot;[18]&quot;,&quot;manualOverrideText&quot;:&quot;&quot;},&quot;citationTag&quot;:&quot;MENDELEY_CITATION_v3_eyJjaXRhdGlvbklEIjoiTUVOREVMRVlfQ0lUQVRJT05fZGU1MjE4ZTItN2VlOS00NGY4LWE1ZjYtYTQxODUzZDhkNjQxIiwicHJvcGVydGllcyI6eyJub3RlSW5kZXgiOjB9LCJpc0VkaXRlZCI6ZmFsc2UsIm1hbnVhbE92ZXJyaWRlIjp7ImlzTWFudWFsbHlPdmVycmlkZGVuIjpmYWxzZSwiY2l0ZXByb2NUZXh0IjoiWzE4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quot;,&quot;citationItems&quot;:[{&quot;id&quot;:&quot;f6d6618f-26cb-3a95-b95a-3af20dd9e69f&quot;,&quot;itemData&quot;:{&quot;type&quot;:&quot;article-journal&quot;,&quot;id&quot;:&quot;f6d6618f-26cb-3a95-b95a-3af20dd9e69f&quot;,&quot;title&quot;:&quot;Endothelial cells provide an instructive niche for the differentiation and functional polarization of M2-like macrophages&quot;,&quot;author&quot;:[{&quot;family&quot;:&quot;He&quot;,&quot;given&quot;:&quot;Huanhuan&quot;,&quot;parse-names&quot;:false,&quot;dropping-particle&quot;:&quot;&quot;,&quot;non-dropping-particle&quot;:&quot;&quot;},{&quot;family&quot;:&quot;Xu&quot;,&quot;given&quot;:&quot;Jingying&quot;,&quot;parse-names&quot;:false,&quot;dropping-particle&quot;:&quot;&quot;,&quot;non-dropping-particle&quot;:&quot;&quot;},{&quot;family&quot;:&quot;Warren&quot;,&quot;given&quot;:&quot;Carmen M.&quot;,&quot;parse-names&quot;:false,&quot;dropping-particle&quot;:&quot;&quot;,&quot;non-dropping-particle&quot;:&quot;&quot;},{&quot;family&quot;:&quot;Duan&quot;,&quot;given&quot;:&quot;Dan&quot;,&quot;parse-names&quot;:false,&quot;dropping-particle&quot;:&quot;&quot;,&quot;non-dropping-particle&quot;:&quot;&quot;},{&quot;family&quot;:&quot;Li&quot;,&quot;given&quot;:&quot;Xinmin&quot;,&quot;parse-names&quot;:false,&quot;dropping-particle&quot;:&quot;&quot;,&quot;non-dropping-particle&quot;:&quot;&quot;},{&quot;family&quot;:&quot;Wu&quot;,&quot;given&quot;:&quot;Lily&quot;,&quot;parse-names&quot;:false,&quot;dropping-particle&quot;:&quot;&quot;,&quot;non-dropping-particle&quot;:&quot;&quot;},{&quot;family&quot;:&quot;Iruela-Arispe&quot;,&quot;given&quot;:&quot;M. Luisa&quot;,&quot;parse-names&quot;:false,&quot;dropping-particle&quot;:&quot;&quot;,&quot;non-dropping-particle&quot;:&quot;&quot;}],&quot;container-title&quot;:&quot;Blood&quot;,&quot;container-title-short&quot;:&quot;Blood&quot;,&quot;accessed&quot;:{&quot;date-parts&quot;:[[2022,5,12]]},&quot;DOI&quot;:&quot;10.1182/BLOOD-2012-04-422758&quot;,&quot;ISSN&quot;:&quot;15280020&quot;,&quot;PMID&quot;:&quot;22919031&quot;,&quot;URL&quot;:&quot;/pmc/articles/PMC3471522/&quot;,&quot;issued&quot;:{&quot;date-parts&quot;:[[2012,10,11]]},&quot;page&quot;:&quot;3152&quot;,&quot;abstract&quot;:&quot;Endothelial cells and macrophages are known to engage in tight and specific interactions that contribute to the modulation of vascular function. Here we show that adult endothelial cells provide critical signals for the selective growth and differentiation of macrophages from several hematopoietic progenitors. The process features the formation of well-organized colonies that exhibit progressive differentiation from the center to the periphery and toward an M2-like phenotype, characterized by enhanced expression of Tie2 and CD206/Mrc1. These colonies are long-lived depending on the contact with the endothelium; removal of the endothelial monolayer results in rapid colony dissolution. We further found that Csf1 produced by the endothelium is critical for the expansion of the macrophage colonies and that blockade of Csf1 receptor impairs colony growth. Functional analyses indicate that these macrophages are capable of accelerating angiogenesis, promoting tumor growth, and effectively engaging in tight associations with endothelial cells in vivo. These findings uncover a critical role of endothelial cells in the induction of macrophage differentiation and their ability to promote further polarization toward a proangiogenic phenotype. This work also highlights some of the molecules underlying the M2-like differentiation, a process that is relevant to the progression of both developmental and pathologic angiogenesis. © 2012 by The American Society of Hematology.&quot;,&quot;publisher&quot;:&quot;The American Society of Hematology&quot;,&quot;issue&quot;:&quot;15&quot;,&quot;volume&quot;:&quot;120&quot;},&quot;isTemporary&quot;:false}]},{&quot;citationID&quot;:&quot;MENDELEY_CITATION_905ea451-375a-4d1f-a5d4-1200e04192ba&quot;,&quot;properties&quot;:{&quot;noteIndex&quot;:0},&quot;isEdited&quot;:false,&quot;manualOverride&quot;:{&quot;citeprocText&quot;:&quot;[19]&quot;,&quot;isManuallyOverridden&quot;:false,&quot;manualOverrideText&quot;:&quot;&quot;},&quot;citationTag&quot;:&quot;MENDELEY_CITATION_v3_eyJjaXRhdGlvbklEIjoiTUVOREVMRVlfQ0lUQVRJT05fOTA1ZWE0NTEtMzc1YS00ZDFmLWE1ZDQtMTIwMGUwNDE5MmJhIiwicHJvcGVydGllcyI6eyJub3RlSW5kZXgiOjB9LCJpc0VkaXRlZCI6ZmFsc2UsIm1hbnVhbE92ZXJyaWRlIjp7ImNpdGVwcm9jVGV4dCI6IlsxO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quot;,&quot;citationItems&quot;:[{&quot;id&quot;:&quot;33e680e2-db41-3d41-8880-fd9c0c636d51&quot;,&quot;itemData&quot;:{&quot;DOI&quot;:&quot;10.1371/JOURNAL.PONE.0014525&quot;,&quot;ISSN&quot;:&quot;19326203&quot;,&quot;PMID&quot;:&quot;21264293&quot;,&quot;abstract&quot;:&quot;Background: Leukocyte adhesion to the vascular endothelium and subsequent transendothelial migration play essential roles in the pathogenesis of cardiovascular diseases such as atherosclerosis. The leukocyte adhesion is mediated by localized activation of the endothelium through the action of inflammatory cytokines. The exact proinflammatory factors, however, that activate the endothelium and their cellular sources remain incompletely defined. Methods and Results: Using bone marrow-derived mast cells from wild-type, Tnf-/-, Ifng-/-, Il6-/- mice, we demonstrated that all three of these pro-inflammatory cytokines from mast cells induced the expression of vascular cell adhesion molecule-1 (VCAM-1), intercellular adhesion molecule-1 (ICAM-1), P-selectin, and E-selectin in murine heart endothelial cells (MHEC) at both mRNA and protein levels. Compared with TNF-α and IL6, IFN-γ appeared weaker in the induction of the mRNA levels, but at protein levels, both IL6 and IFN-γ were weaker inducers than TNF-α. Under physiological shear flow conditions, mast cell-derived TNF-α and IL6 were more potent than IFN-γ in activating MHEC and in promoting neutrophil adhesion. Similar observations were made when neutrophils or macrophages were used. Neutrophils and macrophages produced the same sets of pro-inflammatory cytokines as did mast cells to induce MHEC adhesion molecule expression, with the exception that macrophage-derived IFN-γ showed negligible effect in inducing VCAM-1 expression in MHEC. Conclusion: Mast cells, neutrophils, and macrophages release pro-inflammatory cytokines such as TNF-α, IFN-γ, and IL6 that induce expression of adhesion molecules in endothelium and recruit of leukocytes, which is essential to the pathogenesis of vascular inflammatory diseases. © 2011 Zhang et al.&quot;,&quot;author&quot;:[{&quot;dropping-particle&quot;:&quot;&quot;,&quot;family&quot;:&quot;Zhang&quot;,&quot;given&quot;:&quot;Jie&quot;,&quot;non-dropping-particle&quot;:&quot;&quot;,&quot;parse-names&quot;:false,&quot;suffix&quot;:&quot;&quot;},{&quot;dropping-particle&quot;:&quot;&quot;,&quot;family&quot;:&quot;Alcaide&quot;,&quot;given&quot;:&quot;Pilar&quot;,&quot;non-dropping-particle&quot;:&quot;&quot;,&quot;parse-names&quot;:false,&quot;suffix&quot;:&quot;&quot;},{&quot;dropping-particle&quot;:&quot;&quot;,&quot;family&quot;:&quot;Liu&quot;,&quot;given&quot;:&quot;Li&quot;,&quot;non-dropping-particle&quot;:&quot;&quot;,&quot;parse-names&quot;:false,&quot;suffix&quot;:&quot;&quot;},{&quot;dropping-particle&quot;:&quot;&quot;,&quot;family&quot;:&quot;Sun&quot;,&quot;given&quot;:&quot;Jiusong&quot;,&quot;non-dropping-particle&quot;:&quot;&quot;,&quot;parse-names&quot;:false,&quot;suffix&quot;:&quot;&quot;},{&quot;dropping-particle&quot;:&quot;&quot;,&quot;family&quot;:&quot;He&quot;,&quot;given&quot;:&quot;Aina&quot;,&quot;non-dropping-particle&quot;:&quot;&quot;,&quot;parse-names&quot;:false,&quot;suffix&quot;:&quot;&quot;},{&quot;dropping-particle&quot;:&quot;&quot;,&quot;family&quot;:&quot;Luscinskas&quot;,&quot;given&quot;:&quot;Francis W.&quot;,&quot;non-dropping-particle&quot;:&quot;&quot;,&quot;parse-names&quot;:false,&quot;suffix&quot;:&quot;&quot;},{&quot;dropping-particle&quot;:&quot;&quot;,&quot;family&quot;:&quot;Shi&quot;,&quot;given&quot;:&quot;Guo Ping&quot;,&quot;non-dropping-particle&quot;:&quot;&quot;,&quot;parse-names&quot;:false,&quot;suffix&quot;:&quot;&quot;}],&quot;container-title&quot;:&quot;PLoS ONE&quot;,&quot;id&quot;:&quot;33e680e2-db41-3d41-8880-fd9c0c636d51&quot;,&quot;issue&quot;:&quot;1&quot;,&quot;issued&quot;:{&quot;date-parts&quot;:[[&quot;2011&quot;]]},&quot;publisher&quot;:&quot;Public Library of Science&quot;,&quot;title&quot;:&quot;Regulation of Endothelial Cell Adhesion Molecule Expression by Mast Cells, Macrophages, and Neutrophils&quot;,&quot;type&quot;:&quot;article-journal&quot;,&quot;volume&quot;:&quot;6&quot;,&quot;container-title-short&quot;:&quot;&quot;},&quot;uris&quot;:[&quot;http://www.mendeley.com/documents/?uuid=33e680e2-db41-3d41-8880-fd9c0c636d51&quot;],&quot;isTemporary&quot;:false,&quot;legacyDesktopId&quot;:&quot;33e680e2-db41-3d41-8880-fd9c0c636d51&quot;}]},{&quot;citationID&quot;:&quot;MENDELEY_CITATION_7cac8f46-c0d2-4f27-8dd2-2f753041e975&quot;,&quot;properties&quot;:{&quot;noteIndex&quot;:0},&quot;isEdited&quot;:false,&quot;manualOverride&quot;:{&quot;citeprocText&quot;:&quot;[20]&quot;,&quot;isManuallyOverridden&quot;:false,&quot;manualOverrideText&quot;:&quot;&quot;},&quot;citationTag&quot;:&quot;MENDELEY_CITATION_v3_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&quot;,&quot;citationItems&quot;:[{&quot;id&quot;:&quot;719d2f00-65d3-302c-9b81-5c01e0592538&quot;,&quot;itemData&quot;:{&quot;DOI&quot;:&quot;10.1002/JCB.20462&quot;,&quot;ISSN&quot;:&quot;0730-2312&quot;,&quot;PMID&quot;:&quot;15838884&quot;,&quot;abstract&quot;:&quot;Angiogenesis is essential in bone fracture healing for restoring blood flow to the fracture site. Vascular endothelial growth factor (VEGF) and its receptor have been implicated in this process. Despite the importance of angiogenesis for the healing processes of damaged bones, the role of VEGF signaling in modulation of osteogenic differentiation in human mesenchymal stem cells has not been investigated in great detail. We examined the expression of VEGF-A and VEGFR-1 in human adult mesenchymal stem cells derived from trabecular bone (hTBCs). VEGF-A was found to be secreted in a differentiation dependent manner during osteogenesis. Transcripts for VEGF-A were also seen to be elevated during osteogenesis. In addition, transcripts for VEGF-A and the corresponding receptor VEGFR-1 were upregulated under hypoxic conditions in undifferentiated hTBCs. To investigate the signaling of VEGF-A on osteogenesis recombinant hTBCs were generated. High expression of VEGF-A stimulated mineralization, whereas high expression of sFLT-1, an antagonist to VEGF-A, reduced mineralization suggesting that VEGF-A acts as autocrine factor for osteoblast differentiation. In addition, VEGF-A secreted by hTBCs promotes sprouting of endothelial cells (HUVE) demonstrating a paracrine role in blood vessel formation. In summary, an in vitro analysis of transgene effects on cellular behavior can be used to predict an effective ex vivo gene therapy. © 2005 Wiley-Liss, Inc.&quot;,&quot;author&quot;:[{&quot;dropping-particle&quot;:&quot;&quot;,&quot;family&quot;:&quot;Mayer&quot;,&quot;given&quot;:&quot;Hubert&quot;,&quot;non-dropping-particle&quot;:&quot;&quot;,&quot;parse-names&quot;:false,&quot;suffix&quot;:&quot;&quot;},{&quot;dropping-particle&quot;:&quot;&quot;,&quot;family&quot;:&quot;Bertram&quot;,&quot;given&quot;:&quot;Helge&quot;,&quot;non-dropping-particle&quot;:&quot;&quot;,&quot;parse-names&quot;:false,&quot;suffix&quot;:&quot;&quot;},{&quot;dropping-particle&quot;:&quot;&quot;,&quot;family&quot;:&quot;Lindenmaier&quot;,&quot;given&quot;:&quot;Werner&quot;,&quot;non-dropping-particle&quot;:&quot;&quot;,&quot;parse-names&quot;:false,&quot;suffix&quot;:&quot;&quot;},{&quot;dropping-particle&quot;:&quot;&quot;,&quot;family&quot;:&quot;Korff&quot;,&quot;given&quot;:&quot;Thomas&quot;,&quot;non-dropping-particle&quot;:&quot;&quot;,&quot;parse-names&quot;:false,&quot;suffix&quot;:&quot;&quot;},{&quot;dropping-particle&quot;:&quot;&quot;,&quot;family&quot;:&quot;Weber&quot;,&quot;given&quot;:&quot;Holger&quot;,&quot;non-dropping-particle&quot;:&quot;&quot;,&quot;parse-names&quot;:false,&quot;suffix&quot;:&quot;&quot;},{&quot;dropping-particle&quot;:&quot;&quot;,&quot;family&quot;:&quot;Weich&quot;,&quot;given&quot;:&quot;Herbert&quot;,&quot;non-dropping-particle&quot;:&quot;&quot;,&quot;parse-names&quot;:false,&quot;suffix&quot;:&quot;&quot;}],&quot;container-title&quot;:&quot;Journal of cellular biochemistry&quot;,&quot;id&quot;:&quot;719d2f00-65d3-302c-9b81-5c01e0592538&quot;,&quot;issue&quot;:&quot;4&quot;,&quot;issued&quot;:{&quot;date-parts&quot;:[[&quot;2005&quot;,&quot;7&quot;,&quot;1&quot;]]},&quot;page&quot;:&quot;827-839&quot;,&quot;publisher&quot;:&quot;J Cell Biochem&quot;,&quot;title&quot;:&quot;Vascular endothelial growth factor (VEGF-A) expression in human mesenchymal stem cells: autocrine and paracrine role on osteoblastic and endothelial differentiation&quot;,&quot;type&quot;:&quot;article-journal&quot;,&quot;volume&quot;:&quot;95&quot;,&quot;container-title-short&quot;:&quot;J Cell Biochem&quot;},&quot;uris&quot;:[&quot;http://www.mendeley.com/documents/?uuid=719d2f00-65d3-302c-9b81-5c01e0592538&quot;],&quot;isTemporary&quot;:false,&quot;legacyDesktopId&quot;:&quot;719d2f00-65d3-302c-9b81-5c01e0592538&quot;}]},{&quot;citationID&quot;:&quot;MENDELEY_CITATION_cbe2210b-2b80-46fd-9c58-2023f6e75eff&quot;,&quot;properties&quot;:{&quot;noteIndex&quot;:0},&quot;isEdited&quot;:false,&quot;manualOverride&quot;:{&quot;citeprocText&quot;:&quot;[21]&quot;,&quot;isManuallyOverridden&quot;:false,&quot;manualOverrideText&quot;:&quot;&quot;},&quot;citationTag&quot;:&quot;MENDELEY_CITATION_v3_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&quot;,&quot;citationItems&quot;:[{&quot;id&quot;:&quot;17e20718-1a7e-31ad-9ad1-307d2b124d97&quot;,&quot;itemData&quot;:{&quot;DOI&quot;:&quot;10.7554/ELIFE.60183&quot;,&quot;ISSN&quot;:&quot;2050084X&quot;,&quot;PMID&quot;:&quot;35119364&quot;,&quot;abstract&quot;:&quot;Declining bone mass is associated with aging and osteoporosis, a disease characterized by progressive weakening of the skeleton and increased fracture incidence. Growth and lifelong homeostasis of bone rely on interactions between different cell types including vascular cells and mesenchymal stromal cells (MSCs). As these interactions involve Notch signaling, we have explored whether treatment with secreted Notch ligand proteins can enhance osteogenesis in adult mice. We show that a bone-ŧargeting, high affinity version of the ligand Delta-like 4, termed Dll4(E12), induces bone formation in male mice without causing adverse effects in other organs, which are known to rely on intact Notch signaling. Due to lower bone surface and thereby reduced retention of Dll4(E12), the same approach failed to promote osteogenesis in female and ovariectomized mice but strongly enhanced trabecular bone formation in combination with parathyroid hormone. Single cell analysis of stromal cells indicates that Dll4(E12) primarily acts on MSCs and has comparably minor effects on osteoblasts, endothelial cells, or chondrocytes. We propose that activation of Notch signaling by bone-ŧargeted fusion proteins might be therapeutically useful and can avoid detrimental effects in Notch-dependent processes in other organs.&quot;,&quot;author&quot;:[{&quot;dropping-particle&quot;:&quot;&quot;,&quot;family&quot;:&quot;Xu&quot;,&quot;given&quot;:&quot;Cong&quot;,&quot;non-dropping-particle&quot;:&quot;&quot;,&quot;parse-names&quot;:false,&quot;suffix&quot;:&quot;&quot;},{&quot;dropping-particle&quot;:&quot;&quot;,&quot;family&quot;:&quot;Dinh&quot;,&quot;given&quot;:&quot;Vanvuong&quot;,&quot;non-dropping-particle&quot;:&quot;&quot;,&quot;parse-names&quot;:false,&quot;suffix&quot;:&quot;&quot;},{&quot;dropping-particle&quot;:&quot;&quot;,&quot;family&quot;:&quot;Kruse&quot;,&quot;given&quot;:&quot;Kai&quot;,&quot;non-dropping-particle&quot;:&quot;&quot;,&quot;parse-names&quot;:false,&quot;suffix&quot;:&quot;&quot;},{&quot;dropping-particle&quot;:&quot;&quot;,&quot;family&quot;:&quot;Jeong&quot;,&quot;given&quot;:&quot;Hyun Woo&quot;,&quot;non-dropping-particle&quot;:&quot;&quot;,&quot;parse-names&quot;:false,&quot;suffix&quot;:&quot;&quot;},{&quot;dropping-particle&quot;:&quot;&quot;,&quot;family&quot;:&quot;Watson&quot;,&quot;given&quot;:&quot;Emmac&quot;,&quot;non-dropping-particle&quot;:&quot;&quot;,&quot;parse-names&quot;:false,&quot;suffix&quot;:&quot;&quot;},{&quot;dropping-particle&quot;:&quot;&quot;,&quot;family&quot;:&quot;Adams&quot;,&quot;given&quot;:&quot;Susanne&quot;,&quot;non-dropping-particle&quot;:&quot;&quot;,&quot;parse-names&quot;:false,&quot;suffix&quot;:&quot;&quot;},{&quot;dropping-particle&quot;:&quot;&quot;,&quot;family&quot;:&quot;Berkenfeld&quot;,&quot;given&quot;:&quot;Frank&quot;,&quot;non-dropping-particle&quot;:&quot;&quot;,&quot;parse-names&quot;:false,&quot;suffix&quot;:&quot;&quot;},{&quot;dropping-particle&quot;:&quot;&quot;,&quot;family&quot;:&quot;Stehling&quot;,&quot;given&quot;:&quot;Martin&quot;,&quot;non-dropping-particle&quot;:&quot;&quot;,&quot;parse-names&quot;:false,&quot;suffix&quot;:&quot;&quot;},{&quot;dropping-particle&quot;:&quot;&quot;,&quot;family&quot;:&quot;Rasouli&quot;,&quot;given&quot;:&quot;Seyedjavad&quot;,&quot;non-dropping-particle&quot;:&quot;&quot;,&quot;parse-names&quot;:false,&quot;suffix&quot;:&quot;&quot;},{&quot;dropping-particle&quot;:&quot;&quot;,&quot;family&quot;:&quot;Fan&quot;,&quot;given&quot;:&quot;Rui&quot;,&quot;non-dropping-particle&quot;:&quot;&quot;,&quot;parse-names&quot;:false,&quot;suffix&quot;:&quot;&quot;},{&quot;dropping-particle&quot;:&quot;&quot;,&quot;family&quot;:&quot;Chen&quot;,&quot;given&quot;:&quot;Rui&quot;,&quot;non-dropping-particle&quot;:&quot;&quot;,&quot;parse-names&quot;:false,&quot;suffix&quot;:&quot;&quot;},{&quot;dropping-particle&quot;:&quot;&quot;,&quot;family&quot;:&quot;Bedzhov&quot;,&quot;given&quot;:&quot;Ivan&quot;,&quot;non-dropping-particle&quot;:&quot;&quot;,&quot;parse-names&quot;:false,&quot;suffix&quot;:&quot;&quot;},{&quot;dropping-particle&quot;:&quot;&quot;,&quot;family&quot;:&quot;Chen&quot;,&quot;given&quot;:&quot;Qi&quot;,&quot;non-dropping-particle&quot;:&quot;&quot;,&quot;parse-names&quot;:false,&quot;suffix&quot;:&quot;&quot;},{&quot;dropping-particle&quot;:&quot;&quot;,&quot;family&quot;:&quot;Kato&quot;,&quot;given&quot;:&quot;Katsuhiro&quot;,&quot;non-dropping-particle&quot;:&quot;&quot;,&quot;parse-names&quot;:false,&quot;suffix&quot;:&quot;&quot;},{&quot;dropping-particle&quot;:&quot;&quot;,&quot;family&quot;:&quot;Pitulescu&quot;,&quot;given&quot;:&quot;Mara E.&quot;,&quot;non-dropping-particle&quot;:&quot;&quot;,&quot;parse-names&quot;:false,&quot;suffix&quot;:&quot;&quot;},{&quot;dropping-particle&quot;:&quot;&quot;,&quot;family&quot;:&quot;Adams&quot;,&quot;given&quot;:&quot;Ralf H.&quot;,&quot;non-dropping-particle&quot;:&quot;&quot;,&quot;parse-names&quot;:false,&quot;suffix&quot;:&quot;&quot;}],&quot;container-title&quot;:&quot;eLife&quot;,&quot;id&quot;:&quot;17e20718-1a7e-31ad-9ad1-307d2b124d97&quot;,&quot;issued&quot;:{&quot;date-parts&quot;:[[&quot;2022&quot;,&quot;2&quot;,&quot;1&quot;]]},&quot;publisher&quot;:&quot;eLife Sciences Publications Ltd&quot;,&quot;title&quot;:&quot;Induction of osteogenesis by bone-targeted Notch activation&quot;,&quot;type&quot;:&quot;article-journal&quot;,&quot;volume&quot;:&quot;11&quot;,&quot;container-title-short&quot;:&quot;Elife&quot;},&quot;uris&quot;:[&quot;http://www.mendeley.com/documents/?uuid=17e20718-1a7e-31ad-9ad1-307d2b124d97&quot;],&quot;isTemporary&quot;:false,&quot;legacyDesktopId&quot;:&quot;17e20718-1a7e-31ad-9ad1-307d2b124d97&quot;}]},{&quot;citationID&quot;:&quot;MENDELEY_CITATION_dc2f9a8d-0d73-428c-915b-c1f40dc5666f&quot;,&quot;properties&quot;:{&quot;noteIndex&quot;:0},&quot;isEdited&quot;:false,&quot;manualOverride&quot;:{&quot;isManuallyOverridden&quot;:false,&quot;citeprocText&quot;:&quot;[22]&quot;,&quot;manualOverrideText&quot;:&quot;&quot;},&quot;citationTag&quot;:&quot;MENDELEY_CITATION_v3_eyJjaXRhdGlvbklEIjoiTUVOREVMRVlfQ0lUQVRJT05fZGMyZjlhOGQtMGQ3My00MjhjLTkxNWItYzFmNDBkYzU2NjZmIiwicHJvcGVydGllcyI6eyJub3RlSW5kZXgiOjB9LCJpc0VkaXRlZCI6ZmFsc2UsIm1hbnVhbE92ZXJyaWRlIjp7ImlzTWFudWFsbHlPdmVycmlkZGVuIjpmYWxzZSwiY2l0ZXByb2NUZXh0IjoiWzIy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&quot;,&quot;citationItems&quot;:[{&quot;id&quot;:&quot;4a20e900-9a09-3f8f-9ba0-ccaca212f327&quot;,&quot;itemData&quot;:{&quot;type&quot;:&quot;article-journal&quot;,&quot;id&quot;:&quot;4a20e900-9a09-3f8f-9ba0-ccaca212f327&quot;,&quot;title&quot;:&quot;Platelets, endothelium, and smooth muscle cells in atherosclerosis&quot;,&quot;author&quot;:[{&quot;family&quot;:&quot;Ross&quot;,&quot;given&quot;:&quot;R.&quot;,&quot;parse-names&quot;:false,&quot;dropping-particle&quot;:&quot;&quot;,&quot;non-dropping-particle&quot;:&quot;&quot;},{&quot;family&quot;:&quot;Harker&quot;,&quot;given&quot;:&quot;L.&quot;,&quot;parse-names&quot;:false,&quot;dropping-particle&quot;:&quot;&quot;,&quot;non-dropping-particle&quot;:&quot;&quot;}],&quot;container-title&quot;:&quot;Advances in experimental medicine and biology&quot;,&quot;container-title-short&quot;:&quot;Adv Exp Med Biol&quot;,&quot;accessed&quot;:{&quot;date-parts&quot;:[[2022,5,12]]},&quot;DOI&quot;:&quot;10.1007/978-1-4757-1217-9_8&quot;,&quot;ISSN&quot;:&quot;0065-2598&quot;,&quot;PMID&quot;:&quot;356557&quot;,&quot;URL&quot;:&quot;https://pubmed.ncbi.nlm.nih.gov/356557/&quot;,&quot;issued&quot;:{&quot;date-parts&quot;:[[1978]]},&quot;page&quot;:&quot;135-141&quot;,&quot;abstract&quot;:&quot;A factor derived from platelets stimulates the proliferation of smooth muscle cells in culture, and is likely important in stimulating smooth muscle proliferative lesions of atherogenesis in vivo. The platelet factor is produced during platelet aggregation when serum is made from whole blood. In vitro, smooth muscle cells are potent aggregating agents for platelets, while endothelial cells can inhibit this aggregating effect. Better understanding of the interactions of platelets, smooth muscle cells, and endothelium would facilitate developing effective means of intervening in or preventing the smooth muscle proliferative lesions of atherosclerosis.&quot;,&quot;publisher&quot;:&quot;Adv Exp Med Biol&quot;,&quot;volume&quot;:&quot;102&quot;},&quot;isTemporary&quot;:false}]},{&quot;citationID&quot;:&quot;MENDELEY_CITATION_899523cf-03ff-4403-9a7b-53c48cdf8830&quot;,&quot;properties&quot;:{&quot;noteIndex&quot;:0},&quot;isEdited&quot;:false,&quot;manualOverride&quot;:{&quot;citeprocText&quot;:&quot;[23]&quot;,&quot;isManuallyOverridden&quot;:false,&quot;manualOverrideText&quot;:&quot;&quot;},&quot;citationTag&quot;:&quot;MENDELEY_CITATION_v3_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quot;,&quot;citationItems&quot;:[{&quot;id&quot;:&quot;901b8462-61cf-3a0e-b10c-861905b5bacc&quot;,&quot;itemData&quot;:{&quot;DOI&quot;:&quot;10.1161/CIRCRESAHA.120.318479&quot;,&quot;ISSN&quot;:&quot;1524-4571&quot;,&quot;PMID&quot;:&quot;34615369&quot;,&quot;abstract&quot;:&quot;[Figure: see text].&quot;,&quot;author&quot;:[{&quot;dropping-particle&quot;:&quot;&quot;,&quot;family&quot;:&quot;Hartmann&quot;,&quot;given&quot;:&quot;Felicia&quot;,&quot;non-dropping-particle&quot;:&quot;&quot;,&quot;parse-names&quot;:false,&quot;suffix&quot;:&quot;&quot;},{&quot;dropping-particle&quot;:&quot;&quot;,&quot;family&quot;:&quot;Gorski&quot;,&quot;given&quot;:&quot;Daniel J.&quot;,&quot;non-dropping-particle&quot;:&quot;&quot;,&quot;parse-names&quot;:false,&quot;suffix&quot;:&quot;&quot;},{&quot;dropping-particle&quot;:&quot;&quot;,&quot;family&quot;:&quot;Newman&quot;,&quot;given&quot;:&quot;Alexandra A.C.&quot;,&quot;non-dropping-particle&quot;:&quot;&quot;,&quot;parse-names&quot;:false,&quot;suffix&quot;:&quot;&quot;},{&quot;dropping-particle&quot;:&quot;&quot;,&quot;family&quot;:&quot;Homann&quot;,&quot;given&quot;:&quot;Susanne&quot;,&quot;non-dropping-particle&quot;:&quot;&quot;,&quot;parse-names&quot;:false,&quot;suffix&quot;:&quot;&quot;},{&quot;dropping-particle&quot;:&quot;&quot;,&quot;family&quot;:&quot;Petz&quot;,&quot;given&quot;:&quot;Anne&quot;,&quot;non-dropping-particle&quot;:&quot;&quot;,&quot;parse-names&quot;:false,&quot;suffix&quot;:&quot;&quot;},{&quot;dropping-particle&quot;:&quot;&quot;,&quot;family&quot;:&quot;Owsiany&quot;,&quot;given&quot;:&quot;Katherine M.&quot;,&quot;non-dropping-particle&quot;:&quot;&quot;,&quot;parse-names&quot;:false,&quot;suffix&quot;:&quot;&quot;},{&quot;dropping-particle&quot;:&quot;&quot;,&quot;family&quot;:&quot;Serbulea&quot;,&quot;given&quot;:&quot;Vlad&quot;,&quot;non-dropping-particle&quot;:&quot;&quot;,&quot;parse-names&quot;:false,&quot;suffix&quot;:&quot;&quot;},{&quot;dropping-particle&quot;:&quot;&quot;,&quot;family&quot;:&quot;Zhou&quot;,&quot;given&quot;:&quot;Yu Qing&quot;,&quot;non-dropping-particle&quot;:&quot;&quot;,&quot;parse-names&quot;:false,&quot;suffix&quot;:&quot;&quot;},{&quot;dropping-particle&quot;:&quot;&quot;,&quot;family&quot;:&quot;Deaton&quot;,&quot;given&quot;:&quot;Rebecca A.&quot;,&quot;non-dropping-particle&quot;:&quot;&quot;,&quot;parse-names&quot;:false,&quot;suffix&quot;:&quot;&quot;},{&quot;dropping-particle&quot;:&quot;&quot;,&quot;family&quot;:&quot;Bendeck&quot;,&quot;given&quot;:&quot;Michelle&quot;,&quot;non-dropping-particle&quot;:&quot;&quot;,&quot;parse-names&quot;:false,&quot;suffix&quot;:&quot;&quot;},{&quot;dropping-particle&quot;:&quot;&quot;,&quot;family&quot;:&quot;Owens&quot;,&quot;given&quot;:&quot;Gary K.&quot;,&quot;non-dropping-particle&quot;:&quot;&quot;,&quot;parse-names&quot;:false,&quot;suffix&quot;:&quot;&quot;},{&quot;dropping-particle&quot;:&quot;&quot;,&quot;family&quot;:&quot;Fischer&quot;,&quot;given&quot;:&quot;Jens W.&quot;,&quot;non-dropping-particle&quot;:&quot;&quot;,&quot;parse-names&quot;:false,&quot;suffix&quot;:&quot;&quot;}],&quot;container-title&quot;:&quot;Circulation research&quot;,&quot;id&quot;:&quot;901b8462-61cf-3a0e-b10c-861905b5bacc&quot;,&quot;issue&quot;:&quot;11&quot;,&quot;issued&quot;:{&quot;date-parts&quot;:[[&quot;2021&quot;,&quot;11&quot;,&quot;12&quot;]]},&quot;page&quot;:&quot;992-1005&quot;,&quot;publisher&quot;:&quot;Circ Res&quot;,&quot;title&quot;:&quot;SMC-Derived Hyaluronan Modulates Vascular SMC Phenotype in Murine Atherosclerosis&quot;,&quot;type&quot;:&quot;article-journal&quot;,&quot;volume&quot;:&quot;129&quot;,&quot;container-title-short&quot;:&quot;Circ Res&quot;},&quot;uris&quot;:[&quot;http://www.mendeley.com/documents/?uuid=901b8462-61cf-3a0e-b10c-861905b5bacc&quot;],&quot;isTemporary&quot;:false,&quot;legacyDesktopId&quot;:&quot;901b8462-61cf-3a0e-b10c-861905b5bacc&quot;}]},{&quot;citationID&quot;:&quot;MENDELEY_CITATION_b6c71782-289b-4363-b29e-53c1e1af8701&quot;,&quot;properties&quot;:{&quot;noteIndex&quot;:0},&quot;isEdited&quot;:false,&quot;manualOverride&quot;:{&quot;citeprocText&quot;:&quot;[24]–[26]&quot;,&quot;isManuallyOverridden&quot;:false,&quot;manualOverrideText&quot;:&quot;&quot;},&quot;citationTag&quot;:&quot;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&quot;,&quot;citationItems&quot;:[{&quot;id&quot;:&quot;3c87b314-01c9-312d-808c-f7001181bbc8&quot;,&quot;itemData&quot;:{&quot;DOI&quot;:&quot;10.1101/GR.153551.112&quot;,&quot;ISSN&quot;:&quot;1549-5469&quot;,&quot;PMID&quot;:&quot;23934932&quot;,&quot;abstract&quot;:&quot;Identifying the pathways that are significantly impacted in a given condition is a crucial step in understanding the underlying biological phenomena. All approaches currently available for this purpose calculate a P-value that aims to quantify the significance of the involvement of each pathway in the given phenotype. These P-values were previously thought to be independent. Here we show that this is not the case, and that many pathways can considerably affect each other's P-values through a \&quot;crosstalk\&quot; phenomenon. Although it is intuitive that various pathways could influence each other, the presence and extent of this phenomenon have not been rigorously studied and, most importantly, there is no currently available technique able to quantify the amount of such crosstalk. Here, we show that all three major categories of pathway analysis methods (enrichment analysis, functional class scoring, and topology-based methods) are severely influenced by crosstalk phenomena. Using real pathways and data, we show that in some cases pathways with significant P-values are not biologically meaningful, and that some biologically meaningful pathways with nonsignificant P-values become statistically significant when the crosstalk effects of other pathways are removed. We describe a technique able to detect, quantify, and correct crosstalk effects, as well as identify independent functional modules. We assessed this novel approach on data from four experiments involving three phenotypes and two species. This method is expected to allow a better understanding of individual experiment results, as well as a more refined definition of the existing signaling pathways for specific phenotypes. © 2013 Bashford-Rogers et al.&quot;,&quot;author&quot;:[{&quot;dropping-particle&quot;:&quot;&quot;,&quot;family&quot;:&quot;M&quot;,&quot;given&quot;:&quot;Donato&quot;,&quot;non-dropping-particle&quot;:&quot;&quot;,&quot;parse-names&quot;:false,&quot;suffix&quot;:&quot;&quot;},{&quot;dropping-particle&quot;:&quot;&quot;,&quot;family&quot;:&quot;Z&quot;,&quot;given&quot;:&quot;Xu&quot;,&quot;non-dropping-particle&quot;:&quot;&quot;,&quot;parse-names&quot;:false,&quot;suffix&quot;:&quot;&quot;},{&quot;dropping-particle&quot;:&quot;&quot;,&quot;family&quot;:&quot;A&quot;,&quot;given&quot;:&quot;Tomoiaga&quot;,&quot;non-dropping-particle&quot;:&quot;&quot;,&quot;parse-names&quot;:false,&quot;suffix&quot;:&quot;&quot;},{&quot;dropping-particle&quot;:&quot;&quot;,&quot;family&quot;:&quot;JG&quot;,&quot;given&quot;:&quot;Granneman&quot;,&quot;non-dropping-particle&quot;:&quot;&quot;,&quot;parse-names&quot;:false,&quot;suffix&quot;:&quot;&quot;},{&quot;dropping-particle&quot;:&quot;&quot;,&quot;family&quot;:&quot;RG&quot;,&quot;given&quot;:&quot;Mackenzie&quot;,&quot;non-dropping-particle&quot;:&quot;&quot;,&quot;parse-names&quot;:false,&quot;suffix&quot;:&quot;&quot;},{&quot;dropping-particle&quot;:&quot;&quot;,&quot;family&quot;:&quot;R&quot;,&quot;given&quot;:&quot;Bao&quot;,&quot;non-dropping-particle&quot;:&quot;&quot;,&quot;parse-names&quot;:false,&quot;suffix&quot;:&quot;&quot;},{&quot;dropping-particle&quot;:&quot;&quot;,&quot;family&quot;:&quot;NG&quot;,&quot;given&quot;:&quot;Than&quot;,&quot;non-dropping-particle&quot;:&quot;&quot;,&quot;parse-names&quot;:false,&quot;suffix&quot;:&quot;&quot;},{&quot;dropping-particle&quot;:&quot;&quot;,&quot;family&quot;:&quot;PH&quot;,&quot;given&quot;:&quot;Westfall&quot;,&quot;non-dropping-particle&quot;:&quot;&quot;,&quot;parse-names&quot;:false,&quot;suffix&quot;:&quot;&quot;},{&quot;dropping-particle&quot;:&quot;&quot;,&quot;family&quot;:&quot;R&quot;,&quot;given&quot;:&quot;Romero&quot;,&quot;non-dropping-particle&quot;:&quot;&quot;,&quot;parse-names&quot;:false,&quot;suffix&quot;:&quot;&quot;},{&quot;dropping-particle&quot;:&quot;&quot;,&quot;family&quot;:&quot;S&quot;,&quot;given&quot;:&quot;Draghici&quot;,&quot;non-dropping-particle&quot;:&quot;&quot;,&quot;parse-names&quot;:false,&quot;suffix&quot;:&quot;&quot;}],&quot;container-title&quot;:&quot;Genome research&quot;,&quot;id&quot;:&quot;3c87b314-01c9-312d-808c-f7001181bbc8&quot;,&quot;issue&quot;:&quot;11&quot;,&quot;issued&quot;:{&quot;date-parts&quot;:[[&quot;2013&quot;,&quot;11&quot;]]},&quot;page&quot;:&quot;1885-1893&quot;,&quot;publisher&quot;:&quot;Genome Res&quot;,&quot;title&quot;:&quot;Analysis and correction of crosstalk effects in pathway analysis&quot;,&quot;type&quot;:&quot;article-journal&quot;,&quot;volume&quot;:&quot;23&quot;,&quot;container-title-short&quot;:&quot;Genome Res&quot;},&quot;uris&quot;:[&quot;http://www.mendeley.com/documents/?uuid=3c87b314-01c9-312d-808c-f7001181bbc8&quot;],&quot;isTemporary&quot;:false,&quot;legacyDesktopId&quot;:&quot;3c87b314-01c9-312d-808c-f7001181bbc8&quot;},{&quot;id&quot;:&quot;2a459525-f362-3a3c-b655-a8f9f5d7d847&quot;,&quot;itemData&quot;:{&quot;DOI&quot;:&quot;10.1016/S1360-1385(01)01946-X&quot;,&quot;ISSN&quot;:&quot;1360-1385&quot;,&quot;PMID&quot;:&quot;11378468&quot;,&quot;abstract&quot;:&quot;Plants exhibit a variety of responses to abiotic stresses that enable them to tolerate and survive adverse conditions. As we learn more about the signalling pathways leading to these responses, it is becoming clear that they constitute a network that is interconnected at many levels. In this article, we discuss the 'cross-talk' between different signalling pathways and question whether there are any truly specific abiotic stress signalling responses.&quot;,&quot;author&quot;:[{&quot;dropping-particle&quot;:&quot;&quot;,&quot;family&quot;:&quot;H&quot;,&quot;given&quot;:&quot;Knight&quot;,&quot;non-dropping-particle&quot;:&quot;&quot;,&quot;parse-names&quot;:false,&quot;suffix&quot;:&quot;&quot;},{&quot;dropping-particle&quot;:&quot;&quot;,&quot;family&quot;:&quot;MR&quot;,&quot;given&quot;:&quot;Knight&quot;,&quot;non-dropping-particle&quot;:&quot;&quot;,&quot;parse-names&quot;:false,&quot;suffix&quot;:&quot;&quot;}],&quot;container-title&quot;:&quot;Trends in plant science&quot;,&quot;id&quot;:&quot;2a459525-f362-3a3c-b655-a8f9f5d7d847&quot;,&quot;issue&quot;:&quot;6&quot;,&quot;issued&quot;:{&quot;date-parts&quot;:[[&quot;2001&quot;]]},&quot;page&quot;:&quot;262-267&quot;,&quot;publisher&quot;:&quot;Trends Plant Sci&quot;,&quot;title&quot;:&quot;Abiotic stress signalling pathways: specificity and cross-talk&quot;,&quot;type&quot;:&quot;article-journal&quot;,&quot;volume&quot;:&quot;6&quot;,&quot;container-title-short&quot;:&quot;Trends Plant Sci&quot;},&quot;uris&quot;:[&quot;http://www.mendeley.com/documents/?uuid=2a459525-f362-3a3c-b655-a8f9f5d7d847&quot;],&quot;isTemporary&quot;:false,&quot;legacyDesktopId&quot;:&quot;2a459525-f362-3a3c-b655-a8f9f5d7d847&quot;},{&quot;id&quot;:&quot;c0669d14-5e53-391f-8923-0843580ff978&quot;,&quot;itemData&quot;:{&quot;DOI&quot;:&quot;10.1038/NRM1837&quot;,&quot;ISSN&quot;:&quot;1471-0072&quot;,&quot;PMID&quot;:&quot;16493415&quot;,&quot;abstract&quot;:&quot;Physiologically important cell-signalling networks are complex, and contain several points of regulation, signal divergence and crosstalk with other signalling cascades. Here, we use the concept of 'critical nodes' to define the important junctions in these pathways and illustrate their unique role using insulin signalling as a model system.&quot;,&quot;author&quot;:[{&quot;dropping-particle&quot;:&quot;&quot;,&quot;family&quot;:&quot;CM&quot;,&quot;given&quot;:&quot;Taniguchi&quot;,&quot;non-dropping-particle&quot;:&quot;&quot;,&quot;parse-names&quot;:false,&quot;suffix&quot;:&quot;&quot;},{&quot;dropping-particle&quot;:&quot;&quot;,&quot;family&quot;:&quot;B&quot;,&quot;given&quot;:&quot;Emanuelli&quot;,&quot;non-dropping-particle&quot;:&quot;&quot;,&quot;parse-names&quot;:false,&quot;suffix&quot;:&quot;&quot;},{&quot;dropping-particle&quot;:&quot;&quot;,&quot;family&quot;:&quot;CR&quot;,&quot;given&quot;:&quot;Kahn&quot;,&quot;non-dropping-particle&quot;:&quot;&quot;,&quot;parse-names&quot;:false,&quot;suffix&quot;:&quot;&quot;}],&quot;container-title&quot;:&quot;Nature reviews. Molecular cell biology&quot;,&quot;id&quot;:&quot;c0669d14-5e53-391f-8923-0843580ff978&quot;,&quot;issue&quot;:&quot;2&quot;,&quot;issued&quot;:{&quot;date-parts&quot;:[[&quot;2006&quot;,&quot;2&quot;]]},&quot;page&quot;:&quot;85-96&quot;,&quot;publisher&quot;:&quot;Nat Rev Mol Cell Biol&quot;,&quot;title&quot;:&quot;Critical nodes in signalling pathways: insights into insulin action&quot;,&quot;type&quot;:&quot;article-journal&quot;,&quot;volume&quot;:&quot;7&quot;,&quot;container-title-short&quot;:&quot;Nat Rev Mol Cell Biol&quot;},&quot;uris&quot;:[&quot;http://www.mendeley.com/documents/?uuid=c0669d14-5e53-391f-8923-0843580ff978&quot;],&quot;isTemporary&quot;:false,&quot;legacyDesktopId&quot;:&quot;c0669d14-5e53-391f-8923-0843580ff978&quot;}]},{&quot;citationID&quot;:&quot;MENDELEY_CITATION_78ad3865-d32c-4e71-af94-59150fab6128&quot;,&quot;properties&quot;:{&quot;noteIndex&quot;:0},&quot;isEdited&quot;:false,&quot;manualOverride&quot;:{&quot;citeprocText&quot;:&quot;[27]&quot;,&quot;isManuallyOverridden&quot;:false,&quot;manualOverrideText&quot;:&quot;&quot;},&quot;citationTag&quot;:&quot;MENDELEY_CITATION_v3_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&quot;,&quot;citationItems&quot;:[{&quot;id&quot;:&quot;93e7940a-9a88-30b0-8de5-88376fe8a95f&quot;,&quot;itemData&quot;:{&quot;DOI&quot;:&quot;10.1186/1471-2164-13-S7-S25&quot;,&quot;ISSN&quot;:&quot;1471-2164&quot;,&quot;abstract&quot;:&quot;In biological systems, pathways coordinate or interact with one another to achieve a complex biological process. Studying how they influence each other is essential for understanding the intricacies of a biological system. However, current methods rely on statistical tests to determine pathway relations, and may lose numerous biologically significant relations. This study proposes a method that identifies the pathway relations by measuring the functional relations between pathways based on the Gene Ontology (GO) annotations. This approach identified 4,661 pathway relations among 166 pathways from Pathway Interaction Database (PID). Using 143 pathway interactions from PID as testing data, the function-based approach (FBA) is able to identify 93% of pathway interactions, better than the existing methods based on the shared components and protein-protein interactions. Many well-known pathway cross-talks are only identified by FBA. In addition, the false positive rate of FBA is significantly lower than others via pathway co-expression analysis. This function-based approach appears to be more sensitive and able to infer more biologically significant and explainable pathway relations.&quot;,&quot;author&quot;:[{&quot;dropping-particle&quot;:&quot;&quot;,&quot;family&quot;:&quot;Hsu&quot;,&quot;given&quot;:&quot;Chia-Lang&quot;,&quot;non-dropping-particle&quot;:&quot;&quot;,&quot;parse-names&quot;:false,&quot;suffix&quot;:&quot;&quot;},{&quot;dropping-particle&quot;:&quot;&quot;,&quot;family&quot;:&quot;Yang&quot;,&quot;given&quot;:&quot;Ueng-Cheng&quot;,&quot;non-dropping-particle&quot;:&quot;&quot;,&quot;parse-names&quot;:false,&quot;suffix&quot;:&quot;&quot;}],&quot;container-title&quot;:&quot;BMC Genomics 2012 13:7&quot;,&quot;id&quot;:&quot;93e7940a-9a88-30b0-8de5-88376fe8a95f&quot;,&quot;issue&quot;:&quot;7&quot;,&quot;issued&quot;:{&quot;date-parts&quot;:[[&quot;2012&quot;,&quot;12&quot;,&quot;13&quot;]]},&quot;page&quot;:&quot;1-15&quot;,&quot;publisher&quot;:&quot;BioMed Central&quot;,&quot;title&quot;:&quot;Discovering pathway cross-talks based on functional relations between pathways&quot;,&quot;type&quot;:&quot;article-journal&quot;,&quot;volume&quot;:&quot;13&quot;,&quot;container-title-short&quot;:&quot;&quot;},&quot;uris&quot;:[&quot;http://www.mendeley.com/documents/?uuid=93e7940a-9a88-30b0-8de5-88376fe8a95f&quot;],&quot;isTemporary&quot;:false,&quot;legacyDesktopId&quot;:&quot;93e7940a-9a88-30b0-8de5-88376fe8a95f&quot;}]},{&quot;citationID&quot;:&quot;MENDELEY_CITATION_9a80d7f3-febb-4c4c-81de-c1b5d469581e&quot;,&quot;properties&quot;:{&quot;noteIndex&quot;:0},&quot;isEdited&quot;:false,&quot;manualOverride&quot;:{&quot;citeprocText&quot;:&quot;[28]&quot;,&quot;isManuallyOverridden&quot;:false,&quot;manualOverrideText&quot;:&quot;&quot;},&quot;citationTag&quot;:&quot;MENDELEY_CITATION_v3_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&quot;,&quot;citationItems&quot;:[{&quot;id&quot;:&quot;b448c69d-1cd7-3949-b867-01b6f3b2f4be&quot;,&quot;itemData&quot;:{&quot;DOI&quot;:&quot;10.1093/BIOINFORMATICS/BTN200&quot;,&quot;ISSN&quot;:&quot;1367-4811&quot;,&quot;PMID&quot;:&quot;18434343&quot;,&quot;abstract&quot;:&quot;Motivation: Given the complex nature of biological systems, pathways often need to function in a coordinated fashion in order to produce appropriate physiological responses to both internal and external stimuli. Therefore, understanding the interaction and crosstalk between pathways is important for understanding the function of both cells and more complex systems. Results: We have developed a computational approach to detect crosstalk among pathways based on protein interactions between the pathway components. We built a global mammalian pathway crosstalk network that includes 580 pathways (covering 4753 genes) with 1815 edges between pathways. This crosstalk network follows a power-law distribution: P(k) ∼ k-γ, γ = 1.45, where P(k) is the number of pathways with k neighbors, thus pathway interactions may exhibit the same scale-free phenomenon that has been documented for protein interaction networks. We further used this network to understand colorectal cancer progression to metastasis based on transcriptomic data. © The Author 2008. Published by Oxford University Press. All rights reserved.&quot;,&quot;author&quot;:[{&quot;dropping-particle&quot;:&quot;&quot;,&quot;family&quot;:&quot;Y&quot;,&quot;given&quot;:&quot;Li&quot;,&quot;non-dropping-particle&quot;:&quot;&quot;,&quot;parse-names&quot;:false,&quot;suffix&quot;:&quot;&quot;},{&quot;dropping-particle&quot;:&quot;&quot;,&quot;family&quot;:&quot;P&quot;,&quot;given&quot;:&quot;Agarwal&quot;,&quot;non-dropping-particle&quot;:&quot;&quot;,&quot;parse-names&quot;:false,&quot;suffix&quot;:&quot;&quot;},{&quot;dropping-particle&quot;:&quot;&quot;,&quot;family&quot;:&quot;D&quot;,&quot;given&quot;:&quot;Rajagopalan&quot;,&quot;non-dropping-particle&quot;:&quot;&quot;,&quot;parse-names&quot;:false,&quot;suffix&quot;:&quot;&quot;}],&quot;container-title&quot;:&quot;Bioinformatics (Oxford, England)&quot;,&quot;id&quot;:&quot;b448c69d-1cd7-3949-b867-01b6f3b2f4be&quot;,&quot;issue&quot;:&quot;12&quot;,&quot;issued&quot;:{&quot;date-parts&quot;:[[&quot;2008&quot;,&quot;6&quot;]]},&quot;page&quot;:&quot;1442-1447&quot;,&quot;publisher&quot;:&quot;Bioinformatics&quot;,&quot;title&quot;:&quot;A global pathway crosstalk network&quot;,&quot;type&quot;:&quot;article-journal&quot;,&quot;volume&quot;:&quot;24&quot;,&quot;container-title-short&quot;:&quot;Bioinformatics&quot;},&quot;uris&quot;:[&quot;http://www.mendeley.com/documents/?uuid=b448c69d-1cd7-3949-b867-01b6f3b2f4be&quot;],&quot;isTemporary&quot;:false,&quot;legacyDesktopId&quot;:&quot;b448c69d-1cd7-3949-b867-01b6f3b2f4be&quot;}]},{&quot;citationID&quot;:&quot;MENDELEY_CITATION_90816da2-f433-4b64-a6d4-6db9f61575b1&quot;,&quot;properties&quot;:{&quot;noteIndex&quot;:0},&quot;isEdited&quot;:false,&quot;manualOverride&quot;:{&quot;citeprocText&quot;:&quot;[29]&quot;,&quot;isManuallyOverridden&quot;:false,&quot;manualOverrideText&quot;:&quot;&quot;},&quot;citationTag&quot;:&quot;MENDELEY_CITATION_v3_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&quot;,&quot;citationItems&quot;:[{&quot;id&quot;:&quot;6a280bf5-6e84-3ec6-a6ac-a7faed554868&quot;,&quot;itemData&quot;:{&quot;DOI&quot;:&quot;10.1109/BIBM52615.2021.9669811&quot;,&quot;ISBN&quot;:&quot;9781665401265&quot;,&quot;abstract&quot;:&quot;Biomedical research scientists routinely use publicly available gene regulatory pathway databases to extract interpretation from high-throughput multi-omics studies. However, deficiencies of these existing pathway resources include: (i) the databases store 'individualized' pathways as a collection of networks thus making discovery of crosstalk across the boundaries of curated pathways difficult, and (ii) curated pathways themselves are incomplete, particularly from the disease perspective. We propose a computational pathway extension framework, called ctBuilder, which aims to tackle the deficiencies. It uses single cell gene expression data to identify potential candidates to tune the pathway extension 'context-specific' and uses bulk cell gene expression data sets to further refine and improve likelihoods of the regulatory relationships estimated to interlink constituents involved between pathways. For demonstration, we applied ctBuilder to 5 non-alcoholic steatohepatis related studies from GEO. We show how a pair of known pathways, TNF signaling vs. NF-kB signaling, can be extended to include crosstalk subnetworks specifically related to the liver disease. Discovered relationships among them merit wetlab experiments for validation.&quot;,&quot;author&quot;:[{&quot;dropping-particle&quot;:&quot;&quot;,&quot;family&quot;:&quot;Wang&quot;,&quot;given&quot;:&quot;Honglin&quot;,&quot;non-dropping-particle&quot;:&quot;&quot;,&quot;parse-names&quot;:false,&quot;suffix&quot;:&quot;&quot;},{&quot;dropping-particle&quot;:&quot;&quot;,&quot;family&quot;:&quot;Joshi&quot;,&quot;given&quot;:&quot;Pujan&quot;,&quot;non-dropping-particle&quot;:&quot;&quot;,&quot;parse-names&quot;:false,&quot;suffix&quot;:&quot;&quot;},{&quot;dropping-particle&quot;:&quot;&quot;,&quot;family&quot;:&quot;Hong&quot;,&quot;given&quot;:&quot;Seung Hyun&quot;,&quot;non-dropping-particle&quot;:&quot;&quot;,&quot;parse-names&quot;:false,&quot;suffix&quot;:&quot;&quot;},{&quot;dropping-particle&quot;:&quot;&quot;,&quot;family&quot;:&quot;Shin&quot;,&quot;given&quot;:&quot;Dong Ju&quot;,&quot;non-dropping-particle&quot;:&quot;&quot;,&quot;parse-names&quot;:false,&quot;suffix&quot;:&quot;&quot;},{&quot;dropping-particle&quot;:&quot;&quot;,&quot;family&quot;:&quot;Shin&quot;,&quot;given&quot;:&quot;Dong Guk&quot;,&quot;non-dropping-particle&quot;:&quot;&quot;,&quot;parse-names&quot;:false,&quot;suffix&quot;:&quot;&quot;}],&quot;container-title&quot;:&quot;Proceedings - 2021 IEEE International Conference on Bioinformatics and Biomedicine, BIBM 2021&quot;,&quot;id&quot;:&quot;6a280bf5-6e84-3ec6-a6ac-a7faed554868&quot;,&quot;issued&quot;:{&quot;date-parts&quot;:[[&quot;2021&quot;]]},&quot;page&quot;:&quot;270-273&quot;,&quot;publisher&quot;:&quot;Institute of Electrical and Electronics Engineers Inc.&quot;,&quot;title&quot;:&quot;CtBuilder: A framework for building pathway crosstalks by combining single cell data with bulk cell data&quot;,&quot;type&quot;:&quot;article-journal&quot;,&quot;container-title-short&quot;:&quot;&quot;},&quot;uris&quot;:[&quot;http://www.mendeley.com/documents/?uuid=6a280bf5-6e84-3ec6-a6ac-a7faed554868&quot;],&quot;isTemporary&quot;:false,&quot;legacyDesktopId&quot;:&quot;6a280bf5-6e84-3ec6-a6ac-a7faed554868&quot;}]},{&quot;citationID&quot;:&quot;MENDELEY_CITATION_de543f9c-ae68-4e59-a551-1392680c28ed&quot;,&quot;properties&quot;:{&quot;noteIndex&quot;:0},&quot;isEdited&quot;:false,&quot;manualOverride&quot;:{&quot;citeprocText&quot;:&quot;[30]&quot;,&quot;isManuallyOverridden&quot;:false,&quot;manualOverrideText&quot;:&quot;&quot;},&quot;citationTag&quot;:&quot;MENDELEY_CITATION_v3_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&quot;,&quot;citationItems&quot;:[{&quot;id&quot;:&quot;584a4303-0d76-39bc-8cc1-d07cbf81f874&quot;,&quot;itemData&quot;:{&quot;DOI&quot;:&quot;10.1093/nar/gkj109&quot;,&quot;abstract&quot;:&quot;Access to unified datasets of protein and genetic interactions is critical for interrogation of gene/ protein function and analysis of global network properties.&quot;,&quot;author&quot;:[{&quot;dropping-particle&quot;:&quot;&quot;,&quot;family&quot;:&quot;Stark&quot;,&quot;given&quot;:&quot;Chris&quot;,&quot;non-dropping-particle&quot;:&quot;&quot;,&quot;parse-names&quot;:false,&quot;suffix&quot;:&quot;&quot;},{&quot;dropping-particle&quot;:&quot;&quot;,&quot;family&quot;:&quot;Breitkreutz&quot;,&quot;given&quot;:&quot;Bobby-Joe&quot;,&quot;non-dropping-particle&quot;:&quot;&quot;,&quot;parse-names&quot;:false,&quot;suffix&quot;:&quot;&quot;},{&quot;dropping-particle&quot;:&quot;&quot;,&quot;family&quot;:&quot;Reguly&quot;,&quot;given&quot;:&quot;Teresa&quot;,&quot;non-dropping-particle&quot;:&quot;&quot;,&quot;parse-names&quot;:false,&quot;suffix&quot;:&quot;&quot;},{&quot;dropping-particle&quot;:&quot;&quot;,&quot;family&quot;:&quot;Boucher&quot;,&quot;given&quot;:&quot;Lorrie&quot;,&quot;non-dropping-particle&quot;:&quot;&quot;,&quot;parse-names&quot;:false,&quot;suffix&quot;:&quot;&quot;},{&quot;dropping-particle&quot;:&quot;&quot;,&quot;family&quot;:&quot;Breitkreutz&quot;,&quot;given&quot;:&quot;Ashton&quot;,&quot;non-dropping-particle&quot;:&quot;&quot;,&quot;parse-names&quot;:false,&quot;suffix&quot;:&quot;&quot;},{&quot;dropping-particle&quot;:&quot;&quot;,&quot;family&quot;:&quot;Tyers&quot;,&quot;given&quot;:&quot;Mike&quot;,&quot;non-dropping-particle&quot;:&quot;&quot;,&quot;parse-names&quot;:false,&quot;suffix&quot;:&quot;&quot;}],&quot;id&quot;:&quot;584a4303-0d76-39bc-8cc1-d07cbf81f874&quot;,&quot;issued&quot;:{&quot;date-parts&quot;:[[&quot;0&quot;]]},&quot;title&quot;:&quot;BioGRID: a general repository for interaction datasets&quot;,&quot;type&quot;:&quot;article-journal&quot;,&quot;container-title-short&quot;:&quot;&quot;},&quot;uris&quot;:[&quot;http://www.mendeley.com/documents/?uuid=584a4303-0d76-39bc-8cc1-d07cbf81f874&quot;],&quot;isTemporary&quot;:false,&quot;legacyDesktopId&quot;:&quot;584a4303-0d76-39bc-8cc1-d07cbf81f874&quot;}]}]"/>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281</TotalTime>
  <Pages>8</Pages>
  <Words>4821</Words>
  <Characters>27855</Characters>
  <Application>Microsoft Office Word</Application>
  <DocSecurity>0</DocSecurity>
  <Lines>232</Lines>
  <Paragraphs>65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32611</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Shin, Dong</cp:lastModifiedBy>
  <cp:revision>12</cp:revision>
  <cp:lastPrinted>2022-05-14T21:55:00Z</cp:lastPrinted>
  <dcterms:created xsi:type="dcterms:W3CDTF">2022-05-14T19:21:00Z</dcterms:created>
  <dcterms:modified xsi:type="dcterms:W3CDTF">2022-05-15T03:10:00Z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Mendeley Recent Style Id 0_1">
    <vt:lpwstr>http://www.zotero.org/styles/computing-surveys</vt:lpwstr>
  </property>
  <property fmtid="{D5CDD505-2E9C-101B-9397-08002B2CF9AE}" pid="8" name="Mendeley Recent Style Name 0_1">
    <vt:lpwstr>ACM Computing Surveys</vt:lpwstr>
  </property>
  <property fmtid="{D5CDD505-2E9C-101B-9397-08002B2CF9AE}" pid="9" name="Mendeley Recent Style Id 1_1">
    <vt:lpwstr>http://www.zotero.org/styles/acs-chemical-biology</vt:lpwstr>
  </property>
  <property fmtid="{D5CDD505-2E9C-101B-9397-08002B2CF9AE}" pid="10" name="Mendeley Recent Style Name 1_1">
    <vt:lpwstr>ACS Chemical Biology</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10th edition - Harvard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http://www.zotero.org/styles/journal-of-molecular-graphics-and-modelling</vt:lpwstr>
  </property>
  <property fmtid="{D5CDD505-2E9C-101B-9397-08002B2CF9AE}" pid="20" name="Mendeley Recent Style Name 6_1">
    <vt:lpwstr>Journal of Molecular Graphics and Modelling</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Unique User Id_1">
    <vt:lpwstr>6f228b55-5b59-3b7b-bf2d-a1b5dd9be1a6</vt:lpwstr>
  </property>
  <property fmtid="{D5CDD505-2E9C-101B-9397-08002B2CF9AE}" pid="29" name="Mendeley Citation Style_1">
    <vt:lpwstr>http://www.zotero.org/styles/ieee</vt:lpwstr>
  </property>
</Properties>
</file>