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3C52F" w14:textId="04D84627" w:rsidR="0007392C" w:rsidRPr="00FE4D3E" w:rsidRDefault="006D6A81" w:rsidP="007A502C">
      <w:pPr>
        <w:pStyle w:val="Titledocument"/>
        <w:rPr>
          <w14:ligatures w14:val="standard"/>
        </w:rPr>
      </w:pPr>
      <w:proofErr w:type="spellStart"/>
      <w:r w:rsidRPr="00FE4D3E">
        <w:rPr>
          <w:bCs/>
          <w14:ligatures w14:val="standard"/>
        </w:rPr>
        <w:t>rCom</w:t>
      </w:r>
      <w:proofErr w:type="spellEnd"/>
      <w:r w:rsidRPr="00FE4D3E">
        <w:rPr>
          <w:bCs/>
          <w14:ligatures w14:val="standard"/>
        </w:rPr>
        <w:t xml:space="preserve">: A </w:t>
      </w:r>
      <w:r w:rsidR="00570DB3" w:rsidRPr="00FE4D3E">
        <w:rPr>
          <w:bCs/>
          <w14:ligatures w14:val="standard"/>
        </w:rPr>
        <w:t xml:space="preserve">route-based </w:t>
      </w:r>
      <w:r w:rsidRPr="00FE4D3E">
        <w:rPr>
          <w:bCs/>
          <w14:ligatures w14:val="standard"/>
        </w:rPr>
        <w:t xml:space="preserve">framework for inferencing </w:t>
      </w:r>
      <w:r w:rsidR="00731AF3" w:rsidRPr="00FE4D3E">
        <w:rPr>
          <w:bCs/>
          <w14:ligatures w14:val="standard"/>
        </w:rPr>
        <w:t>int</w:t>
      </w:r>
      <w:r w:rsidR="001915FC" w:rsidRPr="00FE4D3E">
        <w:rPr>
          <w:bCs/>
          <w14:ligatures w14:val="standard"/>
        </w:rPr>
        <w:t>er</w:t>
      </w:r>
      <w:r w:rsidR="009463DC" w:rsidRPr="00FE4D3E">
        <w:rPr>
          <w:bCs/>
          <w14:ligatures w14:val="standard"/>
        </w:rPr>
        <w:t xml:space="preserve"> cell type</w:t>
      </w:r>
      <w:r w:rsidR="00731AF3" w:rsidRPr="00FE4D3E">
        <w:rPr>
          <w:bCs/>
          <w14:ligatures w14:val="standard"/>
        </w:rPr>
        <w:t xml:space="preserve"> </w:t>
      </w:r>
      <w:r w:rsidR="00D5146A" w:rsidRPr="00FE4D3E">
        <w:rPr>
          <w:bCs/>
          <w14:ligatures w14:val="standard"/>
        </w:rPr>
        <w:t xml:space="preserve">communication and </w:t>
      </w:r>
      <w:r w:rsidR="00B20ED6" w:rsidRPr="00FE4D3E">
        <w:rPr>
          <w:bCs/>
          <w14:ligatures w14:val="standard"/>
        </w:rPr>
        <w:t>regulatory</w:t>
      </w:r>
      <w:r w:rsidR="00731AF3" w:rsidRPr="00FE4D3E">
        <w:rPr>
          <w:bCs/>
          <w14:ligatures w14:val="standard"/>
        </w:rPr>
        <w:t xml:space="preserve"> network</w:t>
      </w:r>
      <w:r w:rsidR="0090593E" w:rsidRPr="00FE4D3E">
        <w:rPr>
          <w:bCs/>
          <w14:ligatures w14:val="standard"/>
        </w:rPr>
        <w:t xml:space="preserve"> using single cell data</w:t>
      </w:r>
    </w:p>
    <w:p w14:paraId="0A7ED5B7" w14:textId="77777777" w:rsidR="00586A35" w:rsidRPr="00FE4D3E" w:rsidRDefault="00586A35" w:rsidP="00F3231F">
      <w:pPr>
        <w:pStyle w:val="Authors"/>
        <w:rPr>
          <w:rStyle w:val="FirstName"/>
          <w14:ligatures w14:val="standard"/>
        </w:rPr>
        <w:sectPr w:rsidR="00586A35" w:rsidRPr="00FE4D3E"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ED98FCB" w14:textId="65F61AFA" w:rsidR="00586A35" w:rsidRPr="00FE4D3E" w:rsidRDefault="00AF3C7D" w:rsidP="00586A35">
      <w:pPr>
        <w:pStyle w:val="Authors"/>
        <w:jc w:val="center"/>
        <w:rPr>
          <w14:ligatures w14:val="standard"/>
        </w:rPr>
      </w:pPr>
      <w:r w:rsidRPr="00FE4D3E">
        <w:rPr>
          <w:rStyle w:val="FirstName"/>
          <w14:ligatures w14:val="standard"/>
        </w:rPr>
        <w:t>Honglin Wang</w:t>
      </w:r>
      <w:r w:rsidR="0089066F" w:rsidRPr="00FE4D3E">
        <w:rPr>
          <w:vertAlign w:val="superscript"/>
          <w14:ligatures w14:val="standard"/>
        </w:rPr>
        <w:t>†</w:t>
      </w:r>
      <w:r w:rsidR="00586A35" w:rsidRPr="00FE4D3E">
        <w:rPr>
          <w14:ligatures w14:val="standard"/>
        </w:rPr>
        <w:br/>
      </w:r>
      <w:r w:rsidR="00586A35" w:rsidRPr="00FE4D3E">
        <w:rPr>
          <w:rStyle w:val="OrgDiv"/>
          <w:color w:val="auto"/>
          <w:sz w:val="20"/>
          <w14:ligatures w14:val="standard"/>
        </w:rPr>
        <w:t xml:space="preserve"> </w:t>
      </w:r>
      <w:r w:rsidR="00F72625" w:rsidRPr="00FE4D3E">
        <w:rPr>
          <w:rStyle w:val="OrgDiv"/>
          <w:color w:val="auto"/>
          <w:sz w:val="20"/>
          <w14:ligatures w14:val="standard"/>
        </w:rPr>
        <w:t>Computer Sci</w:t>
      </w:r>
      <w:r w:rsidR="00D667BA" w:rsidRPr="00FE4D3E">
        <w:rPr>
          <w:rStyle w:val="OrgDiv"/>
          <w:color w:val="auto"/>
          <w:sz w:val="20"/>
          <w14:ligatures w14:val="standard"/>
        </w:rPr>
        <w:t>.</w:t>
      </w:r>
      <w:r w:rsidR="00F72625" w:rsidRPr="00FE4D3E">
        <w:rPr>
          <w:rStyle w:val="OrgDiv"/>
          <w:color w:val="auto"/>
          <w:sz w:val="20"/>
          <w14:ligatures w14:val="standard"/>
        </w:rPr>
        <w:t xml:space="preserve"> and Eng</w:t>
      </w:r>
      <w:r w:rsidR="00D667BA" w:rsidRPr="00FE4D3E">
        <w:rPr>
          <w:rStyle w:val="OrgDiv"/>
          <w:color w:val="auto"/>
          <w:sz w:val="20"/>
          <w14:ligatures w14:val="standard"/>
        </w:rPr>
        <w:t>r.</w:t>
      </w:r>
      <w:r w:rsidR="00F72625" w:rsidRPr="00FE4D3E">
        <w:rPr>
          <w:rStyle w:val="OrgDiv"/>
          <w:color w:val="auto"/>
          <w:sz w:val="20"/>
          <w14:ligatures w14:val="standard"/>
        </w:rPr>
        <w:t xml:space="preserve"> Dept</w:t>
      </w:r>
      <w:r w:rsidR="00D667BA" w:rsidRPr="00FE4D3E">
        <w:rPr>
          <w:rStyle w:val="OrgDiv"/>
          <w:color w:val="auto"/>
          <w:sz w:val="20"/>
          <w14:ligatures w14:val="standard"/>
        </w:rPr>
        <w:t>.</w:t>
      </w:r>
      <w:r w:rsidR="00F72625" w:rsidRPr="00FE4D3E">
        <w:rPr>
          <w:rStyle w:val="OrgDiv"/>
          <w:color w:val="auto"/>
          <w:sz w:val="20"/>
          <w14:ligatures w14:val="standard"/>
        </w:rPr>
        <w:t xml:space="preserve">, </w:t>
      </w:r>
      <w:r w:rsidR="00D667BA" w:rsidRPr="00FE4D3E">
        <w:rPr>
          <w:rStyle w:val="OrgDiv"/>
          <w:color w:val="auto"/>
          <w:sz w:val="20"/>
          <w14:ligatures w14:val="standard"/>
        </w:rPr>
        <w:t xml:space="preserve">      </w:t>
      </w:r>
      <w:r w:rsidR="00F72625" w:rsidRPr="00FE4D3E">
        <w:rPr>
          <w:rStyle w:val="OrgDiv"/>
          <w:color w:val="auto"/>
          <w:sz w:val="20"/>
          <w14:ligatures w14:val="standard"/>
        </w:rPr>
        <w:t>Univ</w:t>
      </w:r>
      <w:r w:rsidR="00D667BA" w:rsidRPr="00FE4D3E">
        <w:rPr>
          <w:rStyle w:val="OrgDiv"/>
          <w:color w:val="auto"/>
          <w:sz w:val="20"/>
          <w14:ligatures w14:val="standard"/>
        </w:rPr>
        <w:t>.</w:t>
      </w:r>
      <w:r w:rsidR="00F72625" w:rsidRPr="00FE4D3E">
        <w:rPr>
          <w:rStyle w:val="OrgDiv"/>
          <w:color w:val="auto"/>
          <w:sz w:val="20"/>
          <w14:ligatures w14:val="standard"/>
        </w:rPr>
        <w:t xml:space="preserve"> of Connecticut, Storrs, USA</w:t>
      </w:r>
      <w:r w:rsidR="00586A35" w:rsidRPr="00FE4D3E">
        <w:rPr>
          <w:sz w:val="20"/>
          <w14:ligatures w14:val="standard"/>
        </w:rPr>
        <w:br/>
        <w:t xml:space="preserve"> </w:t>
      </w:r>
      <w:r w:rsidR="00F72625" w:rsidRPr="00FE4D3E">
        <w:rPr>
          <w:rStyle w:val="Email"/>
          <w:color w:val="auto"/>
          <w:sz w:val="20"/>
          <w14:ligatures w14:val="standard"/>
        </w:rPr>
        <w:t>honglin.wang@uconn.edu</w:t>
      </w:r>
    </w:p>
    <w:p w14:paraId="3B6E2F12" w14:textId="77777777" w:rsidR="00586A35" w:rsidRPr="00FE4D3E" w:rsidRDefault="003C3338" w:rsidP="00586A35">
      <w:pPr>
        <w:pStyle w:val="Authors"/>
        <w:jc w:val="center"/>
        <w:rPr>
          <w14:ligatures w14:val="standard"/>
        </w:rPr>
      </w:pPr>
      <w:r w:rsidRPr="00FE4D3E">
        <w:rPr>
          <w:rStyle w:val="FirstName"/>
          <w14:ligatures w14:val="standard"/>
        </w:rPr>
        <w:t>FirstName</w:t>
      </w:r>
      <w:r w:rsidRPr="00FE4D3E">
        <w:rPr>
          <w14:ligatures w14:val="standard"/>
        </w:rPr>
        <w:t xml:space="preserve"> </w:t>
      </w:r>
      <w:r w:rsidRPr="00FE4D3E">
        <w:rPr>
          <w:rStyle w:val="Surname"/>
          <w14:ligatures w14:val="standard"/>
        </w:rPr>
        <w:t>Surname</w:t>
      </w:r>
      <w:r w:rsidR="00586A35" w:rsidRPr="00FE4D3E">
        <w:rPr>
          <w14:ligatures w14:val="standard"/>
        </w:rPr>
        <w:br/>
      </w:r>
      <w:r w:rsidR="00586A35" w:rsidRPr="00FE4D3E">
        <w:rPr>
          <w:rStyle w:val="OrgDiv"/>
          <w:color w:val="auto"/>
          <w:sz w:val="20"/>
          <w14:ligatures w14:val="standard"/>
        </w:rPr>
        <w:t xml:space="preserve"> Department Name</w:t>
      </w:r>
      <w:r w:rsidR="00586A35" w:rsidRPr="00FE4D3E">
        <w:rPr>
          <w:rStyle w:val="OrgName"/>
          <w:color w:val="auto"/>
          <w:sz w:val="20"/>
          <w14:ligatures w14:val="standard"/>
        </w:rPr>
        <w:br/>
        <w:t xml:space="preserve"> Institution/University Name</w:t>
      </w:r>
      <w:r w:rsidR="00586A35" w:rsidRPr="00FE4D3E">
        <w:rPr>
          <w:rStyle w:val="OrgName"/>
          <w:color w:val="auto"/>
          <w:sz w:val="20"/>
          <w14:ligatures w14:val="standard"/>
        </w:rPr>
        <w:br/>
        <w:t xml:space="preserve"> </w:t>
      </w:r>
      <w:r w:rsidR="00586A35" w:rsidRPr="00FE4D3E">
        <w:rPr>
          <w:rStyle w:val="City"/>
          <w:sz w:val="20"/>
          <w14:ligatures w14:val="standard"/>
        </w:rPr>
        <w:t>City</w:t>
      </w:r>
      <w:r w:rsidR="00586A35" w:rsidRPr="00FE4D3E">
        <w:rPr>
          <w:sz w:val="20"/>
          <w14:ligatures w14:val="standard"/>
        </w:rPr>
        <w:t xml:space="preserve"> </w:t>
      </w:r>
      <w:r w:rsidR="00586A35" w:rsidRPr="00FE4D3E">
        <w:rPr>
          <w:rStyle w:val="State"/>
          <w:color w:val="auto"/>
          <w:sz w:val="20"/>
          <w14:ligatures w14:val="standard"/>
        </w:rPr>
        <w:t>State</w:t>
      </w:r>
      <w:r w:rsidR="00586A35" w:rsidRPr="00FE4D3E">
        <w:rPr>
          <w:rStyle w:val="PinCode"/>
          <w:color w:val="auto"/>
          <w:sz w:val="20"/>
          <w14:ligatures w14:val="standard"/>
        </w:rPr>
        <w:t xml:space="preserve"> </w:t>
      </w:r>
      <w:r w:rsidR="00586A35" w:rsidRPr="00FE4D3E">
        <w:rPr>
          <w:rStyle w:val="Country"/>
          <w:sz w:val="20"/>
          <w14:ligatures w14:val="standard"/>
        </w:rPr>
        <w:t>Country</w:t>
      </w:r>
      <w:r w:rsidR="00586A35" w:rsidRPr="00FE4D3E">
        <w:rPr>
          <w:sz w:val="20"/>
          <w14:ligatures w14:val="standard"/>
        </w:rPr>
        <w:br/>
        <w:t xml:space="preserve"> </w:t>
      </w:r>
      <w:hyperlink r:id="rId13" w:history="1">
        <w:r w:rsidR="00586A35" w:rsidRPr="00FE4D3E">
          <w:rPr>
            <w:rStyle w:val="Hyperlink"/>
            <w:color w:val="auto"/>
            <w:u w:val="none"/>
            <w14:ligatures w14:val="standard"/>
          </w:rPr>
          <w:t>email@email.com</w:t>
        </w:r>
      </w:hyperlink>
    </w:p>
    <w:p w14:paraId="0D109498" w14:textId="0B2B45FF" w:rsidR="00F3231F" w:rsidRPr="00FE4D3E" w:rsidRDefault="00F3231F" w:rsidP="00586A35">
      <w:pPr>
        <w:pStyle w:val="Authors"/>
        <w:jc w:val="center"/>
        <w:rPr>
          <w14:ligatures w14:val="standard"/>
        </w:rPr>
      </w:pPr>
      <w:r w:rsidRPr="00FE4D3E">
        <w:rPr>
          <w:rStyle w:val="FirstName"/>
          <w14:ligatures w14:val="standard"/>
        </w:rPr>
        <w:t>FirstName</w:t>
      </w:r>
      <w:r w:rsidRPr="00FE4D3E">
        <w:rPr>
          <w14:ligatures w14:val="standard"/>
        </w:rPr>
        <w:t xml:space="preserve"> </w:t>
      </w:r>
      <w:r w:rsidRPr="00FE4D3E">
        <w:rPr>
          <w:rStyle w:val="Surname"/>
          <w14:ligatures w14:val="standard"/>
        </w:rPr>
        <w:t>Surname</w:t>
      </w:r>
      <w:r w:rsidR="00586A35" w:rsidRPr="00FE4D3E">
        <w:rPr>
          <w14:ligatures w14:val="standard"/>
        </w:rPr>
        <w:br/>
      </w:r>
      <w:r w:rsidR="00586A35" w:rsidRPr="00FE4D3E">
        <w:rPr>
          <w:rStyle w:val="OrgDiv"/>
          <w:color w:val="auto"/>
          <w:sz w:val="20"/>
          <w14:ligatures w14:val="standard"/>
        </w:rPr>
        <w:t xml:space="preserve"> Department Name</w:t>
      </w:r>
      <w:r w:rsidR="00586A35" w:rsidRPr="00FE4D3E">
        <w:rPr>
          <w:rStyle w:val="OrgName"/>
          <w:color w:val="auto"/>
          <w:sz w:val="20"/>
          <w14:ligatures w14:val="standard"/>
        </w:rPr>
        <w:br/>
        <w:t xml:space="preserve"> Institution/University Name</w:t>
      </w:r>
      <w:r w:rsidR="00586A35" w:rsidRPr="00FE4D3E">
        <w:rPr>
          <w:rStyle w:val="OrgName"/>
          <w:color w:val="auto"/>
          <w:sz w:val="20"/>
          <w14:ligatures w14:val="standard"/>
        </w:rPr>
        <w:br/>
        <w:t xml:space="preserve"> </w:t>
      </w:r>
      <w:r w:rsidR="00586A35" w:rsidRPr="00FE4D3E">
        <w:rPr>
          <w:rStyle w:val="City"/>
          <w:sz w:val="20"/>
          <w14:ligatures w14:val="standard"/>
        </w:rPr>
        <w:t>City</w:t>
      </w:r>
      <w:r w:rsidR="00586A35" w:rsidRPr="00FE4D3E">
        <w:rPr>
          <w:sz w:val="20"/>
          <w14:ligatures w14:val="standard"/>
        </w:rPr>
        <w:t xml:space="preserve"> </w:t>
      </w:r>
      <w:r w:rsidR="00586A35" w:rsidRPr="00FE4D3E">
        <w:rPr>
          <w:rStyle w:val="State"/>
          <w:color w:val="auto"/>
          <w:sz w:val="20"/>
          <w14:ligatures w14:val="standard"/>
        </w:rPr>
        <w:t>State</w:t>
      </w:r>
      <w:r w:rsidR="00586A35" w:rsidRPr="00FE4D3E">
        <w:rPr>
          <w:rStyle w:val="PinCode"/>
          <w:color w:val="auto"/>
          <w:sz w:val="20"/>
          <w14:ligatures w14:val="standard"/>
        </w:rPr>
        <w:t xml:space="preserve"> </w:t>
      </w:r>
      <w:r w:rsidR="00586A35" w:rsidRPr="00FE4D3E">
        <w:rPr>
          <w:rStyle w:val="Country"/>
          <w:sz w:val="20"/>
          <w14:ligatures w14:val="standard"/>
        </w:rPr>
        <w:t>Country</w:t>
      </w:r>
      <w:r w:rsidR="00586A35" w:rsidRPr="00FE4D3E">
        <w:rPr>
          <w:sz w:val="20"/>
          <w14:ligatures w14:val="standard"/>
        </w:rPr>
        <w:br/>
        <w:t xml:space="preserve"> </w:t>
      </w:r>
      <w:r w:rsidR="00586A35" w:rsidRPr="00FE4D3E">
        <w:rPr>
          <w:rStyle w:val="Email"/>
          <w:color w:val="auto"/>
          <w:sz w:val="20"/>
          <w14:ligatures w14:val="standard"/>
        </w:rPr>
        <w:t>email@email.com</w:t>
      </w:r>
    </w:p>
    <w:p w14:paraId="50213088" w14:textId="77777777" w:rsidR="00586A35" w:rsidRPr="00FE4D3E" w:rsidRDefault="00586A35" w:rsidP="00694749">
      <w:pPr>
        <w:pStyle w:val="TitleNote"/>
        <w:rPr>
          <w:rFonts w:ascii="Cambria Math" w:hAnsi="Cambria Math" w:cs="Cambria Math"/>
          <w:bCs/>
          <w:color w:val="auto"/>
          <w:vertAlign w:val="superscript"/>
          <w14:ligatures w14:val="standard"/>
        </w:rPr>
        <w:sectPr w:rsidR="00586A35" w:rsidRPr="00FE4D3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44FBCC8" w14:textId="6E5CB87A" w:rsidR="00694749" w:rsidRPr="00FE4D3E" w:rsidRDefault="00694749" w:rsidP="00694749">
      <w:pPr>
        <w:pStyle w:val="AuthNotes"/>
        <w:rPr>
          <w:color w:val="auto"/>
          <w14:ligatures w14:val="standard"/>
        </w:rPr>
      </w:pPr>
    </w:p>
    <w:p w14:paraId="15305A01" w14:textId="77777777" w:rsidR="00586A35" w:rsidRPr="00FE4D3E" w:rsidRDefault="00586A35" w:rsidP="00FE4D3E">
      <w:pPr>
        <w:pStyle w:val="AbsHead"/>
      </w:pPr>
    </w:p>
    <w:p w14:paraId="220A034C" w14:textId="4F83FA91" w:rsidR="004905A5" w:rsidRPr="00FE4D3E" w:rsidRDefault="004905A5" w:rsidP="00FE4D3E">
      <w:pPr>
        <w:pStyle w:val="AbsHead"/>
        <w:sectPr w:rsidR="004905A5" w:rsidRPr="00FE4D3E"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FFC49A0" w14:textId="77777777" w:rsidR="00B2218A" w:rsidRPr="00FE4D3E" w:rsidRDefault="00B2218A" w:rsidP="00FE4D3E">
      <w:pPr>
        <w:pStyle w:val="AbsHead"/>
      </w:pPr>
      <w:r w:rsidRPr="00FE4D3E">
        <w:t>ABSTRACT</w:t>
      </w:r>
    </w:p>
    <w:p w14:paraId="3974B650" w14:textId="499CA429" w:rsidR="005F56EC" w:rsidRPr="00FE4D3E" w:rsidDel="004155D4" w:rsidRDefault="001915FC" w:rsidP="00B2218A">
      <w:pPr>
        <w:pStyle w:val="Abstract"/>
        <w:rPr>
          <w:del w:id="0" w:author="Pujan Joshi" w:date="2022-05-12T13:34:00Z"/>
          <w:rFonts w:eastAsia="Verdana"/>
          <w14:ligatures w14:val="standard"/>
        </w:rPr>
      </w:pPr>
      <w:r w:rsidRPr="00FE4D3E">
        <w:rPr>
          <w:rFonts w:eastAsia="Verdana"/>
          <w14:ligatures w14:val="standard"/>
        </w:rPr>
        <w:t>The foundation of analyzing complex intercellular responses</w:t>
      </w:r>
      <w:r w:rsidR="00885C69" w:rsidRPr="00FE4D3E">
        <w:rPr>
          <w:rFonts w:eastAsia="Verdana"/>
          <w14:ligatures w14:val="standard"/>
        </w:rPr>
        <w:t xml:space="preserve"> </w:t>
      </w:r>
      <w:r w:rsidR="001C75F2" w:rsidRPr="00FE4D3E">
        <w:rPr>
          <w:rFonts w:eastAsia="Verdana"/>
          <w14:ligatures w14:val="standard"/>
        </w:rPr>
        <w:t xml:space="preserve">is to </w:t>
      </w:r>
      <w:del w:id="1" w:author="Pujan Joshi" w:date="2022-05-12T12:57:00Z">
        <w:r w:rsidR="001C75F2" w:rsidRPr="00C800A1" w:rsidDel="009E6C6E">
          <w:rPr>
            <w:rFonts w:eastAsia="Verdana"/>
            <w14:ligatures w14:val="standard"/>
          </w:rPr>
          <w:delText xml:space="preserve">mapping </w:delText>
        </w:r>
      </w:del>
      <w:ins w:id="2" w:author="Pujan Joshi" w:date="2022-05-12T12:57:00Z">
        <w:r w:rsidR="009E6C6E" w:rsidRPr="00FE4D3E">
          <w:rPr>
            <w:rFonts w:eastAsia="Verdana"/>
            <w14:ligatures w14:val="standard"/>
          </w:rPr>
          <w:t xml:space="preserve">map </w:t>
        </w:r>
      </w:ins>
      <w:r w:rsidR="001C75F2" w:rsidRPr="00FE4D3E">
        <w:rPr>
          <w:rFonts w:eastAsia="Verdana"/>
          <w14:ligatures w14:val="standard"/>
        </w:rPr>
        <w:t xml:space="preserve">ligand-receptor pairs. </w:t>
      </w:r>
      <w:del w:id="3" w:author="Pujan Joshi" w:date="2022-05-12T12:57:00Z">
        <w:r w:rsidR="00B94C19" w:rsidRPr="00FE4D3E" w:rsidDel="009E6C6E">
          <w:rPr>
            <w:rFonts w:eastAsia="Verdana"/>
            <w14:ligatures w14:val="standard"/>
          </w:rPr>
          <w:delText>T</w:delText>
        </w:r>
        <w:r w:rsidR="001C75F2" w:rsidRPr="00FE4D3E" w:rsidDel="009E6C6E">
          <w:rPr>
            <w:rFonts w:eastAsia="Verdana"/>
            <w14:ligatures w14:val="standard"/>
          </w:rPr>
          <w:delText>h</w:delText>
        </w:r>
        <w:r w:rsidR="00B94C19" w:rsidRPr="00FE4D3E" w:rsidDel="009E6C6E">
          <w:rPr>
            <w:rFonts w:eastAsia="Verdana"/>
            <w14:ligatures w14:val="standard"/>
          </w:rPr>
          <w:delText>ank</w:delText>
        </w:r>
        <w:r w:rsidR="001960B0" w:rsidRPr="00FE4D3E" w:rsidDel="009E6C6E">
          <w:rPr>
            <w:rFonts w:eastAsia="Verdana"/>
            <w14:ligatures w14:val="standard"/>
          </w:rPr>
          <w:delText>s</w:delText>
        </w:r>
        <w:r w:rsidR="00B94C19" w:rsidRPr="00FE4D3E" w:rsidDel="009E6C6E">
          <w:rPr>
            <w:rFonts w:eastAsia="Verdana"/>
            <w14:ligatures w14:val="standard"/>
          </w:rPr>
          <w:delText xml:space="preserve"> to the</w:delText>
        </w:r>
        <w:r w:rsidR="001C75F2" w:rsidRPr="00FE4D3E" w:rsidDel="009E6C6E">
          <w:rPr>
            <w:rFonts w:eastAsia="Verdana"/>
            <w14:ligatures w14:val="standard"/>
          </w:rPr>
          <w:delText xml:space="preserve"> </w:delText>
        </w:r>
        <w:r w:rsidR="00B94C19" w:rsidRPr="00FE4D3E" w:rsidDel="009E6C6E">
          <w:rPr>
            <w:rFonts w:eastAsia="Verdana"/>
            <w14:ligatures w14:val="standard"/>
          </w:rPr>
          <w:delText>single cell RNA sequencing techniques,</w:delText>
        </w:r>
        <w:r w:rsidR="009463DC" w:rsidRPr="00FE4D3E" w:rsidDel="009E6C6E">
          <w:rPr>
            <w:rFonts w:eastAsia="Verdana"/>
            <w14:ligatures w14:val="standard"/>
          </w:rPr>
          <w:delText xml:space="preserve"> method of</w:delText>
        </w:r>
        <w:r w:rsidR="00B94C19" w:rsidRPr="00FE4D3E" w:rsidDel="009E6C6E">
          <w:rPr>
            <w:rFonts w:eastAsia="Verdana"/>
            <w14:ligatures w14:val="standard"/>
          </w:rPr>
          <w:delText xml:space="preserve"> </w:delText>
        </w:r>
        <w:r w:rsidR="009463DC" w:rsidRPr="00FE4D3E" w:rsidDel="009E6C6E">
          <w:rPr>
            <w:rFonts w:eastAsia="Verdana"/>
            <w14:ligatures w14:val="standard"/>
          </w:rPr>
          <w:delText>cell type</w:delText>
        </w:r>
        <w:r w:rsidR="00B94C19" w:rsidRPr="00FE4D3E" w:rsidDel="009E6C6E">
          <w:rPr>
            <w:rFonts w:eastAsia="Verdana"/>
            <w14:ligatures w14:val="standard"/>
          </w:rPr>
          <w:delText xml:space="preserve"> communication</w:delText>
        </w:r>
        <w:r w:rsidR="009463DC" w:rsidRPr="00FE4D3E" w:rsidDel="009E6C6E">
          <w:rPr>
            <w:rFonts w:eastAsia="Verdana"/>
            <w14:ligatures w14:val="standard"/>
          </w:rPr>
          <w:delText xml:space="preserve"> inferences</w:delText>
        </w:r>
        <w:r w:rsidR="00B94C19" w:rsidRPr="00FE4D3E" w:rsidDel="009E6C6E">
          <w:rPr>
            <w:rFonts w:eastAsia="Verdana"/>
            <w14:ligatures w14:val="standard"/>
          </w:rPr>
          <w:delText xml:space="preserve"> can </w:delText>
        </w:r>
        <w:r w:rsidR="009463DC" w:rsidRPr="00FE4D3E" w:rsidDel="009E6C6E">
          <w:rPr>
            <w:rFonts w:eastAsia="Verdana"/>
            <w14:ligatures w14:val="standard"/>
          </w:rPr>
          <w:delText xml:space="preserve">be accomplished in single cell level. </w:delText>
        </w:r>
      </w:del>
      <w:del w:id="4" w:author="Pujan Joshi" w:date="2022-05-12T13:27:00Z">
        <w:r w:rsidR="00305F78" w:rsidRPr="00FE4D3E" w:rsidDel="0040729E">
          <w:rPr>
            <w:rFonts w:eastAsia="Verdana"/>
            <w14:ligatures w14:val="standard"/>
          </w:rPr>
          <w:delText xml:space="preserve">However, </w:delText>
        </w:r>
        <w:r w:rsidR="00E4587B" w:rsidRPr="00FE4D3E" w:rsidDel="0040729E">
          <w:rPr>
            <w:rFonts w:eastAsia="Verdana"/>
            <w14:ligatures w14:val="standard"/>
          </w:rPr>
          <w:delText xml:space="preserve">the </w:delText>
        </w:r>
        <w:r w:rsidR="00305F78" w:rsidRPr="00FE4D3E" w:rsidDel="0040729E">
          <w:rPr>
            <w:rFonts w:eastAsia="Verdana"/>
            <w14:ligatures w14:val="standard"/>
          </w:rPr>
          <w:delText>deficienc</w:delText>
        </w:r>
        <w:r w:rsidR="00E4587B" w:rsidRPr="00FE4D3E" w:rsidDel="0040729E">
          <w:rPr>
            <w:rFonts w:eastAsia="Verdana"/>
            <w14:ligatures w14:val="standard"/>
          </w:rPr>
          <w:delText>y</w:delText>
        </w:r>
        <w:r w:rsidR="00305F78" w:rsidRPr="00FE4D3E" w:rsidDel="0040729E">
          <w:rPr>
            <w:rFonts w:eastAsia="Verdana"/>
            <w14:ligatures w14:val="standard"/>
          </w:rPr>
          <w:delText xml:space="preserve"> of these existing pathway resources </w:delText>
        </w:r>
        <w:r w:rsidR="00E4587B" w:rsidRPr="00FE4D3E" w:rsidDel="0040729E">
          <w:rPr>
            <w:rFonts w:eastAsia="Verdana"/>
            <w14:ligatures w14:val="standard"/>
          </w:rPr>
          <w:delText xml:space="preserve">is that when inference the cell type communication, only ligand and receptor pairs are considered, the known upper-stream of ligand and down-stream of receptor are not </w:delText>
        </w:r>
        <w:r w:rsidR="00A87037" w:rsidRPr="00FE4D3E" w:rsidDel="0040729E">
          <w:rPr>
            <w:rFonts w:eastAsia="Verdana"/>
            <w14:ligatures w14:val="standard"/>
          </w:rPr>
          <w:delText>taken</w:delText>
        </w:r>
        <w:r w:rsidR="00864B9D" w:rsidRPr="00FE4D3E" w:rsidDel="0040729E">
          <w:rPr>
            <w:rFonts w:eastAsia="Verdana"/>
            <w14:ligatures w14:val="standard"/>
          </w:rPr>
          <w:delText xml:space="preserve"> into account while inferencing the communication</w:delText>
        </w:r>
        <w:r w:rsidR="00E4587B" w:rsidRPr="00FE4D3E" w:rsidDel="0040729E">
          <w:rPr>
            <w:rFonts w:eastAsia="Verdana"/>
            <w14:ligatures w14:val="standard"/>
          </w:rPr>
          <w:delText>.</w:delText>
        </w:r>
      </w:del>
      <w:ins w:id="5" w:author="Pujan Joshi" w:date="2022-05-12T13:27:00Z">
        <w:r w:rsidR="0040729E" w:rsidRPr="00FE4D3E">
          <w:rPr>
            <w:rFonts w:eastAsia="Verdana"/>
            <w14:ligatures w14:val="standard"/>
          </w:rPr>
          <w:t xml:space="preserve">With recent advances of single cell RNA (scRNA) sequencing technology, and easy availability of scRNA data, several methods have been proposed to infer cell-cell communication by analyzing ligand-receptor pairs and their expressions in cell-pairs. </w:t>
        </w:r>
      </w:ins>
      <w:ins w:id="6" w:author="Pujan Joshi" w:date="2022-05-12T13:03:00Z">
        <w:r w:rsidR="00D21B4D" w:rsidRPr="00FE4D3E">
          <w:rPr>
            <w:rFonts w:eastAsia="Verdana"/>
            <w14:ligatures w14:val="standard"/>
          </w:rPr>
          <w:t xml:space="preserve"> However, these methods consider </w:t>
        </w:r>
      </w:ins>
      <w:ins w:id="7" w:author="Pujan Joshi" w:date="2022-05-12T13:04:00Z">
        <w:r w:rsidR="00D21B4D" w:rsidRPr="00FE4D3E">
          <w:rPr>
            <w:rFonts w:eastAsia="Verdana"/>
            <w14:ligatures w14:val="standard"/>
          </w:rPr>
          <w:t xml:space="preserve">only </w:t>
        </w:r>
      </w:ins>
      <w:ins w:id="8" w:author="Pujan Joshi" w:date="2022-05-12T13:03:00Z">
        <w:r w:rsidR="00D21B4D" w:rsidRPr="00FE4D3E">
          <w:rPr>
            <w:rFonts w:eastAsia="Verdana"/>
            <w14:ligatures w14:val="standard"/>
          </w:rPr>
          <w:t>ligand</w:t>
        </w:r>
      </w:ins>
      <w:ins w:id="9" w:author="Pujan Joshi" w:date="2022-05-12T13:04:00Z">
        <w:r w:rsidR="00D21B4D" w:rsidRPr="00FE4D3E">
          <w:rPr>
            <w:rFonts w:eastAsia="Verdana"/>
            <w14:ligatures w14:val="standard"/>
          </w:rPr>
          <w:t>-</w:t>
        </w:r>
      </w:ins>
      <w:ins w:id="10" w:author="Pujan Joshi" w:date="2022-05-12T13:03:00Z">
        <w:r w:rsidR="00D21B4D" w:rsidRPr="00FE4D3E">
          <w:rPr>
            <w:rFonts w:eastAsia="Verdana"/>
            <w14:ligatures w14:val="standard"/>
          </w:rPr>
          <w:t xml:space="preserve">receptor pairs </w:t>
        </w:r>
      </w:ins>
      <w:ins w:id="11" w:author="Pujan Joshi" w:date="2022-05-12T13:04:00Z">
        <w:r w:rsidR="00D21B4D" w:rsidRPr="00FE4D3E">
          <w:rPr>
            <w:rFonts w:eastAsia="Verdana"/>
            <w14:ligatures w14:val="standard"/>
          </w:rPr>
          <w:t>to infer the communication</w:t>
        </w:r>
      </w:ins>
      <w:ins w:id="12" w:author="Pujan Joshi" w:date="2022-05-12T13:03:00Z">
        <w:r w:rsidR="00D21B4D" w:rsidRPr="00FE4D3E">
          <w:rPr>
            <w:rFonts w:eastAsia="Verdana"/>
            <w14:ligatures w14:val="standard"/>
          </w:rPr>
          <w:t xml:space="preserve">, </w:t>
        </w:r>
      </w:ins>
      <w:ins w:id="13" w:author="Pujan Joshi" w:date="2022-05-12T13:04:00Z">
        <w:r w:rsidR="00D21B4D" w:rsidRPr="00FE4D3E">
          <w:rPr>
            <w:rFonts w:eastAsia="Verdana"/>
            <w14:ligatures w14:val="standard"/>
          </w:rPr>
          <w:t xml:space="preserve">thereby missing information from </w:t>
        </w:r>
      </w:ins>
      <w:ins w:id="14" w:author="Pujan Joshi" w:date="2022-05-12T13:03:00Z">
        <w:r w:rsidR="00D21B4D" w:rsidRPr="00FE4D3E">
          <w:rPr>
            <w:rFonts w:eastAsia="Verdana"/>
            <w14:ligatures w14:val="standard"/>
          </w:rPr>
          <w:t xml:space="preserve">the known </w:t>
        </w:r>
      </w:ins>
      <w:ins w:id="15" w:author="Pujan Joshi" w:date="2022-05-12T13:05:00Z">
        <w:r w:rsidR="00D21B4D" w:rsidRPr="00FE4D3E">
          <w:rPr>
            <w:rFonts w:eastAsia="Verdana"/>
            <w14:ligatures w14:val="standard"/>
          </w:rPr>
          <w:t xml:space="preserve">portion </w:t>
        </w:r>
      </w:ins>
      <w:ins w:id="16" w:author="Pujan Joshi" w:date="2022-05-12T13:03:00Z">
        <w:r w:rsidR="00D21B4D" w:rsidRPr="00FE4D3E">
          <w:rPr>
            <w:rFonts w:eastAsia="Verdana"/>
            <w14:ligatures w14:val="standard"/>
          </w:rPr>
          <w:t xml:space="preserve">of </w:t>
        </w:r>
      </w:ins>
      <w:ins w:id="17" w:author="Pujan Joshi" w:date="2022-05-12T13:26:00Z">
        <w:r w:rsidR="0040729E" w:rsidRPr="00FE4D3E">
          <w:rPr>
            <w:rFonts w:eastAsia="Verdana"/>
            <w14:ligatures w14:val="standard"/>
          </w:rPr>
          <w:t xml:space="preserve">pathways that are upstream to </w:t>
        </w:r>
      </w:ins>
      <w:ins w:id="18" w:author="Pujan Joshi" w:date="2022-05-12T13:03:00Z">
        <w:r w:rsidR="00D21B4D" w:rsidRPr="00FE4D3E">
          <w:rPr>
            <w:rFonts w:eastAsia="Verdana"/>
            <w14:ligatures w14:val="standard"/>
          </w:rPr>
          <w:t xml:space="preserve">ligand and downstream </w:t>
        </w:r>
      </w:ins>
      <w:ins w:id="19" w:author="Pujan Joshi" w:date="2022-05-12T13:26:00Z">
        <w:r w:rsidR="0040729E" w:rsidRPr="00FE4D3E">
          <w:rPr>
            <w:rFonts w:eastAsia="Verdana"/>
            <w14:ligatures w14:val="standard"/>
          </w:rPr>
          <w:t>from</w:t>
        </w:r>
      </w:ins>
      <w:ins w:id="20" w:author="Pujan Joshi" w:date="2022-05-12T13:03:00Z">
        <w:r w:rsidR="00D21B4D" w:rsidRPr="00FE4D3E">
          <w:rPr>
            <w:rFonts w:eastAsia="Verdana"/>
            <w14:ligatures w14:val="standard"/>
          </w:rPr>
          <w:t xml:space="preserve"> receptor</w:t>
        </w:r>
      </w:ins>
      <w:del w:id="21" w:author="Pujan Joshi" w:date="2022-05-12T13:29:00Z">
        <w:r w:rsidR="00E4587B" w:rsidRPr="00FE4D3E" w:rsidDel="0040729E">
          <w:rPr>
            <w:rFonts w:eastAsia="Verdana"/>
            <w14:ligatures w14:val="standard"/>
          </w:rPr>
          <w:delText xml:space="preserve"> </w:delText>
        </w:r>
        <w:r w:rsidR="006C4D88" w:rsidRPr="00FE4D3E" w:rsidDel="0040729E">
          <w:rPr>
            <w:rFonts w:eastAsia="Verdana"/>
            <w14:ligatures w14:val="standard"/>
          </w:rPr>
          <w:delText xml:space="preserve">In our previous work, a novel route-based pathway analysis method (rPAC) </w:delText>
        </w:r>
        <w:r w:rsidR="00864B9D" w:rsidRPr="00FE4D3E" w:rsidDel="0040729E">
          <w:rPr>
            <w:rFonts w:eastAsia="Verdana"/>
            <w14:ligatures w14:val="standard"/>
          </w:rPr>
          <w:delText>is</w:delText>
        </w:r>
        <w:r w:rsidR="006C4D88" w:rsidRPr="00FE4D3E" w:rsidDel="0040729E">
          <w:rPr>
            <w:rFonts w:eastAsia="Verdana"/>
            <w14:ligatures w14:val="standard"/>
          </w:rPr>
          <w:delText xml:space="preserve"> </w:delText>
        </w:r>
        <w:r w:rsidR="00864B9D" w:rsidRPr="00FE4D3E" w:rsidDel="0040729E">
          <w:rPr>
            <w:rFonts w:eastAsia="Verdana"/>
            <w14:ligatures w14:val="standard"/>
          </w:rPr>
          <w:delText xml:space="preserve">invented to analysis the </w:delText>
        </w:r>
        <w:r w:rsidR="00A87037" w:rsidRPr="00FE4D3E" w:rsidDel="0040729E">
          <w:rPr>
            <w:rFonts w:eastAsia="Verdana"/>
            <w14:ligatures w14:val="standard"/>
          </w:rPr>
          <w:delText xml:space="preserve">biological process in pathway routes which are extracted from KEGG pathway. </w:delText>
        </w:r>
        <w:r w:rsidR="00FD3B05" w:rsidRPr="00FE4D3E" w:rsidDel="0040729E">
          <w:rPr>
            <w:rFonts w:eastAsia="Verdana"/>
            <w14:ligatures w14:val="standard"/>
          </w:rPr>
          <w:delText>This inspirit us that inferenc</w:delText>
        </w:r>
        <w:r w:rsidR="00636AEC" w:rsidRPr="00FE4D3E" w:rsidDel="0040729E">
          <w:rPr>
            <w:rFonts w:eastAsia="Verdana"/>
            <w14:ligatures w14:val="standard"/>
          </w:rPr>
          <w:delText>ing</w:delText>
        </w:r>
        <w:r w:rsidR="00FD3B05" w:rsidRPr="00FE4D3E" w:rsidDel="0040729E">
          <w:rPr>
            <w:rFonts w:eastAsia="Verdana"/>
            <w14:ligatures w14:val="standard"/>
          </w:rPr>
          <w:delText xml:space="preserve"> inter cell type communication be done in a route based method since ligand and receptor is a part of rPAC pathway routes.</w:delText>
        </w:r>
        <w:r w:rsidR="0093577E" w:rsidRPr="00FE4D3E" w:rsidDel="0040729E">
          <w:rPr>
            <w:rFonts w:eastAsia="Verdana"/>
            <w14:ligatures w14:val="standard"/>
          </w:rPr>
          <w:delText xml:space="preserve"> However,</w:delText>
        </w:r>
        <w:r w:rsidR="00903250" w:rsidRPr="00FE4D3E" w:rsidDel="0040729E">
          <w:rPr>
            <w:rFonts w:eastAsia="Verdana"/>
            <w14:ligatures w14:val="standard"/>
          </w:rPr>
          <w:delText xml:space="preserve"> gene signaling pathway databases like:</w:delText>
        </w:r>
        <w:r w:rsidR="0093577E" w:rsidRPr="00FE4D3E" w:rsidDel="0040729E">
          <w:rPr>
            <w:rFonts w:eastAsia="Verdana"/>
            <w14:ligatures w14:val="standard"/>
          </w:rPr>
          <w:delText xml:space="preserve"> KEGG has a limited annotation</w:delText>
        </w:r>
        <w:r w:rsidR="009C0C73" w:rsidRPr="00FE4D3E" w:rsidDel="0040729E">
          <w:rPr>
            <w:rFonts w:eastAsia="Verdana"/>
            <w14:ligatures w14:val="standard"/>
          </w:rPr>
          <w:delText xml:space="preserve"> </w:delText>
        </w:r>
        <w:r w:rsidR="00B35AA9" w:rsidRPr="00FE4D3E" w:rsidDel="0040729E">
          <w:rPr>
            <w:rFonts w:eastAsia="Verdana"/>
            <w14:ligatures w14:val="standard"/>
          </w:rPr>
          <w:delText>on</w:delText>
        </w:r>
        <w:r w:rsidR="0093577E" w:rsidRPr="00FE4D3E" w:rsidDel="0040729E">
          <w:rPr>
            <w:rFonts w:eastAsia="Verdana"/>
            <w14:ligatures w14:val="standard"/>
          </w:rPr>
          <w:delText xml:space="preserve"> ligand and receptor pairs which </w:delText>
        </w:r>
        <w:r w:rsidR="00807168" w:rsidRPr="00FE4D3E" w:rsidDel="0040729E">
          <w:rPr>
            <w:rFonts w:eastAsia="Verdana"/>
            <w14:ligatures w14:val="standard"/>
          </w:rPr>
          <w:delText>can’t</w:delText>
        </w:r>
        <w:r w:rsidR="0093577E" w:rsidRPr="00FE4D3E" w:rsidDel="0040729E">
          <w:rPr>
            <w:rFonts w:eastAsia="Verdana"/>
            <w14:ligatures w14:val="standard"/>
          </w:rPr>
          <w:delText xml:space="preserve"> satisfy the </w:delText>
        </w:r>
        <w:r w:rsidR="005744B0" w:rsidRPr="00FE4D3E" w:rsidDel="0040729E">
          <w:rPr>
            <w:rFonts w:eastAsia="Verdana"/>
            <w14:ligatures w14:val="standard"/>
          </w:rPr>
          <w:delText>quantity of analyz</w:delText>
        </w:r>
        <w:r w:rsidR="00B919B2" w:rsidRPr="00FE4D3E" w:rsidDel="0040729E">
          <w:rPr>
            <w:rFonts w:eastAsia="Verdana"/>
            <w14:ligatures w14:val="standard"/>
          </w:rPr>
          <w:delText>ing cell type</w:delText>
        </w:r>
        <w:r w:rsidR="005744B0" w:rsidRPr="00FE4D3E" w:rsidDel="0040729E">
          <w:rPr>
            <w:rFonts w:eastAsia="Verdana"/>
            <w14:ligatures w14:val="standard"/>
          </w:rPr>
          <w:delText xml:space="preserve"> communication.</w:delText>
        </w:r>
        <w:r w:rsidR="000E51B8" w:rsidRPr="00FE4D3E" w:rsidDel="0040729E">
          <w:rPr>
            <w:rFonts w:eastAsia="Verdana"/>
            <w14:ligatures w14:val="standard"/>
          </w:rPr>
          <w:delText xml:space="preserve"> To tackle these deficiencies</w:delText>
        </w:r>
        <w:r w:rsidR="004E587C" w:rsidRPr="00FE4D3E" w:rsidDel="0040729E">
          <w:rPr>
            <w:rFonts w:eastAsia="Verdana"/>
            <w14:ligatures w14:val="standard"/>
          </w:rPr>
          <w:delText>,</w:delText>
        </w:r>
        <w:r w:rsidR="001D2066" w:rsidRPr="00FE4D3E" w:rsidDel="0040729E">
          <w:rPr>
            <w:rFonts w:eastAsia="Verdana"/>
            <w14:ligatures w14:val="standard"/>
          </w:rPr>
          <w:delText xml:space="preserve"> </w:delText>
        </w:r>
        <w:r w:rsidR="004E587C" w:rsidRPr="00FE4D3E" w:rsidDel="0040729E">
          <w:rPr>
            <w:rFonts w:eastAsia="Verdana"/>
            <w14:ligatures w14:val="standard"/>
          </w:rPr>
          <w:delText>a</w:delText>
        </w:r>
        <w:r w:rsidR="00570DB3" w:rsidRPr="00FE4D3E" w:rsidDel="0040729E">
          <w:rPr>
            <w:rFonts w:eastAsia="Verdana"/>
            <w14:ligatures w14:val="standard"/>
          </w:rPr>
          <w:delText xml:space="preserve"> novel frame for inferencing route-based </w:delText>
        </w:r>
        <w:r w:rsidR="00DA6FC6" w:rsidRPr="00FE4D3E" w:rsidDel="0040729E">
          <w:rPr>
            <w:rFonts w:eastAsia="Verdana"/>
            <w14:ligatures w14:val="standard"/>
          </w:rPr>
          <w:delText xml:space="preserve">inter cell type communication </w:delText>
        </w:r>
        <w:r w:rsidR="007A6E3D" w:rsidRPr="00FE4D3E" w:rsidDel="0040729E">
          <w:rPr>
            <w:rFonts w:eastAsia="Verdana"/>
            <w14:ligatures w14:val="standard"/>
          </w:rPr>
          <w:delText>and regulatory networks (rCom) are developed</w:delText>
        </w:r>
      </w:del>
      <w:ins w:id="22" w:author="Pujan Joshi" w:date="2022-05-12T13:30:00Z">
        <w:r w:rsidR="0040729E" w:rsidRPr="00FE4D3E">
          <w:rPr>
            <w:rFonts w:eastAsia="Verdana"/>
            <w14:ligatures w14:val="standard"/>
          </w:rPr>
          <w:t xml:space="preserve">. </w:t>
        </w:r>
      </w:ins>
      <w:ins w:id="23" w:author="Pujan Joshi" w:date="2022-05-12T13:29:00Z">
        <w:r w:rsidR="0040729E" w:rsidRPr="00FE4D3E">
          <w:rPr>
            <w:rFonts w:eastAsia="Verdana"/>
            <w14:ligatures w14:val="standard"/>
          </w:rPr>
          <w:t>In this paper, we prese</w:t>
        </w:r>
      </w:ins>
      <w:ins w:id="24" w:author="Pujan Joshi" w:date="2022-05-12T13:30:00Z">
        <w:r w:rsidR="0040729E" w:rsidRPr="00FE4D3E">
          <w:rPr>
            <w:rFonts w:eastAsia="Verdana"/>
            <w14:ligatures w14:val="standard"/>
          </w:rPr>
          <w:t>nt a novel framework</w:t>
        </w:r>
      </w:ins>
      <w:ins w:id="25" w:author="Pujan Joshi" w:date="2022-05-12T13:32:00Z">
        <w:r w:rsidR="004155D4" w:rsidRPr="00FE4D3E">
          <w:rPr>
            <w:rFonts w:eastAsia="Verdana"/>
            <w14:ligatures w14:val="standard"/>
          </w:rPr>
          <w:t xml:space="preserve">, called </w:t>
        </w:r>
        <w:proofErr w:type="spellStart"/>
        <w:r w:rsidR="004155D4" w:rsidRPr="00FE4D3E">
          <w:rPr>
            <w:rFonts w:eastAsia="Verdana"/>
            <w14:ligatures w14:val="standard"/>
          </w:rPr>
          <w:t>rCom</w:t>
        </w:r>
        <w:proofErr w:type="spellEnd"/>
        <w:r w:rsidR="004155D4" w:rsidRPr="00FE4D3E">
          <w:rPr>
            <w:rFonts w:eastAsia="Verdana"/>
            <w14:ligatures w14:val="standard"/>
          </w:rPr>
          <w:t>,</w:t>
        </w:r>
      </w:ins>
      <w:ins w:id="26" w:author="Pujan Joshi" w:date="2022-05-12T13:30:00Z">
        <w:r w:rsidR="0040729E" w:rsidRPr="00FE4D3E">
          <w:rPr>
            <w:rFonts w:eastAsia="Verdana"/>
            <w14:ligatures w14:val="standard"/>
          </w:rPr>
          <w:t xml:space="preserve"> </w:t>
        </w:r>
      </w:ins>
      <w:ins w:id="27" w:author="Pujan Joshi" w:date="2022-05-12T13:32:00Z">
        <w:r w:rsidR="004155D4" w:rsidRPr="00FE4D3E">
          <w:rPr>
            <w:rFonts w:eastAsia="Verdana"/>
            <w14:ligatures w14:val="standard"/>
          </w:rPr>
          <w:t>that infers</w:t>
        </w:r>
      </w:ins>
      <w:ins w:id="28" w:author="Pujan Joshi" w:date="2022-05-12T13:31:00Z">
        <w:r w:rsidR="0040729E" w:rsidRPr="00FE4D3E">
          <w:rPr>
            <w:rFonts w:eastAsia="Verdana"/>
            <w14:ligatures w14:val="standard"/>
          </w:rPr>
          <w:t xml:space="preserve"> </w:t>
        </w:r>
      </w:ins>
      <w:ins w:id="29" w:author="Pujan Joshi" w:date="2022-05-12T13:30:00Z">
        <w:r w:rsidR="0040729E" w:rsidRPr="00FE4D3E">
          <w:rPr>
            <w:rFonts w:eastAsia="Verdana"/>
            <w14:ligatures w14:val="standard"/>
          </w:rPr>
          <w:t>cell-cell interactions</w:t>
        </w:r>
      </w:ins>
      <w:r w:rsidR="007A6E3D" w:rsidRPr="00FE4D3E">
        <w:rPr>
          <w:rFonts w:eastAsia="Verdana"/>
          <w14:ligatures w14:val="standard"/>
        </w:rPr>
        <w:t xml:space="preserve"> </w:t>
      </w:r>
      <w:ins w:id="30" w:author="Pujan Joshi" w:date="2022-05-12T13:31:00Z">
        <w:r w:rsidR="004155D4" w:rsidRPr="00FE4D3E">
          <w:rPr>
            <w:rFonts w:eastAsia="Verdana"/>
            <w14:ligatures w14:val="standard"/>
          </w:rPr>
          <w:t xml:space="preserve">by considering the portions of pathways that are </w:t>
        </w:r>
      </w:ins>
      <w:ins w:id="31" w:author="Pujan Joshi" w:date="2022-05-12T13:32:00Z">
        <w:r w:rsidR="004155D4" w:rsidRPr="00FE4D3E">
          <w:rPr>
            <w:rFonts w:eastAsia="Verdana"/>
            <w14:ligatures w14:val="standard"/>
          </w:rPr>
          <w:t xml:space="preserve">directly </w:t>
        </w:r>
      </w:ins>
      <w:ins w:id="32" w:author="Pujan Joshi" w:date="2022-05-12T13:31:00Z">
        <w:r w:rsidR="004155D4" w:rsidRPr="00FE4D3E">
          <w:rPr>
            <w:rFonts w:eastAsia="Verdana"/>
            <w14:ligatures w14:val="standard"/>
          </w:rPr>
          <w:t>associated with ligand and receptors.</w:t>
        </w:r>
      </w:ins>
      <w:ins w:id="33" w:author="Pujan Joshi" w:date="2022-05-12T13:34:00Z">
        <w:r w:rsidR="004155D4" w:rsidRPr="00FE4D3E">
          <w:rPr>
            <w:rFonts w:eastAsia="Verdana"/>
            <w14:ligatures w14:val="standard"/>
          </w:rPr>
          <w:t xml:space="preserve"> </w:t>
        </w:r>
      </w:ins>
      <w:ins w:id="34" w:author="Pujan Joshi" w:date="2022-05-12T13:40:00Z">
        <w:r w:rsidR="004E3AAF" w:rsidRPr="00FE4D3E">
          <w:rPr>
            <w:rFonts w:eastAsia="Verdana"/>
            <w14:ligatures w14:val="standard"/>
          </w:rPr>
          <w:t>Pathway databases like KEGG have limited annotation on ligand-receptor pairs. Therefore, t</w:t>
        </w:r>
      </w:ins>
      <w:ins w:id="35" w:author="Pujan Joshi" w:date="2022-05-12T13:34:00Z">
        <w:r w:rsidR="004155D4" w:rsidRPr="00FE4D3E">
          <w:rPr>
            <w:rFonts w:eastAsia="Verdana"/>
            <w14:ligatures w14:val="standard"/>
          </w:rPr>
          <w:t xml:space="preserve">he </w:t>
        </w:r>
        <w:proofErr w:type="spellStart"/>
        <w:r w:rsidR="004155D4" w:rsidRPr="00FE4D3E">
          <w:rPr>
            <w:rFonts w:eastAsia="Verdana"/>
            <w14:ligatures w14:val="standard"/>
          </w:rPr>
          <w:t>rCom</w:t>
        </w:r>
        <w:proofErr w:type="spellEnd"/>
        <w:r w:rsidR="004155D4" w:rsidRPr="00FE4D3E">
          <w:rPr>
            <w:rFonts w:eastAsia="Verdana"/>
            <w14:ligatures w14:val="standard"/>
          </w:rPr>
          <w:t xml:space="preserve"> framework </w:t>
        </w:r>
      </w:ins>
      <w:ins w:id="36" w:author="Pujan Joshi" w:date="2022-05-12T13:40:00Z">
        <w:r w:rsidR="004E3AAF" w:rsidRPr="00FE4D3E">
          <w:rPr>
            <w:rFonts w:eastAsia="Verdana"/>
            <w14:ligatures w14:val="standard"/>
          </w:rPr>
          <w:t>combines knowledge from mul</w:t>
        </w:r>
      </w:ins>
      <w:ins w:id="37" w:author="Pujan Joshi" w:date="2022-05-12T13:41:00Z">
        <w:r w:rsidR="004E3AAF" w:rsidRPr="00FE4D3E">
          <w:rPr>
            <w:rFonts w:eastAsia="Verdana"/>
            <w14:ligatures w14:val="standard"/>
          </w:rPr>
          <w:t>tiple biological databases</w:t>
        </w:r>
      </w:ins>
      <w:ins w:id="38" w:author="Pujan Joshi" w:date="2022-05-12T13:42:00Z">
        <w:r w:rsidR="00A01611" w:rsidRPr="00FE4D3E">
          <w:rPr>
            <w:rFonts w:eastAsia="Verdana"/>
            <w14:ligatures w14:val="standard"/>
          </w:rPr>
          <w:t xml:space="preserve"> such as </w:t>
        </w:r>
      </w:ins>
    </w:p>
    <w:p w14:paraId="759A3140" w14:textId="0BF20732" w:rsidR="004F6A96" w:rsidRPr="00FE4D3E" w:rsidRDefault="004F6A96" w:rsidP="00B2218A">
      <w:pPr>
        <w:pStyle w:val="Abstract"/>
        <w:rPr>
          <w:rFonts w:eastAsia="Verdana"/>
          <w14:ligatures w14:val="standard"/>
        </w:rPr>
      </w:pPr>
      <w:del w:id="39" w:author="Pujan Joshi" w:date="2022-05-12T13:42:00Z">
        <w:r w:rsidRPr="00FE4D3E" w:rsidDel="00A01611">
          <w:rPr>
            <w:rFonts w:eastAsia="Verdana"/>
            <w14:ligatures w14:val="standard"/>
          </w:rPr>
          <w:delText xml:space="preserve">rCom first </w:delText>
        </w:r>
        <w:r w:rsidR="00595B77" w:rsidRPr="00FE4D3E" w:rsidDel="00A01611">
          <w:rPr>
            <w:rFonts w:eastAsia="Verdana"/>
            <w14:ligatures w14:val="standard"/>
          </w:rPr>
          <w:delText xml:space="preserve">try to solve the </w:delText>
        </w:r>
        <w:r w:rsidR="00705898" w:rsidRPr="00FE4D3E" w:rsidDel="00A01611">
          <w:rPr>
            <w:rFonts w:eastAsia="Verdana"/>
            <w14:ligatures w14:val="standard"/>
          </w:rPr>
          <w:delText>deficiency</w:delText>
        </w:r>
        <w:r w:rsidR="00A57E35" w:rsidRPr="00FE4D3E" w:rsidDel="00A01611">
          <w:rPr>
            <w:rFonts w:eastAsia="Verdana"/>
            <w14:ligatures w14:val="standard"/>
          </w:rPr>
          <w:delText xml:space="preserve"> of limited annotation ligand and receptor pairs </w:delText>
        </w:r>
        <w:r w:rsidR="007E4AAB" w:rsidRPr="00FE4D3E" w:rsidDel="00A01611">
          <w:rPr>
            <w:rFonts w:eastAsia="Verdana"/>
            <w14:ligatures w14:val="standard"/>
          </w:rPr>
          <w:delText xml:space="preserve">by combining multiple </w:delText>
        </w:r>
        <w:r w:rsidR="00B322EB" w:rsidRPr="00FE4D3E" w:rsidDel="00A01611">
          <w:rPr>
            <w:rFonts w:eastAsia="Verdana"/>
            <w14:ligatures w14:val="standard"/>
          </w:rPr>
          <w:delText>categories</w:delText>
        </w:r>
        <w:r w:rsidR="007E4AAB" w:rsidRPr="00FE4D3E" w:rsidDel="00A01611">
          <w:rPr>
            <w:rFonts w:eastAsia="Verdana"/>
            <w14:ligatures w14:val="standard"/>
          </w:rPr>
          <w:delText xml:space="preserve"> of known biological knowledge databases</w:delText>
        </w:r>
        <w:r w:rsidR="00E85646" w:rsidRPr="00FE4D3E" w:rsidDel="00A01611">
          <w:rPr>
            <w:rFonts w:eastAsia="Verdana"/>
            <w14:ligatures w14:val="standard"/>
          </w:rPr>
          <w:delText xml:space="preserve"> </w:delText>
        </w:r>
        <w:r w:rsidR="00B90C66" w:rsidRPr="00FE4D3E" w:rsidDel="00A01611">
          <w:rPr>
            <w:rFonts w:eastAsia="Verdana"/>
            <w14:ligatures w14:val="standard"/>
          </w:rPr>
          <w:delText>include:</w:delText>
        </w:r>
        <w:r w:rsidR="00B859D2" w:rsidRPr="00FE4D3E" w:rsidDel="00A01611">
          <w:rPr>
            <w:rFonts w:eastAsia="Verdana"/>
            <w14:ligatures w14:val="standard"/>
          </w:rPr>
          <w:delText xml:space="preserve"> </w:delText>
        </w:r>
      </w:del>
      <w:r w:rsidR="00B90C66" w:rsidRPr="00FE4D3E">
        <w:rPr>
          <w:rFonts w:eastAsia="Verdana"/>
          <w14:ligatures w14:val="standard"/>
        </w:rPr>
        <w:t>(</w:t>
      </w:r>
      <w:proofErr w:type="spellStart"/>
      <w:r w:rsidR="00B90C66" w:rsidRPr="00FE4D3E">
        <w:rPr>
          <w:rFonts w:eastAsia="Verdana"/>
          <w14:ligatures w14:val="standard"/>
        </w:rPr>
        <w:t>i</w:t>
      </w:r>
      <w:proofErr w:type="spellEnd"/>
      <w:r w:rsidR="00B90C66" w:rsidRPr="00FE4D3E">
        <w:rPr>
          <w:rFonts w:eastAsia="Verdana"/>
          <w14:ligatures w14:val="standard"/>
        </w:rPr>
        <w:t xml:space="preserve">) </w:t>
      </w:r>
      <w:r w:rsidR="00B859D2" w:rsidRPr="00FE4D3E">
        <w:rPr>
          <w:rFonts w:eastAsia="Verdana"/>
          <w14:ligatures w14:val="standard"/>
        </w:rPr>
        <w:t xml:space="preserve">transcription factor-target database, </w:t>
      </w:r>
      <w:r w:rsidR="00B90C66" w:rsidRPr="00FE4D3E">
        <w:rPr>
          <w:rFonts w:eastAsia="Verdana"/>
          <w14:ligatures w14:val="standard"/>
        </w:rPr>
        <w:t xml:space="preserve">(ii) </w:t>
      </w:r>
      <w:r w:rsidR="002F7C29" w:rsidRPr="00FE4D3E">
        <w:rPr>
          <w:rFonts w:eastAsia="Verdana"/>
          <w14:ligatures w14:val="standard"/>
        </w:rPr>
        <w:t>ligand-receptor database and</w:t>
      </w:r>
      <w:r w:rsidR="00C83077" w:rsidRPr="00FE4D3E">
        <w:rPr>
          <w:rFonts w:eastAsia="Verdana"/>
          <w14:ligatures w14:val="standard"/>
        </w:rPr>
        <w:t xml:space="preserve"> (iii)</w:t>
      </w:r>
      <w:r w:rsidR="002F7C29" w:rsidRPr="00FE4D3E">
        <w:rPr>
          <w:rFonts w:eastAsia="Verdana"/>
          <w14:ligatures w14:val="standard"/>
        </w:rPr>
        <w:t xml:space="preserve"> gene signaling pathway databases</w:t>
      </w:r>
      <w:r w:rsidR="00B90C66" w:rsidRPr="00FE4D3E">
        <w:rPr>
          <w:rFonts w:eastAsia="Verdana"/>
          <w14:ligatures w14:val="standard"/>
        </w:rPr>
        <w:t xml:space="preserve">. </w:t>
      </w:r>
      <w:ins w:id="40" w:author="Pujan Joshi" w:date="2022-05-12T13:43:00Z">
        <w:r w:rsidR="00A01611" w:rsidRPr="00FE4D3E">
          <w:rPr>
            <w:rFonts w:eastAsia="Verdana"/>
            <w14:ligatures w14:val="standard"/>
          </w:rPr>
          <w:t xml:space="preserve">The </w:t>
        </w:r>
      </w:ins>
      <w:proofErr w:type="spellStart"/>
      <w:r w:rsidR="00B322EB" w:rsidRPr="00FE4D3E">
        <w:rPr>
          <w:rFonts w:eastAsia="Verdana"/>
          <w14:ligatures w14:val="standard"/>
        </w:rPr>
        <w:t>rCom</w:t>
      </w:r>
      <w:proofErr w:type="spellEnd"/>
      <w:r w:rsidR="00B322EB" w:rsidRPr="00FE4D3E">
        <w:rPr>
          <w:rFonts w:eastAsia="Verdana"/>
          <w14:ligatures w14:val="standard"/>
        </w:rPr>
        <w:t xml:space="preserve"> </w:t>
      </w:r>
      <w:ins w:id="41" w:author="Pujan Joshi" w:date="2022-05-12T13:43:00Z">
        <w:r w:rsidR="00A01611" w:rsidRPr="00FE4D3E">
          <w:rPr>
            <w:rFonts w:eastAsia="Verdana"/>
            <w14:ligatures w14:val="standard"/>
          </w:rPr>
          <w:t xml:space="preserve">framework </w:t>
        </w:r>
      </w:ins>
      <w:r w:rsidR="00B322EB" w:rsidRPr="00FE4D3E">
        <w:rPr>
          <w:rFonts w:eastAsia="Verdana"/>
          <w14:ligatures w14:val="standard"/>
        </w:rPr>
        <w:t>extract</w:t>
      </w:r>
      <w:ins w:id="42" w:author="Pujan Joshi" w:date="2022-05-12T13:42:00Z">
        <w:r w:rsidR="00A01611" w:rsidRPr="00FE4D3E">
          <w:rPr>
            <w:rFonts w:eastAsia="Verdana"/>
            <w14:ligatures w14:val="standard"/>
          </w:rPr>
          <w:t>s</w:t>
        </w:r>
      </w:ins>
      <w:r w:rsidR="00B322EB" w:rsidRPr="00FE4D3E">
        <w:rPr>
          <w:rFonts w:eastAsia="Verdana"/>
          <w14:ligatures w14:val="standard"/>
        </w:rPr>
        <w:t xml:space="preserve"> </w:t>
      </w:r>
      <w:del w:id="43" w:author="Pujan Joshi" w:date="2022-05-12T13:43:00Z">
        <w:r w:rsidR="00B322EB" w:rsidRPr="00FE4D3E" w:rsidDel="00A01611">
          <w:rPr>
            <w:rFonts w:eastAsia="Verdana"/>
            <w14:ligatures w14:val="standard"/>
          </w:rPr>
          <w:delText xml:space="preserve">the </w:delText>
        </w:r>
      </w:del>
      <w:r w:rsidR="00B322EB" w:rsidRPr="00FE4D3E">
        <w:rPr>
          <w:rFonts w:eastAsia="Verdana"/>
          <w14:ligatures w14:val="standard"/>
        </w:rPr>
        <w:t xml:space="preserve">information </w:t>
      </w:r>
      <w:r w:rsidR="00056925" w:rsidRPr="00FE4D3E">
        <w:rPr>
          <w:rFonts w:eastAsia="Verdana"/>
          <w14:ligatures w14:val="standard"/>
        </w:rPr>
        <w:t>by combining</w:t>
      </w:r>
      <w:r w:rsidR="00B322EB" w:rsidRPr="00FE4D3E">
        <w:rPr>
          <w:rFonts w:eastAsia="Verdana"/>
          <w14:ligatures w14:val="standard"/>
        </w:rPr>
        <w:t xml:space="preserve"> of these databases</w:t>
      </w:r>
      <w:r w:rsidR="00056925" w:rsidRPr="00FE4D3E">
        <w:rPr>
          <w:rFonts w:eastAsia="Verdana"/>
          <w14:ligatures w14:val="standard"/>
        </w:rPr>
        <w:t xml:space="preserve"> and form multiple communication route pairs: the communication ligand routes and </w:t>
      </w:r>
      <w:r w:rsidR="00056925" w:rsidRPr="00FE4D3E">
        <w:rPr>
          <w:rFonts w:eastAsia="Verdana"/>
          <w14:ligatures w14:val="standard"/>
        </w:rPr>
        <w:t>communication receptor routes</w:t>
      </w:r>
      <w:r w:rsidR="00F1686A" w:rsidRPr="00FE4D3E">
        <w:rPr>
          <w:rFonts w:eastAsia="Verdana"/>
          <w14:ligatures w14:val="standard"/>
        </w:rPr>
        <w:t xml:space="preserve">. </w:t>
      </w:r>
      <w:del w:id="44" w:author="Pujan Joshi" w:date="2022-05-12T13:45:00Z">
        <w:r w:rsidR="00454613" w:rsidRPr="00FE4D3E" w:rsidDel="00A01611">
          <w:rPr>
            <w:rFonts w:eastAsia="Verdana"/>
            <w14:ligatures w14:val="standard"/>
          </w:rPr>
          <w:delText xml:space="preserve">To tackle the other </w:delText>
        </w:r>
        <w:r w:rsidR="0011648C" w:rsidRPr="00FE4D3E" w:rsidDel="00A01611">
          <w:rPr>
            <w:rFonts w:eastAsia="Verdana"/>
            <w14:ligatures w14:val="standard"/>
          </w:rPr>
          <w:delText>deficiency</w:delText>
        </w:r>
        <w:r w:rsidR="00454613" w:rsidRPr="00FE4D3E" w:rsidDel="00A01611">
          <w:rPr>
            <w:rFonts w:eastAsia="Verdana"/>
            <w14:ligatures w14:val="standard"/>
          </w:rPr>
          <w:delText>, a</w:delText>
        </w:r>
        <w:r w:rsidR="00F1686A" w:rsidRPr="00FE4D3E" w:rsidDel="00A01611">
          <w:rPr>
            <w:rFonts w:eastAsia="Verdana"/>
            <w14:ligatures w14:val="standard"/>
          </w:rPr>
          <w:delText xml:space="preserve"> </w:delText>
        </w:r>
      </w:del>
      <w:ins w:id="45" w:author="Pujan Joshi" w:date="2022-05-12T13:45:00Z">
        <w:r w:rsidR="00A01611" w:rsidRPr="00FE4D3E">
          <w:rPr>
            <w:rFonts w:eastAsia="Verdana"/>
            <w14:ligatures w14:val="standard"/>
          </w:rPr>
          <w:t xml:space="preserve">A </w:t>
        </w:r>
      </w:ins>
      <w:r w:rsidR="00F1686A" w:rsidRPr="00FE4D3E">
        <w:rPr>
          <w:rFonts w:eastAsia="Verdana"/>
          <w14:ligatures w14:val="standard"/>
        </w:rPr>
        <w:t>novel algorithm and a heuristic rule are used to scor</w:t>
      </w:r>
      <w:ins w:id="46" w:author="Pujan Joshi" w:date="2022-05-12T13:51:00Z">
        <w:r w:rsidR="0055547A" w:rsidRPr="00FE4D3E">
          <w:rPr>
            <w:rFonts w:eastAsia="Verdana"/>
            <w14:ligatures w14:val="standard"/>
          </w:rPr>
          <w:t>e</w:t>
        </w:r>
      </w:ins>
      <w:del w:id="47" w:author="Pujan Joshi" w:date="2022-05-12T13:51:00Z">
        <w:r w:rsidR="00F1686A" w:rsidRPr="00FE4D3E" w:rsidDel="0055547A">
          <w:rPr>
            <w:rFonts w:eastAsia="Verdana"/>
            <w14:ligatures w14:val="standard"/>
          </w:rPr>
          <w:delText>ing</w:delText>
        </w:r>
      </w:del>
      <w:r w:rsidR="00F1686A" w:rsidRPr="00FE4D3E">
        <w:rPr>
          <w:rFonts w:eastAsia="Verdana"/>
          <w14:ligatures w14:val="standard"/>
        </w:rPr>
        <w:t xml:space="preserve"> </w:t>
      </w:r>
      <w:r w:rsidR="00BA5BE6" w:rsidRPr="00FE4D3E">
        <w:rPr>
          <w:rFonts w:eastAsia="Verdana"/>
          <w14:ligatures w14:val="standard"/>
        </w:rPr>
        <w:t>each</w:t>
      </w:r>
      <w:r w:rsidR="00F1686A" w:rsidRPr="00FE4D3E">
        <w:rPr>
          <w:rFonts w:eastAsia="Verdana"/>
          <w14:ligatures w14:val="standard"/>
        </w:rPr>
        <w:t xml:space="preserve"> route pairs</w:t>
      </w:r>
      <w:r w:rsidR="00B322EB" w:rsidRPr="00FE4D3E">
        <w:rPr>
          <w:rFonts w:eastAsia="Verdana"/>
          <w14:ligatures w14:val="standard"/>
        </w:rPr>
        <w:t xml:space="preserve"> </w:t>
      </w:r>
      <w:r w:rsidR="00947276" w:rsidRPr="00FE4D3E">
        <w:rPr>
          <w:rFonts w:eastAsia="Verdana"/>
          <w14:ligatures w14:val="standard"/>
        </w:rPr>
        <w:t>between each cell groups</w:t>
      </w:r>
      <w:r w:rsidR="0011648C" w:rsidRPr="00FE4D3E">
        <w:rPr>
          <w:rFonts w:eastAsia="Verdana"/>
          <w14:ligatures w14:val="standard"/>
        </w:rPr>
        <w:t xml:space="preserve">. </w:t>
      </w:r>
      <w:r w:rsidR="00BA5BE6" w:rsidRPr="00FE4D3E">
        <w:rPr>
          <w:rFonts w:eastAsia="Verdana"/>
          <w14:ligatures w14:val="standard"/>
        </w:rPr>
        <w:t>Finally, permutation test is used to find the significant route pairs between each two cell groups.</w:t>
      </w:r>
      <w:r w:rsidR="000A6442" w:rsidRPr="00FE4D3E">
        <w:rPr>
          <w:rFonts w:eastAsia="Verdana"/>
          <w14:ligatures w14:val="standard"/>
        </w:rPr>
        <w:t xml:space="preserve"> A route based inter cell type regulatory network </w:t>
      </w:r>
      <w:del w:id="48" w:author="Pujan Joshi" w:date="2022-05-12T14:50:00Z">
        <w:r w:rsidR="000A6442" w:rsidRPr="00FE4D3E" w:rsidDel="004A3CE1">
          <w:rPr>
            <w:rFonts w:eastAsia="Verdana"/>
            <w14:ligatures w14:val="standard"/>
          </w:rPr>
          <w:delText xml:space="preserve">are </w:delText>
        </w:r>
      </w:del>
      <w:ins w:id="49" w:author="Pujan Joshi" w:date="2022-05-12T14:50:00Z">
        <w:r w:rsidR="004A3CE1" w:rsidRPr="00FE4D3E">
          <w:rPr>
            <w:rFonts w:eastAsia="Verdana"/>
            <w14:ligatures w14:val="standard"/>
          </w:rPr>
          <w:t xml:space="preserve">is </w:t>
        </w:r>
      </w:ins>
      <w:r w:rsidR="000A6442" w:rsidRPr="00FE4D3E">
        <w:rPr>
          <w:rFonts w:eastAsia="Verdana"/>
          <w14:ligatures w14:val="standard"/>
        </w:rPr>
        <w:t>generated based on the significant routes.</w:t>
      </w:r>
      <w:r w:rsidR="00313EDB" w:rsidRPr="00FE4D3E">
        <w:rPr>
          <w:rFonts w:eastAsia="Verdana"/>
          <w14:ligatures w14:val="standard"/>
        </w:rPr>
        <w:t xml:space="preserve"> </w:t>
      </w:r>
    </w:p>
    <w:p w14:paraId="34292A0C" w14:textId="1095946D" w:rsidR="00144AC2" w:rsidRPr="00FE4D3E" w:rsidRDefault="00313EDB" w:rsidP="00B2218A">
      <w:pPr>
        <w:pStyle w:val="Abstract"/>
        <w:rPr>
          <w:rFonts w:eastAsia="Verdana"/>
          <w14:ligatures w14:val="standard"/>
        </w:rPr>
      </w:pPr>
      <w:r w:rsidRPr="00FE4D3E">
        <w:rPr>
          <w:rFonts w:eastAsia="Verdana"/>
          <w14:ligatures w14:val="standard"/>
        </w:rPr>
        <w:t xml:space="preserve">We demonstrate how </w:t>
      </w:r>
      <w:proofErr w:type="spellStart"/>
      <w:r w:rsidRPr="00FE4D3E">
        <w:rPr>
          <w:rFonts w:eastAsia="Verdana"/>
          <w14:ligatures w14:val="standard"/>
        </w:rPr>
        <w:t>rCom</w:t>
      </w:r>
      <w:proofErr w:type="spellEnd"/>
      <w:r w:rsidRPr="00FE4D3E">
        <w:rPr>
          <w:rFonts w:eastAsia="Verdana"/>
          <w14:ligatures w14:val="standard"/>
        </w:rPr>
        <w:t xml:space="preserve"> can be used to inference the inter cell type communications on two independent bone marrow datasets. </w:t>
      </w:r>
      <w:r w:rsidR="007A2FFD" w:rsidRPr="00FE4D3E">
        <w:rPr>
          <w:rFonts w:eastAsia="Verdana"/>
          <w14:ligatures w14:val="standard"/>
        </w:rPr>
        <w:t>Our literature survey show</w:t>
      </w:r>
      <w:r w:rsidR="004633E2" w:rsidRPr="00FE4D3E">
        <w:rPr>
          <w:rFonts w:eastAsia="Verdana"/>
          <w14:ligatures w14:val="standard"/>
        </w:rPr>
        <w:t>s</w:t>
      </w:r>
      <w:r w:rsidR="007A2FFD" w:rsidRPr="00FE4D3E">
        <w:rPr>
          <w:rFonts w:eastAsia="Verdana"/>
          <w14:ligatures w14:val="standard"/>
        </w:rPr>
        <w:t xml:space="preserve"> </w:t>
      </w:r>
      <w:r w:rsidR="004633E2" w:rsidRPr="00FE4D3E">
        <w:rPr>
          <w:rFonts w:eastAsia="Verdana"/>
          <w14:ligatures w14:val="standard"/>
        </w:rPr>
        <w:t xml:space="preserve">the correctness of </w:t>
      </w:r>
      <w:commentRangeStart w:id="50"/>
      <w:proofErr w:type="spellStart"/>
      <w:r w:rsidR="004633E2" w:rsidRPr="00FE4D3E">
        <w:rPr>
          <w:rFonts w:eastAsia="Verdana"/>
          <w14:ligatures w14:val="standard"/>
        </w:rPr>
        <w:t>rCom</w:t>
      </w:r>
      <w:proofErr w:type="spellEnd"/>
      <w:r w:rsidR="004633E2" w:rsidRPr="00FE4D3E">
        <w:rPr>
          <w:rFonts w:eastAsia="Verdana"/>
          <w14:ligatures w14:val="standard"/>
        </w:rPr>
        <w:t xml:space="preserve"> in independent gene level</w:t>
      </w:r>
      <w:commentRangeEnd w:id="50"/>
      <w:r w:rsidR="004A3CE1" w:rsidRPr="00FE4D3E">
        <w:rPr>
          <w:rStyle w:val="CommentReference"/>
        </w:rPr>
        <w:commentReference w:id="50"/>
      </w:r>
      <w:r w:rsidR="004633E2" w:rsidRPr="00FE4D3E">
        <w:rPr>
          <w:rFonts w:eastAsia="Verdana"/>
          <w14:ligatures w14:val="standard"/>
        </w:rPr>
        <w:t xml:space="preserve">, but the discovered communication among cell </w:t>
      </w:r>
      <w:proofErr w:type="gramStart"/>
      <w:r w:rsidR="00B1109F" w:rsidRPr="00FE4D3E">
        <w:rPr>
          <w:rFonts w:eastAsia="Verdana"/>
          <w14:ligatures w14:val="standard"/>
        </w:rPr>
        <w:t>types</w:t>
      </w:r>
      <w:proofErr w:type="gramEnd"/>
      <w:r w:rsidR="00B1109F" w:rsidRPr="00FE4D3E">
        <w:rPr>
          <w:rFonts w:eastAsia="Verdana"/>
          <w14:ligatures w14:val="standard"/>
        </w:rPr>
        <w:t xml:space="preserve"> </w:t>
      </w:r>
      <w:r w:rsidR="004633E2" w:rsidRPr="00FE4D3E">
        <w:rPr>
          <w:rFonts w:eastAsia="Verdana"/>
          <w14:ligatures w14:val="standard"/>
        </w:rPr>
        <w:t>merit wet</w:t>
      </w:r>
      <w:r w:rsidR="00D4415B" w:rsidRPr="00FE4D3E">
        <w:rPr>
          <w:rFonts w:eastAsia="Verdana"/>
          <w14:ligatures w14:val="standard"/>
        </w:rPr>
        <w:t>-</w:t>
      </w:r>
      <w:r w:rsidR="004633E2" w:rsidRPr="00FE4D3E">
        <w:rPr>
          <w:rFonts w:eastAsia="Verdana"/>
          <w14:ligatures w14:val="standard"/>
        </w:rPr>
        <w:t>lab experiments for validation</w:t>
      </w:r>
      <w:r w:rsidR="00A26CCA" w:rsidRPr="00FE4D3E">
        <w:rPr>
          <w:rFonts w:eastAsia="Verdana"/>
          <w14:ligatures w14:val="standard"/>
        </w:rPr>
        <w:t>.</w:t>
      </w:r>
      <w:r w:rsidR="007A6E3D" w:rsidRPr="00FE4D3E">
        <w:rPr>
          <w:rFonts w:eastAsia="Verdana"/>
          <w14:ligatures w14:val="standard"/>
        </w:rPr>
        <w:t xml:space="preserve"> </w:t>
      </w:r>
    </w:p>
    <w:p w14:paraId="0A64125E" w14:textId="77777777" w:rsidR="009F0009" w:rsidRPr="00FE4D3E" w:rsidRDefault="009F0009" w:rsidP="009F0009">
      <w:pPr>
        <w:pStyle w:val="KeyWordHead"/>
        <w:rPr>
          <w:lang w:eastAsia="it-IT"/>
          <w14:ligatures w14:val="standard"/>
        </w:rPr>
      </w:pPr>
      <w:r w:rsidRPr="00FE4D3E">
        <w:rPr>
          <w:lang w:eastAsia="it-IT"/>
          <w14:ligatures w14:val="standard"/>
        </w:rPr>
        <w:t>KEYWORDS</w:t>
      </w:r>
    </w:p>
    <w:p w14:paraId="3C216229" w14:textId="4D062CA3" w:rsidR="009F0009" w:rsidRPr="00FE4D3E" w:rsidRDefault="00ED04B9" w:rsidP="009F0009">
      <w:pPr>
        <w:pStyle w:val="KeyWords"/>
        <w:rPr>
          <w:lang w:eastAsia="it-IT"/>
          <w14:ligatures w14:val="standard"/>
        </w:rPr>
      </w:pPr>
      <w:r w:rsidRPr="00FE4D3E">
        <w:rPr>
          <w:lang w:eastAsia="it-IT"/>
          <w14:ligatures w14:val="standard"/>
        </w:rPr>
        <w:t>Cell communication</w:t>
      </w:r>
      <w:r w:rsidR="009F0009" w:rsidRPr="00FE4D3E">
        <w:rPr>
          <w:lang w:eastAsia="it-IT"/>
          <w14:ligatures w14:val="standard"/>
        </w:rPr>
        <w:t xml:space="preserve">, </w:t>
      </w:r>
      <w:r w:rsidR="00F26DFB" w:rsidRPr="00FE4D3E">
        <w:rPr>
          <w:lang w:eastAsia="it-IT"/>
          <w14:ligatures w14:val="standard"/>
        </w:rPr>
        <w:t>Topology and route</w:t>
      </w:r>
      <w:r w:rsidR="00711431" w:rsidRPr="00FE4D3E">
        <w:rPr>
          <w:lang w:eastAsia="it-IT"/>
          <w14:ligatures w14:val="standard"/>
        </w:rPr>
        <w:t>-</w:t>
      </w:r>
      <w:r w:rsidR="00AE2E3D" w:rsidRPr="00FE4D3E">
        <w:rPr>
          <w:lang w:eastAsia="it-IT"/>
          <w14:ligatures w14:val="standard"/>
        </w:rPr>
        <w:t>based pathway analysi</w:t>
      </w:r>
      <w:r w:rsidR="003C5458" w:rsidRPr="00FE4D3E">
        <w:rPr>
          <w:lang w:eastAsia="it-IT"/>
          <w14:ligatures w14:val="standard"/>
        </w:rPr>
        <w:t>s</w:t>
      </w:r>
      <w:r w:rsidR="009F0009" w:rsidRPr="00FE4D3E">
        <w:rPr>
          <w:lang w:eastAsia="it-IT"/>
          <w14:ligatures w14:val="standard"/>
        </w:rPr>
        <w:t xml:space="preserve">, </w:t>
      </w:r>
      <w:r w:rsidR="003D2AD8" w:rsidRPr="00FE4D3E">
        <w:rPr>
          <w:lang w:eastAsia="it-IT"/>
          <w14:ligatures w14:val="standard"/>
        </w:rPr>
        <w:t>Bone marrow</w:t>
      </w:r>
      <w:r w:rsidR="009F0009" w:rsidRPr="00FE4D3E">
        <w:rPr>
          <w:lang w:eastAsia="it-IT"/>
          <w14:ligatures w14:val="standard"/>
        </w:rPr>
        <w:t xml:space="preserve">, </w:t>
      </w:r>
      <w:r w:rsidR="00761FAA" w:rsidRPr="00FE4D3E">
        <w:rPr>
          <w:lang w:eastAsia="it-IT"/>
          <w14:ligatures w14:val="standard"/>
        </w:rPr>
        <w:t>Single cell RNA seq</w:t>
      </w:r>
    </w:p>
    <w:p w14:paraId="0411E00D" w14:textId="561C1AD4" w:rsidR="004905A5" w:rsidRPr="00FE4D3E" w:rsidRDefault="004905A5" w:rsidP="004905A5">
      <w:pPr>
        <w:pStyle w:val="Head1"/>
        <w:spacing w:before="380"/>
        <w:rPr>
          <w14:ligatures w14:val="standard"/>
        </w:rPr>
      </w:pPr>
      <w:r w:rsidRPr="00FE4D3E">
        <w:rPr>
          <w:rStyle w:val="Label"/>
          <w14:ligatures w14:val="standard"/>
        </w:rPr>
        <w:t>1</w:t>
      </w:r>
      <w:r w:rsidRPr="00FE4D3E">
        <w:rPr>
          <w14:ligatures w14:val="standard"/>
        </w:rPr>
        <w:t> </w:t>
      </w:r>
      <w:r w:rsidRPr="00FE4D3E">
        <w:rPr>
          <w14:ligatures w14:val="standard"/>
        </w:rPr>
        <w:t xml:space="preserve">Introduction </w:t>
      </w:r>
    </w:p>
    <w:p w14:paraId="7DD3ED7E" w14:textId="7CD59454" w:rsidR="00F058D4" w:rsidRPr="00FE4D3E" w:rsidRDefault="00BF168C" w:rsidP="00FE4D3E">
      <w:pPr>
        <w:pStyle w:val="AbsHead"/>
      </w:pPr>
      <w:r w:rsidRPr="00FE4D3E">
        <w:t xml:space="preserve">Complex </w:t>
      </w:r>
      <w:r w:rsidR="00365E80" w:rsidRPr="00FE4D3E">
        <w:t>intercellular</w:t>
      </w:r>
      <w:r w:rsidRPr="00FE4D3E">
        <w:t xml:space="preserve"> responses start with </w:t>
      </w:r>
      <w:del w:id="51" w:author="Pujan Joshi" w:date="2022-05-12T12:00:00Z">
        <w:r w:rsidRPr="00FE4D3E" w:rsidDel="00C47B63">
          <w:delText xml:space="preserve">the </w:delText>
        </w:r>
      </w:del>
      <w:r w:rsidRPr="00FE4D3E">
        <w:t xml:space="preserve">binding of a ligand to its cognate receptor </w:t>
      </w:r>
      <w:ins w:id="52" w:author="Pujan Joshi" w:date="2022-05-12T12:00:00Z">
        <w:r w:rsidR="00C47B63" w:rsidRPr="00FE4D3E">
          <w:t xml:space="preserve">to activate </w:t>
        </w:r>
      </w:ins>
      <w:del w:id="53" w:author="Pujan Joshi" w:date="2022-05-12T12:00:00Z">
        <w:r w:rsidRPr="00FE4D3E" w:rsidDel="00C47B63">
          <w:delText xml:space="preserve">and the activation of </w:delText>
        </w:r>
      </w:del>
      <w:r w:rsidRPr="00FE4D3E">
        <w:t xml:space="preserve">specific cell signaling pathways. Mapping ligand- receptor pairs is fundamental to understanding how cell </w:t>
      </w:r>
      <w:ins w:id="54" w:author="Pujan Joshi" w:date="2022-05-12T12:01:00Z">
        <w:r w:rsidR="00C47B63" w:rsidRPr="00FE4D3E">
          <w:t>responds</w:t>
        </w:r>
      </w:ins>
      <w:del w:id="55" w:author="Pujan Joshi" w:date="2022-05-12T12:01:00Z">
        <w:r w:rsidRPr="00FE4D3E" w:rsidDel="00C47B63">
          <w:delText>response</w:delText>
        </w:r>
      </w:del>
      <w:r w:rsidRPr="00FE4D3E">
        <w:t xml:space="preserve"> to </w:t>
      </w:r>
      <w:del w:id="56" w:author="Pujan Joshi" w:date="2022-05-12T12:01:00Z">
        <w:r w:rsidRPr="00FE4D3E" w:rsidDel="00C47B63">
          <w:delText xml:space="preserve">the </w:delText>
        </w:r>
      </w:del>
      <w:r w:rsidRPr="00FE4D3E">
        <w:t xml:space="preserve">signaling from neighboring cells and </w:t>
      </w:r>
      <w:ins w:id="57" w:author="Pujan Joshi" w:date="2022-05-12T12:02:00Z">
        <w:r w:rsidR="00C47B63" w:rsidRPr="00FE4D3E">
          <w:t xml:space="preserve">to </w:t>
        </w:r>
      </w:ins>
      <w:r w:rsidRPr="00FE4D3E">
        <w:t xml:space="preserve">decode the intercellular communication networks. </w:t>
      </w:r>
      <w:r w:rsidR="005E00ED" w:rsidRPr="00FE4D3E">
        <w:t xml:space="preserve">Single cell RNA-seq </w:t>
      </w:r>
      <w:del w:id="58" w:author="Pujan Joshi" w:date="2022-05-12T12:02:00Z">
        <w:r w:rsidR="005E00ED" w:rsidRPr="00FE4D3E" w:rsidDel="00C47B63">
          <w:delText xml:space="preserve">tonology </w:delText>
        </w:r>
      </w:del>
      <w:ins w:id="59" w:author="Pujan Joshi" w:date="2022-05-12T12:02:00Z">
        <w:r w:rsidR="00C47B63" w:rsidRPr="00FE4D3E">
          <w:t xml:space="preserve">technology </w:t>
        </w:r>
      </w:ins>
      <w:r w:rsidR="005E00ED" w:rsidRPr="00FE4D3E">
        <w:t>holds great promise for studying cell-cell communication at much higher resolution.</w:t>
      </w:r>
      <w:r w:rsidR="0014719D" w:rsidRPr="00FE4D3E">
        <w:t xml:space="preserve"> Using scRNA-seq data, several methods have</w:t>
      </w:r>
      <w:ins w:id="60" w:author="Pujan Joshi" w:date="2022-05-12T12:02:00Z">
        <w:r w:rsidR="00C47B63" w:rsidRPr="00FE4D3E">
          <w:t xml:space="preserve"> been</w:t>
        </w:r>
      </w:ins>
      <w:r w:rsidR="0014719D" w:rsidRPr="00FE4D3E">
        <w:t xml:space="preserve"> developed to infer ligand-receptor pair communications </w:t>
      </w:r>
      <w:del w:id="61" w:author="Pujan Joshi" w:date="2022-05-12T12:03:00Z">
        <w:r w:rsidR="0014719D" w:rsidRPr="00FE4D3E" w:rsidDel="00C47B63">
          <w:delText xml:space="preserve">that </w:delText>
        </w:r>
        <w:r w:rsidR="00D56F58" w:rsidRPr="00FE4D3E" w:rsidDel="00C47B63">
          <w:delText>activated</w:delText>
        </w:r>
        <w:r w:rsidR="0014719D" w:rsidRPr="00FE4D3E" w:rsidDel="00C47B63">
          <w:delText xml:space="preserve"> </w:delText>
        </w:r>
      </w:del>
      <w:r w:rsidR="0014719D" w:rsidRPr="00FE4D3E">
        <w:t>between two cell types. Skelly et al.</w:t>
      </w:r>
      <w:r w:rsidR="00F15BA2" w:rsidRPr="00FE4D3E">
        <w:t xml:space="preserve"> </w:t>
      </w:r>
      <w:r w:rsidR="00F058D4" w:rsidRPr="00FE4D3E">
        <w:fldChar w:fldCharType="begin" w:fldLock="1"/>
      </w:r>
      <w:r w:rsidR="00F058D4" w:rsidRPr="00FE4D3E">
        <w:instrText>ADDIN CSL_CITATION {"citationItems":[{"id":"ITEM-1","itemData":{"DOI":"10.1016/J.CELREP.2017.12.072","ISSN":"2211-1247","PMID":"29346760","abstract":"Characterization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types.","author":[{"dropping-particle":"","family":"Skelly","given":"Daniel A.","non-dropping-particle":"","parse-names":false,"suffix":""},{"dropping-particle":"","family":"Squiers","given":"Galen T.","non-dropping-particle":"","parse-names":false,"suffix":""},{"dropping-particle":"","family":"McLellan","given":"Micheal A.","non-dropping-particle":"","parse-names":false,"suffix":""},{"dropping-particle":"","family":"Bolisetty","given":"Mohan T.","non-dropping-particle":"","parse-names":false,"suffix":""},{"dropping-particle":"","family":"Robson","given":"Paul","non-dropping-particle":"","parse-names":false,"suffix":""},{"dropping-particle":"","family":"Rosenthal","given":"Nadia A.","non-dropping-particle":"","parse-names":false,"suffix":""},{"dropping-particle":"","family":"Pinto","given":"Alexander R.","non-dropping-particle":"","parse-names":false,"suffix":""}],"container-title":"Cell Reports","id":"ITEM-1","issue":"3","issued":{"date-parts":[["2018","1","16"]]},"page":"600-610","publisher":"Cell Press","title":"Single-Cell Transcriptional Profiling Reveals Cellular Diversity and Intercommunication in the Mouse Heart","type":"article-journal","volume":"22"},"uris":["http://www.mendeley.com/documents/?uuid=35fb4d5e-25d0-3367-9bd4-1798b33176ca"]}],"mendeley":{"formattedCitation":"[1]","plainTextFormattedCitation":"[1]","previouslyFormattedCitation":"[1]"},"properties":{"noteIndex":0},"schema":"https://github.com/citation-style-language/schema/raw/master/csl-citation.json"}</w:instrText>
      </w:r>
      <w:r w:rsidR="00F058D4" w:rsidRPr="00FE4D3E">
        <w:fldChar w:fldCharType="separate"/>
      </w:r>
      <w:r w:rsidR="00F058D4" w:rsidRPr="00FE4D3E">
        <w:rPr>
          <w:rPrChange w:id="62" w:author="Pujan Joshi" w:date="2022-05-12T15:06:00Z">
            <w:rPr>
              <w:noProof/>
            </w:rPr>
          </w:rPrChange>
        </w:rPr>
        <w:t>[1]</w:t>
      </w:r>
      <w:r w:rsidR="00F058D4" w:rsidRPr="00FE4D3E">
        <w:fldChar w:fldCharType="end"/>
      </w:r>
      <w:r w:rsidR="00F058D4" w:rsidRPr="00FE4D3E">
        <w:t xml:space="preserve"> </w:t>
      </w:r>
      <w:r w:rsidR="0014719D" w:rsidRPr="00FE4D3E">
        <w:t>and Kumar et al.</w:t>
      </w:r>
      <w:ins w:id="63" w:author="Pujan Joshi" w:date="2022-05-12T12:03:00Z">
        <w:r w:rsidR="00C47B63" w:rsidRPr="00FE4D3E">
          <w:t xml:space="preserve"> </w:t>
        </w:r>
      </w:ins>
      <w:r w:rsidR="00F058D4" w:rsidRPr="00FE4D3E">
        <w:fldChar w:fldCharType="begin" w:fldLock="1"/>
      </w:r>
      <w:r w:rsidR="00F058D4" w:rsidRPr="00FE4D3E">
        <w:instrText>ADDIN CSL_CITATION {"citationItems":[{"id":"ITEM-1","itemData":{"DOI":"10.1016/J.CELREP.2018.10.047","ISSN":"2211-1247","PMID":"30404002","abstract":"Tumor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modeling.","author":[{"dropping-particle":"","family":"Kumar","given":"Manu P.","non-dropping-particle":"","parse-names":false,"suffix":""},{"dropping-particle":"","family":"Du","given":"Jinyan","non-dropping-particle":"","parse-names":false,"suffix":""},{"dropping-particle":"","family":"Lagoudas","given":"Georgia","non-dropping-particle":"","parse-names":false,"suffix":""},{"dropping-particle":"","family":"Jiao","given":"Yang","non-dropping-particle":"","parse-names":false,"suffix":""},{"dropping-particle":"","family":"Sawyer","given":"Andrew","non-dropping-particle":"","parse-names":false,"suffix":""},{"dropping-particle":"","family":"Drummond","given":"Daryl C.","non-dropping-particle":"","parse-names":false,"suffix":""},{"dropping-particle":"","family":"Lauffenburger","given":"Douglas A.","non-dropping-particle":"","parse-names":false,"suffix":""},{"dropping-particle":"","family":"Raue","given":"Andreas","non-dropping-particle":"","parse-names":false,"suffix":""}],"container-title":"Cell Reports","id":"ITEM-1","issue":"6","issued":{"date-parts":[["2018","11","6"]]},"page":"1458-1468.e4","publisher":"Cell Press","title":"Analysis of Single-Cell RNA-Seq Identifies Cell-Cell Communication Associated with Tumor Characteristics","type":"article-journal","volume":"25"},"uris":["http://www.mendeley.com/documents/?uuid=d142677d-3b25-30e7-a9e1-c8ffc56e2f08"]}],"mendeley":{"formattedCitation":"[2]","plainTextFormattedCitation":"[2]","previouslyFormattedCitation":"[2]"},"properties":{"noteIndex":0},"schema":"https://github.com/citation-style-language/schema/raw/master/csl-citation.json"}</w:instrText>
      </w:r>
      <w:r w:rsidR="00F058D4" w:rsidRPr="00FE4D3E">
        <w:fldChar w:fldCharType="separate"/>
      </w:r>
      <w:r w:rsidR="00F058D4" w:rsidRPr="00FE4D3E">
        <w:rPr>
          <w:rPrChange w:id="64" w:author="Pujan Joshi" w:date="2022-05-12T15:06:00Z">
            <w:rPr>
              <w:noProof/>
            </w:rPr>
          </w:rPrChange>
        </w:rPr>
        <w:t>[2]</w:t>
      </w:r>
      <w:r w:rsidR="00F058D4" w:rsidRPr="00FE4D3E">
        <w:fldChar w:fldCharType="end"/>
      </w:r>
      <w:r w:rsidR="00F058D4" w:rsidRPr="00FE4D3E">
        <w:t xml:space="preserve"> </w:t>
      </w:r>
      <w:r w:rsidR="0014719D" w:rsidRPr="00FE4D3E">
        <w:t xml:space="preserve">predict ligand-receptor pairs if the two genes are </w:t>
      </w:r>
      <w:r w:rsidR="00F058D4" w:rsidRPr="00FE4D3E">
        <w:t xml:space="preserve">highly </w:t>
      </w:r>
      <w:r w:rsidR="0014719D" w:rsidRPr="00FE4D3E">
        <w:t>expressed in the two respective cell types. Zhou et al.</w:t>
      </w:r>
      <w:r w:rsidR="00F058D4" w:rsidRPr="00FE4D3E">
        <w:t xml:space="preserve"> </w:t>
      </w:r>
      <w:r w:rsidR="00F058D4" w:rsidRPr="00FE4D3E">
        <w:fldChar w:fldCharType="begin" w:fldLock="1"/>
      </w:r>
      <w:r w:rsidR="00F058D4" w:rsidRPr="00FE4D3E">
        <w:instrText>ADDIN CSL_CITATION {"citationItems":[{"id":"ITEM-1","itemData":{"DOI":"10.1038/s41598-017-09307-w","ISSN":"2045-2322","PMID":"28821810","abstract":"Many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prognosis.","author":[{"dropping-particle":"","family":"Zhou","given":"Joseph X.","non-dropping-particle":"","parse-names":false,"suffix":""},{"dropping-particle":"","family":"Taramelli","given":"Roberto","non-dropping-particle":"","parse-names":false,"suffix":""},{"dropping-particle":"","family":"Pedrini","given":"Edoardo","non-dropping-particle":"","parse-names":false,"suffix":""},{"dropping-particle":"","family":"Knijnenburg","given":"Theo","non-dropping-particle":"","parse-names":false,"suffix":""},{"dropping-particle":"","family":"Huang","given":"Sui","non-dropping-particle":"","parse-names":false,"suffix":""}],"container-title":"Scientific Reports 2017 7:1","id":"ITEM-1","issue":"1","issued":{"date-parts":[["2017","8","18"]]},"page":"1-15","publisher":"Nature Publishing Group","title":"Extracting Intercellular Signaling Network of Cancer Tissues using Ligand-Receptor Expression Patterns from Whole-tumor and Single-cell Transcriptomes","type":"article-journal","volume":"7"},"uris":["http://www.mendeley.com/documents/?uuid=c99af980-cc90-3f1e-a9dd-06bbcebf3e07"]}],"mendeley":{"formattedCitation":"[3]","plainTextFormattedCitation":"[3]","previouslyFormattedCitation":"[3]"},"properties":{"noteIndex":0},"schema":"https://github.com/citation-style-language/schema/raw/master/csl-citation.json"}</w:instrText>
      </w:r>
      <w:r w:rsidR="00F058D4" w:rsidRPr="00FE4D3E">
        <w:fldChar w:fldCharType="separate"/>
      </w:r>
      <w:r w:rsidR="00F058D4" w:rsidRPr="00FE4D3E">
        <w:rPr>
          <w:rPrChange w:id="65" w:author="Pujan Joshi" w:date="2022-05-12T15:06:00Z">
            <w:rPr>
              <w:noProof/>
            </w:rPr>
          </w:rPrChange>
        </w:rPr>
        <w:t>[3]</w:t>
      </w:r>
      <w:r w:rsidR="00F058D4" w:rsidRPr="00FE4D3E">
        <w:fldChar w:fldCharType="end"/>
      </w:r>
      <w:r w:rsidR="00F058D4" w:rsidRPr="00FE4D3E">
        <w:t xml:space="preserve"> </w:t>
      </w:r>
      <w:r w:rsidR="0014719D" w:rsidRPr="00FE4D3E">
        <w:t xml:space="preserve">and </w:t>
      </w:r>
      <w:proofErr w:type="spellStart"/>
      <w:r w:rsidR="0014719D" w:rsidRPr="00FE4D3E">
        <w:t>Vento-Tormo</w:t>
      </w:r>
      <w:proofErr w:type="spellEnd"/>
      <w:r w:rsidR="0014719D" w:rsidRPr="00FE4D3E">
        <w:t xml:space="preserve"> et al. </w:t>
      </w:r>
      <w:r w:rsidR="00F058D4" w:rsidRPr="00FE4D3E">
        <w:fldChar w:fldCharType="begin" w:fldLock="1"/>
      </w:r>
      <w:r w:rsidR="00F058D4" w:rsidRPr="00FE4D3E">
        <w:instrText>ADDIN CSL_CITATION {"citationItems":[{"id":"ITEM-1","itemData":{"DOI":"10.1038/s41586-018-0698-6","ISSN":"1476-4687","PMID":"30429548","abstract":"During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author":[{"dropping-particle":"","family":"Vento-Tormo","given":"Roser","non-dropping-particle":"","parse-names":false,"suffix":""},{"dropping-particle":"","family":"Efremova","given":"Mirjana","non-dropping-particle":"","parse-names":false,"suffix":""},{"dropping-particle":"","family":"Botting","given":"Rachel A.","non-dropping-particle":"","parse-names":false,"suffix":""},{"dropping-particle":"","family":"Turco","given":"Margherita Y.","non-dropping-particle":"","parse-names":false,"suffix":""},{"dropping-particle":"","family":"Vento-Tormo","given":"Miquel","non-dropping-particle":"","parse-names":false,"suffix":""},{"dropping-particle":"","family":"Meyer","given":"Kerstin B.","non-dropping-particle":"","parse-names":false,"suffix":""},{"dropping-particle":"","family":"Park","given":"Jong Eun","non-dropping-particle":"","parse-names":false,"suffix":""},{"dropping-particle":"","family":"Stephenson","given":"Emily","non-dropping-particle":"","parse-names":false,"suffix":""},{"dropping-particle":"","family":"Polański","given":"Krzysztof","non-dropping-particle":"","parse-names":false,"suffix":""},{"dropping-particle":"","family":"Goncalves","given":"Angela","non-dropping-particle":"","parse-names":false,"suffix":""},{"dropping-particle":"","family":"Gardner","given":"Lucy","non-dropping-particle":"","parse-names":false,"suffix":""},{"dropping-particle":"","family":"Holmqvist","given":"Staffan","non-dropping-particle":"","parse-names":false,"suffix":""},{"dropping-particle":"","family":"Henriksson","given":"Johan","non-dropping-particle":"","parse-names":false,"suffix":""},{"dropping-particle":"","family":"Zou","given":"Angela","non-dropping-particle":"","parse-names":false,"suffix":""},{"dropping-particle":"","family":"Sharkey","given":"Andrew M.","non-dropping-particle":"","parse-names":false,"suffix":""},{"dropping-particle":"","family":"Millar","given":"Ben","non-dropping-particle":"","parse-names":false,"suffix":""},{"dropping-particle":"","family":"Innes","given":"Barbara","non-dropping-particle":"","parse-names":false,"suffix":""},{"dropping-particle":"","family":"Wood","given":"Laura","non-dropping-particle":"","parse-names":false,"suffix":""},{"dropping-particle":"","family":"Wilbrey-Clark","given":"Anna","non-dropping-particle":"","parse-names":false,"suffix":""},{"dropping-particle":"","family":"Payne","given":"Rebecca P.","non-dropping-particle":"","parse-names":false,"suffix":""},{"dropping-particle":"","family":"Ivarsson","given":"Martin A.","non-dropping-particle":"","parse-names":false,"suffix":""},{"dropping-particle":"","family":"Lisgo","given":"Steve","non-dropping-particle":"","parse-names":false,"suffix":""},{"dropping-particle":"","family":"Filby","given":"Andrew","non-dropping-particle":"","parse-names":false,"suffix":""},{"dropping-particle":"","family":"Rowitch","given":"David H.","non-dropping-particle":"","parse-names":false,"suffix":""},{"dropping-particle":"","family":"Bulmer","given":"Judith N.","non-dropping-particle":"","parse-names":false,"suffix":""},{"dropping-particle":"","family":"Wright","given":"Gavin J.","non-dropping-particle":"","parse-names":false,"suffix":""},{"dropping-particle":"","family":"Stubbington","given":"Michael J.T.","non-dropping-particle":"","parse-names":false,"suffix":""},{"dropping-particle":"","family":"Haniffa","given":"Muzlifah","non-dropping-particle":"","parse-names":false,"suffix":""},{"dropping-particle":"","family":"Moffett","given":"Ashley","non-dropping-particle":"","parse-names":false,"suffix":""},{"dropping-particle":"","family":"Teichmann","given":"Sarah A.","non-dropping-particle":"","parse-names":false,"suffix":""}],"container-title":"Nature 2018 563:7731","id":"ITEM-1","issue":"7731","issued":{"date-parts":[["2018","11","14"]]},"page":"347-353","publisher":"Nature Publishing Group","title":"Single-cell reconstruction of the early maternal–fetal interface in humans","type":"article-journal","volume":"563"},"uris":["http://www.mendeley.com/documents/?uuid=9d90774c-7c45-3ccf-90f4-888e6008562b"]}],"mendeley":{"formattedCitation":"[4]","plainTextFormattedCitation":"[4]","previouslyFormattedCitation":"[4]"},"properties":{"noteIndex":0},"schema":"https://github.com/citation-style-language/schema/raw/master/csl-citation.json"}</w:instrText>
      </w:r>
      <w:r w:rsidR="00F058D4" w:rsidRPr="00FE4D3E">
        <w:fldChar w:fldCharType="separate"/>
      </w:r>
      <w:r w:rsidR="00F058D4" w:rsidRPr="00FE4D3E">
        <w:rPr>
          <w:rPrChange w:id="66" w:author="Pujan Joshi" w:date="2022-05-12T15:06:00Z">
            <w:rPr>
              <w:noProof/>
            </w:rPr>
          </w:rPrChange>
        </w:rPr>
        <w:t>[4]</w:t>
      </w:r>
      <w:r w:rsidR="00F058D4" w:rsidRPr="00FE4D3E">
        <w:fldChar w:fldCharType="end"/>
      </w:r>
      <w:r w:rsidR="0014719D" w:rsidRPr="00FE4D3E">
        <w:t xml:space="preserve"> identify ligand-receptor pairs whose expression</w:t>
      </w:r>
      <w:ins w:id="67" w:author="Pujan Joshi" w:date="2022-05-12T12:03:00Z">
        <w:r w:rsidR="00C47B63" w:rsidRPr="00FE4D3E">
          <w:t>s</w:t>
        </w:r>
      </w:ins>
      <w:r w:rsidR="0014719D" w:rsidRPr="00FE4D3E">
        <w:t xml:space="preserve"> </w:t>
      </w:r>
      <w:ins w:id="68" w:author="Pujan Joshi" w:date="2022-05-12T12:03:00Z">
        <w:r w:rsidR="00C47B63" w:rsidRPr="00FE4D3E">
          <w:t>are</w:t>
        </w:r>
      </w:ins>
      <w:del w:id="69" w:author="Pujan Joshi" w:date="2022-05-12T12:03:00Z">
        <w:r w:rsidR="0014719D" w:rsidRPr="00FE4D3E" w:rsidDel="00C47B63">
          <w:delText>is</w:delText>
        </w:r>
      </w:del>
      <w:r w:rsidR="0014719D" w:rsidRPr="00FE4D3E">
        <w:t xml:space="preserv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r w:rsidR="00F058D4" w:rsidRPr="00FE4D3E">
        <w:fldChar w:fldCharType="begin" w:fldLock="1"/>
      </w:r>
      <w:r w:rsidR="00F058D4" w:rsidRPr="00FE4D3E">
        <w:instrText>ADDIN CSL_CITATION {"citationItems":[{"id":"ITEM-1","itemData":{"DOI":"10.1016/J.COISB.2016.12.003","ISSN":"2452-3100","abstract":"Animal cells use a conserved repertoire of intercellular signaling pathways to communicate with one another. These pathways are well-studied from a molecular point of view. However, we often lack an \"operational\"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view.","author":[{"dropping-particle":"","family":"Antebi","given":"Yaron E.","non-dropping-particle":"","parse-names":false,"suffix":""},{"dropping-particle":"","family":"Nandagopal","given":"Nagarajan","non-dropping-particle":"","parse-names":false,"suffix":""},{"dropping-particle":"","family":"Elowitz","given":"Michael B.","non-dropping-particle":"","parse-names":false,"suffix":""}],"container-title":"Current Opinion in Systems Biology","id":"ITEM-1","issued":{"date-parts":[["2017","2","1"]]},"page":"16-24","publisher":"Elsevier","title":"An operational view of intercellular signaling pathways","type":"article-journal","volume":"1"},"uris":["http://www.mendeley.com/documents/?uuid=8e87d873-69b0-300a-87c5-c710e0ff3070"]},{"id":"ITEM-2","itemData":{"DOI":"10.1016/J.CELS.2017.10.015","ISSN":"2405-4712","PMID":"29199019","abstract":"Cellular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author":[{"dropping-particle":"","family":"Billmann","given":"Maximilian","non-dropping-particle":"","parse-names":false,"suffix":""},{"dropping-particle":"","family":"Chaudhary","given":"Varun","non-dropping-particle":"","parse-names":false,"suffix":""},{"dropping-particle":"","family":"ElMaghraby","given":"Mostafa F.","non-dropping-particle":"","parse-names":false,"suffix":""},{"dropping-particle":"","family":"Fischer","given":"Bernd","non-dropping-particle":"","parse-names":false,"suffix":""},{"dropping-particle":"","family":"Boutros","given":"Michael","non-dropping-particle":"","parse-names":false,"suffix":""}],"container-title":"Cell Systems","id":"ITEM-2","issue":"1","issued":{"date-parts":[["2018","1","24"]]},"page":"52-64.e4","publisher":"Cell Press","title":"Widespread Rewiring of Genetic Networks upon Cancer Signaling Pathway Activation","type":"article-journal","volume":"6"},"uris":["http://www.mendeley.com/documents/?uuid=4db6be5f-1dfa-3bc1-944c-6b3662c803df"]}],"mendeley":{"formattedCitation":"[5], [6]","plainTextFormattedCitation":"[5], [6]","previouslyFormattedCitation":"[5], [6]"},"properties":{"noteIndex":0},"schema":"https://github.com/citation-style-language/schema/raw/master/csl-citation.json"}</w:instrText>
      </w:r>
      <w:r w:rsidR="00F058D4" w:rsidRPr="00FE4D3E">
        <w:fldChar w:fldCharType="separate"/>
      </w:r>
      <w:r w:rsidR="00F058D4" w:rsidRPr="00FE4D3E">
        <w:rPr>
          <w:rPrChange w:id="70" w:author="Pujan Joshi" w:date="2022-05-12T15:06:00Z">
            <w:rPr>
              <w:noProof/>
            </w:rPr>
          </w:rPrChange>
        </w:rPr>
        <w:t>[5], [6]</w:t>
      </w:r>
      <w:r w:rsidR="00F058D4" w:rsidRPr="00FE4D3E">
        <w:fldChar w:fldCharType="end"/>
      </w:r>
      <w:r w:rsidR="0014719D" w:rsidRPr="00FE4D3E">
        <w:t xml:space="preserve">. As a </w:t>
      </w:r>
      <w:proofErr w:type="spellStart"/>
      <w:r w:rsidR="0014719D" w:rsidRPr="00FE4D3E">
        <w:t>step</w:t>
      </w:r>
      <w:proofErr w:type="spellEnd"/>
      <w:r w:rsidR="0014719D" w:rsidRPr="00FE4D3E">
        <w:t xml:space="preserve"> </w:t>
      </w:r>
      <w:proofErr w:type="spellStart"/>
      <w:r w:rsidR="0014719D" w:rsidRPr="00FE4D3E">
        <w:t>forward</w:t>
      </w:r>
      <w:proofErr w:type="spellEnd"/>
      <w:r w:rsidR="0014719D" w:rsidRPr="00FE4D3E">
        <w:t xml:space="preserve">, </w:t>
      </w:r>
      <w:proofErr w:type="spellStart"/>
      <w:ins w:id="71" w:author="Pujan Joshi" w:date="2022-05-12T12:23:00Z">
        <w:r w:rsidR="00921191" w:rsidRPr="00FE4D3E">
          <w:t>SoptSC</w:t>
        </w:r>
        <w:proofErr w:type="spellEnd"/>
        <w:r w:rsidR="00921191" w:rsidRPr="00FE4D3E">
          <w:t xml:space="preserve"> </w:t>
        </w:r>
        <w:proofErr w:type="spellStart"/>
        <w:r w:rsidR="00921191" w:rsidRPr="00FE4D3E">
          <w:t>from</w:t>
        </w:r>
        <w:proofErr w:type="spellEnd"/>
        <w:r w:rsidR="00921191" w:rsidRPr="00FE4D3E">
          <w:t xml:space="preserve"> </w:t>
        </w:r>
      </w:ins>
      <w:r w:rsidR="0014719D" w:rsidRPr="00FE4D3E">
        <w:t xml:space="preserve">Wang et al. </w:t>
      </w:r>
      <w:r w:rsidR="00F058D4" w:rsidRPr="00FE4D3E">
        <w:fldChar w:fldCharType="begin" w:fldLock="1"/>
      </w:r>
      <w:r w:rsidR="00F058D4" w:rsidRPr="00FE4D3E">
        <w:instrText>ADDIN CSL_CITATION {"citationItems":[{"id":"ITEM-1","itemData":{"DOI":"10.1093/NAR/GKZ204","ISSN":"0305-1048","PMID":"30923815","abstract":"The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author":[{"dropping-particle":"","family":"Wang","given":"Shuxiong","non-dropping-particle":"","parse-names":false,"suffix":""},{"dropping-particle":"","family":"Karikomi","given":"Matthew","non-dropping-particle":"","parse-names":false,"suffix":""},{"dropping-particle":"","family":"Maclean","given":"Adam L.","non-dropping-particle":"","parse-names":false,"suffix":""},{"dropping-particle":"","family":"Nie","given":"Qing","non-dropping-particle":"","parse-names":false,"suffix":""}],"container-title":"Nucleic Acids Research","id":"ITEM-1","issue":"11","issued":{"date-parts":[["2019","6","20"]]},"page":"e66-e66","publisher":"Oxford Academic","title":"Cell lineage and communication network inference via optimization for single-cell transcriptomics","type":"article-journal","volume":"47"},"uris":["http://www.mendeley.com/documents/?uuid=641faf83-0541-39ca-8025-348b751b0db4"]}],"mendeley":{"formattedCitation":"[7]","plainTextFormattedCitation":"[7]","previouslyFormattedCitation":"[7]"},"properties":{"noteIndex":0},"schema":"https://github.com/citation-style-language/schema/raw/master/csl-citation.json"}</w:instrText>
      </w:r>
      <w:r w:rsidR="00F058D4" w:rsidRPr="00FE4D3E">
        <w:fldChar w:fldCharType="separate"/>
      </w:r>
      <w:r w:rsidR="00F058D4" w:rsidRPr="00FE4D3E">
        <w:rPr>
          <w:rPrChange w:id="72" w:author="Pujan Joshi" w:date="2022-05-12T15:06:00Z">
            <w:rPr>
              <w:noProof/>
            </w:rPr>
          </w:rPrChange>
        </w:rPr>
        <w:t>[7]</w:t>
      </w:r>
      <w:r w:rsidR="00F058D4" w:rsidRPr="00FE4D3E">
        <w:fldChar w:fldCharType="end"/>
      </w:r>
      <w:r w:rsidR="00F058D4" w:rsidRPr="00FE4D3E">
        <w:t xml:space="preserve"> </w:t>
      </w:r>
      <w:del w:id="73" w:author="Pujan Joshi" w:date="2022-05-12T12:23:00Z">
        <w:r w:rsidR="0014719D" w:rsidRPr="00FE4D3E" w:rsidDel="00921191">
          <w:delText xml:space="preserve">developed SoptSC </w:delText>
        </w:r>
      </w:del>
      <w:r w:rsidR="0014719D" w:rsidRPr="00FE4D3E">
        <w:t xml:space="preserve">and </w:t>
      </w:r>
      <w:proofErr w:type="spellStart"/>
      <w:ins w:id="74" w:author="Pujan Joshi" w:date="2022-05-12T12:23:00Z">
        <w:r w:rsidR="00921191" w:rsidRPr="00FE4D3E">
          <w:t>NicheNet</w:t>
        </w:r>
        <w:proofErr w:type="spellEnd"/>
        <w:r w:rsidR="00921191" w:rsidRPr="00FE4D3E">
          <w:t xml:space="preserve"> </w:t>
        </w:r>
        <w:proofErr w:type="spellStart"/>
        <w:r w:rsidR="00921191" w:rsidRPr="00FE4D3E">
          <w:t>from</w:t>
        </w:r>
        <w:proofErr w:type="spellEnd"/>
        <w:r w:rsidR="00921191" w:rsidRPr="00FE4D3E">
          <w:t xml:space="preserve"> </w:t>
        </w:r>
      </w:ins>
      <w:proofErr w:type="spellStart"/>
      <w:r w:rsidR="0014719D" w:rsidRPr="00FE4D3E">
        <w:t>Browaeys</w:t>
      </w:r>
      <w:proofErr w:type="spellEnd"/>
      <w:r w:rsidR="0014719D" w:rsidRPr="00FE4D3E">
        <w:t xml:space="preserve"> et al. </w:t>
      </w:r>
      <w:r w:rsidR="00F058D4" w:rsidRPr="00FE4D3E">
        <w:fldChar w:fldCharType="begin" w:fldLock="1"/>
      </w:r>
      <w:r w:rsidR="00F848BE" w:rsidRPr="00FE4D3E">
        <w:instrText>ADDIN CSL_CITATION {"citationItems":[{"id":"ITEM-1","itemData":{"DOI":"10.1038/s41592-019-0667-5","ISSN":"1548-7105","PMID":"31819264","abstract":"Computational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author":[{"dropping-particle":"","family":"Browaeys","given":"Robin","non-dropping-particle":"","parse-names":false,"suffix":""},{"dropping-particle":"","family":"Saelens","given":"Wouter","non-dropping-particle":"","parse-names":false,"suffix":""},{"dropping-particle":"","family":"Saeys","given":"Yvan","non-dropping-particle":"","parse-names":false,"suffix":""}],"container-title":"Nature Methods 2019 17:2","id":"ITEM-1","issue":"2","issued":{"date-parts":[["2019","12","9"]]},"page":"159-162","publisher":"Nature Publishing Group","title":"NicheNet: modeling intercellular communication by linking ligands to target genes","type":"article-journal","volume":"17"},"uris":["http://www.mendeley.com/documents/?uuid=5b4d90df-5952-3b41-ba53-fa4a5a6401fb"]}],"mendeley":{"formattedCitation":"[8]","plainTextFormattedCitation":"[8]","previouslyFormattedCitation":"[8]"},"properties":{"noteIndex":0},"schema":"https://github.com/citation-style-language/schema/raw/master/csl-citation.json"}</w:instrText>
      </w:r>
      <w:r w:rsidR="00F058D4" w:rsidRPr="00FE4D3E">
        <w:fldChar w:fldCharType="separate"/>
      </w:r>
      <w:r w:rsidR="00F058D4" w:rsidRPr="00FE4D3E">
        <w:rPr>
          <w:rPrChange w:id="75" w:author="Pujan Joshi" w:date="2022-05-12T15:06:00Z">
            <w:rPr>
              <w:noProof/>
            </w:rPr>
          </w:rPrChange>
        </w:rPr>
        <w:t>[8]</w:t>
      </w:r>
      <w:r w:rsidR="00F058D4" w:rsidRPr="00FE4D3E">
        <w:fldChar w:fldCharType="end"/>
      </w:r>
      <w:r w:rsidR="0014719D" w:rsidRPr="00FE4D3E">
        <w:t xml:space="preserve"> </w:t>
      </w:r>
      <w:del w:id="76" w:author="Pujan Joshi" w:date="2022-05-12T12:23:00Z">
        <w:r w:rsidR="0014719D" w:rsidRPr="00FE4D3E" w:rsidDel="00921191">
          <w:delText xml:space="preserve">developed NicheNet to </w:delText>
        </w:r>
      </w:del>
      <w:r w:rsidR="0014719D" w:rsidRPr="00FE4D3E">
        <w:t>identify both ligand-receptor pairs and genes downstream of them. Hu et al</w:t>
      </w:r>
      <w:r w:rsidR="00F058D4" w:rsidRPr="00FE4D3E">
        <w:t xml:space="preserve"> </w:t>
      </w:r>
      <w:r w:rsidR="00F848BE" w:rsidRPr="00FE4D3E">
        <w:fldChar w:fldCharType="begin" w:fldLock="1"/>
      </w:r>
      <w:r w:rsidR="00A32BE5" w:rsidRPr="00FE4D3E">
        <w:instrText>ADDIN CSL_CITATION {"citationItems":[{"id":"ITEM-1","itemData":{"DOI":"10.1126/SCIADV.ABF1356/SUPPL_FILE/ABF1356_TABLE_S6.XLSX","ISSN":"23752548","PMID":"33853780","abstract":"Single-cell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author":[{"dropping-particle":"","family":"Hu","given":"Yuxuan","non-dropping-particle":"","parse-names":false,"suffix":""},{"dropping-particle":"","family":"Peng","given":"Tao","non-dropping-particle":"","parse-names":false,"suffix":""},{"dropping-particle":"","family":"Gao","given":"Lin","non-dropping-particle":"","parse-names":false,"suffix":""},{"dropping-particle":"","family":"Tan","given":"Kai","non-dropping-particle":"","parse-names":false,"suffix":""}],"container-title":"Science Advances","id":"ITEM-1","issue":"16","issued":{"date-parts":[["2021","4","14"]]},"publisher":"American Association for the Advancement of Science","title":"CytoTalk: De novo construction of signal transduction networks using single-cell transcriptomic data","type":"article-journal","volume":"7"},"uris":["http://www.mendeley.com/documents/?uuid=51544a2d-911d-3ca6-bf34-3a4199a836dd"]}],"mendeley":{"formattedCitation":"[9]","plainTextFormattedCitation":"[9]","previouslyFormattedCitation":"[9]"},"properties":{"noteIndex":0},"schema":"https://github.com/citation-style-language/schema/raw/master/csl-citation.json"}</w:instrText>
      </w:r>
      <w:r w:rsidR="00F848BE" w:rsidRPr="00FE4D3E">
        <w:fldChar w:fldCharType="separate"/>
      </w:r>
      <w:r w:rsidR="00F848BE" w:rsidRPr="00FE4D3E">
        <w:rPr>
          <w:rPrChange w:id="77" w:author="Pujan Joshi" w:date="2022-05-12T15:06:00Z">
            <w:rPr>
              <w:noProof/>
            </w:rPr>
          </w:rPrChange>
        </w:rPr>
        <w:t>[9]</w:t>
      </w:r>
      <w:r w:rsidR="00F848BE" w:rsidRPr="00FE4D3E">
        <w:fldChar w:fldCharType="end"/>
      </w:r>
      <w:r w:rsidR="0014719D" w:rsidRPr="00FE4D3E">
        <w:t xml:space="preserve"> </w:t>
      </w:r>
      <w:del w:id="78" w:author="Pujan Joshi" w:date="2022-05-12T12:24:00Z">
        <w:r w:rsidR="0014719D" w:rsidRPr="00FE4D3E" w:rsidDel="00F1683E">
          <w:delText xml:space="preserve">developed </w:delText>
        </w:r>
      </w:del>
      <w:ins w:id="79" w:author="Pujan Joshi" w:date="2022-05-12T12:24:00Z">
        <w:r w:rsidR="00F1683E" w:rsidRPr="00FE4D3E">
          <w:t xml:space="preserve">proposed a </w:t>
        </w:r>
        <w:proofErr w:type="spellStart"/>
        <w:r w:rsidR="00F1683E" w:rsidRPr="00FE4D3E">
          <w:t>method</w:t>
        </w:r>
      </w:ins>
      <w:proofErr w:type="spellEnd"/>
      <w:ins w:id="80" w:author="Pujan Joshi" w:date="2022-05-12T12:25:00Z">
        <w:r w:rsidR="00F1683E" w:rsidRPr="00FE4D3E">
          <w:t xml:space="preserve">, </w:t>
        </w:r>
        <w:proofErr w:type="spellStart"/>
        <w:r w:rsidR="00F1683E" w:rsidRPr="00FE4D3E">
          <w:t>called</w:t>
        </w:r>
        <w:proofErr w:type="spellEnd"/>
        <w:r w:rsidR="00F1683E" w:rsidRPr="00FE4D3E">
          <w:t xml:space="preserve"> </w:t>
        </w:r>
        <w:proofErr w:type="spellStart"/>
        <w:r w:rsidR="00F1683E" w:rsidRPr="00FE4D3E">
          <w:lastRenderedPageBreak/>
          <w:t>CytoTalk</w:t>
        </w:r>
        <w:proofErr w:type="spellEnd"/>
        <w:r w:rsidR="00F1683E" w:rsidRPr="00FE4D3E">
          <w:t>,</w:t>
        </w:r>
      </w:ins>
      <w:ins w:id="81" w:author="Pujan Joshi" w:date="2022-05-12T12:24:00Z">
        <w:r w:rsidR="00F1683E" w:rsidRPr="00FE4D3E">
          <w:t xml:space="preserve"> to </w:t>
        </w:r>
        <w:proofErr w:type="spellStart"/>
        <w:r w:rsidR="00F1683E" w:rsidRPr="00FE4D3E">
          <w:t>generate</w:t>
        </w:r>
        <w:proofErr w:type="spellEnd"/>
        <w:r w:rsidR="00F1683E" w:rsidRPr="00FE4D3E">
          <w:t xml:space="preserve"> </w:t>
        </w:r>
      </w:ins>
      <w:r w:rsidR="0014719D" w:rsidRPr="00FE4D3E">
        <w:t>a signal transduction network</w:t>
      </w:r>
      <w:del w:id="82" w:author="Pujan Joshi" w:date="2022-05-12T12:24:00Z">
        <w:r w:rsidR="0014719D" w:rsidRPr="00FE4D3E" w:rsidDel="00F1683E">
          <w:delText>s</w:delText>
        </w:r>
      </w:del>
      <w:r w:rsidR="0014719D" w:rsidRPr="00FE4D3E">
        <w:t xml:space="preserve"> using single-cell transcriptomic data</w:t>
      </w:r>
      <w:del w:id="83" w:author="Pujan Joshi" w:date="2022-05-12T12:25:00Z">
        <w:r w:rsidR="0014719D" w:rsidRPr="00FE4D3E" w:rsidDel="00F1683E">
          <w:delText xml:space="preserve"> called Cyto</w:delText>
        </w:r>
        <w:r w:rsidR="00F848BE" w:rsidRPr="00FE4D3E" w:rsidDel="00F1683E">
          <w:delText>T</w:delText>
        </w:r>
        <w:r w:rsidR="0014719D" w:rsidRPr="00FE4D3E" w:rsidDel="00F1683E">
          <w:delText>alk</w:delText>
        </w:r>
      </w:del>
      <w:r w:rsidR="0014719D" w:rsidRPr="00FE4D3E">
        <w:t xml:space="preserve">. </w:t>
      </w:r>
    </w:p>
    <w:p w14:paraId="2D751AF1" w14:textId="6EA3B221" w:rsidR="00F10474" w:rsidRPr="00FE4D3E" w:rsidRDefault="00A32BE5" w:rsidP="00FE4D3E">
      <w:pPr>
        <w:pStyle w:val="AbsHead"/>
      </w:pPr>
      <w:del w:id="84" w:author="Pujan Joshi" w:date="2022-05-12T12:25:00Z">
        <w:r w:rsidRPr="00FE4D3E" w:rsidDel="00F1683E">
          <w:delText xml:space="preserve">With the development of pathway analysis, topology-based or route-based pathway analysis shows its advantage by considering gene-gene regulatory relationship. </w:delText>
        </w:r>
      </w:del>
      <w:del w:id="85" w:author="Pujan Joshi" w:date="2022-05-12T12:29:00Z">
        <w:r w:rsidRPr="00FE4D3E" w:rsidDel="00F1683E">
          <w:delText xml:space="preserve">In our previous work, we demonstrate how to use a novel route-based pathway analysis method, rPAC </w:delText>
        </w:r>
        <w:r w:rsidRPr="00FE4D3E" w:rsidDel="00F1683E">
          <w:fldChar w:fldCharType="begin" w:fldLock="1"/>
        </w:r>
        <w:r w:rsidR="00836F7F" w:rsidRPr="00FE4D3E" w:rsidDel="00F1683E">
          <w:delInstrText>ADDIN CSL_CITATION {"citationItems":[{"id":"ITEM-1","itemData":{"DOI":"10.1016/J.YMETH.2021.10.002","ISSN":"1046-2023","abstract":"Pathway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author":[{"dropping-particle":"","family":"Joshi","given":"Pujan","non-dropping-particle":"","parse-names":false,"suffix":""},{"dropping-particle":"","family":"Basso","given":"Brent","non-dropping-particle":"","parse-names":false,"suffix":""},{"dropping-particle":"","family":"Wang","given":"Honglin","non-dropping-particle":"","parse-names":false,"suffix":""},{"dropping-particle":"","family":"Hong","given":"Seung Hyun","non-dropping-particle":"","parse-names":false,"suffix":""},{"dropping-particle":"","family":"Giardina","given":"Charles","non-dropping-particle":"","parse-names":false,"suffix":""},{"dropping-particle":"","family":"Shin","given":"Dong Guk","non-dropping-particle":"","parse-names":false,"suffix":""}],"container-title":"Methods","id":"ITEM-1","issued":{"date-parts":[["2021","10","7"]]},"publisher":"Academic Press","title":"rPAC: Route based pathway analysis for cohorts of gene expression data sets","type":"article-journal"},"uris":["http://www.mendeley.com/documents/?uuid=f38ce23d-d673-3965-900e-513236e5d87d"]}],"mendeley":{"formattedCitation":"[10]","plainTextFormattedCitation":"[10]","previouslyFormattedCitation":"[10]"},"properties":{"noteIndex":0},"schema":"https://github.com/citation-style-language/schema/raw/master/csl-citation.json"}</w:delInstrText>
        </w:r>
        <w:r w:rsidRPr="00FE4D3E" w:rsidDel="00F1683E">
          <w:fldChar w:fldCharType="separate"/>
        </w:r>
        <w:r w:rsidRPr="00FE4D3E" w:rsidDel="00F1683E">
          <w:rPr>
            <w:rPrChange w:id="86" w:author="Pujan Joshi" w:date="2022-05-12T15:06:00Z">
              <w:rPr>
                <w:noProof/>
              </w:rPr>
            </w:rPrChange>
          </w:rPr>
          <w:delText>[10]</w:delText>
        </w:r>
        <w:r w:rsidRPr="00FE4D3E" w:rsidDel="00F1683E">
          <w:fldChar w:fldCharType="end"/>
        </w:r>
        <w:r w:rsidRPr="00FE4D3E" w:rsidDel="00F1683E">
          <w:delText>, to analysis TCGA cancer dataset.</w:delText>
        </w:r>
      </w:del>
      <w:ins w:id="87" w:author="Pujan Joshi" w:date="2022-05-12T12:38:00Z">
        <w:r w:rsidR="00D266A7" w:rsidRPr="00FE4D3E">
          <w:t xml:space="preserve"> </w:t>
        </w:r>
      </w:ins>
      <w:del w:id="88" w:author="Pujan Joshi" w:date="2022-05-12T12:44:00Z">
        <w:r w:rsidR="00D266A7" w:rsidRPr="002865C0" w:rsidDel="00D04890">
          <w:rPr>
            <w:noProof/>
          </w:rPr>
          <mc:AlternateContent>
            <mc:Choice Requires="wps">
              <w:drawing>
                <wp:anchor distT="45720" distB="45720" distL="114300" distR="114300" simplePos="0" relativeHeight="251649536" behindDoc="1" locked="0" layoutInCell="1" allowOverlap="0" wp14:anchorId="2CBE0960" wp14:editId="0872EE19">
                  <wp:simplePos x="0" y="0"/>
                  <wp:positionH relativeFrom="page">
                    <wp:align>center</wp:align>
                  </wp:positionH>
                  <wp:positionV relativeFrom="margin">
                    <wp:align>top</wp:align>
                  </wp:positionV>
                  <wp:extent cx="6391656" cy="3968496"/>
                  <wp:effectExtent l="0" t="0" r="28575" b="13335"/>
                  <wp:wrapTight wrapText="bothSides">
                    <wp:wrapPolygon edited="0">
                      <wp:start x="0" y="0"/>
                      <wp:lineTo x="0" y="21569"/>
                      <wp:lineTo x="21632" y="21569"/>
                      <wp:lineTo x="21632"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968496"/>
                          </a:xfrm>
                          <a:prstGeom prst="rect">
                            <a:avLst/>
                          </a:prstGeom>
                          <a:solidFill>
                            <a:srgbClr val="FFFFFF"/>
                          </a:solidFill>
                          <a:ln w="9525">
                            <a:solidFill>
                              <a:srgbClr val="000000"/>
                            </a:solidFill>
                            <a:miter lim="800000"/>
                            <a:headEnd/>
                            <a:tailEnd/>
                          </a:ln>
                        </wps:spPr>
                        <wps:txbx>
                          <w:txbxContent>
                            <w:p w14:paraId="236B1B00" w14:textId="3BB85B69" w:rsidR="007E4BAC" w:rsidRDefault="00086475" w:rsidP="007E4BAC">
                              <w:r>
                                <w:rPr>
                                  <w:noProof/>
                                </w:rPr>
                                <w:drawing>
                                  <wp:inline distT="0" distB="0" distL="0" distR="0" wp14:anchorId="2A978FA1" wp14:editId="4199FB5D">
                                    <wp:extent cx="6195060" cy="322199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5060" cy="3221990"/>
                                            </a:xfrm>
                                            <a:prstGeom prst="rect">
                                              <a:avLst/>
                                            </a:prstGeom>
                                          </pic:spPr>
                                        </pic:pic>
                                      </a:graphicData>
                                    </a:graphic>
                                  </wp:inline>
                                </w:drawing>
                              </w:r>
                            </w:p>
                            <w:p w14:paraId="5D3A9B9B" w14:textId="7847F6C7" w:rsidR="007E4BAC" w:rsidRPr="00280351" w:rsidRDefault="00FA4330" w:rsidP="007E4BAC">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w:t>
                              </w:r>
                              <w:r w:rsidR="004E486C" w:rsidRPr="00280351">
                                <w:rPr>
                                  <w:sz w:val="16"/>
                                  <w:szCs w:val="20"/>
                                </w:rPr>
                                <w:t xml:space="preserve"> </w:t>
                              </w:r>
                              <w:r w:rsidRPr="00280351">
                                <w:rPr>
                                  <w:sz w:val="16"/>
                                  <w:szCs w:val="20"/>
                                </w:rPr>
                                <w:t>(ii).</w:t>
                              </w:r>
                              <w:r w:rsidRPr="00280351">
                                <w:rPr>
                                  <w:rFonts w:eastAsia="SimSun" w:hint="eastAsia"/>
                                  <w:sz w:val="16"/>
                                  <w:szCs w:val="20"/>
                                  <w:lang w:eastAsia="zh-CN"/>
                                </w:rPr>
                                <w:t xml:space="preserve"> </w:t>
                              </w:r>
                              <w:r w:rsidRPr="00280351">
                                <w:rPr>
                                  <w:sz w:val="16"/>
                                  <w:szCs w:val="20"/>
                                </w:rPr>
                                <w:t xml:space="preserve">preprocessed scRNA-seq with randomized group label for </w:t>
                              </w:r>
                              <w:r w:rsidR="009E47A2" w:rsidRPr="00280351">
                                <w:rPr>
                                  <w:sz w:val="16"/>
                                  <w:szCs w:val="20"/>
                                </w:rPr>
                                <w:t>permutation test</w:t>
                              </w:r>
                              <w:r w:rsidRPr="00280351">
                                <w:rPr>
                                  <w:sz w:val="16"/>
                                  <w:szCs w:val="20"/>
                                </w:rPr>
                                <w:t>.</w:t>
                              </w:r>
                              <w:r w:rsidR="00202585" w:rsidRPr="00280351">
                                <w:rPr>
                                  <w:sz w:val="16"/>
                                  <w:szCs w:val="20"/>
                                </w:rPr>
                                <w:t xml:space="preserve"> (</w:t>
                              </w:r>
                              <w:r w:rsidR="00151CE6" w:rsidRPr="00280351">
                                <w:rPr>
                                  <w:sz w:val="16"/>
                                  <w:szCs w:val="20"/>
                                </w:rPr>
                                <w:t>iii</w:t>
                              </w:r>
                              <w:r w:rsidR="00202585" w:rsidRPr="00280351">
                                <w:rPr>
                                  <w:sz w:val="16"/>
                                  <w:szCs w:val="20"/>
                                </w:rPr>
                                <w:t>)</w:t>
                              </w:r>
                              <w:r w:rsidR="005F0C16" w:rsidRPr="00280351">
                                <w:rPr>
                                  <w:sz w:val="16"/>
                                  <w:szCs w:val="20"/>
                                </w:rPr>
                                <w:t xml:space="preserve">. </w:t>
                              </w:r>
                              <w:r w:rsidR="005D74C3" w:rsidRPr="00280351">
                                <w:rPr>
                                  <w:sz w:val="16"/>
                                  <w:szCs w:val="20"/>
                                </w:rPr>
                                <w:t>Cell group label meta data file</w:t>
                              </w:r>
                              <w:r w:rsidR="00C14AC3" w:rsidRPr="00280351">
                                <w:rPr>
                                  <w:sz w:val="16"/>
                                  <w:szCs w:val="20"/>
                                </w:rPr>
                                <w:t>.</w:t>
                              </w:r>
                              <w:r w:rsidR="004E486C" w:rsidRPr="00280351">
                                <w:rPr>
                                  <w:sz w:val="16"/>
                                  <w:szCs w:val="20"/>
                                </w:rPr>
                                <w:t xml:space="preserve"> </w:t>
                              </w:r>
                              <w:r w:rsidR="004E486C" w:rsidRPr="00280351">
                                <w:rPr>
                                  <w:b/>
                                  <w:bCs/>
                                  <w:sz w:val="16"/>
                                  <w:szCs w:val="20"/>
                                </w:rPr>
                                <w:t>c.</w:t>
                              </w:r>
                              <w:r w:rsidR="004E486C" w:rsidRPr="00280351">
                                <w:rPr>
                                  <w:sz w:val="16"/>
                                  <w:szCs w:val="20"/>
                                </w:rPr>
                                <w:t xml:space="preserve"> The matrix of communication score between cell type. </w:t>
                              </w:r>
                              <w:r w:rsidR="004E486C" w:rsidRPr="00280351">
                                <w:rPr>
                                  <w:b/>
                                  <w:bCs/>
                                  <w:sz w:val="16"/>
                                  <w:szCs w:val="20"/>
                                </w:rPr>
                                <w:t xml:space="preserve">d. </w:t>
                              </w:r>
                              <w:r w:rsidR="004E486C" w:rsidRPr="00280351">
                                <w:rPr>
                                  <w:sz w:val="16"/>
                                  <w:szCs w:val="20"/>
                                </w:rPr>
                                <w:t>The communication route pairs extract from 3 type databases</w:t>
                              </w:r>
                              <w:r w:rsidR="00B0434A" w:rsidRPr="00280351">
                                <w:rPr>
                                  <w:sz w:val="16"/>
                                  <w:szCs w:val="20"/>
                                </w:rPr>
                                <w:t>.</w:t>
                              </w:r>
                              <w:r w:rsidR="00B0434A" w:rsidRPr="00280351">
                                <w:rPr>
                                  <w:b/>
                                  <w:bCs/>
                                  <w:sz w:val="16"/>
                                  <w:szCs w:val="20"/>
                                </w:rPr>
                                <w:t xml:space="preserve"> e.</w:t>
                              </w:r>
                              <w:r w:rsidR="00B0434A" w:rsidRPr="00280351">
                                <w:rPr>
                                  <w:sz w:val="16"/>
                                  <w:szCs w:val="20"/>
                                </w:rPr>
                                <w:t xml:space="preserve"> Route-wised communication scored in each cell. </w:t>
                              </w:r>
                              <w:r w:rsidR="00086475" w:rsidRPr="00280351">
                                <w:rPr>
                                  <w:b/>
                                  <w:bCs/>
                                  <w:sz w:val="16"/>
                                  <w:szCs w:val="20"/>
                                </w:rPr>
                                <w:t xml:space="preserve">f. </w:t>
                              </w:r>
                              <w:r w:rsidR="00086475" w:rsidRPr="00280351">
                                <w:rPr>
                                  <w:sz w:val="16"/>
                                  <w:szCs w:val="20"/>
                                </w:rPr>
                                <w:t xml:space="preserve">The post analysis of the inter cell </w:t>
                              </w:r>
                              <w:proofErr w:type="gramStart"/>
                              <w:r w:rsidR="00086475" w:rsidRPr="00280351">
                                <w:rPr>
                                  <w:sz w:val="16"/>
                                  <w:szCs w:val="20"/>
                                </w:rPr>
                                <w:t>types</w:t>
                              </w:r>
                              <w:proofErr w:type="gramEnd"/>
                              <w:r w:rsidR="00086475" w:rsidRPr="00280351">
                                <w:rPr>
                                  <w:sz w:val="16"/>
                                  <w:szCs w:val="20"/>
                                </w:rPr>
                                <w:t xml:space="preserve"> communication</w:t>
                              </w:r>
                              <w:r w:rsidR="008A34AF" w:rsidRPr="00280351">
                                <w:rPr>
                                  <w:sz w:val="16"/>
                                  <w:szCs w:val="20"/>
                                </w:rPr>
                                <w:t xml:space="preserve"> include:</w:t>
                              </w:r>
                              <w:r w:rsidR="00086475" w:rsidRPr="00280351">
                                <w:rPr>
                                  <w:sz w:val="16"/>
                                  <w:szCs w:val="20"/>
                                </w:rPr>
                                <w:t xml:space="preserve"> </w:t>
                              </w:r>
                              <w:r w:rsidR="008A34AF" w:rsidRPr="00280351">
                                <w:rPr>
                                  <w:sz w:val="16"/>
                                  <w:szCs w:val="20"/>
                                </w:rPr>
                                <w:t xml:space="preserve">inferenced </w:t>
                              </w:r>
                              <w:proofErr w:type="spellStart"/>
                              <w:r w:rsidR="008A34AF" w:rsidRPr="00280351">
                                <w:rPr>
                                  <w:sz w:val="16"/>
                                  <w:szCs w:val="20"/>
                                </w:rPr>
                                <w:t>rICRN</w:t>
                              </w:r>
                              <w:proofErr w:type="spellEnd"/>
                              <w:r w:rsidR="008A34AF" w:rsidRPr="00280351">
                                <w:rPr>
                                  <w:sz w:val="16"/>
                                  <w:szCs w:val="20"/>
                                </w:rPr>
                                <w:t>, summary table including cell type with permutation p-value</w:t>
                              </w:r>
                              <w:r w:rsidR="00C135CB" w:rsidRPr="00280351">
                                <w:rPr>
                                  <w:sz w:val="16"/>
                                  <w:szCs w:val="20"/>
                                </w:rPr>
                                <w:t>, violin plot for the ligand-receptor expression value.</w:t>
                              </w:r>
                            </w:p>
                            <w:p w14:paraId="2C7068FE" w14:textId="77777777" w:rsidR="007E4BAC" w:rsidRDefault="007E4BAC" w:rsidP="007E4B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E0960" id="_x0000_t202" coordsize="21600,21600" o:spt="202" path="m,l,21600r21600,l21600,xe">
                  <v:stroke joinstyle="miter"/>
                  <v:path gradientshapeok="t" o:connecttype="rect"/>
                </v:shapetype>
                <v:shape id="Text Box 2" o:spid="_x0000_s1026" type="#_x0000_t202" style="position:absolute;margin-left:0;margin-top:0;width:503.3pt;height:312.5pt;z-index:-251666944;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3EgIAACAEAAAOAAAAZHJzL2Uyb0RvYy54bWysU9tu2zAMfR+wfxD0vjhJEy8x4hRdugwD&#10;ugvQ7QNkWY6FSaImKbG7ry8lu2l2exmmB4EUqUPykNxc91qRk3BeginpbDKlRBgOtTSHkn79sn+1&#10;osQHZmqmwIiSPghPr7cvX2w6W4g5tKBq4QiCGF90tqRtCLbIMs9boZmfgBUGjQ04zQKq7pDVjnWI&#10;rlU2n07zrANXWwdceI+vt4ORbhN+0wgePjWNF4GokmJuId0u3VW8s+2GFQfHbCv5mAb7hyw0kwaD&#10;nqFuWWDk6ORvUFpyBx6aMOGgM2gayUWqAauZTX+p5r5lVqRakBxvzzT5/wfLP57u7WdHQv8Gemxg&#10;KsLbO+DfPDGwa5k5iBvnoGsFqzHwLFKWddYX49dItS98BKm6D1Bjk9kxQALqG6cjK1gnQXRswMOZ&#10;dNEHwvExv1rP8mVOCUfb1TpfLdZ5isGKp+/W+fBOgCZRKKnDriZ4drrzIabDiieXGM2DkvVeKpUU&#10;d6h2ypETwwnYpzOi/+SmDOlKul7OlwMDf4WYpvMnCC0DjrKSuqSrsxMrIm9vTZ0GLTCpBhlTVmYk&#10;MnI3sBj6qkfHSGgF9QNS6mAYWVwxFFpwPyjpcFxL6r8fmROUqPcG27KeLRZxvpOyWL6eo+IuLdWl&#10;hRmOUCUNlAziLqSdiIQZuMH2NTIR+5zJmCuOYeJ7XJk455d68npe7O0jAAAA//8DAFBLAwQUAAYA&#10;CAAAACEANR6RpdwAAAAGAQAADwAAAGRycy9kb3ducmV2LnhtbEyPwU7DMBBE70j8g7WVuCDqUCCU&#10;NE6FkEDlBgXB1Y23SYS9DvY2DX+P2wtcRlrNauZNuRydFQOG2HlScDnNQCDV3nTUKHh/e7yYg4is&#10;yWjrCRX8YIRldXpS6sL4Pb3isOZGpBCKhVbQMveFlLFu0ek49T1S8rY+OM3pDI00Qe9TuLNylmW5&#10;dLqj1NDqHh9arL/WO6dgfr0aPuPz1ctHnW/tHZ/fDk/fQamzyXi/AME48t8zHPATOlSJaeN3ZKKw&#10;CtIQPurBS005iI2CfHaTgaxK+R+/+gUAAP//AwBQSwECLQAUAAYACAAAACEAtoM4kv4AAADhAQAA&#10;EwAAAAAAAAAAAAAAAAAAAAAAW0NvbnRlbnRfVHlwZXNdLnhtbFBLAQItABQABgAIAAAAIQA4/SH/&#10;1gAAAJQBAAALAAAAAAAAAAAAAAAAAC8BAABfcmVscy8ucmVsc1BLAQItABQABgAIAAAAIQA8xZc3&#10;EgIAACAEAAAOAAAAAAAAAAAAAAAAAC4CAABkcnMvZTJvRG9jLnhtbFBLAQItABQABgAIAAAAIQA1&#10;HpGl3AAAAAYBAAAPAAAAAAAAAAAAAAAAAGwEAABkcnMvZG93bnJldi54bWxQSwUGAAAAAAQABADz&#10;AAAAdQUAAAAA&#10;" o:allowoverlap="f">
                  <v:textbox>
                    <w:txbxContent>
                      <w:p w14:paraId="236B1B00" w14:textId="3BB85B69" w:rsidR="007E4BAC" w:rsidRDefault="00086475" w:rsidP="007E4BAC">
                        <w:r>
                          <w:rPr>
                            <w:noProof/>
                          </w:rPr>
                          <w:drawing>
                            <wp:inline distT="0" distB="0" distL="0" distR="0" wp14:anchorId="2A978FA1" wp14:editId="4199FB5D">
                              <wp:extent cx="6195060" cy="322199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5060" cy="3221990"/>
                                      </a:xfrm>
                                      <a:prstGeom prst="rect">
                                        <a:avLst/>
                                      </a:prstGeom>
                                    </pic:spPr>
                                  </pic:pic>
                                </a:graphicData>
                              </a:graphic>
                            </wp:inline>
                          </w:drawing>
                        </w:r>
                      </w:p>
                      <w:p w14:paraId="5D3A9B9B" w14:textId="7847F6C7" w:rsidR="007E4BAC" w:rsidRPr="00280351" w:rsidRDefault="00FA4330" w:rsidP="007E4BAC">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w:t>
                        </w:r>
                        <w:r w:rsidR="004E486C" w:rsidRPr="00280351">
                          <w:rPr>
                            <w:sz w:val="16"/>
                            <w:szCs w:val="20"/>
                          </w:rPr>
                          <w:t xml:space="preserve"> </w:t>
                        </w:r>
                        <w:r w:rsidRPr="00280351">
                          <w:rPr>
                            <w:sz w:val="16"/>
                            <w:szCs w:val="20"/>
                          </w:rPr>
                          <w:t>(ii).</w:t>
                        </w:r>
                        <w:r w:rsidRPr="00280351">
                          <w:rPr>
                            <w:rFonts w:eastAsia="SimSun" w:hint="eastAsia"/>
                            <w:sz w:val="16"/>
                            <w:szCs w:val="20"/>
                            <w:lang w:eastAsia="zh-CN"/>
                          </w:rPr>
                          <w:t xml:space="preserve"> </w:t>
                        </w:r>
                        <w:r w:rsidRPr="00280351">
                          <w:rPr>
                            <w:sz w:val="16"/>
                            <w:szCs w:val="20"/>
                          </w:rPr>
                          <w:t xml:space="preserve">preprocessed scRNA-seq with randomized group label for </w:t>
                        </w:r>
                        <w:r w:rsidR="009E47A2" w:rsidRPr="00280351">
                          <w:rPr>
                            <w:sz w:val="16"/>
                            <w:szCs w:val="20"/>
                          </w:rPr>
                          <w:t>permutation test</w:t>
                        </w:r>
                        <w:r w:rsidRPr="00280351">
                          <w:rPr>
                            <w:sz w:val="16"/>
                            <w:szCs w:val="20"/>
                          </w:rPr>
                          <w:t>.</w:t>
                        </w:r>
                        <w:r w:rsidR="00202585" w:rsidRPr="00280351">
                          <w:rPr>
                            <w:sz w:val="16"/>
                            <w:szCs w:val="20"/>
                          </w:rPr>
                          <w:t xml:space="preserve"> (</w:t>
                        </w:r>
                        <w:r w:rsidR="00151CE6" w:rsidRPr="00280351">
                          <w:rPr>
                            <w:sz w:val="16"/>
                            <w:szCs w:val="20"/>
                          </w:rPr>
                          <w:t>iii</w:t>
                        </w:r>
                        <w:r w:rsidR="00202585" w:rsidRPr="00280351">
                          <w:rPr>
                            <w:sz w:val="16"/>
                            <w:szCs w:val="20"/>
                          </w:rPr>
                          <w:t>)</w:t>
                        </w:r>
                        <w:r w:rsidR="005F0C16" w:rsidRPr="00280351">
                          <w:rPr>
                            <w:sz w:val="16"/>
                            <w:szCs w:val="20"/>
                          </w:rPr>
                          <w:t xml:space="preserve">. </w:t>
                        </w:r>
                        <w:r w:rsidR="005D74C3" w:rsidRPr="00280351">
                          <w:rPr>
                            <w:sz w:val="16"/>
                            <w:szCs w:val="20"/>
                          </w:rPr>
                          <w:t>Cell group label meta data file</w:t>
                        </w:r>
                        <w:r w:rsidR="00C14AC3" w:rsidRPr="00280351">
                          <w:rPr>
                            <w:sz w:val="16"/>
                            <w:szCs w:val="20"/>
                          </w:rPr>
                          <w:t>.</w:t>
                        </w:r>
                        <w:r w:rsidR="004E486C" w:rsidRPr="00280351">
                          <w:rPr>
                            <w:sz w:val="16"/>
                            <w:szCs w:val="20"/>
                          </w:rPr>
                          <w:t xml:space="preserve"> </w:t>
                        </w:r>
                        <w:r w:rsidR="004E486C" w:rsidRPr="00280351">
                          <w:rPr>
                            <w:b/>
                            <w:bCs/>
                            <w:sz w:val="16"/>
                            <w:szCs w:val="20"/>
                          </w:rPr>
                          <w:t>c.</w:t>
                        </w:r>
                        <w:r w:rsidR="004E486C" w:rsidRPr="00280351">
                          <w:rPr>
                            <w:sz w:val="16"/>
                            <w:szCs w:val="20"/>
                          </w:rPr>
                          <w:t xml:space="preserve"> The matrix of communication score between cell type. </w:t>
                        </w:r>
                        <w:r w:rsidR="004E486C" w:rsidRPr="00280351">
                          <w:rPr>
                            <w:b/>
                            <w:bCs/>
                            <w:sz w:val="16"/>
                            <w:szCs w:val="20"/>
                          </w:rPr>
                          <w:t xml:space="preserve">d. </w:t>
                        </w:r>
                        <w:r w:rsidR="004E486C" w:rsidRPr="00280351">
                          <w:rPr>
                            <w:sz w:val="16"/>
                            <w:szCs w:val="20"/>
                          </w:rPr>
                          <w:t>The communication route pairs extract from 3 type databases</w:t>
                        </w:r>
                        <w:r w:rsidR="00B0434A" w:rsidRPr="00280351">
                          <w:rPr>
                            <w:sz w:val="16"/>
                            <w:szCs w:val="20"/>
                          </w:rPr>
                          <w:t>.</w:t>
                        </w:r>
                        <w:r w:rsidR="00B0434A" w:rsidRPr="00280351">
                          <w:rPr>
                            <w:b/>
                            <w:bCs/>
                            <w:sz w:val="16"/>
                            <w:szCs w:val="20"/>
                          </w:rPr>
                          <w:t xml:space="preserve"> e.</w:t>
                        </w:r>
                        <w:r w:rsidR="00B0434A" w:rsidRPr="00280351">
                          <w:rPr>
                            <w:sz w:val="16"/>
                            <w:szCs w:val="20"/>
                          </w:rPr>
                          <w:t xml:space="preserve"> Route-wised communication scored in each cell. </w:t>
                        </w:r>
                        <w:r w:rsidR="00086475" w:rsidRPr="00280351">
                          <w:rPr>
                            <w:b/>
                            <w:bCs/>
                            <w:sz w:val="16"/>
                            <w:szCs w:val="20"/>
                          </w:rPr>
                          <w:t xml:space="preserve">f. </w:t>
                        </w:r>
                        <w:r w:rsidR="00086475" w:rsidRPr="00280351">
                          <w:rPr>
                            <w:sz w:val="16"/>
                            <w:szCs w:val="20"/>
                          </w:rPr>
                          <w:t xml:space="preserve">The post analysis of the inter cell </w:t>
                        </w:r>
                        <w:proofErr w:type="gramStart"/>
                        <w:r w:rsidR="00086475" w:rsidRPr="00280351">
                          <w:rPr>
                            <w:sz w:val="16"/>
                            <w:szCs w:val="20"/>
                          </w:rPr>
                          <w:t>types</w:t>
                        </w:r>
                        <w:proofErr w:type="gramEnd"/>
                        <w:r w:rsidR="00086475" w:rsidRPr="00280351">
                          <w:rPr>
                            <w:sz w:val="16"/>
                            <w:szCs w:val="20"/>
                          </w:rPr>
                          <w:t xml:space="preserve"> communication</w:t>
                        </w:r>
                        <w:r w:rsidR="008A34AF" w:rsidRPr="00280351">
                          <w:rPr>
                            <w:sz w:val="16"/>
                            <w:szCs w:val="20"/>
                          </w:rPr>
                          <w:t xml:space="preserve"> include:</w:t>
                        </w:r>
                        <w:r w:rsidR="00086475" w:rsidRPr="00280351">
                          <w:rPr>
                            <w:sz w:val="16"/>
                            <w:szCs w:val="20"/>
                          </w:rPr>
                          <w:t xml:space="preserve"> </w:t>
                        </w:r>
                        <w:r w:rsidR="008A34AF" w:rsidRPr="00280351">
                          <w:rPr>
                            <w:sz w:val="16"/>
                            <w:szCs w:val="20"/>
                          </w:rPr>
                          <w:t xml:space="preserve">inferenced </w:t>
                        </w:r>
                        <w:proofErr w:type="spellStart"/>
                        <w:r w:rsidR="008A34AF" w:rsidRPr="00280351">
                          <w:rPr>
                            <w:sz w:val="16"/>
                            <w:szCs w:val="20"/>
                          </w:rPr>
                          <w:t>rICRN</w:t>
                        </w:r>
                        <w:proofErr w:type="spellEnd"/>
                        <w:r w:rsidR="008A34AF" w:rsidRPr="00280351">
                          <w:rPr>
                            <w:sz w:val="16"/>
                            <w:szCs w:val="20"/>
                          </w:rPr>
                          <w:t>, summary table including cell type with permutation p-value</w:t>
                        </w:r>
                        <w:r w:rsidR="00C135CB" w:rsidRPr="00280351">
                          <w:rPr>
                            <w:sz w:val="16"/>
                            <w:szCs w:val="20"/>
                          </w:rPr>
                          <w:t>, violin plot for the ligand-receptor expression value.</w:t>
                        </w:r>
                      </w:p>
                      <w:p w14:paraId="2C7068FE" w14:textId="77777777" w:rsidR="007E4BAC" w:rsidRDefault="007E4BAC" w:rsidP="007E4BAC"/>
                    </w:txbxContent>
                  </v:textbox>
                  <w10:wrap type="tight" anchorx="page" anchory="margin"/>
                </v:shape>
              </w:pict>
            </mc:Fallback>
          </mc:AlternateContent>
        </w:r>
      </w:del>
      <w:del w:id="89" w:author="Pujan Joshi" w:date="2022-05-12T12:35:00Z">
        <w:r w:rsidRPr="00FE4D3E" w:rsidDel="00AB2336">
          <w:delText xml:space="preserve"> </w:delText>
        </w:r>
      </w:del>
      <w:del w:id="90" w:author="Pujan Joshi" w:date="2022-05-12T12:41:00Z">
        <w:r w:rsidRPr="00FE4D3E" w:rsidDel="00D04890">
          <w:delText xml:space="preserve">It draws our attention that mapping the ligand-receptor pairs in the gene signaling pathway routes might give us a new understand of analyzing inter cell types communication. </w:delText>
        </w:r>
      </w:del>
      <w:del w:id="91" w:author="Pujan Joshi" w:date="2022-05-12T12:44:00Z">
        <w:r w:rsidR="00F10474" w:rsidRPr="00FE4D3E" w:rsidDel="00D04890">
          <w:delText xml:space="preserve">However, the existing gene signaling pathway databases have a limited annotations to the ligand-receptor pairs which is the key to analyzing cell type communications. A novel framework named rCOM is developed which can combine multiple categories biological databases and </w:delText>
        </w:r>
        <w:r w:rsidR="00786FC0" w:rsidRPr="00FE4D3E" w:rsidDel="00D04890">
          <w:delText>inference the inter cell type communication in gene regulatory signaling route level.</w:delText>
        </w:r>
      </w:del>
      <w:ins w:id="92" w:author="Pujan Joshi" w:date="2022-05-12T12:44:00Z">
        <w:r w:rsidR="00D04890" w:rsidRPr="00FE4D3E">
          <w:t xml:space="preserve"> With the advent of topology-based pathway analysis, a particular kind, namely route-based, has shown great promise by considering gene-gene regulatory relationships in certain portions or routes of pathways. In our previous work, we analyzed TCGA dataset to demonstrate the strength of route-based pathway analysis by identifying and scoring transcription factor (TF)-centric routes in pathways </w:t>
        </w:r>
        <w:r w:rsidR="00D04890" w:rsidRPr="00FE4D3E">
          <w:fldChar w:fldCharType="begin" w:fldLock="1"/>
        </w:r>
        <w:r w:rsidR="00D04890" w:rsidRPr="00FE4D3E">
          <w:instrText>ADDIN CSL_CITATION {"citationItems":[{"id":"ITEM-1","itemData":{"DOI":"10.1016/J.YMETH.2021.10.002","ISSN":"1046-2023","abstract":"Pathway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author":[{"dropping-particle":"","family":"Joshi","given":"Pujan","non-dropping-particle":"","parse-names":false,"suffix":""},{"dropping-particle":"","family":"Basso","given":"Brent","non-dropping-particle":"","parse-names":false,"suffix":""},{"dropping-particle":"","family":"Wang","given":"Honglin","non-dropping-particle":"","parse-names":false,"suffix":""},{"dropping-particle":"","family":"Hong","given":"Seung Hyun","non-dropping-particle":"","parse-names":false,"suffix":""},{"dropping-particle":"","family":"Giardina","given":"Charles","non-dropping-particle":"","parse-names":false,"suffix":""},{"dropping-particle":"","family":"Shin","given":"Dong Guk","non-dropping-particle":"","parse-names":false,"suffix":""}],"container-title":"Methods","id":"ITEM-1","issued":{"date-parts":[["2021","10","7"]]},"publisher":"Academic Press","title":"rPAC: Route based pathway analysis for cohorts of gene expression data sets","type":"article-journal"},"uris":["http://www.mendeley.com/documents/?uuid=f38ce23d-d673-3965-900e-513236e5d87d"]}],"mendeley":{"formattedCitation":"[10]","plainTextFormattedCitation":"[10]","previouslyFormattedCitation":"[10]"},"properties":{"noteIndex":0},"schema":"https://github.com/citation-style-language/schema/raw/master/csl-citation.json"}</w:instrText>
        </w:r>
        <w:r w:rsidR="00D04890" w:rsidRPr="00FE4D3E">
          <w:fldChar w:fldCharType="separate"/>
        </w:r>
        <w:r w:rsidR="00D04890" w:rsidRPr="00FE4D3E">
          <w:t>[10]</w:t>
        </w:r>
        <w:r w:rsidR="00D04890" w:rsidRPr="00FE4D3E">
          <w:fldChar w:fldCharType="end"/>
        </w:r>
        <w:r w:rsidR="00D04890" w:rsidRPr="00FE4D3E">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In this manuscript, we present a novel </w:t>
        </w:r>
        <w:proofErr w:type="spellStart"/>
        <w:r w:rsidR="00D04890" w:rsidRPr="00FE4D3E">
          <w:t>computational</w:t>
        </w:r>
        <w:proofErr w:type="spellEnd"/>
        <w:r w:rsidR="00D04890" w:rsidRPr="00FE4D3E">
          <w:t xml:space="preserve"> </w:t>
        </w:r>
        <w:proofErr w:type="spellStart"/>
        <w:r w:rsidR="00D04890" w:rsidRPr="00FE4D3E">
          <w:t>framework</w:t>
        </w:r>
        <w:proofErr w:type="spellEnd"/>
        <w:r w:rsidR="00D04890" w:rsidRPr="00FE4D3E">
          <w:t xml:space="preserve">, </w:t>
        </w:r>
        <w:proofErr w:type="spellStart"/>
        <w:r w:rsidR="00D04890" w:rsidRPr="00FE4D3E">
          <w:t>named</w:t>
        </w:r>
        <w:proofErr w:type="spellEnd"/>
        <w:r w:rsidR="00D04890" w:rsidRPr="00FE4D3E">
          <w:t xml:space="preserve"> </w:t>
        </w:r>
        <w:proofErr w:type="spellStart"/>
        <w:r w:rsidR="00D04890" w:rsidRPr="00FE4D3E">
          <w:t>rCOM</w:t>
        </w:r>
        <w:proofErr w:type="spellEnd"/>
        <w:r w:rsidR="00D04890" w:rsidRPr="00FE4D3E">
          <w:t xml:space="preserve">, </w:t>
        </w:r>
        <w:proofErr w:type="spellStart"/>
        <w:r w:rsidR="00D04890" w:rsidRPr="00FE4D3E">
          <w:t>that</w:t>
        </w:r>
        <w:proofErr w:type="spellEnd"/>
        <w:r w:rsidR="00D04890" w:rsidRPr="00FE4D3E">
          <w:t xml:space="preserve"> uses routes of biological pathways to identify the statistically significant CCIs and visualize them as a network called route-based </w:t>
        </w:r>
      </w:ins>
      <w:ins w:id="93" w:author="Pujan Joshi" w:date="2022-05-12T14:54:00Z">
        <w:r w:rsidR="004A3CE1" w:rsidRPr="00FE4D3E">
          <w:t xml:space="preserve">inter </w:t>
        </w:r>
      </w:ins>
      <w:ins w:id="94" w:author="Pujan Joshi" w:date="2022-05-12T12:44:00Z">
        <w:r w:rsidR="00D04890" w:rsidRPr="00FE4D3E">
          <w:t>cell</w:t>
        </w:r>
      </w:ins>
      <w:ins w:id="95" w:author="Pujan Joshi" w:date="2022-05-12T14:54:00Z">
        <w:r w:rsidR="004A3CE1" w:rsidRPr="00FE4D3E">
          <w:t xml:space="preserve"> type</w:t>
        </w:r>
      </w:ins>
      <w:ins w:id="96" w:author="Pujan Joshi" w:date="2022-05-12T12:44:00Z">
        <w:r w:rsidR="00D04890" w:rsidRPr="00FE4D3E">
          <w:t xml:space="preserve"> </w:t>
        </w:r>
        <w:proofErr w:type="spellStart"/>
        <w:r w:rsidR="00D04890" w:rsidRPr="00FE4D3E">
          <w:t>regulatory</w:t>
        </w:r>
        <w:proofErr w:type="spellEnd"/>
        <w:r w:rsidR="00D04890" w:rsidRPr="00FE4D3E">
          <w:t xml:space="preserve"> network (</w:t>
        </w:r>
        <w:proofErr w:type="spellStart"/>
        <w:r w:rsidR="00D04890" w:rsidRPr="00FE4D3E">
          <w:t>r</w:t>
        </w:r>
      </w:ins>
      <w:ins w:id="97" w:author="Pujan Joshi" w:date="2022-05-12T14:54:00Z">
        <w:r w:rsidR="004A3CE1" w:rsidRPr="00FE4D3E">
          <w:t>I</w:t>
        </w:r>
      </w:ins>
      <w:ins w:id="98" w:author="Pujan Joshi" w:date="2022-05-12T12:44:00Z">
        <w:r w:rsidR="00D04890" w:rsidRPr="00FE4D3E">
          <w:t>CRN</w:t>
        </w:r>
        <w:proofErr w:type="spellEnd"/>
        <w:r w:rsidR="00D04890" w:rsidRPr="00FE4D3E">
          <w:t xml:space="preserve">). In the </w:t>
        </w:r>
        <w:proofErr w:type="spellStart"/>
        <w:r w:rsidR="00D04890" w:rsidRPr="00FE4D3E">
          <w:t>r</w:t>
        </w:r>
      </w:ins>
      <w:ins w:id="99" w:author="Pujan Joshi" w:date="2022-05-12T14:54:00Z">
        <w:r w:rsidR="004A3CE1" w:rsidRPr="00FE4D3E">
          <w:t>I</w:t>
        </w:r>
      </w:ins>
      <w:ins w:id="100" w:author="Pujan Joshi" w:date="2022-05-12T12:44:00Z">
        <w:r w:rsidR="00D04890" w:rsidRPr="00FE4D3E">
          <w:t>CRN</w:t>
        </w:r>
        <w:proofErr w:type="spellEnd"/>
        <w:r w:rsidR="00D04890" w:rsidRPr="00FE4D3E">
          <w:t xml:space="preserve">, </w:t>
        </w:r>
        <w:proofErr w:type="spellStart"/>
        <w:r w:rsidR="00D04890" w:rsidRPr="00FE4D3E">
          <w:t>nodes</w:t>
        </w:r>
        <w:proofErr w:type="spellEnd"/>
        <w:r w:rsidR="00D04890" w:rsidRPr="00FE4D3E">
          <w:t xml:space="preserve"> </w:t>
        </w:r>
        <w:proofErr w:type="spellStart"/>
        <w:r w:rsidR="00D04890" w:rsidRPr="00FE4D3E">
          <w:t>represent</w:t>
        </w:r>
        <w:proofErr w:type="spellEnd"/>
        <w:r w:rsidR="00D04890" w:rsidRPr="00FE4D3E">
          <w:t xml:space="preserve"> </w:t>
        </w:r>
        <w:proofErr w:type="spellStart"/>
        <w:r w:rsidR="00D04890" w:rsidRPr="00FE4D3E">
          <w:t>cell</w:t>
        </w:r>
        <w:proofErr w:type="spellEnd"/>
        <w:r w:rsidR="00D04890" w:rsidRPr="00FE4D3E">
          <w:t xml:space="preserve"> groups</w:t>
        </w:r>
      </w:ins>
      <w:ins w:id="101" w:author="Pujan Joshi" w:date="2022-05-12T14:54:00Z">
        <w:r w:rsidR="004A3CE1" w:rsidRPr="00FE4D3E">
          <w:t xml:space="preserve"> </w:t>
        </w:r>
      </w:ins>
      <w:ins w:id="102" w:author="Pujan Joshi" w:date="2022-05-12T12:44:00Z">
        <w:r w:rsidR="00D04890" w:rsidRPr="00FE4D3E">
          <w:t xml:space="preserve">and edges represent interaction between the nodes. </w:t>
        </w:r>
      </w:ins>
      <w:r w:rsidR="00786FC0" w:rsidRPr="00FE4D3E">
        <w:t xml:space="preserve"> </w:t>
      </w:r>
    </w:p>
    <w:p w14:paraId="2EECBB27" w14:textId="0F20EDAA" w:rsidR="005E00ED" w:rsidRPr="00FE4D3E" w:rsidDel="00125135" w:rsidRDefault="00786FC0" w:rsidP="00FE4D3E">
      <w:pPr>
        <w:pStyle w:val="AbsHead"/>
        <w:rPr>
          <w:del w:id="103" w:author="Pujan Joshi" w:date="2022-05-12T14:55:00Z"/>
        </w:rPr>
      </w:pPr>
      <w:r w:rsidRPr="00FE4D3E">
        <w:t xml:space="preserve">The </w:t>
      </w:r>
      <w:proofErr w:type="spellStart"/>
      <w:r w:rsidRPr="00FE4D3E">
        <w:t>rCom</w:t>
      </w:r>
      <w:proofErr w:type="spellEnd"/>
      <w:r w:rsidRPr="00FE4D3E">
        <w:t xml:space="preserve"> </w:t>
      </w:r>
      <w:proofErr w:type="spellStart"/>
      <w:ins w:id="104" w:author="Pujan Joshi" w:date="2022-05-12T14:49:00Z">
        <w:r w:rsidR="004A3CE1" w:rsidRPr="00FE4D3E">
          <w:t>framework</w:t>
        </w:r>
        <w:proofErr w:type="spellEnd"/>
        <w:r w:rsidR="004A3CE1" w:rsidRPr="00FE4D3E">
          <w:t xml:space="preserve"> </w:t>
        </w:r>
      </w:ins>
      <w:del w:id="105" w:author="Pujan Joshi" w:date="2022-05-12T14:52:00Z">
        <w:r w:rsidRPr="00FE4D3E" w:rsidDel="004A3CE1">
          <w:delText xml:space="preserve">identifies </w:delText>
        </w:r>
      </w:del>
      <w:proofErr w:type="spellStart"/>
      <w:r w:rsidRPr="00FE4D3E">
        <w:t>infere</w:t>
      </w:r>
      <w:ins w:id="106" w:author="Pujan Joshi" w:date="2022-05-12T14:52:00Z">
        <w:r w:rsidR="004A3CE1" w:rsidRPr="00FE4D3E">
          <w:t>d</w:t>
        </w:r>
      </w:ins>
      <w:proofErr w:type="spellEnd"/>
      <w:del w:id="107" w:author="Pujan Joshi" w:date="2022-05-12T14:52:00Z">
        <w:r w:rsidRPr="00FE4D3E" w:rsidDel="004A3CE1">
          <w:delText>nced</w:delText>
        </w:r>
      </w:del>
      <w:r w:rsidRPr="00FE4D3E">
        <w:t xml:space="preserve"> </w:t>
      </w:r>
      <w:proofErr w:type="spellStart"/>
      <w:r w:rsidRPr="00FE4D3E">
        <w:t>cell</w:t>
      </w:r>
      <w:proofErr w:type="spellEnd"/>
      <w:r w:rsidRPr="00FE4D3E">
        <w:t xml:space="preserve"> type communication by mapping the preprocessed scRNA-seq transcriptomic data to two types of communication routes: communication ligand route and communication receptor route which are extracted from well-established biological knowledge databases. Each route in every cell is scored by </w:t>
      </w:r>
      <w:del w:id="108" w:author="Pujan Joshi" w:date="2022-05-12T14:53:00Z">
        <w:r w:rsidRPr="00FE4D3E" w:rsidDel="004A3CE1">
          <w:delText xml:space="preserve">an algorithm which </w:delText>
        </w:r>
      </w:del>
      <w:r w:rsidRPr="00FE4D3E">
        <w:t>considering the consistenc</w:t>
      </w:r>
      <w:ins w:id="109" w:author="Pujan Joshi" w:date="2022-05-12T14:53:00Z">
        <w:r w:rsidR="004A3CE1" w:rsidRPr="00FE4D3E">
          <w:t>y</w:t>
        </w:r>
      </w:ins>
      <w:del w:id="110" w:author="Pujan Joshi" w:date="2022-05-12T14:53:00Z">
        <w:r w:rsidRPr="00FE4D3E" w:rsidDel="004A3CE1">
          <w:delText>e</w:delText>
        </w:r>
      </w:del>
      <w:r w:rsidRPr="00FE4D3E">
        <w:t xml:space="preserve"> of regulatory pattern of gene in routes. The inter cell type communication is inferenced by a heuristic rule based on the </w:t>
      </w:r>
      <w:del w:id="111" w:author="Pujan Joshi" w:date="2022-05-12T14:53:00Z">
        <w:r w:rsidRPr="00FE4D3E" w:rsidDel="004A3CE1">
          <w:delText xml:space="preserve">balanced </w:delText>
        </w:r>
      </w:del>
      <w:ins w:id="112" w:author="Pujan Joshi" w:date="2022-05-12T14:53:00Z">
        <w:r w:rsidR="004A3CE1" w:rsidRPr="00FE4D3E">
          <w:t xml:space="preserve">comparison </w:t>
        </w:r>
      </w:ins>
      <w:r w:rsidRPr="00FE4D3E">
        <w:t>of the inter and intra</w:t>
      </w:r>
      <w:r w:rsidR="00223490" w:rsidRPr="00FE4D3E">
        <w:t xml:space="preserve"> </w:t>
      </w:r>
      <w:r w:rsidRPr="00FE4D3E">
        <w:t>cell</w:t>
      </w:r>
      <w:r w:rsidR="00223490" w:rsidRPr="00FE4D3E">
        <w:t xml:space="preserve"> type</w:t>
      </w:r>
      <w:r w:rsidRPr="00FE4D3E">
        <w:t xml:space="preserve"> communication. In the end, p-value of permutation test is used to identify the statical significance for communication between </w:t>
      </w:r>
      <w:r w:rsidR="006605DD" w:rsidRPr="00FE4D3E">
        <w:t xml:space="preserve">two </w:t>
      </w:r>
      <w:r w:rsidRPr="00FE4D3E">
        <w:t>cell types through each route.</w:t>
      </w:r>
      <w:r w:rsidR="00E101BC" w:rsidRPr="00FE4D3E">
        <w:t xml:space="preserve"> A route based inter cell type </w:t>
      </w:r>
      <w:proofErr w:type="spellStart"/>
      <w:r w:rsidR="00E101BC" w:rsidRPr="00FE4D3E">
        <w:t>regulatory</w:t>
      </w:r>
      <w:proofErr w:type="spellEnd"/>
      <w:r w:rsidR="00E101BC" w:rsidRPr="00FE4D3E">
        <w:t xml:space="preserve"> network (</w:t>
      </w:r>
      <w:proofErr w:type="spellStart"/>
      <w:r w:rsidR="00E101BC" w:rsidRPr="00FE4D3E">
        <w:t>rICRN</w:t>
      </w:r>
      <w:proofErr w:type="spellEnd"/>
      <w:r w:rsidR="00E101BC" w:rsidRPr="00FE4D3E">
        <w:t xml:space="preserve">) are </w:t>
      </w:r>
      <w:proofErr w:type="spellStart"/>
      <w:r w:rsidR="00E101BC" w:rsidRPr="00FE4D3E">
        <w:t>built</w:t>
      </w:r>
      <w:proofErr w:type="spellEnd"/>
      <w:r w:rsidR="00E101BC" w:rsidRPr="00FE4D3E">
        <w:t xml:space="preserve"> </w:t>
      </w:r>
      <w:proofErr w:type="spellStart"/>
      <w:r w:rsidR="00E101BC" w:rsidRPr="00FE4D3E">
        <w:t>based</w:t>
      </w:r>
      <w:proofErr w:type="spellEnd"/>
      <w:ins w:id="113" w:author="Pujan Joshi" w:date="2022-05-12T14:54:00Z">
        <w:r w:rsidR="00125135" w:rsidRPr="00FE4D3E">
          <w:t xml:space="preserve"> on</w:t>
        </w:r>
      </w:ins>
      <w:r w:rsidR="00E101BC" w:rsidRPr="00FE4D3E">
        <w:t xml:space="preserve"> significant </w:t>
      </w:r>
      <w:r w:rsidR="00245609" w:rsidRPr="00FE4D3E">
        <w:t>communication</w:t>
      </w:r>
      <w:r w:rsidR="00E101BC" w:rsidRPr="00FE4D3E">
        <w:t xml:space="preserve"> route pair</w:t>
      </w:r>
      <w:r w:rsidR="0072148D" w:rsidRPr="00FE4D3E">
        <w:t>s.</w:t>
      </w:r>
      <w:r w:rsidR="00E101BC" w:rsidRPr="00FE4D3E">
        <w:t xml:space="preserve"> </w:t>
      </w:r>
      <w:r w:rsidRPr="00FE4D3E">
        <w:t xml:space="preserve">The details will be introduced in section 2. </w:t>
      </w:r>
    </w:p>
    <w:p w14:paraId="2936337F" w14:textId="7E13294B" w:rsidR="001E4B2E" w:rsidRPr="00FE4D3E" w:rsidRDefault="001E4B2E" w:rsidP="00FE4D3E">
      <w:pPr>
        <w:pStyle w:val="AbsHead"/>
      </w:pPr>
      <w:del w:id="114" w:author="Pujan Joshi" w:date="2022-05-12T14:55:00Z">
        <w:r w:rsidRPr="00FE4D3E" w:rsidDel="00125135">
          <w:delText xml:space="preserve">The rest of this paper is organized as follow: The detail of method is stated in the </w:delText>
        </w:r>
        <w:r w:rsidR="0091023A" w:rsidRPr="00FE4D3E" w:rsidDel="00125135">
          <w:delText xml:space="preserve">section 2. </w:delText>
        </w:r>
      </w:del>
      <w:proofErr w:type="spellStart"/>
      <w:r w:rsidR="004F781F" w:rsidRPr="00FE4D3E">
        <w:t>We</w:t>
      </w:r>
      <w:proofErr w:type="spellEnd"/>
      <w:r w:rsidR="004F781F" w:rsidRPr="00FE4D3E">
        <w:t xml:space="preserve"> </w:t>
      </w:r>
      <w:proofErr w:type="spellStart"/>
      <w:r w:rsidR="004F781F" w:rsidRPr="00FE4D3E">
        <w:t>demonstrate</w:t>
      </w:r>
      <w:proofErr w:type="spellEnd"/>
      <w:r w:rsidR="004F781F" w:rsidRPr="00FE4D3E">
        <w:t xml:space="preserve"> how </w:t>
      </w:r>
      <w:proofErr w:type="spellStart"/>
      <w:r w:rsidR="004F781F" w:rsidRPr="00FE4D3E">
        <w:t>rCOM</w:t>
      </w:r>
      <w:proofErr w:type="spellEnd"/>
      <w:r w:rsidR="004F781F" w:rsidRPr="00FE4D3E">
        <w:t xml:space="preserve"> can </w:t>
      </w:r>
      <w:proofErr w:type="spellStart"/>
      <w:r w:rsidR="004F781F" w:rsidRPr="00FE4D3E">
        <w:t>be</w:t>
      </w:r>
      <w:proofErr w:type="spellEnd"/>
      <w:r w:rsidR="004F781F" w:rsidRPr="00FE4D3E">
        <w:t xml:space="preserve"> </w:t>
      </w:r>
      <w:proofErr w:type="spellStart"/>
      <w:r w:rsidR="004F781F" w:rsidRPr="00FE4D3E">
        <w:t>used</w:t>
      </w:r>
      <w:proofErr w:type="spellEnd"/>
      <w:r w:rsidR="004F781F" w:rsidRPr="00FE4D3E">
        <w:t xml:space="preserve"> to analyze</w:t>
      </w:r>
      <w:del w:id="115" w:author="Pujan Joshi" w:date="2022-05-12T14:55:00Z">
        <w:r w:rsidR="004F781F" w:rsidRPr="00FE4D3E" w:rsidDel="00125135">
          <w:delText>d</w:delText>
        </w:r>
      </w:del>
      <w:r w:rsidR="004F781F" w:rsidRPr="00FE4D3E">
        <w:t xml:space="preserve"> single cell datasets in two independent bone related scRNA-seq data</w:t>
      </w:r>
      <w:r w:rsidR="0048201D" w:rsidRPr="00FE4D3E">
        <w:t xml:space="preserve">set </w:t>
      </w:r>
      <w:r w:rsidR="004F781F" w:rsidRPr="00FE4D3E">
        <w:t xml:space="preserve">and </w:t>
      </w:r>
      <w:r w:rsidR="007C1463" w:rsidRPr="00FE4D3E">
        <w:t>discuss the result in the section 3. The conclusion is stated in the last section.</w:t>
      </w:r>
    </w:p>
    <w:p w14:paraId="6709570A" w14:textId="65D037A0" w:rsidR="00FD1482" w:rsidRPr="00FE4D3E" w:rsidRDefault="004905A5" w:rsidP="00FD1482">
      <w:pPr>
        <w:pStyle w:val="Head1"/>
        <w:spacing w:before="380"/>
        <w:rPr>
          <w14:ligatures w14:val="standard"/>
        </w:rPr>
      </w:pPr>
      <w:r w:rsidRPr="00FE4D3E">
        <w:rPr>
          <w:rStyle w:val="Label"/>
          <w14:ligatures w14:val="standard"/>
        </w:rPr>
        <w:lastRenderedPageBreak/>
        <w:t>2</w:t>
      </w:r>
      <w:r w:rsidR="00FD1482" w:rsidRPr="00FE4D3E">
        <w:rPr>
          <w14:ligatures w14:val="standard"/>
        </w:rPr>
        <w:t> </w:t>
      </w:r>
      <w:r w:rsidR="000D3A7A" w:rsidRPr="00FE4D3E">
        <w:rPr>
          <w14:ligatures w14:val="standard"/>
        </w:rPr>
        <w:t xml:space="preserve">System and </w:t>
      </w:r>
      <w:r w:rsidR="00FD1482" w:rsidRPr="00FE4D3E">
        <w:rPr>
          <w14:ligatures w14:val="standard"/>
        </w:rPr>
        <w:t>Methods</w:t>
      </w:r>
    </w:p>
    <w:p w14:paraId="329FAC86" w14:textId="5C0734D6" w:rsidR="007E4BAC" w:rsidRPr="00FE4D3E" w:rsidRDefault="009542CC" w:rsidP="00FE4D3E">
      <w:pPr>
        <w:pStyle w:val="AbsHead"/>
      </w:pPr>
      <w:r w:rsidRPr="00FE4D3E">
        <w:t>The overall process</w:t>
      </w:r>
      <w:r w:rsidR="00AD45AA" w:rsidRPr="00FE4D3E">
        <w:t xml:space="preserve"> of the </w:t>
      </w:r>
      <w:proofErr w:type="spellStart"/>
      <w:r w:rsidR="00AD45AA" w:rsidRPr="00FE4D3E">
        <w:t>rCom</w:t>
      </w:r>
      <w:proofErr w:type="spellEnd"/>
      <w:r w:rsidR="00AD45AA" w:rsidRPr="00FE4D3E">
        <w:t xml:space="preserve"> </w:t>
      </w:r>
      <w:proofErr w:type="spellStart"/>
      <w:r w:rsidR="00AD45AA" w:rsidRPr="00FE4D3E">
        <w:t>framework</w:t>
      </w:r>
      <w:proofErr w:type="spellEnd"/>
      <w:r w:rsidR="00AD45AA" w:rsidRPr="00FE4D3E">
        <w:t xml:space="preserve"> </w:t>
      </w:r>
      <w:proofErr w:type="spellStart"/>
      <w:r w:rsidR="00AD45AA" w:rsidRPr="00FE4D3E">
        <w:t>is</w:t>
      </w:r>
      <w:proofErr w:type="spellEnd"/>
      <w:r w:rsidR="00AD45AA" w:rsidRPr="00FE4D3E">
        <w:t xml:space="preserve"> </w:t>
      </w:r>
      <w:proofErr w:type="spellStart"/>
      <w:r w:rsidR="00AD45AA" w:rsidRPr="00FE4D3E">
        <w:t>shown</w:t>
      </w:r>
      <w:proofErr w:type="spellEnd"/>
      <w:r w:rsidR="00AD45AA" w:rsidRPr="00FE4D3E">
        <w:t xml:space="preserve"> in </w:t>
      </w:r>
      <w:del w:id="116" w:author="Pujan Joshi" w:date="2022-05-12T14:56:00Z">
        <w:r w:rsidR="00AD45AA" w:rsidRPr="00FE4D3E" w:rsidDel="00125135">
          <w:delText xml:space="preserve">the </w:delText>
        </w:r>
      </w:del>
      <w:r w:rsidR="007E4BAC" w:rsidRPr="00FE4D3E">
        <w:t>F</w:t>
      </w:r>
      <w:r w:rsidR="008E0719" w:rsidRPr="00FE4D3E">
        <w:t>ig</w:t>
      </w:r>
      <w:r w:rsidR="00B730B0" w:rsidRPr="00FE4D3E">
        <w:t>.</w:t>
      </w:r>
      <w:r w:rsidR="00BF7593" w:rsidRPr="00FE4D3E">
        <w:t xml:space="preserve"> </w:t>
      </w:r>
      <w:r w:rsidR="00B730B0" w:rsidRPr="00FE4D3E">
        <w:t>1</w:t>
      </w:r>
      <w:r w:rsidR="008E0719" w:rsidRPr="00FE4D3E">
        <w:t>.</w:t>
      </w:r>
      <w:r w:rsidR="00B45530" w:rsidRPr="00FE4D3E">
        <w:t xml:space="preserve"> </w:t>
      </w:r>
      <w:r w:rsidR="00F43E5C" w:rsidRPr="00FE4D3E">
        <w:t>Three</w:t>
      </w:r>
      <w:r w:rsidR="0024609E" w:rsidRPr="00FE4D3E">
        <w:t xml:space="preserve"> </w:t>
      </w:r>
      <w:r w:rsidR="00F43E5C" w:rsidRPr="00FE4D3E">
        <w:t>different databases including: TF-target database, ligand-receptor pairs database and gene signaling regulated route databases are used to build communication routes. The source databases are downloaded in t</w:t>
      </w:r>
      <w:r w:rsidR="00030F74" w:rsidRPr="00FE4D3E">
        <w:t>e</w:t>
      </w:r>
      <w:r w:rsidR="00F43E5C" w:rsidRPr="00FE4D3E">
        <w:t>xt</w:t>
      </w:r>
      <w:r w:rsidR="00030F74" w:rsidRPr="00FE4D3E">
        <w:t xml:space="preserve"> or KGML</w:t>
      </w:r>
      <w:r w:rsidR="00F43E5C" w:rsidRPr="00FE4D3E">
        <w:t xml:space="preserve"> format</w:t>
      </w:r>
      <w:r w:rsidR="00B17191" w:rsidRPr="00FE4D3E">
        <w:t xml:space="preserve"> (</w:t>
      </w:r>
      <w:r w:rsidR="007E4BAC" w:rsidRPr="00FE4D3E">
        <w:t>F</w:t>
      </w:r>
      <w:r w:rsidR="00B17191" w:rsidRPr="00FE4D3E">
        <w:t xml:space="preserve">ig </w:t>
      </w:r>
      <w:r w:rsidR="007E4BAC" w:rsidRPr="00FE4D3E">
        <w:t>1</w:t>
      </w:r>
      <w:r w:rsidR="00B17191" w:rsidRPr="00FE4D3E">
        <w:t>a)</w:t>
      </w:r>
      <w:r w:rsidR="00030F74" w:rsidRPr="00FE4D3E">
        <w:t>. All the nodes (ligands, receptor, gene</w:t>
      </w:r>
      <w:ins w:id="117" w:author="Pujan Joshi" w:date="2022-05-12T15:00:00Z">
        <w:r w:rsidR="003A5CC0" w:rsidRPr="00FE4D3E">
          <w:t>,</w:t>
        </w:r>
      </w:ins>
      <w:r w:rsidR="00030F74" w:rsidRPr="00FE4D3E">
        <w:t xml:space="preserve"> and TF) and edges (gene regulated relationship) are extracted from </w:t>
      </w:r>
      <w:r w:rsidR="00E053A5" w:rsidRPr="00FE4D3E">
        <w:t>databases and stored in a graph structure</w:t>
      </w:r>
      <w:r w:rsidR="003948D0" w:rsidRPr="00FE4D3E">
        <w:t>. In the graph structure, nodes regulated interactions are directional and are encoded as either activation or inhibition</w:t>
      </w:r>
      <w:r w:rsidR="00B17191" w:rsidRPr="00FE4D3E">
        <w:t xml:space="preserve"> (</w:t>
      </w:r>
      <w:r w:rsidR="003B4EBD" w:rsidRPr="00FE4D3E">
        <w:t>F</w:t>
      </w:r>
      <w:r w:rsidR="00B17191" w:rsidRPr="00FE4D3E">
        <w:t>ig</w:t>
      </w:r>
      <w:r w:rsidR="0060650E" w:rsidRPr="00FE4D3E">
        <w:t>.1a</w:t>
      </w:r>
      <w:r w:rsidR="002312C8" w:rsidRPr="00FE4D3E">
        <w:t>, 1</w:t>
      </w:r>
      <w:r w:rsidR="00275705" w:rsidRPr="00FE4D3E">
        <w:t>c</w:t>
      </w:r>
      <w:r w:rsidR="00B17191" w:rsidRPr="00FE4D3E">
        <w:t>).</w:t>
      </w:r>
    </w:p>
    <w:p w14:paraId="5073FEF1" w14:textId="5808AC46" w:rsidR="00BC6B57" w:rsidRPr="00FE4D3E" w:rsidRDefault="003948D0" w:rsidP="00FE4D3E">
      <w:pPr>
        <w:pStyle w:val="AbsHead"/>
      </w:pPr>
      <w:r w:rsidRPr="00FE4D3E">
        <w:t xml:space="preserve">The input data </w:t>
      </w:r>
      <w:r w:rsidR="007D7E64" w:rsidRPr="00FE4D3E">
        <w:t xml:space="preserve">are revealed in </w:t>
      </w:r>
      <w:del w:id="118" w:author="Pujan Joshi" w:date="2022-05-12T15:01:00Z">
        <w:r w:rsidR="007D7E64" w:rsidRPr="00FE4D3E" w:rsidDel="003A5CC0">
          <w:delText xml:space="preserve">the </w:delText>
        </w:r>
      </w:del>
      <w:r w:rsidR="007D7E64" w:rsidRPr="00FE4D3E">
        <w:t xml:space="preserve">fig </w:t>
      </w:r>
      <w:r w:rsidR="00637952" w:rsidRPr="00FE4D3E">
        <w:t>1</w:t>
      </w:r>
      <w:r w:rsidR="00B479C5" w:rsidRPr="00FE4D3E">
        <w:t>b</w:t>
      </w:r>
      <w:r w:rsidR="007D7E64" w:rsidRPr="00FE4D3E">
        <w:t>. Single cell matrix contains gene expression values</w:t>
      </w:r>
      <w:r w:rsidR="00071E10" w:rsidRPr="00FE4D3E">
        <w:t xml:space="preserve"> which are preprocessed through quality control, normalization, scaled and log transform. In the matrix, columns indicate cells and rows indicate genes. </w:t>
      </w:r>
      <w:proofErr w:type="spellStart"/>
      <w:r w:rsidR="00071E10" w:rsidRPr="00FE4D3E">
        <w:t>After</w:t>
      </w:r>
      <w:proofErr w:type="spellEnd"/>
      <w:r w:rsidR="00071E10" w:rsidRPr="00FE4D3E">
        <w:t xml:space="preserve"> log </w:t>
      </w:r>
      <w:proofErr w:type="spellStart"/>
      <w:r w:rsidR="00071E10" w:rsidRPr="00FE4D3E">
        <w:t>transformed</w:t>
      </w:r>
      <w:proofErr w:type="spellEnd"/>
      <w:r w:rsidR="00071E10" w:rsidRPr="00FE4D3E">
        <w:t xml:space="preserve">, </w:t>
      </w:r>
      <w:proofErr w:type="spellStart"/>
      <w:r w:rsidR="00385CCB" w:rsidRPr="00FE4D3E">
        <w:t>rCom</w:t>
      </w:r>
      <w:proofErr w:type="spellEnd"/>
      <w:r w:rsidR="00385CCB" w:rsidRPr="00FE4D3E">
        <w:t xml:space="preserve"> </w:t>
      </w:r>
      <w:proofErr w:type="spellStart"/>
      <w:r w:rsidR="00385CCB" w:rsidRPr="00FE4D3E">
        <w:t>treated</w:t>
      </w:r>
      <w:proofErr w:type="spellEnd"/>
      <w:r w:rsidR="00385CCB" w:rsidRPr="00FE4D3E">
        <w:t xml:space="preserve"> </w:t>
      </w:r>
      <w:proofErr w:type="spellStart"/>
      <w:r w:rsidR="00385CCB" w:rsidRPr="00FE4D3E">
        <w:t>gene</w:t>
      </w:r>
      <w:proofErr w:type="spellEnd"/>
      <w:r w:rsidR="00385CCB" w:rsidRPr="00FE4D3E">
        <w:t xml:space="preserve"> </w:t>
      </w:r>
      <w:proofErr w:type="spellStart"/>
      <w:r w:rsidR="00385CCB" w:rsidRPr="00FE4D3E">
        <w:t>with</w:t>
      </w:r>
      <w:proofErr w:type="spellEnd"/>
      <w:r w:rsidR="00385CCB" w:rsidRPr="00FE4D3E">
        <w:t xml:space="preserve"> negative value as inhibited genes and gene with positive value as activated genes. </w:t>
      </w:r>
    </w:p>
    <w:p w14:paraId="70B435CC" w14:textId="623E8CA6" w:rsidR="00494BB0" w:rsidRPr="00FE4D3E" w:rsidRDefault="004905A5" w:rsidP="00494BB0">
      <w:pPr>
        <w:pStyle w:val="Head2"/>
        <w:rPr>
          <w14:ligatures w14:val="standard"/>
        </w:rPr>
      </w:pPr>
      <w:r w:rsidRPr="00FE4D3E">
        <w:rPr>
          <w:rStyle w:val="Label"/>
          <w14:ligatures w14:val="standard"/>
        </w:rPr>
        <w:t>2</w:t>
      </w:r>
      <w:r w:rsidR="00494BB0" w:rsidRPr="00FE4D3E">
        <w:rPr>
          <w:rStyle w:val="Label"/>
          <w14:ligatures w14:val="standard"/>
        </w:rPr>
        <w:t>.1</w:t>
      </w:r>
      <w:r w:rsidR="00494BB0" w:rsidRPr="00FE4D3E">
        <w:rPr>
          <w14:ligatures w14:val="standard"/>
        </w:rPr>
        <w:t> </w:t>
      </w:r>
      <w:r w:rsidR="000D3A7A" w:rsidRPr="00FE4D3E">
        <w:rPr>
          <w14:ligatures w14:val="standard"/>
        </w:rPr>
        <w:t>Communication Routes</w:t>
      </w:r>
    </w:p>
    <w:p w14:paraId="6891FDA4" w14:textId="2ADE4603" w:rsidR="00014A7F" w:rsidRPr="00FE4D3E" w:rsidRDefault="00757671" w:rsidP="00FE4D3E">
      <w:pPr>
        <w:pStyle w:val="AbsHead"/>
      </w:pPr>
      <w:r w:rsidRPr="00FE4D3E">
        <w:t xml:space="preserve">Unlike other methods that only </w:t>
      </w:r>
      <w:proofErr w:type="spellStart"/>
      <w:r w:rsidRPr="00FE4D3E">
        <w:t>consider</w:t>
      </w:r>
      <w:proofErr w:type="spellEnd"/>
      <w:r w:rsidRPr="00FE4D3E">
        <w:t xml:space="preserve"> </w:t>
      </w:r>
      <w:r w:rsidR="002860D6" w:rsidRPr="00FE4D3E">
        <w:t>l</w:t>
      </w:r>
      <w:r w:rsidRPr="00FE4D3E">
        <w:t>igand-</w:t>
      </w:r>
      <w:proofErr w:type="spellStart"/>
      <w:r w:rsidR="002860D6" w:rsidRPr="00FE4D3E">
        <w:t>r</w:t>
      </w:r>
      <w:r w:rsidRPr="00FE4D3E">
        <w:t>eceptor</w:t>
      </w:r>
      <w:proofErr w:type="spellEnd"/>
      <w:r w:rsidRPr="00FE4D3E">
        <w:t xml:space="preserve">, the </w:t>
      </w:r>
      <w:proofErr w:type="spellStart"/>
      <w:r w:rsidRPr="00FE4D3E">
        <w:t>rCom</w:t>
      </w:r>
      <w:proofErr w:type="spellEnd"/>
      <w:r w:rsidRPr="00FE4D3E">
        <w:t xml:space="preserve"> </w:t>
      </w:r>
      <w:proofErr w:type="spellStart"/>
      <w:r w:rsidRPr="00FE4D3E">
        <w:t>infer</w:t>
      </w:r>
      <w:ins w:id="119" w:author="Pujan Joshi" w:date="2022-05-12T15:03:00Z">
        <w:r w:rsidR="003A5CC0" w:rsidRPr="00FE4D3E">
          <w:t>s</w:t>
        </w:r>
      </w:ins>
      <w:proofErr w:type="spellEnd"/>
      <w:del w:id="120" w:author="Pujan Joshi" w:date="2022-05-12T15:03:00Z">
        <w:r w:rsidRPr="00FE4D3E" w:rsidDel="003A5CC0">
          <w:delText>ence</w:delText>
        </w:r>
      </w:del>
      <w:r w:rsidRPr="00FE4D3E">
        <w:t xml:space="preserve"> </w:t>
      </w:r>
      <w:proofErr w:type="spellStart"/>
      <w:r w:rsidRPr="00FE4D3E">
        <w:t>cell</w:t>
      </w:r>
      <w:proofErr w:type="spellEnd"/>
      <w:r w:rsidRPr="00FE4D3E">
        <w:t xml:space="preserve"> communication based on the </w:t>
      </w:r>
      <w:r w:rsidR="00B70699" w:rsidRPr="00FE4D3E">
        <w:t>communication</w:t>
      </w:r>
      <w:r w:rsidRPr="00FE4D3E">
        <w:t xml:space="preserve"> routes that </w:t>
      </w:r>
      <w:r w:rsidR="00B70699" w:rsidRPr="00FE4D3E">
        <w:t xml:space="preserve">are </w:t>
      </w:r>
      <w:r w:rsidRPr="00FE4D3E">
        <w:t>extend</w:t>
      </w:r>
      <w:r w:rsidR="00095EFC" w:rsidRPr="00FE4D3E">
        <w:t>ed</w:t>
      </w:r>
      <w:r w:rsidRPr="00FE4D3E">
        <w:t xml:space="preserve"> from L-R pairs.</w:t>
      </w:r>
      <w:r w:rsidR="00B70699" w:rsidRPr="00FE4D3E">
        <w:t xml:space="preserve"> </w:t>
      </w:r>
      <w:r w:rsidR="002D7221" w:rsidRPr="00FE4D3E">
        <w:t xml:space="preserve">In </w:t>
      </w:r>
      <w:del w:id="121" w:author="Pujan Joshi" w:date="2022-05-12T15:03:00Z">
        <w:r w:rsidR="002D7221" w:rsidRPr="00FE4D3E" w:rsidDel="003A5CC0">
          <w:delText xml:space="preserve">the </w:delText>
        </w:r>
      </w:del>
      <w:commentRangeStart w:id="122"/>
      <w:r w:rsidR="002D7221" w:rsidRPr="00FE4D3E">
        <w:t>figure X</w:t>
      </w:r>
      <w:commentRangeEnd w:id="122"/>
      <w:r w:rsidR="003A5CC0" w:rsidRPr="00FE4D3E">
        <w:rPr>
          <w:rStyle w:val="CommentReference"/>
          <w:rFonts w:ascii="Linux Libertine" w:hAnsi="Linux Libertine" w:cstheme="minorBidi"/>
          <w:bCs w:val="0"/>
          <w:iCs w:val="0"/>
          <w:lang w:val="en-US" w:eastAsia="en-US"/>
          <w14:ligatures w14:val="none"/>
        </w:rPr>
        <w:commentReference w:id="122"/>
      </w:r>
      <w:r w:rsidR="002D7221" w:rsidRPr="00FE4D3E">
        <w:t>, we show how we generate communication routes from four different biological knowledge databases</w:t>
      </w:r>
      <w:r w:rsidR="00D24652" w:rsidRPr="00FE4D3E">
        <w:t xml:space="preserve"> </w:t>
      </w:r>
      <w:proofErr w:type="spellStart"/>
      <w:r w:rsidR="00D24652" w:rsidRPr="00FE4D3E">
        <w:t>including</w:t>
      </w:r>
      <w:proofErr w:type="spellEnd"/>
      <w:r w:rsidR="00D24652" w:rsidRPr="00FE4D3E">
        <w:t>: Chip-</w:t>
      </w:r>
      <w:proofErr w:type="spellStart"/>
      <w:r w:rsidR="00D24652" w:rsidRPr="00FE4D3E">
        <w:t>seq</w:t>
      </w:r>
      <w:proofErr w:type="spellEnd"/>
      <w:r w:rsidR="00836F7F" w:rsidRPr="00FE4D3E">
        <w:t xml:space="preserve"> </w:t>
      </w:r>
      <w:r w:rsidR="00836F7F" w:rsidRPr="00FE4D3E">
        <w:fldChar w:fldCharType="begin" w:fldLock="1"/>
      </w:r>
      <w:r w:rsidR="007604D5" w:rsidRPr="00FE4D3E">
        <w:instrText>ADDIN CSL_CITATION {"citationItems":[{"id":"ITEM-1","itemData":{"URL":"https://www.illumina.com/techniques/sequencing/dna-sequencing/chip-seq.html","accessed":{"date-parts":[["2022","5","11"]]},"id":"ITEM-1","issued":{"date-parts":[["0"]]},"title":"Chromatin Immunoprecipitation Sequencing (ChIP-Seq)","type":"webpage"},"uris":["http://www.mendeley.com/documents/?uuid=3b894cff-eeb0-3ad6-8b99-5e20630e02d5"]}],"mendeley":{"formattedCitation":"[11]","plainTextFormattedCitation":"[11]","previouslyFormattedCitation":"[11]"},"properties":{"noteIndex":0},"schema":"https://github.com/citation-style-language/schema/raw/master/csl-citation.json"}</w:instrText>
      </w:r>
      <w:r w:rsidR="00836F7F" w:rsidRPr="00FE4D3E">
        <w:fldChar w:fldCharType="separate"/>
      </w:r>
      <w:r w:rsidR="00836F7F" w:rsidRPr="00FE4D3E">
        <w:rPr>
          <w:rPrChange w:id="123" w:author="Pujan Joshi" w:date="2022-05-12T15:06:00Z">
            <w:rPr>
              <w:noProof/>
            </w:rPr>
          </w:rPrChange>
        </w:rPr>
        <w:t>[11]</w:t>
      </w:r>
      <w:r w:rsidR="00836F7F" w:rsidRPr="00FE4D3E">
        <w:fldChar w:fldCharType="end"/>
      </w:r>
      <w:r w:rsidR="00E814D8" w:rsidRPr="00FE4D3E">
        <w:t xml:space="preserve">, </w:t>
      </w:r>
      <w:proofErr w:type="spellStart"/>
      <w:r w:rsidR="00E814D8" w:rsidRPr="00FE4D3E">
        <w:t>CellChat</w:t>
      </w:r>
      <w:proofErr w:type="spellEnd"/>
      <w:r w:rsidR="007604D5" w:rsidRPr="00FE4D3E">
        <w:fldChar w:fldCharType="begin" w:fldLock="1"/>
      </w:r>
      <w:r w:rsidR="00BE6919" w:rsidRPr="00FE4D3E">
        <w:instrText>ADDIN CSL_CITATION {"citationItems":[{"id":"ITEM-1","itemData":{"DOI":"10.1038/s41467-021-21246-9","ISSN":"2041-1723","PMID":"33597522","abstract":"Understanding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way.","author":[{"dropping-particle":"","family":"Jin","given":"Suoqin","non-dropping-particle":"","parse-names":false,"suffix":""},{"dropping-particle":"","family":"Guerrero-Juarez","given":"Christian F.","non-dropping-particle":"","parse-names":false,"suffix":""},{"dropping-particle":"","family":"Zhang","given":"Lihua","non-dropping-particle":"","parse-names":false,"suffix":""},{"dropping-particle":"","family":"Chang","given":"Ivan","non-dropping-particle":"","parse-names":false,"suffix":""},{"dropping-particle":"","family":"Ramos","given":"Raul","non-dropping-particle":"","parse-names":false,"suffix":""},{"dropping-particle":"","family":"Kuan","given":"Chen Hsiang","non-dropping-particle":"","parse-names":false,"suffix":""},{"dropping-particle":"","family":"Myung","given":"Peggy","non-dropping-particle":"","parse-names":false,"suffix":""},{"dropping-particle":"V.","family":"Plikus","given":"Maksim","non-dropping-particle":"","parse-names":false,"suffix":""},{"dropping-particle":"","family":"Nie","given":"Qing","non-dropping-particle":"","parse-names":false,"suffix":""}],"container-title":"Nature Communications 2021 12:1","id":"ITEM-1","issue":"1","issued":{"date-parts":[["2021","2","17"]]},"page":"1-20","publisher":"Nature Publishing Group","title":"Inference and analysis of cell-cell communication using CellChat","type":"article-journal","volume":"12"},"uris":["http://www.mendeley.com/documents/?uuid=836e0437-a863-31ab-b1e8-35413b5ad1fe"]}],"mendeley":{"formattedCitation":"[12]","plainTextFormattedCitation":"[12]","previouslyFormattedCitation":"[12]"},"properties":{"noteIndex":0},"schema":"https://github.com/citation-style-language/schema/raw/master/csl-citation.json"}</w:instrText>
      </w:r>
      <w:r w:rsidR="007604D5" w:rsidRPr="00FE4D3E">
        <w:fldChar w:fldCharType="separate"/>
      </w:r>
      <w:r w:rsidR="007604D5" w:rsidRPr="00FE4D3E">
        <w:rPr>
          <w:rPrChange w:id="124" w:author="Pujan Joshi" w:date="2022-05-12T15:06:00Z">
            <w:rPr>
              <w:noProof/>
            </w:rPr>
          </w:rPrChange>
        </w:rPr>
        <w:t>[12]</w:t>
      </w:r>
      <w:r w:rsidR="007604D5" w:rsidRPr="00FE4D3E">
        <w:fldChar w:fldCharType="end"/>
      </w:r>
      <w:r w:rsidR="00836F7F" w:rsidRPr="00FE4D3E">
        <w:t xml:space="preserve"> </w:t>
      </w:r>
      <w:r w:rsidR="00E814D8" w:rsidRPr="00FE4D3E">
        <w:t xml:space="preserve">, </w:t>
      </w:r>
      <w:proofErr w:type="spellStart"/>
      <w:r w:rsidR="00E814D8" w:rsidRPr="00FE4D3E">
        <w:t>CellTalkDB</w:t>
      </w:r>
      <w:proofErr w:type="spellEnd"/>
      <w:r w:rsidR="00BE6919" w:rsidRPr="00FE4D3E">
        <w:fldChar w:fldCharType="begin" w:fldLock="1"/>
      </w:r>
      <w:r w:rsidR="00671F38" w:rsidRPr="00FE4D3E">
        <w:instrText>ADDIN CSL_CITATION {"citationItems":[{"id":"ITEM-1","itemData":{"DOI":"10.1093/BIB/BBAA269","ISSN":"14774054","PMID":"33147626","abstract":"Cell-cell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author":[{"dropping-particle":"","family":"Shao","given":"Xin","non-dropping-particle":"","parse-names":false,"suffix":""},{"dropping-particle":"","family":"Liao","given":"Jie","non-dropping-particle":"","parse-names":false,"suffix":""},{"dropping-particle":"","family":"Li","given":"Chengyu","non-dropping-particle":"","parse-names":false,"suffix":""},{"dropping-particle":"","family":"Lu","given":"Xiaoyan","non-dropping-particle":"","parse-names":false,"suffix":""},{"dropping-particle":"","family":"Cheng","given":"Junyun","non-dropping-particle":"","parse-names":false,"suffix":""},{"dropping-particle":"","family":"Fan","given":"Xiaohui","non-dropping-particle":"","parse-names":false,"suffix":""}],"container-title":"Briefings in Bioinformatics","id":"ITEM-1","issue":"4","issued":{"date-parts":[["2021","7","20"]]},"publisher":"Oxford Academic","title":"CellTalkDB: a manually curated database of ligand–receptor interactions in humans and mice","type":"article-journal","volume":"22"},"uris":["http://www.mendeley.com/documents/?uuid=f380acdf-58f1-3ea1-9f13-22852db5c622"]}],"mendeley":{"formattedCitation":"[13]","plainTextFormattedCitation":"[13]","previouslyFormattedCitation":"[13]"},"properties":{"noteIndex":0},"schema":"https://github.com/citation-style-language/schema/raw/master/csl-citation.json"}</w:instrText>
      </w:r>
      <w:r w:rsidR="00BE6919" w:rsidRPr="00FE4D3E">
        <w:fldChar w:fldCharType="separate"/>
      </w:r>
      <w:r w:rsidR="00BE6919" w:rsidRPr="00FE4D3E">
        <w:rPr>
          <w:rPrChange w:id="125" w:author="Pujan Joshi" w:date="2022-05-12T15:06:00Z">
            <w:rPr>
              <w:noProof/>
            </w:rPr>
          </w:rPrChange>
        </w:rPr>
        <w:t>[13]</w:t>
      </w:r>
      <w:r w:rsidR="00BE6919" w:rsidRPr="00FE4D3E">
        <w:fldChar w:fldCharType="end"/>
      </w:r>
      <w:r w:rsidR="00E814D8" w:rsidRPr="00FE4D3E">
        <w:t xml:space="preserve"> and </w:t>
      </w:r>
      <w:del w:id="126" w:author="Pujan Joshi" w:date="2022-05-12T15:03:00Z">
        <w:r w:rsidR="00E814D8" w:rsidRPr="00FE4D3E" w:rsidDel="003A5CC0">
          <w:delText>rP</w:delText>
        </w:r>
        <w:r w:rsidR="007604D5" w:rsidRPr="00FE4D3E" w:rsidDel="003A5CC0">
          <w:delText>ac</w:delText>
        </w:r>
      </w:del>
      <w:ins w:id="127" w:author="Pujan Joshi" w:date="2022-05-12T15:03:00Z">
        <w:r w:rsidR="003A5CC0" w:rsidRPr="00FE4D3E">
          <w:t>rPAC</w:t>
        </w:r>
      </w:ins>
      <w:r w:rsidR="002D7221" w:rsidRPr="00FE4D3E">
        <w:t>.</w:t>
      </w:r>
      <w:r w:rsidR="001C3D53" w:rsidRPr="00FE4D3E">
        <w:t xml:space="preserve"> </w:t>
      </w:r>
      <w:r w:rsidR="00B20CB6" w:rsidRPr="00FE4D3E">
        <w:t xml:space="preserve"> </w:t>
      </w:r>
    </w:p>
    <w:p w14:paraId="6BB2BF9F" w14:textId="27694D9E" w:rsidR="00695D39" w:rsidRPr="00FE4D3E" w:rsidRDefault="00F17F14" w:rsidP="00FE4D3E">
      <w:pPr>
        <w:pStyle w:val="AbsHead"/>
      </w:pPr>
      <w:bookmarkStart w:id="128" w:name="_Hlk103263571"/>
      <w:r w:rsidRPr="00FE4D3E">
        <w:t>Communication route</w:t>
      </w:r>
      <w:r w:rsidR="002B5028" w:rsidRPr="00FE4D3E">
        <w:t xml:space="preserve"> </w:t>
      </w:r>
      <w:r w:rsidR="00BE6919" w:rsidRPr="00FE4D3E">
        <w:t>pair</w:t>
      </w:r>
      <w:del w:id="129" w:author="Pujan Joshi" w:date="2022-05-12T15:03:00Z">
        <w:r w:rsidR="00BE6919" w:rsidRPr="00FE4D3E" w:rsidDel="003A5CC0">
          <w:delText>s</w:delText>
        </w:r>
      </w:del>
      <w:r w:rsidRPr="00FE4D3E">
        <w:t xml:space="preserve"> </w:t>
      </w:r>
      <w:r w:rsidR="00B3247C" w:rsidRPr="00FE4D3E">
        <w:t xml:space="preserve">has </w:t>
      </w:r>
      <w:proofErr w:type="spellStart"/>
      <w:r w:rsidR="00F821F9" w:rsidRPr="00FE4D3E">
        <w:t>two</w:t>
      </w:r>
      <w:proofErr w:type="spellEnd"/>
      <w:r w:rsidR="00F821F9" w:rsidRPr="00FE4D3E">
        <w:t xml:space="preserve"> routes</w:t>
      </w:r>
      <w:r w:rsidRPr="00FE4D3E">
        <w:t xml:space="preserve">: (i) communication ligand route (CLR) and (ii) communication receptor route (CRR). </w:t>
      </w:r>
      <w:r w:rsidR="00B70699" w:rsidRPr="00FE4D3E">
        <w:t xml:space="preserve"> </w:t>
      </w:r>
      <w:r w:rsidR="00A12F16" w:rsidRPr="00FE4D3E">
        <w:t>Communication ligand route captures the signal</w:t>
      </w:r>
      <w:r w:rsidR="00AE5530" w:rsidRPr="00FE4D3E">
        <w:t xml:space="preserve">s which are cell-secreted ligands produced when </w:t>
      </w:r>
      <w:r w:rsidR="008B65B2" w:rsidRPr="00FE4D3E">
        <w:t>the transcription factor</w:t>
      </w:r>
      <w:r w:rsidR="00BA1737" w:rsidRPr="00FE4D3E">
        <w:t xml:space="preserve"> (TF)</w:t>
      </w:r>
      <w:r w:rsidR="008B65B2" w:rsidRPr="00FE4D3E">
        <w:t xml:space="preserve"> binds to the target genes. The cell that secret</w:t>
      </w:r>
      <w:ins w:id="130" w:author="Pujan Joshi" w:date="2022-05-12T15:04:00Z">
        <w:r w:rsidR="003A5CC0" w:rsidRPr="00FE4D3E">
          <w:t>s</w:t>
        </w:r>
      </w:ins>
      <w:del w:id="131" w:author="Pujan Joshi" w:date="2022-05-12T15:04:00Z">
        <w:r w:rsidR="008B65B2" w:rsidRPr="00FE4D3E" w:rsidDel="003A5CC0">
          <w:delText>ing</w:delText>
        </w:r>
      </w:del>
      <w:r w:rsidR="008B65B2" w:rsidRPr="00FE4D3E">
        <w:t xml:space="preserve"> ligands </w:t>
      </w:r>
      <w:r w:rsidR="007E0297" w:rsidRPr="00FE4D3E">
        <w:t>is</w:t>
      </w:r>
      <w:r w:rsidR="008B65B2" w:rsidRPr="00FE4D3E">
        <w:t xml:space="preserve"> known as secretor.</w:t>
      </w:r>
      <w:r w:rsidR="00BA1737" w:rsidRPr="00FE4D3E">
        <w:t xml:space="preserve"> CLR usually starts from TF and follow the path to the ligands.</w:t>
      </w:r>
      <w:r w:rsidR="00014A7F" w:rsidRPr="00FE4D3E">
        <w:t xml:space="preserve"> Two biological knowledge databased are used to generate CLR, rPAC routes and Chip-seq DB. The CLR is </w:t>
      </w:r>
      <w:del w:id="132" w:author="Pujan Joshi" w:date="2022-05-12T15:05:00Z">
        <w:r w:rsidR="00014A7F" w:rsidRPr="00FE4D3E" w:rsidDel="00FE4D3E">
          <w:delText>similar to</w:delText>
        </w:r>
      </w:del>
      <w:ins w:id="133" w:author="Pujan Joshi" w:date="2022-05-12T15:05:00Z">
        <w:r w:rsidR="00FE4D3E" w:rsidRPr="00FE4D3E">
          <w:t>like</w:t>
        </w:r>
      </w:ins>
      <w:r w:rsidR="00014A7F" w:rsidRPr="00FE4D3E">
        <w:t xml:space="preserve"> </w:t>
      </w:r>
      <w:ins w:id="134" w:author="Pujan Joshi" w:date="2022-05-12T15:05:00Z">
        <w:r w:rsidR="00FE4D3E" w:rsidRPr="00FE4D3E">
          <w:t>effector</w:t>
        </w:r>
      </w:ins>
      <w:del w:id="135" w:author="Pujan Joshi" w:date="2022-05-12T15:05:00Z">
        <w:r w:rsidR="00014A7F" w:rsidRPr="00FE4D3E" w:rsidDel="00FE4D3E">
          <w:delText>p2</w:delText>
        </w:r>
      </w:del>
      <w:r w:rsidR="00014A7F" w:rsidRPr="00FE4D3E">
        <w:t xml:space="preserve"> routes in rPAC</w:t>
      </w:r>
      <w:r w:rsidR="00695194" w:rsidRPr="00FE4D3E">
        <w:t xml:space="preserve">, but the </w:t>
      </w:r>
      <w:del w:id="136" w:author="Pujan Joshi" w:date="2022-05-12T15:05:00Z">
        <w:r w:rsidR="00695194" w:rsidRPr="00FE4D3E" w:rsidDel="00FE4D3E">
          <w:delText xml:space="preserve">starts </w:delText>
        </w:r>
      </w:del>
      <w:ins w:id="137" w:author="Pujan Joshi" w:date="2022-05-12T15:05:00Z">
        <w:r w:rsidR="00FE4D3E" w:rsidRPr="00FE4D3E">
          <w:t xml:space="preserve">primary </w:t>
        </w:r>
      </w:ins>
      <w:r w:rsidR="00695194" w:rsidRPr="00FE4D3E">
        <w:t>TF</w:t>
      </w:r>
      <w:ins w:id="138" w:author="Pujan Joshi" w:date="2022-05-12T15:06:00Z">
        <w:r w:rsidR="00FE4D3E" w:rsidRPr="00FE4D3E">
          <w:t>s</w:t>
        </w:r>
      </w:ins>
      <w:r w:rsidR="00695194" w:rsidRPr="00FE4D3E">
        <w:t xml:space="preserve"> of CLR are not only from KEGG but also </w:t>
      </w:r>
      <w:del w:id="139" w:author="Pujan Joshi" w:date="2022-05-12T15:06:00Z">
        <w:r w:rsidR="00695194" w:rsidRPr="00FE4D3E" w:rsidDel="00FE4D3E">
          <w:delText xml:space="preserve">can </w:delText>
        </w:r>
      </w:del>
      <w:r w:rsidR="00695194" w:rsidRPr="00FE4D3E">
        <w:t>from Chip-seq.</w:t>
      </w:r>
      <w:r w:rsidR="00014A7F" w:rsidRPr="00FE4D3E">
        <w:t xml:space="preserve"> </w:t>
      </w:r>
      <w:r w:rsidR="00AE5530" w:rsidRPr="00FE4D3E">
        <w:t>Communication receptor route captures the</w:t>
      </w:r>
      <w:r w:rsidR="00A32D3F" w:rsidRPr="00FE4D3E">
        <w:t xml:space="preserve"> signals </w:t>
      </w:r>
      <w:r w:rsidR="00BA1737" w:rsidRPr="00FE4D3E">
        <w:t>transduction from cell surface into the nucleus in which</w:t>
      </w:r>
      <w:r w:rsidR="003E5775" w:rsidRPr="00FE4D3E">
        <w:t xml:space="preserve"> each route starts from receptor and follows a path to the TF</w:t>
      </w:r>
      <w:r w:rsidR="0070379E" w:rsidRPr="00FE4D3E">
        <w:t>s</w:t>
      </w:r>
      <w:r w:rsidR="003E5775" w:rsidRPr="00FE4D3E">
        <w:t>.</w:t>
      </w:r>
      <w:r w:rsidR="00BE6668" w:rsidRPr="00FE4D3E">
        <w:t xml:space="preserve"> The cell that receiving ligand signal is known as </w:t>
      </w:r>
      <w:r w:rsidR="00C879D4" w:rsidRPr="00FE4D3E">
        <w:t>receiver</w:t>
      </w:r>
      <w:r w:rsidR="00BE6668" w:rsidRPr="00FE4D3E">
        <w:t>.</w:t>
      </w:r>
      <w:r w:rsidR="003E5775" w:rsidRPr="00FE4D3E">
        <w:t xml:space="preserve"> </w:t>
      </w:r>
      <w:r w:rsidR="004B6676" w:rsidRPr="00FE4D3E">
        <w:t xml:space="preserve">CRR are transformed from </w:t>
      </w:r>
      <w:ins w:id="140" w:author="Pujan Joshi" w:date="2022-05-12T15:07:00Z">
        <w:r w:rsidR="00FE4D3E">
          <w:t>signaling</w:t>
        </w:r>
      </w:ins>
      <w:del w:id="141" w:author="Pujan Joshi" w:date="2022-05-12T15:07:00Z">
        <w:r w:rsidR="004B6676" w:rsidRPr="00FE4D3E" w:rsidDel="00FE4D3E">
          <w:delText>p1</w:delText>
        </w:r>
      </w:del>
      <w:r w:rsidR="004B6676" w:rsidRPr="00FE4D3E">
        <w:t xml:space="preserve"> routes in </w:t>
      </w:r>
      <w:del w:id="142" w:author="Pujan Joshi" w:date="2022-05-12T15:07:00Z">
        <w:r w:rsidR="004B6676" w:rsidRPr="00FE4D3E" w:rsidDel="00FE4D3E">
          <w:delText>rPAC(</w:delText>
        </w:r>
      </w:del>
      <w:ins w:id="143" w:author="Pujan Joshi" w:date="2022-05-12T15:07:00Z">
        <w:r w:rsidR="00FE4D3E" w:rsidRPr="00FE4D3E">
          <w:t>rPAC (</w:t>
        </w:r>
      </w:ins>
      <w:r w:rsidR="004B6676" w:rsidRPr="00FE4D3E">
        <w:t xml:space="preserve">KEGG). The connection of CLR and CRR are ligand and </w:t>
      </w:r>
      <w:proofErr w:type="spellStart"/>
      <w:r w:rsidR="004B6676" w:rsidRPr="00FE4D3E">
        <w:t>receptor</w:t>
      </w:r>
      <w:proofErr w:type="spellEnd"/>
      <w:r w:rsidR="004B6676" w:rsidRPr="00FE4D3E">
        <w:t xml:space="preserve"> pairs </w:t>
      </w:r>
      <w:proofErr w:type="spellStart"/>
      <w:r w:rsidR="004B6676" w:rsidRPr="00FE4D3E">
        <w:t>derived</w:t>
      </w:r>
      <w:proofErr w:type="spellEnd"/>
      <w:r w:rsidR="004B6676" w:rsidRPr="00FE4D3E">
        <w:t xml:space="preserve"> </w:t>
      </w:r>
      <w:proofErr w:type="spellStart"/>
      <w:r w:rsidR="004B6676" w:rsidRPr="00FE4D3E">
        <w:t>from</w:t>
      </w:r>
      <w:proofErr w:type="spellEnd"/>
      <w:r w:rsidR="004B6676" w:rsidRPr="00FE4D3E">
        <w:t xml:space="preserve"> </w:t>
      </w:r>
      <w:commentRangeStart w:id="144"/>
      <w:proofErr w:type="spellStart"/>
      <w:r w:rsidR="004E0BFC" w:rsidRPr="00FE4D3E">
        <w:t>two</w:t>
      </w:r>
      <w:proofErr w:type="spellEnd"/>
      <w:r w:rsidR="004E0BFC" w:rsidRPr="00FE4D3E">
        <w:t xml:space="preserve"> </w:t>
      </w:r>
      <w:commentRangeEnd w:id="144"/>
      <w:r w:rsidR="00FE4D3E">
        <w:rPr>
          <w:rStyle w:val="CommentReference"/>
          <w:rFonts w:ascii="Linux Libertine" w:hAnsi="Linux Libertine" w:cstheme="minorBidi"/>
          <w:bCs w:val="0"/>
          <w:iCs w:val="0"/>
          <w:lang w:val="en-US" w:eastAsia="en-US"/>
          <w14:ligatures w14:val="none"/>
        </w:rPr>
        <w:commentReference w:id="144"/>
      </w:r>
      <w:r w:rsidR="004E0BFC" w:rsidRPr="00FE4D3E">
        <w:t>ligand-</w:t>
      </w:r>
      <w:proofErr w:type="spellStart"/>
      <w:r w:rsidR="004E0BFC" w:rsidRPr="00FE4D3E">
        <w:t>receptors</w:t>
      </w:r>
      <w:proofErr w:type="spellEnd"/>
      <w:r w:rsidR="004E0BFC" w:rsidRPr="00FE4D3E">
        <w:t xml:space="preserve"> pairs</w:t>
      </w:r>
      <w:r w:rsidR="00A2669B" w:rsidRPr="00FE4D3E">
        <w:t xml:space="preserve"> </w:t>
      </w:r>
      <w:proofErr w:type="spellStart"/>
      <w:proofErr w:type="gramStart"/>
      <w:r w:rsidR="004B6676" w:rsidRPr="00FE4D3E">
        <w:t>databases</w:t>
      </w:r>
      <w:proofErr w:type="spellEnd"/>
      <w:r w:rsidR="004B6676" w:rsidRPr="00FE4D3E">
        <w:t>:</w:t>
      </w:r>
      <w:proofErr w:type="gramEnd"/>
      <w:r w:rsidR="004B6676" w:rsidRPr="00FE4D3E">
        <w:t xml:space="preserve"> </w:t>
      </w:r>
      <w:proofErr w:type="spellStart"/>
      <w:r w:rsidR="004B6676" w:rsidRPr="00FE4D3E">
        <w:t>CellChatDB</w:t>
      </w:r>
      <w:proofErr w:type="spellEnd"/>
      <w:r w:rsidR="004B6676" w:rsidRPr="00FE4D3E">
        <w:t xml:space="preserve">, </w:t>
      </w:r>
      <w:proofErr w:type="spellStart"/>
      <w:r w:rsidR="004B6676" w:rsidRPr="00FE4D3E">
        <w:t>CellTalk</w:t>
      </w:r>
      <w:proofErr w:type="spellEnd"/>
      <w:r w:rsidR="004B6676" w:rsidRPr="00FE4D3E">
        <w:t xml:space="preserve"> and </w:t>
      </w:r>
      <w:r w:rsidR="006B59DB" w:rsidRPr="00FE4D3E">
        <w:t xml:space="preserve">ligand-receptors pairs </w:t>
      </w:r>
      <w:r w:rsidR="004B6676" w:rsidRPr="00FE4D3E">
        <w:t>in</w:t>
      </w:r>
      <w:r w:rsidR="006B59DB" w:rsidRPr="00FE4D3E">
        <w:t xml:space="preserve"> p1 routes </w:t>
      </w:r>
      <w:r w:rsidR="001D0CB1" w:rsidRPr="00FE4D3E">
        <w:t>of</w:t>
      </w:r>
      <w:r w:rsidR="004B6676" w:rsidRPr="00FE4D3E">
        <w:t xml:space="preserve"> rPAC.</w:t>
      </w:r>
      <w:r w:rsidR="00B20CB6" w:rsidRPr="00FE4D3E">
        <w:t xml:space="preserve"> Totally </w:t>
      </w:r>
      <w:r w:rsidR="002C2905" w:rsidRPr="00FE4D3E">
        <w:t>104004</w:t>
      </w:r>
      <w:r w:rsidR="00B20CB6" w:rsidRPr="00FE4D3E">
        <w:t xml:space="preserve"> communication route pairs are buil</w:t>
      </w:r>
      <w:r w:rsidR="005040F1" w:rsidRPr="00FE4D3E">
        <w:t>t</w:t>
      </w:r>
      <w:r w:rsidR="00B20CB6" w:rsidRPr="00FE4D3E">
        <w:t xml:space="preserve"> and store</w:t>
      </w:r>
      <w:r w:rsidR="005040F1" w:rsidRPr="00FE4D3E">
        <w:t>d</w:t>
      </w:r>
      <w:r w:rsidR="00B20CB6" w:rsidRPr="00FE4D3E">
        <w:t xml:space="preserve"> in graph structure in </w:t>
      </w:r>
      <w:proofErr w:type="spellStart"/>
      <w:r w:rsidR="00B20CB6" w:rsidRPr="00FE4D3E">
        <w:t>rCom</w:t>
      </w:r>
      <w:proofErr w:type="spellEnd"/>
      <w:r w:rsidR="00B20CB6" w:rsidRPr="00FE4D3E">
        <w:t>.</w:t>
      </w:r>
      <w:r w:rsidR="00695D39" w:rsidRPr="00FE4D3E">
        <w:rPr>
          <w:rPrChange w:id="145" w:author="Pujan Joshi" w:date="2022-05-12T15:06:00Z">
            <w:rPr>
              <w:noProof/>
            </w:rPr>
          </w:rPrChange>
        </w:rPr>
        <w:t xml:space="preserve"> </w:t>
      </w:r>
    </w:p>
    <w:bookmarkEnd w:id="128"/>
    <w:p w14:paraId="47607E59" w14:textId="7E729FA1" w:rsidR="0082047D" w:rsidRPr="00FE4D3E" w:rsidRDefault="004905A5" w:rsidP="0082047D">
      <w:pPr>
        <w:pStyle w:val="Head2"/>
        <w:rPr>
          <w14:ligatures w14:val="standard"/>
        </w:rPr>
      </w:pPr>
      <w:r w:rsidRPr="00FE4D3E">
        <w:rPr>
          <w:rStyle w:val="Label"/>
          <w14:ligatures w14:val="standard"/>
        </w:rPr>
        <w:t>2</w:t>
      </w:r>
      <w:r w:rsidR="0082047D" w:rsidRPr="00FE4D3E">
        <w:rPr>
          <w:rStyle w:val="Label"/>
          <w14:ligatures w14:val="standard"/>
        </w:rPr>
        <w:t>.2</w:t>
      </w:r>
      <w:r w:rsidR="0082047D" w:rsidRPr="00FE4D3E">
        <w:rPr>
          <w14:ligatures w14:val="standard"/>
        </w:rPr>
        <w:t> </w:t>
      </w:r>
      <w:r w:rsidR="005D3724" w:rsidRPr="00FE4D3E">
        <w:rPr>
          <w14:ligatures w14:val="standard"/>
        </w:rPr>
        <w:t xml:space="preserve">Node </w:t>
      </w:r>
      <w:r w:rsidR="004756F7" w:rsidRPr="00FE4D3E">
        <w:rPr>
          <w14:ligatures w14:val="standard"/>
        </w:rPr>
        <w:t>e</w:t>
      </w:r>
      <w:r w:rsidR="00BD04D5" w:rsidRPr="00FE4D3E">
        <w:rPr>
          <w14:ligatures w14:val="standard"/>
        </w:rPr>
        <w:t xml:space="preserve">xpected </w:t>
      </w:r>
      <w:r w:rsidR="004756F7" w:rsidRPr="00FE4D3E">
        <w:rPr>
          <w14:ligatures w14:val="standard"/>
        </w:rPr>
        <w:t>v</w:t>
      </w:r>
      <w:r w:rsidR="005D3724" w:rsidRPr="00FE4D3E">
        <w:rPr>
          <w14:ligatures w14:val="standard"/>
        </w:rPr>
        <w:t>alue</w:t>
      </w:r>
      <w:r w:rsidR="00C323CF" w:rsidRPr="00FE4D3E">
        <w:rPr>
          <w14:ligatures w14:val="standard"/>
        </w:rPr>
        <w:t xml:space="preserve"> and </w:t>
      </w:r>
      <w:r w:rsidR="004756F7" w:rsidRPr="00FE4D3E">
        <w:rPr>
          <w14:ligatures w14:val="standard"/>
        </w:rPr>
        <w:t>e</w:t>
      </w:r>
      <w:r w:rsidR="00C323CF" w:rsidRPr="00FE4D3E">
        <w:rPr>
          <w14:ligatures w14:val="standard"/>
        </w:rPr>
        <w:t>valu</w:t>
      </w:r>
      <w:r w:rsidR="004756F7" w:rsidRPr="00FE4D3E">
        <w:rPr>
          <w14:ligatures w14:val="standard"/>
        </w:rPr>
        <w:t>a</w:t>
      </w:r>
      <w:r w:rsidR="00C323CF" w:rsidRPr="00FE4D3E">
        <w:rPr>
          <w14:ligatures w14:val="standard"/>
        </w:rPr>
        <w:t>tion</w:t>
      </w:r>
      <w:r w:rsidR="009901A6" w:rsidRPr="00FE4D3E">
        <w:rPr>
          <w14:ligatures w14:val="standard"/>
        </w:rPr>
        <w:t xml:space="preserve"> va</w:t>
      </w:r>
      <w:r w:rsidR="009E0CE2" w:rsidRPr="00FE4D3E">
        <w:rPr>
          <w14:ligatures w14:val="standard"/>
        </w:rPr>
        <w:t>l</w:t>
      </w:r>
      <w:r w:rsidR="009901A6" w:rsidRPr="00FE4D3E">
        <w:rPr>
          <w14:ligatures w14:val="standard"/>
        </w:rPr>
        <w:t>ue</w:t>
      </w:r>
    </w:p>
    <w:p w14:paraId="7BDE5E14" w14:textId="6371A0C9" w:rsidR="001A37B2" w:rsidRPr="00FE4D3E" w:rsidRDefault="004905A5">
      <w:pPr>
        <w:pStyle w:val="Para"/>
        <w:rPr>
          <w:lang w:eastAsia="ja-JP"/>
        </w:rPr>
      </w:pPr>
      <w:r w:rsidRPr="00FE4D3E">
        <w:rPr>
          <w:rFonts w:ascii="Linux Biolinum" w:hAnsi="Linux Biolinum" w:cs="Linux Biolinum"/>
          <w:i/>
        </w:rPr>
        <w:t>2</w:t>
      </w:r>
      <w:r w:rsidR="00753B85" w:rsidRPr="00FE4D3E">
        <w:rPr>
          <w:rFonts w:ascii="Linux Biolinum" w:hAnsi="Linux Biolinum" w:cs="Linux Biolinum"/>
          <w:i/>
        </w:rPr>
        <w:t>.2</w:t>
      </w:r>
      <w:r w:rsidR="00753B85" w:rsidRPr="00FE4D3E">
        <w:rPr>
          <w:rStyle w:val="Label"/>
          <w:rFonts w:cs="Linux Libertine"/>
          <w:i/>
          <w14:ligatures w14:val="standard"/>
        </w:rPr>
        <w:t>.1</w:t>
      </w:r>
      <w:r w:rsidR="00753B85" w:rsidRPr="00FE4D3E">
        <w:rPr>
          <w:rFonts w:ascii="Linux Biolinum" w:hAnsi="Linux Biolinum" w:cs="Linux Biolinum"/>
          <w:i/>
        </w:rPr>
        <w:t xml:space="preserve"> Node expected value.</w:t>
      </w:r>
      <w:r w:rsidR="00753B85" w:rsidRPr="00FE4D3E">
        <w:t xml:space="preserve"> A node expected value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753B85" w:rsidRPr="00FE4D3E">
        <w:t>) is either +1 or -1 which indicates</w:t>
      </w:r>
      <w:r w:rsidR="00F953D3" w:rsidRPr="00FE4D3E">
        <w:t xml:space="preserve"> </w:t>
      </w:r>
      <w:r w:rsidR="00753B85" w:rsidRPr="00FE4D3E">
        <w:t xml:space="preserve">whether </w:t>
      </w:r>
      <w:r w:rsidR="00F953D3" w:rsidRPr="00FE4D3E">
        <w:t>node should be up-regulated or down-regulated in the route to activate ligand or activated by receptor.</w:t>
      </w:r>
      <w:r w:rsidR="00B8513A" w:rsidRPr="00FE4D3E">
        <w:t xml:space="preserve"> </w:t>
      </w:r>
      <w:r w:rsidR="009A3687" w:rsidRPr="00FE4D3E">
        <w:t>A node is assigned a</w:t>
      </w:r>
      <w:r w:rsidR="00C5428D" w:rsidRPr="00FE4D3E">
        <w:t>n</w:t>
      </w:r>
      <w:r w:rsidR="009A3687" w:rsidRPr="00FE4D3E">
        <w:t xml:space="preserve"> expected value </w:t>
      </w:r>
      <w:r w:rsidR="00C5428D" w:rsidRPr="00FE4D3E">
        <w:t>using propagation method which starts from ligands in CLR or receptors in CRR</w:t>
      </w:r>
      <w:r w:rsidR="00891DC1" w:rsidRPr="00FE4D3E">
        <w:t xml:space="preserve"> to </w:t>
      </w:r>
      <w:r w:rsidR="00891DC1" w:rsidRPr="00FE4D3E">
        <w:t>the end node of the route (TF in both CLR and CRR)</w:t>
      </w:r>
      <w:r w:rsidR="00C5428D" w:rsidRPr="00FE4D3E">
        <w:t>. The equation of this method is given in</w:t>
      </w:r>
      <w:r w:rsidR="00474820" w:rsidRPr="00FE4D3E">
        <w:t xml:space="preserve"> Eq 1.</w:t>
      </w:r>
    </w:p>
    <w:p w14:paraId="1CCC25C5" w14:textId="25EE3350" w:rsidR="001A37B2" w:rsidRPr="00FE4D3E" w:rsidRDefault="001A37B2" w:rsidP="001A37B2">
      <w:pPr>
        <w:pStyle w:val="DisplayFormula"/>
        <w:tabs>
          <w:tab w:val="left" w:pos="200"/>
          <w:tab w:val="right" w:pos="4780"/>
        </w:tabs>
        <w:rPr>
          <w:lang w:eastAsia="ja-JP"/>
          <w14:ligatures w14:val="standard"/>
        </w:rPr>
      </w:pPr>
      <w:r w:rsidRPr="00FE4D3E">
        <w:rPr>
          <w:lang w:eastAsia="ja-JP"/>
          <w14:ligatures w14:val="standard"/>
        </w:rPr>
        <w:tab/>
      </w:r>
      <w:r w:rsidR="00891DC1" w:rsidRPr="00FE4D3E">
        <w:rPr>
          <w:lang w:eastAsia="ja-JP"/>
          <w14:ligatures w14:val="standard"/>
        </w:rPr>
        <w:t xml:space="preserve">                 </w:t>
      </w:r>
      <w:r w:rsidRPr="00FE4D3E">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sidR="00891DC1" w:rsidRPr="00FE4D3E">
        <w:rPr>
          <w14:ligatures w14:val="standard"/>
        </w:rPr>
        <w:t xml:space="preserve">                        </w:t>
      </w:r>
      <w:r w:rsidRPr="00FE4D3E">
        <w:rPr>
          <w14:ligatures w14:val="standard"/>
        </w:rPr>
        <w:t>(</w:t>
      </w:r>
      <w:r w:rsidR="00497B91" w:rsidRPr="00FE4D3E">
        <w:rPr>
          <w14:ligatures w14:val="standard"/>
        </w:rPr>
        <w:t>1</w:t>
      </w:r>
      <w:r w:rsidRPr="00FE4D3E">
        <w:rPr>
          <w14:ligatures w14:val="standard"/>
        </w:rPr>
        <w:t>)</w:t>
      </w:r>
    </w:p>
    <w:p w14:paraId="22894C2A" w14:textId="5ECFCAEB" w:rsidR="003A6A3C" w:rsidRPr="00FE4D3E" w:rsidRDefault="001A37B2">
      <w:pPr>
        <w:pStyle w:val="Para"/>
        <w:rPr>
          <w:lang w:eastAsia="ja-JP"/>
        </w:rPr>
      </w:pPr>
      <w:r w:rsidRPr="00FE4D3E">
        <w:t>In this equation, k stands for the kth nodes from the starter (ligand in CLR and receptor in CRR.).</w:t>
      </w:r>
      <w:r w:rsidR="00891DC1" w:rsidRPr="00FE4D3E">
        <w:t xml:space="preserve"> </w:t>
      </w:r>
      <w:commentRangeStart w:id="146"/>
      <w:r w:rsidR="00891DC1" w:rsidRPr="00FE4D3E">
        <w:t>ek stands the edge between ek and ek-1.</w:t>
      </w:r>
      <w:commentRangeEnd w:id="146"/>
      <w:r w:rsidR="001D0516">
        <w:rPr>
          <w:rStyle w:val="CommentReference"/>
        </w:rPr>
        <w:commentReference w:id="146"/>
      </w:r>
      <w:r w:rsidR="00891DC1" w:rsidRPr="00FE4D3E">
        <w:t xml:space="preserve"> The value of ek can be assign using</w:t>
      </w:r>
      <w:r w:rsidR="008C7A07" w:rsidRPr="00FE4D3E">
        <w:t xml:space="preserve"> Eq 2.</w:t>
      </w:r>
    </w:p>
    <w:p w14:paraId="083BB75C" w14:textId="301610BC" w:rsidR="003A6A3C" w:rsidRPr="00FE4D3E" w:rsidRDefault="003A6A3C" w:rsidP="003A6A3C">
      <w:pPr>
        <w:pStyle w:val="DisplayFormula"/>
        <w:tabs>
          <w:tab w:val="left" w:pos="200"/>
          <w:tab w:val="right" w:pos="4780"/>
        </w:tabs>
        <w:rPr>
          <w:lang w:eastAsia="ja-JP"/>
          <w14:ligatures w14:val="standard"/>
        </w:rPr>
      </w:pPr>
      <w:r w:rsidRPr="00FE4D3E">
        <w:rPr>
          <w:lang w:eastAsia="ja-JP"/>
          <w14:ligatures w14:val="standard"/>
        </w:rPr>
        <w:tab/>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sidRPr="00FE4D3E">
        <w:rPr>
          <w14:ligatures w14:val="standard"/>
        </w:rPr>
        <w:t xml:space="preserve">                        </w:t>
      </w:r>
    </w:p>
    <w:p w14:paraId="6F6B3F22" w14:textId="55F92227" w:rsidR="00CF10FD" w:rsidRPr="00FE4D3E" w:rsidRDefault="00280351" w:rsidP="008E272C">
      <w:pPr>
        <w:pStyle w:val="Abstract"/>
        <w:rPr>
          <w:lang w:eastAsia="ja-JP"/>
          <w14:ligatures w14:val="standard"/>
        </w:rPr>
      </w:pPr>
      <w:r w:rsidRPr="002865C0">
        <w:rPr>
          <w:noProof/>
          <w14:ligatures w14:val="standard"/>
        </w:rPr>
        <mc:AlternateContent>
          <mc:Choice Requires="wps">
            <w:drawing>
              <wp:anchor distT="45720" distB="45720" distL="114300" distR="114300" simplePos="0" relativeHeight="251656704" behindDoc="0" locked="0" layoutInCell="1" allowOverlap="1" wp14:anchorId="286EB3C2" wp14:editId="2A479E89">
                <wp:simplePos x="0" y="0"/>
                <wp:positionH relativeFrom="column">
                  <wp:posOffset>0</wp:posOffset>
                </wp:positionH>
                <wp:positionV relativeFrom="paragraph">
                  <wp:posOffset>1151909</wp:posOffset>
                </wp:positionV>
                <wp:extent cx="3037205" cy="1404620"/>
                <wp:effectExtent l="0" t="0" r="107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2AD3A3AF" w14:textId="77777777" w:rsidR="00280351" w:rsidRDefault="00280351" w:rsidP="00280351">
                            <w:r>
                              <w:rPr>
                                <w:noProof/>
                              </w:rPr>
                              <w:drawing>
                                <wp:inline distT="0" distB="0" distL="0" distR="0" wp14:anchorId="3D640711" wp14:editId="416FE16E">
                                  <wp:extent cx="2830096" cy="1995777"/>
                                  <wp:effectExtent l="0" t="0" r="8890" b="5080"/>
                                  <wp:docPr id="302" name="Picture 3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143B2E18" w14:textId="77777777" w:rsidR="00280351" w:rsidRPr="00280351" w:rsidRDefault="00280351" w:rsidP="00280351">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EB3C2" id="_x0000_s1027" type="#_x0000_t202" style="position:absolute;left:0;text-align:left;margin-left:0;margin-top:90.7pt;width:239.1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AY+06o3QAAAAgBAAAPAAAAZHJzL2Rvd25yZXYueG1sTI/NTsMwEITvSLyDtUhcKur0&#10;L0RpnAoq9cSpodzdeJtExOtgu2369iwnetvdGc1+U2xG24sL+tA5UjCbJiCQamc6ahQcPncvGYgQ&#10;NRndO0IFNwywKR8fCp0bd6U9XqrYCA6hkGsFbYxDLmWoW7Q6TN2AxNrJeasjr76Rxusrh9tezpMk&#10;lVZ3xB9aPeC2xfq7OlsF6U+1mHx8mQntb7t3X9uV2R5WSj0/jW9rEBHH+G+GP3xGh5KZju5MJohe&#10;AReJfM1mSxAsL1+zBYgjD8k8BVkW8r5A+QsAAP//AwBQSwECLQAUAAYACAAAACEAtoM4kv4AAADh&#10;AQAAEwAAAAAAAAAAAAAAAAAAAAAAW0NvbnRlbnRfVHlwZXNdLnhtbFBLAQItABQABgAIAAAAIQA4&#10;/SH/1gAAAJQBAAALAAAAAAAAAAAAAAAAAC8BAABfcmVscy8ucmVsc1BLAQItABQABgAIAAAAIQAx&#10;JJBrFAIAACcEAAAOAAAAAAAAAAAAAAAAAC4CAABkcnMvZTJvRG9jLnhtbFBLAQItABQABgAIAAAA&#10;IQAY+06o3QAAAAgBAAAPAAAAAAAAAAAAAAAAAG4EAABkcnMvZG93bnJldi54bWxQSwUGAAAAAAQA&#10;BADzAAAAeAUAAAAA&#10;">
                <v:textbox style="mso-fit-shape-to-text:t">
                  <w:txbxContent>
                    <w:p w14:paraId="2AD3A3AF" w14:textId="77777777" w:rsidR="00280351" w:rsidRDefault="00280351" w:rsidP="00280351">
                      <w:r>
                        <w:rPr>
                          <w:noProof/>
                        </w:rPr>
                        <w:drawing>
                          <wp:inline distT="0" distB="0" distL="0" distR="0" wp14:anchorId="3D640711" wp14:editId="416FE16E">
                            <wp:extent cx="2830096" cy="1995777"/>
                            <wp:effectExtent l="0" t="0" r="8890" b="5080"/>
                            <wp:docPr id="302" name="Picture 3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143B2E18" w14:textId="77777777" w:rsidR="00280351" w:rsidRPr="00280351" w:rsidRDefault="00280351" w:rsidP="00280351">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004905A5" w:rsidRPr="00FE4D3E">
        <w:rPr>
          <w:rFonts w:ascii="Linux Biolinum" w:hAnsi="Linux Biolinum" w:cs="Linux Biolinum"/>
          <w:i/>
          <w14:ligatures w14:val="standard"/>
        </w:rPr>
        <w:t>2</w:t>
      </w:r>
      <w:r w:rsidR="003A6A3C" w:rsidRPr="00FE4D3E">
        <w:rPr>
          <w:rFonts w:ascii="Linux Biolinum" w:hAnsi="Linux Biolinum" w:cs="Linux Biolinum"/>
          <w:i/>
          <w14:ligatures w14:val="standard"/>
        </w:rPr>
        <w:t>.2</w:t>
      </w:r>
      <w:r w:rsidR="003A6A3C" w:rsidRPr="00FE4D3E">
        <w:rPr>
          <w:rStyle w:val="Label"/>
          <w:rFonts w:cs="Linux Libertine"/>
          <w:i/>
          <w14:ligatures w14:val="standard"/>
        </w:rPr>
        <w:t>.</w:t>
      </w:r>
      <w:r w:rsidR="008651C7" w:rsidRPr="00FE4D3E">
        <w:rPr>
          <w:rStyle w:val="Label"/>
          <w:rFonts w:cs="Linux Libertine"/>
          <w:i/>
          <w14:ligatures w14:val="standard"/>
        </w:rPr>
        <w:t>2</w:t>
      </w:r>
      <w:r w:rsidR="003A6A3C" w:rsidRPr="00FE4D3E">
        <w:rPr>
          <w:rFonts w:ascii="Linux Biolinum" w:hAnsi="Linux Biolinum" w:cs="Linux Biolinum"/>
          <w:i/>
          <w14:ligatures w14:val="standard"/>
        </w:rPr>
        <w:t xml:space="preserve"> Node </w:t>
      </w:r>
      <w:r w:rsidR="008651C7" w:rsidRPr="00FE4D3E">
        <w:rPr>
          <w:rFonts w:ascii="Linux Biolinum" w:hAnsi="Linux Biolinum" w:cs="Linux Biolinum"/>
          <w:i/>
          <w14:ligatures w14:val="standard"/>
        </w:rPr>
        <w:t>evalu</w:t>
      </w:r>
      <w:r w:rsidR="009D56F7" w:rsidRPr="00FE4D3E">
        <w:rPr>
          <w:rFonts w:ascii="Linux Biolinum" w:hAnsi="Linux Biolinum" w:cs="Linux Biolinum"/>
          <w:i/>
          <w14:ligatures w14:val="standard"/>
        </w:rPr>
        <w:t>a</w:t>
      </w:r>
      <w:r w:rsidR="008651C7" w:rsidRPr="00FE4D3E">
        <w:rPr>
          <w:rFonts w:ascii="Linux Biolinum" w:hAnsi="Linux Biolinum" w:cs="Linux Biolinum"/>
          <w:i/>
          <w14:ligatures w14:val="standard"/>
        </w:rPr>
        <w:t>tion</w:t>
      </w:r>
      <w:r w:rsidR="003A6A3C" w:rsidRPr="00FE4D3E">
        <w:rPr>
          <w:rFonts w:ascii="Linux Biolinum" w:hAnsi="Linux Biolinum" w:cs="Linux Biolinum"/>
          <w:i/>
          <w14:ligatures w14:val="standard"/>
        </w:rPr>
        <w:t xml:space="preserve"> value.</w:t>
      </w:r>
      <w:r w:rsidR="003A6A3C" w:rsidRPr="00FE4D3E">
        <w:rPr>
          <w14:ligatures w14:val="standard"/>
        </w:rPr>
        <w:t xml:space="preserve"> </w:t>
      </w:r>
      <w:r w:rsidR="00A36B0E" w:rsidRPr="00FE4D3E">
        <w:rPr>
          <w14:ligatures w14:val="standard"/>
        </w:rPr>
        <w:t>Node evaluation value</w:t>
      </w:r>
      <w:r w:rsidR="00934283" w:rsidRPr="00FE4D3E">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sidR="00934283" w:rsidRPr="00FE4D3E">
        <w:rPr>
          <w14:ligatures w14:val="standard"/>
        </w:rPr>
        <w:t>)</w:t>
      </w:r>
      <w:r w:rsidR="00A36B0E" w:rsidRPr="00FE4D3E">
        <w:rPr>
          <w14:ligatures w14:val="standard"/>
        </w:rPr>
        <w:t xml:space="preserve"> is assigned based on the</w:t>
      </w:r>
      <w:r w:rsidR="004E3079" w:rsidRPr="00FE4D3E">
        <w:rPr>
          <w14:ligatures w14:val="standard"/>
        </w:rPr>
        <w:t xml:space="preserve"> node expected value</w:t>
      </w:r>
      <w:r w:rsidR="00A36B0E" w:rsidRPr="00FE4D3E">
        <w:rPr>
          <w14:ligatures w14:val="standard"/>
        </w:rPr>
        <w:t xml:space="preserve"> and</w:t>
      </w:r>
      <w:r w:rsidR="004E3079" w:rsidRPr="00FE4D3E">
        <w:rPr>
          <w14:ligatures w14:val="standard"/>
        </w:rPr>
        <w:t xml:space="preserve"> node type</w:t>
      </w:r>
      <w:r w:rsidR="00A36B0E" w:rsidRPr="00FE4D3E">
        <w:rPr>
          <w14:ligatures w14:val="standard"/>
        </w:rPr>
        <w:t>.</w:t>
      </w:r>
      <w:r w:rsidR="004E3079" w:rsidRPr="00FE4D3E">
        <w:rPr>
          <w14:ligatures w14:val="standard"/>
        </w:rPr>
        <w:t xml:space="preserve"> Two types of nodes will appear in the communication routes: singleton node and bundle node. </w:t>
      </w:r>
      <w:r w:rsidR="00260329" w:rsidRPr="00FE4D3E">
        <w:rPr>
          <w:rFonts w:eastAsia="SimSun"/>
          <w:lang w:eastAsia="zh-CN"/>
          <w14:ligatures w14:val="standard"/>
        </w:rPr>
        <w:t xml:space="preserve">A singleton node stands for only one gene in the node which is </w:t>
      </w:r>
      <w:r w:rsidR="00D576F8" w:rsidRPr="00FE4D3E">
        <w:rPr>
          <w:rFonts w:eastAsia="SimSun"/>
          <w:lang w:eastAsia="zh-CN"/>
          <w14:ligatures w14:val="standard"/>
        </w:rPr>
        <w:t>computed</w:t>
      </w:r>
      <w:r w:rsidR="00260329" w:rsidRPr="00FE4D3E">
        <w:rPr>
          <w:rFonts w:eastAsia="SimSun"/>
          <w:lang w:eastAsia="zh-CN"/>
          <w14:ligatures w14:val="standard"/>
        </w:rPr>
        <w:t xml:space="preserve"> </w:t>
      </w:r>
      <w:r w:rsidR="00934283" w:rsidRPr="00FE4D3E">
        <w:rPr>
          <w:rFonts w:eastAsia="SimSun"/>
          <w:lang w:eastAsia="zh-CN"/>
          <w14:ligatures w14:val="standard"/>
        </w:rPr>
        <w:t xml:space="preserve">using </w:t>
      </w:r>
      <w:del w:id="147" w:author="Pujan Joshi" w:date="2022-05-12T15:14:00Z">
        <w:r w:rsidR="00934283" w:rsidRPr="00FE4D3E" w:rsidDel="001D0516">
          <w:rPr>
            <w:rFonts w:eastAsia="SimSun"/>
            <w:lang w:eastAsia="zh-CN"/>
            <w14:ligatures w14:val="standard"/>
          </w:rPr>
          <w:delText>the</w:delText>
        </w:r>
        <w:r w:rsidR="00016F22" w:rsidRPr="00FE4D3E" w:rsidDel="001D0516">
          <w:rPr>
            <w:rFonts w:eastAsia="SimSun"/>
            <w:lang w:eastAsia="zh-CN"/>
            <w14:ligatures w14:val="standard"/>
          </w:rPr>
          <w:delText xml:space="preserve"> </w:delText>
        </w:r>
      </w:del>
      <w:r w:rsidR="00016F22" w:rsidRPr="00FE4D3E">
        <w:rPr>
          <w:rFonts w:eastAsia="SimSun"/>
          <w:lang w:eastAsia="zh-CN"/>
          <w14:ligatures w14:val="standard"/>
        </w:rPr>
        <w:t>Eq 3.</w:t>
      </w:r>
      <w:r w:rsidR="003B2558" w:rsidRPr="00FE4D3E">
        <w:rPr>
          <w:rFonts w:eastAsia="SimSun"/>
          <w:color w:val="FF0000"/>
          <w:lang w:eastAsia="zh-CN"/>
          <w14:ligatures w14:val="standard"/>
        </w:rPr>
        <w:t xml:space="preserve"> </w:t>
      </w:r>
      <w:r w:rsidR="008E272C" w:rsidRPr="00FE4D3E">
        <w:rPr>
          <w:lang w:eastAsia="ja-JP"/>
          <w14:ligatures w14:val="standard"/>
        </w:rPr>
        <w:tab/>
        <w:t xml:space="preserve">    </w:t>
      </w:r>
    </w:p>
    <w:p w14:paraId="496C7AAE" w14:textId="2256E1ED" w:rsidR="008E272C" w:rsidRPr="00FE4D3E" w:rsidRDefault="00CF10FD" w:rsidP="008E272C">
      <w:pPr>
        <w:pStyle w:val="Abstract"/>
        <w:rPr>
          <w:rFonts w:eastAsia="SimSun"/>
          <w:color w:val="FF0000"/>
          <w:lang w:eastAsia="zh-CN"/>
          <w14:ligatures w14:val="standard"/>
        </w:rPr>
      </w:pPr>
      <w:r w:rsidRPr="00FE4D3E">
        <w:rPr>
          <w:lang w:eastAsia="ja-JP"/>
          <w14:ligatures w14:val="standard"/>
        </w:rPr>
        <w:t xml:space="preserve">               </w:t>
      </w:r>
      <w:r w:rsidR="008E272C" w:rsidRPr="00FE4D3E">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3030549" w14:textId="563D8D56" w:rsidR="00C36F63" w:rsidRPr="00FE4D3E" w:rsidRDefault="00B116AF" w:rsidP="00C36F63">
      <w:pPr>
        <w:pStyle w:val="Abstract"/>
        <w:rPr>
          <w:rFonts w:eastAsia="SimSun"/>
          <w:color w:val="FF0000"/>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5A2C57" w:rsidRPr="00FE4D3E">
        <w:rPr>
          <w14:ligatures w14:val="standard"/>
        </w:rPr>
        <w:t xml:space="preserve"> stands for the expression value</w:t>
      </w:r>
      <w:r w:rsidR="002C7FA5" w:rsidRPr="00FE4D3E">
        <w:rPr>
          <w14:ligatures w14:val="standard"/>
        </w:rPr>
        <w:t xml:space="preserve"> of gene g in node </w:t>
      </w:r>
      <w:r w:rsidR="00382C3E" w:rsidRPr="00FE4D3E">
        <w:rPr>
          <w14:ligatures w14:val="standard"/>
        </w:rPr>
        <w:t>k</w:t>
      </w:r>
      <w:r w:rsidR="005A2C57" w:rsidRPr="00FE4D3E">
        <w:rPr>
          <w14:ligatures w14:val="standard"/>
        </w:rPr>
        <w:t xml:space="preserve"> after </w:t>
      </w:r>
      <w:r w:rsidR="00151284" w:rsidRPr="00FE4D3E">
        <w:rPr>
          <w14:ligatures w14:val="standard"/>
        </w:rPr>
        <w:t>pre</w:t>
      </w:r>
      <w:r w:rsidR="005A2C57" w:rsidRPr="00FE4D3E">
        <w:rPr>
          <w14:ligatures w14:val="standard"/>
        </w:rPr>
        <w:t>processed</w:t>
      </w:r>
      <w:r w:rsidR="00E37287" w:rsidRPr="00FE4D3E">
        <w:rPr>
          <w14:ligatures w14:val="standard"/>
        </w:rPr>
        <w:t>.</w:t>
      </w:r>
      <w:r w:rsidR="00382C3E" w:rsidRPr="00FE4D3E">
        <w:rPr>
          <w14:ligatures w14:val="standard"/>
        </w:rPr>
        <w:t xml:space="preserve"> </w:t>
      </w:r>
      <w:r w:rsidR="002123F6" w:rsidRPr="00FE4D3E">
        <w:rPr>
          <w14:ligatures w14:val="standard"/>
        </w:rPr>
        <w:t>Bundle node is composed of multiple nodes which collectively contribute to regulate the downstream genes. Bundle nodes are</w:t>
      </w:r>
      <w:r w:rsidR="00263318" w:rsidRPr="00FE4D3E">
        <w:rPr>
          <w14:ligatures w14:val="standard"/>
        </w:rPr>
        <w:t xml:space="preserve"> </w:t>
      </w:r>
      <w:r w:rsidR="002123F6" w:rsidRPr="00FE4D3E">
        <w:rPr>
          <w14:ligatures w14:val="standard"/>
        </w:rPr>
        <w:t xml:space="preserve">classified into AND </w:t>
      </w:r>
      <w:proofErr w:type="spellStart"/>
      <w:r w:rsidR="002123F6" w:rsidRPr="00FE4D3E">
        <w:rPr>
          <w14:ligatures w14:val="standard"/>
        </w:rPr>
        <w:t>and</w:t>
      </w:r>
      <w:proofErr w:type="spellEnd"/>
      <w:r w:rsidR="002123F6" w:rsidRPr="00FE4D3E">
        <w:rPr>
          <w14:ligatures w14:val="standard"/>
        </w:rPr>
        <w:t xml:space="preserve"> OR bundles based on the underlying biology.</w:t>
      </w:r>
      <w:r w:rsidR="00055681" w:rsidRPr="00FE4D3E">
        <w:rPr>
          <w14:ligatures w14:val="standard"/>
        </w:rPr>
        <w:t xml:space="preserve"> As defined in rPAC, AND bundle </w:t>
      </w:r>
      <w:r w:rsidR="00360D72" w:rsidRPr="00FE4D3E">
        <w:rPr>
          <w14:ligatures w14:val="standard"/>
        </w:rPr>
        <w:t xml:space="preserve">means that the node in the bundle should </w:t>
      </w:r>
      <w:r w:rsidR="00294B49" w:rsidRPr="00FE4D3E">
        <w:rPr>
          <w14:ligatures w14:val="standard"/>
        </w:rPr>
        <w:t xml:space="preserve">be </w:t>
      </w:r>
      <w:r w:rsidR="00360D72" w:rsidRPr="00FE4D3E">
        <w:rPr>
          <w14:ligatures w14:val="standard"/>
        </w:rPr>
        <w:t>activated</w:t>
      </w:r>
      <w:r w:rsidR="0084489C" w:rsidRPr="00FE4D3E">
        <w:rPr>
          <w14:ligatures w14:val="standard"/>
        </w:rPr>
        <w:t xml:space="preserve"> </w:t>
      </w:r>
      <w:r w:rsidR="00360D72" w:rsidRPr="00FE4D3E">
        <w:rPr>
          <w14:ligatures w14:val="standard"/>
        </w:rPr>
        <w:t>simultaneously</w:t>
      </w:r>
      <w:r w:rsidR="00867CB9" w:rsidRPr="00FE4D3E">
        <w:rPr>
          <w14:ligatures w14:val="standard"/>
        </w:rPr>
        <w:t xml:space="preserve"> to </w:t>
      </w:r>
      <w:r w:rsidR="00294B49" w:rsidRPr="00FE4D3E">
        <w:rPr>
          <w14:ligatures w14:val="standard"/>
        </w:rPr>
        <w:t xml:space="preserve">send a </w:t>
      </w:r>
      <w:r w:rsidR="00630EEF" w:rsidRPr="00FE4D3E">
        <w:rPr>
          <w14:ligatures w14:val="standard"/>
        </w:rPr>
        <w:t xml:space="preserve">strong </w:t>
      </w:r>
      <w:r w:rsidR="00FD0B0B" w:rsidRPr="00FE4D3E">
        <w:rPr>
          <w14:ligatures w14:val="standard"/>
        </w:rPr>
        <w:t>up</w:t>
      </w:r>
      <w:r w:rsidR="00294B49" w:rsidRPr="00FE4D3E">
        <w:rPr>
          <w14:ligatures w14:val="standard"/>
        </w:rPr>
        <w:t>-</w:t>
      </w:r>
      <w:r w:rsidR="00867CB9" w:rsidRPr="00FE4D3E">
        <w:rPr>
          <w14:ligatures w14:val="standard"/>
        </w:rPr>
        <w:t>regulat</w:t>
      </w:r>
      <w:r w:rsidR="0071510F" w:rsidRPr="00FE4D3E">
        <w:rPr>
          <w14:ligatures w14:val="standard"/>
        </w:rPr>
        <w:t>ory</w:t>
      </w:r>
      <w:r w:rsidR="00630EEF" w:rsidRPr="00FE4D3E">
        <w:rPr>
          <w14:ligatures w14:val="standard"/>
        </w:rPr>
        <w:t xml:space="preserve"> signal to its downstream nodes</w:t>
      </w:r>
      <w:r w:rsidR="00BE5409" w:rsidRPr="00FE4D3E">
        <w:rPr>
          <w14:ligatures w14:val="standard"/>
        </w:rPr>
        <w:t>. An AND bundle node with</w:t>
      </w:r>
      <w:r w:rsidR="002A5D2F" w:rsidRPr="00FE4D3E">
        <w:rPr>
          <w14:ligatures w14:val="standard"/>
        </w:rPr>
        <w:t xml:space="preserve"> all activated nodes is count as activated and with </w:t>
      </w:r>
      <w:r w:rsidR="00BE5409" w:rsidRPr="00FE4D3E">
        <w:rPr>
          <w14:ligatures w14:val="standard"/>
        </w:rPr>
        <w:t>both activated and inhibited nodes are count as inhibit</w:t>
      </w:r>
      <w:r w:rsidR="001D5C13" w:rsidRPr="00FE4D3E">
        <w:rPr>
          <w14:ligatures w14:val="standard"/>
        </w:rPr>
        <w:t>ed</w:t>
      </w:r>
      <w:r w:rsidR="00630EEF" w:rsidRPr="00FE4D3E">
        <w:rPr>
          <w14:ligatures w14:val="standard"/>
        </w:rPr>
        <w:t>.</w:t>
      </w:r>
      <w:r w:rsidR="00D81C2F" w:rsidRPr="00FE4D3E">
        <w:rPr>
          <w14:ligatures w14:val="standard"/>
        </w:rPr>
        <w:t xml:space="preserve"> Eq </w:t>
      </w:r>
      <w:r w:rsidR="00000DDE" w:rsidRPr="00FE4D3E">
        <w:rPr>
          <w14:ligatures w14:val="standard"/>
        </w:rPr>
        <w:t>4</w:t>
      </w:r>
      <w:r w:rsidR="00D81C2F" w:rsidRPr="00FE4D3E">
        <w:rPr>
          <w14:ligatures w14:val="standard"/>
        </w:rPr>
        <w:t xml:space="preserve"> </w:t>
      </w:r>
      <w:r w:rsidR="0079551D" w:rsidRPr="00FE4D3E">
        <w:rPr>
          <w14:ligatures w14:val="standard"/>
        </w:rPr>
        <w:t>are used to assign the node value for AND bundle.</w:t>
      </w:r>
      <w:r w:rsidR="00C36F63" w:rsidRPr="00FE4D3E">
        <w:rPr>
          <w:rFonts w:eastAsia="SimSun"/>
          <w:color w:val="FF0000"/>
          <w:lang w:eastAsia="zh-CN"/>
          <w14:ligatures w14:val="standard"/>
        </w:rPr>
        <w:t xml:space="preserve"> </w:t>
      </w:r>
      <w:r w:rsidR="00C36F63" w:rsidRPr="00FE4D3E">
        <w:rPr>
          <w:lang w:eastAsia="ja-JP"/>
          <w14:ligatures w14:val="standard"/>
        </w:rPr>
        <w:tab/>
        <w:t xml:space="preserve">                          </w:t>
      </w:r>
      <m:oMath>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m:t>
        </m:r>
        <m:d>
          <m:dPr>
            <m:begChr m:val="{"/>
            <m:endChr m:val=""/>
            <m:ctrlPr>
              <w:rPr>
                <w:rFonts w:ascii="Cambria Math" w:hAnsi="Cambria Math"/>
                <w:i/>
                <w:sz w:val="16"/>
                <w:szCs w:val="20"/>
                <w:lang w:eastAsia="ja-JP"/>
                <w14:ligatures w14:val="standard"/>
              </w:rPr>
            </m:ctrlPr>
          </m:dPr>
          <m:e>
            <m:eqArr>
              <m:eqArrPr>
                <m:ctrlPr>
                  <w:rPr>
                    <w:rFonts w:ascii="Cambria Math" w:hAnsi="Cambria Math"/>
                    <w:i/>
                    <w:sz w:val="16"/>
                    <w:szCs w:val="20"/>
                    <w:lang w:eastAsia="ja-JP"/>
                    <w14:ligatures w14:val="standard"/>
                  </w:rPr>
                </m:ctrlPr>
              </m:eqArrPr>
              <m:e>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min</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 …</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r>
                      <w:rPr>
                        <w:rFonts w:ascii="Cambria Math" w:hAnsi="Cambria Math"/>
                        <w:sz w:val="16"/>
                        <w:szCs w:val="20"/>
                        <w:lang w:eastAsia="ja-JP"/>
                        <w14:ligatures w14:val="standard"/>
                      </w:rPr>
                      <m:t>,</m:t>
                    </m:r>
                  </m:e>
                </m:func>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min</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e>
                </m:func>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E</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≥0</m:t>
                </m:r>
              </m:e>
              <m:e>
                <m:r>
                  <w:rPr>
                    <w:rFonts w:ascii="Cambria Math" w:hAnsi="Cambria Math"/>
                    <w:sz w:val="16"/>
                    <w:szCs w:val="20"/>
                    <w:lang w:eastAsia="ja-JP"/>
                    <w14:ligatures w14:val="standard"/>
                  </w:rPr>
                  <m:t xml:space="preserve">             0                      </m:t>
                </m:r>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 xml:space="preserve">      ,  min</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 …</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e>
                </m:func>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E</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&lt;0</m:t>
                </m:r>
              </m:e>
            </m:eqArr>
          </m:e>
        </m:d>
        <m:r>
          <w:rPr>
            <w:rFonts w:ascii="Cambria Math" w:eastAsiaTheme="minorEastAsia" w:hAnsi="Cambria Math"/>
            <w:sz w:val="16"/>
            <w:szCs w:val="20"/>
            <w:lang w:eastAsia="ja-JP"/>
            <w14:ligatures w14:val="standard"/>
          </w:rPr>
          <m:t xml:space="preserve">  (4)</m:t>
        </m:r>
      </m:oMath>
    </w:p>
    <w:p w14:paraId="6A7DF120" w14:textId="703FEBC2" w:rsidR="00341582" w:rsidRPr="00FE4D3E" w:rsidRDefault="004C218E" w:rsidP="00021F22">
      <w:pPr>
        <w:pStyle w:val="Abstract"/>
        <w:rPr>
          <w:rFonts w:eastAsia="SimSun"/>
          <w:lang w:eastAsia="zh-CN"/>
          <w14:ligatures w14:val="standard"/>
        </w:rPr>
      </w:pPr>
      <w:r w:rsidRPr="00FE4D3E">
        <w:rPr>
          <w14:ligatures w14:val="standard"/>
        </w:rPr>
        <w:lastRenderedPageBreak/>
        <w:t>Considering the property of AND bundle, we use the node with the smallest absolute value in the bundle to represent the bundle.</w:t>
      </w:r>
      <w:r w:rsidR="000B0FBE" w:rsidRPr="00FE4D3E">
        <w:rPr>
          <w14:ligatures w14:val="standard"/>
        </w:rPr>
        <w:t xml:space="preserve"> </w:t>
      </w:r>
      <w:r w:rsidR="007C346A" w:rsidRPr="00FE4D3E">
        <w:rPr>
          <w14:ligatures w14:val="standard"/>
        </w:rPr>
        <w:t>In contrast</w:t>
      </w:r>
      <w:r w:rsidR="000E6C20" w:rsidRPr="00FE4D3E">
        <w:rPr>
          <w14:ligatures w14:val="standard"/>
        </w:rPr>
        <w:t>,</w:t>
      </w:r>
      <w:r w:rsidR="007C346A" w:rsidRPr="00FE4D3E">
        <w:rPr>
          <w14:ligatures w14:val="standard"/>
        </w:rPr>
        <w:t xml:space="preserve"> OR bundle node send</w:t>
      </w:r>
      <w:r w:rsidR="0084489C" w:rsidRPr="00FE4D3E">
        <w:rPr>
          <w14:ligatures w14:val="standard"/>
        </w:rPr>
        <w:t>s</w:t>
      </w:r>
      <w:r w:rsidR="007C346A" w:rsidRPr="00FE4D3E">
        <w:rPr>
          <w14:ligatures w14:val="standard"/>
        </w:rPr>
        <w:t xml:space="preserve"> its signal in t</w:t>
      </w:r>
      <w:r w:rsidR="003874AC" w:rsidRPr="00FE4D3E">
        <w:rPr>
          <w14:ligatures w14:val="standard"/>
        </w:rPr>
        <w:t>wo</w:t>
      </w:r>
      <w:r w:rsidR="007C346A" w:rsidRPr="00FE4D3E">
        <w:rPr>
          <w14:ligatures w14:val="standard"/>
        </w:rPr>
        <w:t xml:space="preserve"> </w:t>
      </w:r>
      <w:r w:rsidR="000A677D" w:rsidRPr="00FE4D3E">
        <w:rPr>
          <w14:ligatures w14:val="standard"/>
        </w:rPr>
        <w:t xml:space="preserve">different </w:t>
      </w:r>
      <w:r w:rsidR="007C346A" w:rsidRPr="00FE4D3E">
        <w:rPr>
          <w14:ligatures w14:val="standard"/>
        </w:rPr>
        <w:t>scenarios</w:t>
      </w:r>
      <w:r w:rsidR="0084489C" w:rsidRPr="00FE4D3E">
        <w:rPr>
          <w14:ligatures w14:val="standard"/>
        </w:rPr>
        <w:t>. To</w:t>
      </w:r>
      <w:r w:rsidR="00022B7F" w:rsidRPr="00FE4D3E">
        <w:rPr>
          <w14:ligatures w14:val="standard"/>
        </w:rPr>
        <w:t xml:space="preserve"> send a strong up-regulatory signal</w:t>
      </w:r>
      <w:r w:rsidR="005A1C3D" w:rsidRPr="00FE4D3E">
        <w:rPr>
          <w14:ligatures w14:val="standard"/>
        </w:rPr>
        <w:t xml:space="preserve"> to its downstream, only one of the nodes in the bundle needs to be activated. But to send a down-regulatory signal, all nodes in the bundle should be inhibited. An OR bundle node will be counted as activated if one or more nodes in the bundle is activated and with all nodes are inhibited in the bundle, it will be count</w:t>
      </w:r>
      <w:r w:rsidR="00F81431" w:rsidRPr="00FE4D3E">
        <w:rPr>
          <w14:ligatures w14:val="standard"/>
        </w:rPr>
        <w:t>ed</w:t>
      </w:r>
      <w:r w:rsidR="005A1C3D" w:rsidRPr="00FE4D3E">
        <w:rPr>
          <w14:ligatures w14:val="standard"/>
        </w:rPr>
        <w:t xml:space="preserve"> as inhibited</w:t>
      </w:r>
      <w:r w:rsidR="00D576F8" w:rsidRPr="00FE4D3E">
        <w:rPr>
          <w14:ligatures w14:val="standard"/>
        </w:rPr>
        <w:t xml:space="preserve">. </w:t>
      </w:r>
      <w:r w:rsidR="00CF0DEB" w:rsidRPr="00FE4D3E">
        <w:rPr>
          <w14:ligatures w14:val="standard"/>
        </w:rPr>
        <w:t>Eq</w:t>
      </w:r>
      <w:r w:rsidR="00487E3A" w:rsidRPr="00FE4D3E">
        <w:rPr>
          <w14:ligatures w14:val="standard"/>
        </w:rPr>
        <w:t>.</w:t>
      </w:r>
      <w:r w:rsidR="00DE535E" w:rsidRPr="00FE4D3E">
        <w:rPr>
          <w14:ligatures w14:val="standard"/>
        </w:rPr>
        <w:t xml:space="preserve"> </w:t>
      </w:r>
      <w:r w:rsidR="00911D0C" w:rsidRPr="00FE4D3E">
        <w:rPr>
          <w14:ligatures w14:val="standard"/>
        </w:rPr>
        <w:t>5</w:t>
      </w:r>
      <w:r w:rsidR="00CF0DEB" w:rsidRPr="00FE4D3E">
        <w:rPr>
          <w14:ligatures w14:val="standard"/>
        </w:rPr>
        <w:t xml:space="preserve"> are</w:t>
      </w:r>
      <w:r w:rsidR="007E14F8" w:rsidRPr="00FE4D3E">
        <w:rPr>
          <w14:ligatures w14:val="standard"/>
        </w:rPr>
        <w:t xml:space="preserve"> </w:t>
      </w:r>
      <w:r w:rsidR="00CF0DEB" w:rsidRPr="00FE4D3E">
        <w:rPr>
          <w14:ligatures w14:val="standard"/>
        </w:rPr>
        <w:t>generated to assign the node value for OR bundle.</w:t>
      </w:r>
      <w:r w:rsidR="007E14F8" w:rsidRPr="00FE4D3E">
        <w:rPr>
          <w14:ligatures w14:val="standard"/>
        </w:rPr>
        <w:t xml:space="preserve"> By considering the property of OR bundle, we use the node with largest absolute value to represent the entire bundle.</w:t>
      </w:r>
      <w:r w:rsidR="007E14F8" w:rsidRPr="00FE4D3E">
        <w:rPr>
          <w:rFonts w:eastAsia="SimSun"/>
          <w:lang w:eastAsia="zh-CN"/>
          <w14:ligatures w14:val="standard"/>
        </w:rPr>
        <w:t xml:space="preserve"> </w:t>
      </w:r>
      <m:oMath>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m:t>
        </m:r>
        <m:d>
          <m:dPr>
            <m:begChr m:val="{"/>
            <m:endChr m:val=""/>
            <m:ctrlPr>
              <w:rPr>
                <w:rFonts w:ascii="Cambria Math" w:hAnsi="Cambria Math"/>
                <w:i/>
                <w:sz w:val="16"/>
                <w:szCs w:val="20"/>
                <w:lang w:eastAsia="ja-JP"/>
                <w14:ligatures w14:val="standard"/>
              </w:rPr>
            </m:ctrlPr>
          </m:dPr>
          <m:e>
            <m:eqArr>
              <m:eqArrPr>
                <m:ctrlPr>
                  <w:rPr>
                    <w:rFonts w:ascii="Cambria Math" w:hAnsi="Cambria Math"/>
                    <w:i/>
                    <w:sz w:val="16"/>
                    <w:szCs w:val="20"/>
                    <w:lang w:eastAsia="ja-JP"/>
                    <w14:ligatures w14:val="standard"/>
                  </w:rPr>
                </m:ctrlPr>
              </m:eqArrPr>
              <m:e>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max</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 …</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r>
                      <w:rPr>
                        <w:rFonts w:ascii="Cambria Math" w:hAnsi="Cambria Math"/>
                        <w:sz w:val="16"/>
                        <w:szCs w:val="20"/>
                        <w:lang w:eastAsia="ja-JP"/>
                        <w14:ligatures w14:val="standard"/>
                      </w:rPr>
                      <m:t>,</m:t>
                    </m:r>
                  </m:e>
                </m:func>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max</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e>
                </m:func>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E</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≥0</m:t>
                </m:r>
              </m:e>
              <m:e>
                <m:r>
                  <w:rPr>
                    <w:rFonts w:ascii="Cambria Math" w:hAnsi="Cambria Math"/>
                    <w:sz w:val="16"/>
                    <w:szCs w:val="20"/>
                    <w:lang w:eastAsia="ja-JP"/>
                    <w14:ligatures w14:val="standard"/>
                  </w:rPr>
                  <m:t xml:space="preserve">             0                      </m:t>
                </m:r>
                <m:func>
                  <m:funcPr>
                    <m:ctrlPr>
                      <w:rPr>
                        <w:rFonts w:ascii="Cambria Math" w:hAnsi="Cambria Math"/>
                        <w:i/>
                        <w:sz w:val="16"/>
                        <w:szCs w:val="20"/>
                        <w:lang w:eastAsia="ja-JP"/>
                        <w14:ligatures w14:val="standard"/>
                      </w:rPr>
                    </m:ctrlPr>
                  </m:funcPr>
                  <m:fName>
                    <m:r>
                      <m:rPr>
                        <m:sty m:val="p"/>
                      </m:rPr>
                      <w:rPr>
                        <w:rFonts w:ascii="Cambria Math" w:hAnsi="Cambria Math"/>
                        <w:sz w:val="16"/>
                        <w:szCs w:val="20"/>
                        <w:lang w:eastAsia="ja-JP"/>
                        <w14:ligatures w14:val="standard"/>
                      </w:rPr>
                      <m:t xml:space="preserve">    max</m:t>
                    </m:r>
                  </m:fName>
                  <m:e>
                    <m:d>
                      <m:dPr>
                        <m:ctrlPr>
                          <w:rPr>
                            <w:rFonts w:ascii="Cambria Math" w:hAnsi="Cambria Math"/>
                            <w:i/>
                            <w:sz w:val="16"/>
                            <w:szCs w:val="20"/>
                            <w:lang w:eastAsia="ja-JP"/>
                            <w14:ligatures w14:val="standard"/>
                          </w:rPr>
                        </m:ctrlPr>
                      </m:dPr>
                      <m:e>
                        <m:r>
                          <w:rPr>
                            <w:rFonts w:ascii="Cambria Math" w:hAnsi="Cambria Math"/>
                            <w:sz w:val="16"/>
                            <w:szCs w:val="20"/>
                            <w:lang w:eastAsia="ja-JP"/>
                            <w14:ligatures w14:val="standard"/>
                          </w:rPr>
                          <m:t>abs</m:t>
                        </m:r>
                        <m:d>
                          <m:dPr>
                            <m:ctrlPr>
                              <w:rPr>
                                <w:rFonts w:ascii="Cambria Math" w:hAnsi="Cambria Math"/>
                                <w:i/>
                                <w:sz w:val="16"/>
                                <w:szCs w:val="20"/>
                                <w:lang w:eastAsia="ja-JP"/>
                                <w14:ligatures w14:val="standard"/>
                              </w:rPr>
                            </m:ctrlPr>
                          </m:dPr>
                          <m:e>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g1</m:t>
                                </m:r>
                              </m:sub>
                            </m:sSub>
                            <m:r>
                              <w:rPr>
                                <w:rFonts w:ascii="Cambria Math" w:hAnsi="Cambria Math"/>
                                <w:sz w:val="16"/>
                                <w:szCs w:val="20"/>
                                <w:lang w:eastAsia="ja-JP"/>
                                <w14:ligatures w14:val="standard"/>
                              </w:rPr>
                              <m:t>, …</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,V</m:t>
                                </m:r>
                              </m:e>
                              <m:sub>
                                <m:r>
                                  <w:rPr>
                                    <w:rFonts w:ascii="Cambria Math" w:hAnsi="Cambria Math"/>
                                    <w:sz w:val="16"/>
                                    <w:szCs w:val="20"/>
                                    <w:lang w:eastAsia="ja-JP"/>
                                    <w14:ligatures w14:val="standard"/>
                                  </w:rPr>
                                  <m:t>gn</m:t>
                                </m:r>
                              </m:sub>
                            </m:sSub>
                          </m:e>
                        </m:d>
                      </m:e>
                    </m:d>
                  </m:e>
                </m:func>
                <m:r>
                  <w:rPr>
                    <w:rFonts w:ascii="Cambria Math" w:hAnsi="Cambria Math"/>
                    <w:sz w:val="16"/>
                    <w:szCs w:val="20"/>
                    <w:lang w:eastAsia="ja-JP"/>
                    <w14:ligatures w14:val="standard"/>
                  </w:rPr>
                  <m:t>*</m:t>
                </m:r>
                <m:sSub>
                  <m:sSubPr>
                    <m:ctrlPr>
                      <w:rPr>
                        <w:rFonts w:ascii="Cambria Math" w:hAnsi="Cambria Math"/>
                        <w:i/>
                        <w:sz w:val="16"/>
                        <w:szCs w:val="20"/>
                        <w:lang w:eastAsia="ja-JP"/>
                        <w14:ligatures w14:val="standard"/>
                      </w:rPr>
                    </m:ctrlPr>
                  </m:sSubPr>
                  <m:e>
                    <m:r>
                      <w:rPr>
                        <w:rFonts w:ascii="Cambria Math" w:hAnsi="Cambria Math"/>
                        <w:sz w:val="16"/>
                        <w:szCs w:val="20"/>
                        <w:lang w:eastAsia="ja-JP"/>
                        <w14:ligatures w14:val="standard"/>
                      </w:rPr>
                      <m:t>E</m:t>
                    </m:r>
                  </m:e>
                  <m:sub>
                    <m:r>
                      <w:rPr>
                        <w:rFonts w:ascii="Cambria Math" w:hAnsi="Cambria Math"/>
                        <w:sz w:val="16"/>
                        <w:szCs w:val="20"/>
                        <w:lang w:eastAsia="ja-JP"/>
                        <w14:ligatures w14:val="standard"/>
                      </w:rPr>
                      <m:t>k</m:t>
                    </m:r>
                  </m:sub>
                </m:sSub>
                <m:r>
                  <w:rPr>
                    <w:rFonts w:ascii="Cambria Math" w:hAnsi="Cambria Math"/>
                    <w:sz w:val="16"/>
                    <w:szCs w:val="20"/>
                    <w:lang w:eastAsia="ja-JP"/>
                    <w14:ligatures w14:val="standard"/>
                  </w:rPr>
                  <m:t>&lt;0</m:t>
                </m:r>
              </m:e>
            </m:eqArr>
            <m:r>
              <w:rPr>
                <w:rFonts w:ascii="Cambria Math" w:hAnsi="Cambria Math"/>
                <w:sz w:val="16"/>
                <w:szCs w:val="20"/>
                <w:lang w:eastAsia="ja-JP"/>
                <w14:ligatures w14:val="standard"/>
              </w:rPr>
              <m:t xml:space="preserve">    </m:t>
            </m:r>
          </m:e>
        </m:d>
        <m:r>
          <w:rPr>
            <w:rFonts w:ascii="Cambria Math" w:eastAsiaTheme="minorEastAsia" w:hAnsi="Cambria Math"/>
            <w:sz w:val="16"/>
            <w:szCs w:val="20"/>
            <w:lang w:eastAsia="ja-JP"/>
            <w14:ligatures w14:val="standard"/>
          </w:rPr>
          <m:t>(5)</m:t>
        </m:r>
      </m:oMath>
    </w:p>
    <w:p w14:paraId="0418AA51" w14:textId="6CA0F366" w:rsidR="00FD1482" w:rsidRPr="00FE4D3E" w:rsidRDefault="005B1DE0" w:rsidP="005A5391">
      <w:pPr>
        <w:pStyle w:val="Head2"/>
        <w:rPr>
          <w14:ligatures w14:val="standard"/>
        </w:rPr>
      </w:pPr>
      <w:r w:rsidRPr="00FE4D3E">
        <w:rPr>
          <w:rStyle w:val="Label"/>
          <w14:ligatures w14:val="standard"/>
        </w:rPr>
        <w:t>2.3</w:t>
      </w:r>
      <w:r w:rsidRPr="00FE4D3E">
        <w:rPr>
          <w14:ligatures w14:val="standard"/>
        </w:rPr>
        <w:t> </w:t>
      </w:r>
      <w:r w:rsidR="00732419" w:rsidRPr="00FE4D3E">
        <w:rPr>
          <w14:ligatures w14:val="standard"/>
        </w:rPr>
        <w:t xml:space="preserve">Communication </w:t>
      </w:r>
      <w:r w:rsidR="00366626" w:rsidRPr="00FE4D3E">
        <w:rPr>
          <w14:ligatures w14:val="standard"/>
        </w:rPr>
        <w:t>r</w:t>
      </w:r>
      <w:r w:rsidR="00732419" w:rsidRPr="00FE4D3E">
        <w:rPr>
          <w14:ligatures w14:val="standard"/>
        </w:rPr>
        <w:t>oute scor</w:t>
      </w:r>
      <w:r w:rsidR="005A5391" w:rsidRPr="00FE4D3E">
        <w:rPr>
          <w14:ligatures w14:val="standard"/>
        </w:rPr>
        <w:t>e</w:t>
      </w:r>
    </w:p>
    <w:p w14:paraId="2B5206CE" w14:textId="360871FD" w:rsidR="00FD1482" w:rsidRPr="00FE4D3E" w:rsidRDefault="005A5391" w:rsidP="00FE4D3E">
      <w:pPr>
        <w:pStyle w:val="AbsHead"/>
      </w:pPr>
      <w:r w:rsidRPr="00FE4D3E">
        <w:t>A communication route</w:t>
      </w:r>
      <w:r w:rsidR="009415D4" w:rsidRPr="00FE4D3E">
        <w:t xml:space="preserve"> (</w:t>
      </w:r>
      <m:oMath>
        <m:r>
          <m:rPr>
            <m:sty m:val="p"/>
          </m:rPr>
          <m:t>CL</m:t>
        </m:r>
        <m:sSub>
          <m:sSubPr>
            <m:ctrlPr/>
          </m:sSubPr>
          <m:e>
            <m:r>
              <m:rPr>
                <m:sty m:val="p"/>
              </m:rPr>
              <m:t>R</m:t>
            </m:r>
          </m:e>
          <m:sub>
            <m:r>
              <m:rPr>
                <m:sty m:val="p"/>
              </m:rPr>
              <m:t>j</m:t>
            </m:r>
          </m:sub>
        </m:sSub>
        <m:r>
          <m:rPr>
            <m:sty m:val="p"/>
          </m:rPr>
          <m:t xml:space="preserve"> and CR</m:t>
        </m:r>
        <m:sSub>
          <m:sSubPr>
            <m:ctrlPr/>
          </m:sSubPr>
          <m:e>
            <m:r>
              <m:rPr>
                <m:sty m:val="p"/>
              </m:rPr>
              <m:t>R</m:t>
            </m:r>
          </m:e>
          <m:sub>
            <m:r>
              <m:rPr>
                <m:sty m:val="p"/>
              </m:rPr>
              <m:t>j</m:t>
            </m:r>
          </m:sub>
        </m:sSub>
      </m:oMath>
      <w:r w:rsidR="009415D4" w:rsidRPr="00FE4D3E">
        <w:t>)</w:t>
      </w:r>
      <w:r w:rsidRPr="00FE4D3E">
        <w:t xml:space="preserve"> score</w:t>
      </w:r>
      <w:r w:rsidR="00711A77" w:rsidRPr="00FE4D3E">
        <w:t xml:space="preserve"> (</w:t>
      </w:r>
      <m:oMath>
        <m:r>
          <m:rPr>
            <m:sty m:val="p"/>
          </m:rPr>
          <m:t>S</m:t>
        </m:r>
        <m:sSub>
          <m:sSubPr>
            <m:ctrlPr/>
          </m:sSubPr>
          <m:e>
            <m:r>
              <m:rPr>
                <m:sty m:val="p"/>
              </m:rPr>
              <m:t>L</m:t>
            </m:r>
          </m:e>
          <m:sub>
            <m:r>
              <m:rPr>
                <m:sty m:val="p"/>
              </m:rPr>
              <m:t>ij</m:t>
            </m:r>
          </m:sub>
        </m:sSub>
        <m:r>
          <m:rPr>
            <m:sty m:val="p"/>
          </m:rPr>
          <m:t xml:space="preserve"> and S</m:t>
        </m:r>
        <m:sSub>
          <m:sSubPr>
            <m:ctrlPr/>
          </m:sSubPr>
          <m:e>
            <m:r>
              <m:rPr>
                <m:sty m:val="p"/>
              </m:rPr>
              <m:t>R</m:t>
            </m:r>
          </m:e>
          <m:sub>
            <m:r>
              <m:rPr>
                <m:sty m:val="p"/>
              </m:rPr>
              <m:t>ij</m:t>
            </m:r>
          </m:sub>
        </m:sSub>
      </m:oMath>
      <w:r w:rsidR="00711A77" w:rsidRPr="00FE4D3E">
        <w:t xml:space="preserve">) </w:t>
      </w:r>
      <w:r w:rsidRPr="00FE4D3E">
        <w:t xml:space="preserve"> measure the</w:t>
      </w:r>
      <w:r w:rsidR="00E22C2E" w:rsidRPr="00FE4D3E">
        <w:t xml:space="preserve"> capability of </w:t>
      </w:r>
      <w:r w:rsidR="0063686D" w:rsidRPr="00FE4D3E">
        <w:t>c</w:t>
      </w:r>
      <w:r w:rsidR="009415D4" w:rsidRPr="00FE4D3E">
        <w:t>ell</w:t>
      </w:r>
      <w:r w:rsidR="00E22C2E" w:rsidRPr="00FE4D3E">
        <w:t xml:space="preserve"> </w:t>
      </w:r>
      <m:oMath>
        <m:r>
          <m:rPr>
            <m:sty m:val="p"/>
          </m:rPr>
          <m:t>i</m:t>
        </m:r>
      </m:oMath>
      <w:r w:rsidR="00E22C2E" w:rsidRPr="00FE4D3E">
        <w:t xml:space="preserve"> to communicated with other cell</w:t>
      </w:r>
      <w:r w:rsidR="007B70AB" w:rsidRPr="00FE4D3E">
        <w:t>s</w:t>
      </w:r>
      <w:r w:rsidR="00E22C2E" w:rsidRPr="00FE4D3E">
        <w:t xml:space="preserve"> through communication route </w:t>
      </w:r>
      <m:oMath>
        <m:r>
          <m:rPr>
            <m:sty m:val="p"/>
          </m:rPr>
          <m:t>j</m:t>
        </m:r>
      </m:oMath>
      <w:r w:rsidR="00E22C2E" w:rsidRPr="00FE4D3E">
        <w:t>.</w:t>
      </w:r>
      <w:r w:rsidR="002A11FB" w:rsidRPr="00FE4D3E">
        <w:t xml:space="preserve"> A cell with high CLR score means it has a high capability to secret ligand which are </w:t>
      </w:r>
      <w:r w:rsidR="00E717C0" w:rsidRPr="00FE4D3E">
        <w:t>highly regulated</w:t>
      </w:r>
      <w:r w:rsidR="002A11FB" w:rsidRPr="00FE4D3E">
        <w:t xml:space="preserve"> in this</w:t>
      </w:r>
      <w:r w:rsidR="009A7CF4" w:rsidRPr="00FE4D3E">
        <w:t xml:space="preserve"> specific</w:t>
      </w:r>
      <w:r w:rsidR="002A11FB" w:rsidRPr="00FE4D3E">
        <w:t xml:space="preserve"> route and with a high CRR score indicates a high capability to receive</w:t>
      </w:r>
      <w:r w:rsidR="009A7CF4" w:rsidRPr="00FE4D3E">
        <w:t xml:space="preserve"> signals through the </w:t>
      </w:r>
      <w:r w:rsidR="00711A77" w:rsidRPr="00FE4D3E">
        <w:t>receptor</w:t>
      </w:r>
      <w:r w:rsidR="009A7CF4" w:rsidRPr="00FE4D3E">
        <w:t xml:space="preserve"> and regulate it downstream gene and TF</w:t>
      </w:r>
      <w:r w:rsidR="002A11FB" w:rsidRPr="00FE4D3E">
        <w:t>.</w:t>
      </w:r>
      <w:r w:rsidR="006E32CB" w:rsidRPr="00FE4D3E">
        <w:t xml:space="preserve"> </w:t>
      </w:r>
      <w:r w:rsidR="002A11FB" w:rsidRPr="00FE4D3E">
        <w:t xml:space="preserve">The score is assigned </w:t>
      </w:r>
      <w:r w:rsidR="00E963B2" w:rsidRPr="00FE4D3E">
        <w:t>using</w:t>
      </w:r>
      <w:r w:rsidR="002A11FB" w:rsidRPr="00FE4D3E">
        <w:t xml:space="preserve"> the equation given in Eq. </w:t>
      </w:r>
      <w:r w:rsidR="00685579" w:rsidRPr="00FE4D3E">
        <w:t>6a, 6b</w:t>
      </w:r>
      <w:r w:rsidR="002A11FB" w:rsidRPr="00FE4D3E">
        <w:t xml:space="preserve">. </w:t>
      </w:r>
    </w:p>
    <w:p w14:paraId="42E3E598" w14:textId="653FB630" w:rsidR="008F6491" w:rsidRPr="00FE4D3E" w:rsidRDefault="00AB4FF3" w:rsidP="00AB4FF3">
      <w:pPr>
        <w:pStyle w:val="DisplayFormula"/>
        <w:tabs>
          <w:tab w:val="left" w:pos="200"/>
          <w:tab w:val="right" w:pos="4780"/>
        </w:tabs>
        <w:rPr>
          <w:rFonts w:eastAsia="SimSun"/>
          <w:lang w:eastAsia="ja-JP"/>
          <w14:ligatures w14:val="standard"/>
        </w:rPr>
      </w:pPr>
      <w:r w:rsidRPr="00FE4D3E">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(6a)</m:t>
        </m:r>
      </m:oMath>
    </w:p>
    <w:p w14:paraId="52960ECE" w14:textId="540FA4E5" w:rsidR="00AB4FF3" w:rsidRPr="00FE4D3E" w:rsidRDefault="00B31978" w:rsidP="00AB4FF3">
      <w:pPr>
        <w:pStyle w:val="DisplayFormula"/>
        <w:tabs>
          <w:tab w:val="left" w:pos="200"/>
          <w:tab w:val="right" w:pos="4780"/>
        </w:tabs>
        <w:rPr>
          <w14:ligatures w14:val="standard"/>
        </w:rPr>
      </w:pPr>
      <w:r w:rsidRPr="00FE4D3E">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(6b)</m:t>
        </m:r>
      </m:oMath>
      <w:r w:rsidR="00AB4FF3" w:rsidRPr="00FE4D3E">
        <w:rPr>
          <w14:ligatures w14:val="standard"/>
        </w:rPr>
        <w:t xml:space="preserve"> </w:t>
      </w:r>
    </w:p>
    <w:p w14:paraId="3295CEE2" w14:textId="17F4F3D4" w:rsidR="00F5193B" w:rsidRPr="00FE4D3E" w:rsidRDefault="00967769"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FE4D3E">
        <w:rPr>
          <w:rFonts w:ascii="Linux Biolinum" w:eastAsia="SimSun" w:hAnsi="Linux Biolinum" w:cs="Linux Biolinum"/>
          <w:bCs/>
          <w:iCs/>
          <w:szCs w:val="18"/>
          <w:lang w:eastAsia="zh-CN"/>
          <w14:ligatures w14:val="standard"/>
        </w:rPr>
        <w:t>w</w:t>
      </w:r>
      <w:r w:rsidR="008F6491" w:rsidRPr="00FE4D3E">
        <w:rPr>
          <w:rFonts w:ascii="Linux Biolinum" w:eastAsia="SimSun" w:hAnsi="Linux Biolinum" w:cs="Linux Biolinum"/>
          <w:bCs/>
          <w:iCs/>
          <w:szCs w:val="18"/>
          <w:lang w:eastAsia="zh-CN"/>
          <w14:ligatures w14:val="standard"/>
        </w:rPr>
        <w:t xml:space="preserve">here </w:t>
      </w:r>
      <m:oMath>
        <m:sSub>
          <m:sSubPr>
            <m:ctrlPr>
              <w:rPr>
                <w:rFonts w:ascii="Cambria Math" w:eastAsia="SimSun" w:hAnsi="Cambria Math" w:cs="Linux Biolinum"/>
                <w:bCs/>
                <w:iCs/>
                <w:szCs w:val="18"/>
                <w:lang w:eastAsia="zh-CN"/>
                <w14:ligatures w14:val="standard"/>
              </w:rPr>
            </m:ctrlPr>
          </m:sSubPr>
          <m:e>
            <m:r>
              <w:rPr>
                <w:rFonts w:ascii="Cambria Math" w:eastAsia="SimSun" w:hAnsi="Cambria Math" w:cs="Linux Biolinum"/>
                <w:szCs w:val="18"/>
                <w:lang w:eastAsia="zh-CN"/>
                <w14:ligatures w14:val="standard"/>
              </w:rPr>
              <m:t>n</m:t>
            </m:r>
          </m:e>
          <m:sub>
            <m:r>
              <w:rPr>
                <w:rFonts w:ascii="Cambria Math" w:eastAsia="SimSun" w:hAnsi="Cambria Math" w:cs="Linux Biolinum"/>
                <w:szCs w:val="18"/>
                <w:lang w:eastAsia="zh-CN"/>
                <w14:ligatures w14:val="standard"/>
              </w:rPr>
              <m:t>i</m:t>
            </m:r>
          </m:sub>
        </m:sSub>
      </m:oMath>
      <w:r w:rsidR="008F6491" w:rsidRPr="00FE4D3E">
        <w:rPr>
          <w:rFonts w:ascii="Linux Biolinum" w:eastAsia="SimSun" w:hAnsi="Linux Biolinum" w:cs="Linux Biolinum"/>
          <w:bCs/>
          <w:iCs/>
          <w:szCs w:val="18"/>
          <w:lang w:eastAsia="zh-CN"/>
          <w14:ligatures w14:val="standard"/>
        </w:rPr>
        <w:t xml:space="preserve"> is the number of nodes in communication route</w:t>
      </w:r>
      <w:r w:rsidRPr="00FE4D3E">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i</m:t>
        </m:r>
      </m:oMath>
      <w:r w:rsidRPr="00FE4D3E">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VL</m:t>
        </m:r>
      </m:oMath>
      <w:r w:rsidRPr="00FE4D3E">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VR</m:t>
        </m:r>
      </m:oMath>
      <w:r w:rsidRPr="00FE4D3E">
        <w:rPr>
          <w:rFonts w:ascii="Linux Biolinum" w:eastAsia="SimSun" w:hAnsi="Linux Biolinum" w:cs="Linux Biolinum"/>
          <w:bCs/>
          <w:iCs/>
          <w:szCs w:val="18"/>
          <w:lang w:eastAsia="zh-CN"/>
          <w14:ligatures w14:val="standard"/>
        </w:rPr>
        <w:t xml:space="preserve"> are the node evaluation value of ligand node or receptor node in CLR or </w:t>
      </w:r>
      <w:proofErr w:type="gramStart"/>
      <w:r w:rsidRPr="00FE4D3E">
        <w:rPr>
          <w:rFonts w:ascii="Linux Biolinum" w:eastAsia="SimSun" w:hAnsi="Linux Biolinum" w:cs="Linux Biolinum"/>
          <w:bCs/>
          <w:iCs/>
          <w:szCs w:val="18"/>
          <w:lang w:eastAsia="zh-CN"/>
          <w14:ligatures w14:val="standard"/>
        </w:rPr>
        <w:t>CRR.</w:t>
      </w:r>
      <w:proofErr w:type="gramEnd"/>
      <w:r w:rsidR="00CA1929" w:rsidRPr="00FE4D3E">
        <w:rPr>
          <w:rFonts w:ascii="Linux Biolinum" w:eastAsia="SimSun" w:hAnsi="Linux Biolinum" w:cs="Linux Biolinum"/>
          <w:bCs/>
          <w:iCs/>
          <w:szCs w:val="18"/>
          <w:lang w:eastAsia="zh-CN"/>
          <w14:ligatures w14:val="standard"/>
        </w:rPr>
        <w:t xml:space="preserve"> </w:t>
      </w:r>
      <w:r w:rsidR="008A19E8" w:rsidRPr="00FE4D3E">
        <w:rPr>
          <w:rFonts w:ascii="Linux Biolinum" w:eastAsia="SimSun" w:hAnsi="Linux Biolinum" w:cs="Linux Biolinum"/>
          <w:bCs/>
          <w:iCs/>
          <w:szCs w:val="18"/>
          <w:lang w:eastAsia="zh-CN"/>
          <w14:ligatures w14:val="standard"/>
        </w:rPr>
        <w:t>Since the communication behavior is mostly rely on the ligand and receptor, a</w:t>
      </w:r>
      <w:r w:rsidR="001743D1" w:rsidRPr="00FE4D3E">
        <w:rPr>
          <w:rFonts w:ascii="Linux Biolinum" w:eastAsia="SimSun" w:hAnsi="Linux Biolinum" w:cs="Linux Biolinum"/>
          <w:bCs/>
          <w:iCs/>
          <w:szCs w:val="18"/>
          <w:lang w:eastAsia="zh-CN"/>
          <w14:ligatures w14:val="standard"/>
        </w:rPr>
        <w:t>n</w:t>
      </w:r>
      <w:r w:rsidR="00CA1929" w:rsidRPr="00FE4D3E">
        <w:rPr>
          <w:rFonts w:ascii="Linux Biolinum" w:eastAsia="SimSun" w:hAnsi="Linux Biolinum" w:cs="Linux Biolinum"/>
          <w:bCs/>
          <w:iCs/>
          <w:szCs w:val="18"/>
          <w:lang w:eastAsia="zh-CN"/>
          <w14:ligatures w14:val="standard"/>
        </w:rPr>
        <w:t xml:space="preserve"> </w:t>
      </w:r>
      <w:r w:rsidR="001743D1" w:rsidRPr="00FE4D3E">
        <w:rPr>
          <w:rFonts w:ascii="Linux Biolinum" w:eastAsia="SimSun" w:hAnsi="Linux Biolinum" w:cs="Linux Biolinum"/>
          <w:bCs/>
          <w:iCs/>
          <w:szCs w:val="18"/>
          <w:lang w:eastAsia="zh-CN"/>
          <w14:ligatures w14:val="standard"/>
        </w:rPr>
        <w:t>adjustable</w:t>
      </w:r>
      <w:r w:rsidR="00935839" w:rsidRPr="00FE4D3E">
        <w:rPr>
          <w:rFonts w:ascii="Linux Biolinum" w:eastAsia="SimSun" w:hAnsi="Linux Biolinum" w:cs="Linux Biolinum"/>
          <w:bCs/>
          <w:iCs/>
          <w:szCs w:val="18"/>
          <w:lang w:eastAsia="zh-CN"/>
          <w14:ligatures w14:val="standard"/>
        </w:rPr>
        <w:t xml:space="preserve"> </w:t>
      </w:r>
      <w:r w:rsidR="00CA1929" w:rsidRPr="00FE4D3E">
        <w:rPr>
          <w:rFonts w:ascii="Linux Biolinum" w:eastAsia="SimSun" w:hAnsi="Linux Biolinum" w:cs="Linux Biolinum"/>
          <w:bCs/>
          <w:iCs/>
          <w:szCs w:val="18"/>
          <w:lang w:eastAsia="zh-CN"/>
          <w14:ligatures w14:val="standard"/>
        </w:rPr>
        <w:t xml:space="preserve">hyperparameter </w:t>
      </w:r>
      <m:oMath>
        <m:r>
          <w:rPr>
            <w:rFonts w:ascii="Cambria Math" w:eastAsia="SimSun" w:hAnsi="Cambria Math" w:cs="Linux Biolinum"/>
            <w:szCs w:val="18"/>
            <w:lang w:eastAsia="zh-CN"/>
            <w14:ligatures w14:val="standard"/>
          </w:rPr>
          <m:t>w</m:t>
        </m:r>
      </m:oMath>
      <w:r w:rsidR="00CA1929" w:rsidRPr="00FE4D3E">
        <w:rPr>
          <w:rFonts w:ascii="Linux Biolinum" w:eastAsia="SimSun" w:hAnsi="Linux Biolinum" w:cs="Linux Biolinum"/>
          <w:bCs/>
          <w:iCs/>
          <w:szCs w:val="18"/>
          <w:lang w:eastAsia="zh-CN"/>
          <w14:ligatures w14:val="standard"/>
        </w:rPr>
        <w:t xml:space="preserve"> is given </w:t>
      </w:r>
      <w:r w:rsidR="008A19E8" w:rsidRPr="00FE4D3E">
        <w:rPr>
          <w:rFonts w:ascii="Linux Biolinum" w:eastAsia="SimSun" w:hAnsi="Linux Biolinum" w:cs="Linux Biolinum"/>
          <w:bCs/>
          <w:iCs/>
          <w:szCs w:val="18"/>
          <w:lang w:eastAsia="zh-CN"/>
          <w14:ligatures w14:val="standard"/>
        </w:rPr>
        <w:t xml:space="preserve">to </w:t>
      </w:r>
      <w:r w:rsidR="001743D1" w:rsidRPr="00FE4D3E">
        <w:rPr>
          <w:rFonts w:ascii="Linux Biolinum" w:eastAsia="SimSun" w:hAnsi="Linux Biolinum" w:cs="Linux Biolinum"/>
          <w:bCs/>
          <w:iCs/>
          <w:szCs w:val="18"/>
          <w:lang w:eastAsia="zh-CN"/>
          <w14:ligatures w14:val="standard"/>
        </w:rPr>
        <w:t xml:space="preserve">emphasize </w:t>
      </w:r>
      <w:r w:rsidR="008A19E8" w:rsidRPr="00FE4D3E">
        <w:rPr>
          <w:rFonts w:ascii="Linux Biolinum" w:eastAsia="SimSun" w:hAnsi="Linux Biolinum" w:cs="Linux Biolinum"/>
          <w:bCs/>
          <w:iCs/>
          <w:szCs w:val="18"/>
          <w:lang w:eastAsia="zh-CN"/>
          <w14:ligatures w14:val="standard"/>
        </w:rPr>
        <w:t xml:space="preserve">the effect </w:t>
      </w:r>
      <w:r w:rsidR="001743D1" w:rsidRPr="00FE4D3E">
        <w:rPr>
          <w:rFonts w:ascii="Linux Biolinum" w:eastAsia="SimSun" w:hAnsi="Linux Biolinum" w:cs="Linux Biolinum"/>
          <w:bCs/>
          <w:iCs/>
          <w:szCs w:val="18"/>
          <w:lang w:eastAsia="zh-CN"/>
          <w14:ligatures w14:val="standard"/>
        </w:rPr>
        <w:t>of</w:t>
      </w:r>
      <w:r w:rsidR="00935839" w:rsidRPr="00FE4D3E">
        <w:rPr>
          <w:rFonts w:ascii="Linux Biolinum" w:eastAsia="SimSun" w:hAnsi="Linux Biolinum" w:cs="Linux Biolinum"/>
          <w:bCs/>
          <w:iCs/>
          <w:szCs w:val="18"/>
          <w:lang w:eastAsia="zh-CN"/>
          <w14:ligatures w14:val="standard"/>
        </w:rPr>
        <w:t xml:space="preserve"> ligand or receptor. </w:t>
      </w:r>
      <w:r w:rsidR="00001B31" w:rsidRPr="00FE4D3E">
        <w:rPr>
          <w:rFonts w:ascii="Linux Biolinum" w:eastAsia="SimSun" w:hAnsi="Linux Biolinum" w:cs="Linux Biolinum"/>
          <w:bCs/>
          <w:iCs/>
          <w:szCs w:val="18"/>
          <w:lang w:eastAsia="zh-CN"/>
          <w14:ligatures w14:val="standard"/>
        </w:rPr>
        <w:t xml:space="preserve">The choice of </w:t>
      </w:r>
      <m:oMath>
        <m:r>
          <w:rPr>
            <w:rFonts w:ascii="Cambria Math" w:eastAsia="SimSun" w:hAnsi="Cambria Math" w:cs="Linux Biolinum"/>
            <w:szCs w:val="18"/>
            <w:lang w:eastAsia="zh-CN"/>
            <w14:ligatures w14:val="standard"/>
          </w:rPr>
          <m:t>w</m:t>
        </m:r>
      </m:oMath>
      <w:r w:rsidR="00001B31" w:rsidRPr="00FE4D3E">
        <w:rPr>
          <w:rFonts w:ascii="Linux Biolinum" w:eastAsia="SimSun" w:hAnsi="Linux Biolinum" w:cs="Linux Biolinum"/>
          <w:bCs/>
          <w:iCs/>
          <w:szCs w:val="18"/>
          <w:lang w:eastAsia="zh-CN"/>
          <w14:ligatures w14:val="standard"/>
        </w:rPr>
        <w:t xml:space="preserve"> will be “context-dependent”</w:t>
      </w:r>
      <w:r w:rsidR="00B23C57" w:rsidRPr="00FE4D3E">
        <w:rPr>
          <w:rFonts w:ascii="Linux Biolinum" w:eastAsia="SimSun" w:hAnsi="Linux Biolinum" w:cs="Linux Biolinum"/>
          <w:bCs/>
          <w:iCs/>
          <w:szCs w:val="18"/>
          <w:lang w:eastAsia="zh-CN"/>
          <w14:ligatures w14:val="standard"/>
        </w:rPr>
        <w:t xml:space="preserve"> rang from 0 to 1</w:t>
      </w:r>
      <w:r w:rsidR="00001B31" w:rsidRPr="00FE4D3E">
        <w:rPr>
          <w:rFonts w:ascii="Linux Biolinum" w:eastAsia="SimSun" w:hAnsi="Linux Biolinum" w:cs="Linux Biolinum"/>
          <w:bCs/>
          <w:iCs/>
          <w:szCs w:val="18"/>
          <w:lang w:eastAsia="zh-CN"/>
          <w14:ligatures w14:val="standard"/>
        </w:rPr>
        <w:t xml:space="preserve"> and need to be determined empirically like hyperparameters of machine learning models. </w:t>
      </w:r>
    </w:p>
    <w:p w14:paraId="4E317E2A" w14:textId="3CC240C6" w:rsidR="00B713BA" w:rsidRPr="00FE4D3E" w:rsidRDefault="003360AF" w:rsidP="00B713BA">
      <w:pPr>
        <w:pStyle w:val="Head2"/>
        <w:rPr>
          <w14:ligatures w14:val="standard"/>
        </w:rPr>
      </w:pPr>
      <w:r w:rsidRPr="002865C0">
        <w:rPr>
          <w:rFonts w:ascii="Linux Biolinum" w:eastAsia="SimSun" w:hAnsi="Linux Biolinum" w:cs="Linux Biolinum"/>
          <w:noProof/>
          <w:lang w:eastAsia="zh-CN"/>
        </w:rPr>
        <mc:AlternateContent>
          <mc:Choice Requires="wps">
            <w:drawing>
              <wp:anchor distT="45720" distB="45720" distL="114300" distR="114300" simplePos="0" relativeHeight="251662848" behindDoc="0" locked="0" layoutInCell="1" allowOverlap="1" wp14:anchorId="342FDFC3" wp14:editId="59F89821">
                <wp:simplePos x="0" y="0"/>
                <wp:positionH relativeFrom="column">
                  <wp:posOffset>3364129</wp:posOffset>
                </wp:positionH>
                <wp:positionV relativeFrom="paragraph">
                  <wp:posOffset>6003</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7D9DB30" w14:textId="2DA30008" w:rsidR="00481C06" w:rsidRDefault="00481C06">
                            <w:r w:rsidRPr="00481C06">
                              <w:rPr>
                                <w:noProof/>
                              </w:rPr>
                              <w:drawing>
                                <wp:inline distT="0" distB="0" distL="0" distR="0" wp14:anchorId="7B6130AF" wp14:editId="7ABB8FBD">
                                  <wp:extent cx="2860453" cy="2277585"/>
                                  <wp:effectExtent l="0" t="0" r="0" b="8890"/>
                                  <wp:docPr id="303"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w:t>
                            </w:r>
                            <w:r w:rsidR="00663F1D">
                              <w:rPr>
                                <w:sz w:val="16"/>
                                <w:szCs w:val="20"/>
                              </w:rPr>
                              <w:t>The reproduce 2-D visualization of UMAP</w:t>
                            </w:r>
                            <w:r w:rsidR="00E37391">
                              <w:rPr>
                                <w:sz w:val="16"/>
                                <w:szCs w:val="20"/>
                              </w:rPr>
                              <w:t>, colored by cell label provided by studies.</w:t>
                            </w:r>
                            <w:r w:rsidR="003360AF">
                              <w:rPr>
                                <w:sz w:val="16"/>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FDFC3" id="_x0000_s1028" type="#_x0000_t202" style="position:absolute;left:0;text-align:left;margin-left:264.9pt;margin-top:.45pt;width:236.7pt;height:210.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MkK6N98AAAAJAQAADwAAAGRycy9kb3ducmV2LnhtbEyPwU7DMBBE70j8g7VIXBC1&#10;m4bShDgVQgLRGxQEVzfeJhH2OthuGv4e9wTH0Yxm3lTryRo2og+9IwnzmQCG1DjdUyvh/e3xegUs&#10;REVaGUco4QcDrOvzs0qV2h3pFcdtbFkqoVAqCV2MQ8l5aDq0KszcgJS8vfNWxSR9y7VXx1RuDc+E&#10;WHKrekoLnRrwocPma3uwElb58/gZNouXj2a5N0W8uh2fvr2UlxfT/R2wiFP8C8MJP6FDnZh27kA6&#10;MCPhJisSepRQADvZQiwyYDsJeTbPgdcV//+g/gUAAP//AwBQSwECLQAUAAYACAAAACEAtoM4kv4A&#10;AADhAQAAEwAAAAAAAAAAAAAAAAAAAAAAW0NvbnRlbnRfVHlwZXNdLnhtbFBLAQItABQABgAIAAAA&#10;IQA4/SH/1gAAAJQBAAALAAAAAAAAAAAAAAAAAC8BAABfcmVscy8ucmVsc1BLAQItABQABgAIAAAA&#10;IQBQOawDFQIAACcEAAAOAAAAAAAAAAAAAAAAAC4CAABkcnMvZTJvRG9jLnhtbFBLAQItABQABgAI&#10;AAAAIQAyQro33wAAAAkBAAAPAAAAAAAAAAAAAAAAAG8EAABkcnMvZG93bnJldi54bWxQSwUGAAAA&#10;AAQABADzAAAAewUAAAAA&#10;">
                <v:textbox>
                  <w:txbxContent>
                    <w:p w14:paraId="67D9DB30" w14:textId="2DA30008" w:rsidR="00481C06" w:rsidRDefault="00481C06">
                      <w:r w:rsidRPr="00481C06">
                        <w:rPr>
                          <w:noProof/>
                        </w:rPr>
                        <w:drawing>
                          <wp:inline distT="0" distB="0" distL="0" distR="0" wp14:anchorId="7B6130AF" wp14:editId="7ABB8FBD">
                            <wp:extent cx="2860453" cy="2277585"/>
                            <wp:effectExtent l="0" t="0" r="0" b="8890"/>
                            <wp:docPr id="303"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w:t>
                      </w:r>
                      <w:r w:rsidR="00663F1D">
                        <w:rPr>
                          <w:sz w:val="16"/>
                          <w:szCs w:val="20"/>
                        </w:rPr>
                        <w:t>The reproduce 2-D visualization of UMAP</w:t>
                      </w:r>
                      <w:r w:rsidR="00E37391">
                        <w:rPr>
                          <w:sz w:val="16"/>
                          <w:szCs w:val="20"/>
                        </w:rPr>
                        <w:t>, colored by cell label provided by studies.</w:t>
                      </w:r>
                      <w:r w:rsidR="003360AF">
                        <w:rPr>
                          <w:sz w:val="16"/>
                          <w:szCs w:val="20"/>
                        </w:rPr>
                        <w:t xml:space="preserve"> </w:t>
                      </w:r>
                    </w:p>
                  </w:txbxContent>
                </v:textbox>
                <w10:wrap type="square"/>
              </v:shape>
            </w:pict>
          </mc:Fallback>
        </mc:AlternateContent>
      </w:r>
      <w:r w:rsidR="00B713BA" w:rsidRPr="00FE4D3E">
        <w:rPr>
          <w:rStyle w:val="Label"/>
          <w14:ligatures w14:val="standard"/>
        </w:rPr>
        <w:t>2.4</w:t>
      </w:r>
      <w:r w:rsidR="00B713BA" w:rsidRPr="00FE4D3E">
        <w:rPr>
          <w14:ligatures w14:val="standard"/>
        </w:rPr>
        <w:t> </w:t>
      </w:r>
      <w:r w:rsidR="00B713BA" w:rsidRPr="00FE4D3E">
        <w:rPr>
          <w14:ligatures w14:val="standard"/>
        </w:rPr>
        <w:t>Inference of inter</w:t>
      </w:r>
      <w:r w:rsidR="007F6CC1" w:rsidRPr="00FE4D3E">
        <w:rPr>
          <w14:ligatures w14:val="standard"/>
        </w:rPr>
        <w:t xml:space="preserve">cellular </w:t>
      </w:r>
      <w:r w:rsidR="00B713BA" w:rsidRPr="00FE4D3E">
        <w:rPr>
          <w14:ligatures w14:val="standard"/>
        </w:rPr>
        <w:t>communications</w:t>
      </w:r>
    </w:p>
    <w:p w14:paraId="6F8EC964" w14:textId="135390B8" w:rsidR="00B46248" w:rsidRPr="00FE4D3E" w:rsidRDefault="00B46248"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FE4D3E">
        <w:rPr>
          <w:rFonts w:ascii="Linux Biolinum" w:eastAsia="SimSun" w:hAnsi="Linux Biolinum" w:cs="Linux Biolinum"/>
          <w:bCs/>
          <w:iCs/>
          <w:szCs w:val="18"/>
          <w:lang w:eastAsia="zh-CN"/>
          <w14:ligatures w14:val="standard"/>
        </w:rPr>
        <w:t>To infer the inter and intracellular communications,</w:t>
      </w:r>
      <w:r w:rsidR="006A082D" w:rsidRPr="00FE4D3E">
        <w:rPr>
          <w:rFonts w:ascii="Linux Biolinum" w:eastAsia="SimSun" w:hAnsi="Linux Biolinum" w:cs="Linux Biolinum"/>
          <w:bCs/>
          <w:iCs/>
          <w:szCs w:val="18"/>
          <w:lang w:eastAsia="zh-CN"/>
          <w14:ligatures w14:val="standard"/>
        </w:rPr>
        <w:t xml:space="preserve"> a novel heuristic rule are invented based on the two </w:t>
      </w:r>
      <w:r w:rsidR="00946342" w:rsidRPr="00FE4D3E">
        <w:rPr>
          <w:rFonts w:ascii="Linux Biolinum" w:eastAsia="SimSun" w:hAnsi="Linux Biolinum" w:cs="Linux Biolinum"/>
          <w:bCs/>
          <w:iCs/>
          <w:szCs w:val="18"/>
          <w:lang w:eastAsia="zh-CN"/>
          <w14:ligatures w14:val="standard"/>
        </w:rPr>
        <w:t>distinct types</w:t>
      </w:r>
      <w:r w:rsidR="006A082D" w:rsidRPr="00FE4D3E">
        <w:rPr>
          <w:rFonts w:ascii="Linux Biolinum" w:eastAsia="SimSun" w:hAnsi="Linux Biolinum" w:cs="Linux Biolinum"/>
          <w:bCs/>
          <w:iCs/>
          <w:szCs w:val="18"/>
          <w:lang w:eastAsia="zh-CN"/>
          <w14:ligatures w14:val="standard"/>
        </w:rPr>
        <w:t xml:space="preserve"> of cell</w:t>
      </w:r>
      <w:r w:rsidR="00C107D4" w:rsidRPr="00FE4D3E">
        <w:rPr>
          <w:rFonts w:ascii="Linux Biolinum" w:eastAsia="SimSun" w:hAnsi="Linux Biolinum" w:cs="Linux Biolinum"/>
          <w:bCs/>
          <w:iCs/>
          <w:szCs w:val="18"/>
          <w:lang w:eastAsia="zh-CN"/>
          <w14:ligatures w14:val="standard"/>
        </w:rPr>
        <w:t>-cell</w:t>
      </w:r>
      <w:r w:rsidR="006A082D" w:rsidRPr="00FE4D3E">
        <w:rPr>
          <w:rFonts w:ascii="Linux Biolinum" w:eastAsia="SimSun" w:hAnsi="Linux Biolinum" w:cs="Linux Biolinum"/>
          <w:bCs/>
          <w:iCs/>
          <w:szCs w:val="18"/>
          <w:lang w:eastAsia="zh-CN"/>
          <w14:ligatures w14:val="standard"/>
        </w:rPr>
        <w:t xml:space="preserve"> communication: </w:t>
      </w:r>
      <w:r w:rsidR="00946342" w:rsidRPr="00FE4D3E">
        <w:rPr>
          <w:rFonts w:ascii="Linux Biolinum" w:eastAsia="SimSun" w:hAnsi="Linux Biolinum" w:cs="Linux Biolinum"/>
          <w:bCs/>
          <w:iCs/>
          <w:szCs w:val="18"/>
          <w:lang w:eastAsia="zh-CN"/>
          <w14:ligatures w14:val="standard"/>
        </w:rPr>
        <w:t>autocrine and paracrine.</w:t>
      </w:r>
      <w:r w:rsidR="006F7FBD" w:rsidRPr="00FE4D3E">
        <w:rPr>
          <w:rFonts w:ascii="Linux Biolinum" w:eastAsia="SimSun" w:hAnsi="Linux Biolinum" w:cs="Linux Biolinum"/>
          <w:bCs/>
          <w:iCs/>
          <w:szCs w:val="18"/>
          <w:lang w:eastAsia="zh-CN"/>
          <w14:ligatures w14:val="standard"/>
        </w:rPr>
        <w:t xml:space="preserve"> Since the mass of ligand</w:t>
      </w:r>
      <w:r w:rsidR="009E61E9" w:rsidRPr="00FE4D3E">
        <w:rPr>
          <w:rFonts w:ascii="Linux Biolinum" w:eastAsia="SimSun" w:hAnsi="Linux Biolinum" w:cs="Linux Biolinum"/>
          <w:bCs/>
          <w:iCs/>
          <w:szCs w:val="18"/>
          <w:lang w:eastAsia="zh-CN"/>
          <w14:ligatures w14:val="standard"/>
        </w:rPr>
        <w:t xml:space="preserve"> secreted by a cell type</w:t>
      </w:r>
      <w:r w:rsidR="006F7FBD" w:rsidRPr="00FE4D3E">
        <w:rPr>
          <w:rFonts w:ascii="Linux Biolinum" w:eastAsia="SimSun" w:hAnsi="Linux Biolinum" w:cs="Linux Biolinum"/>
          <w:bCs/>
          <w:iCs/>
          <w:szCs w:val="18"/>
          <w:lang w:eastAsia="zh-CN"/>
          <w14:ligatures w14:val="standard"/>
        </w:rPr>
        <w:t xml:space="preserve"> is constant, </w:t>
      </w:r>
      <w:r w:rsidR="009E61E9" w:rsidRPr="00FE4D3E">
        <w:rPr>
          <w:rFonts w:ascii="Linux Biolinum" w:eastAsia="SimSun" w:hAnsi="Linux Biolinum" w:cs="Linux Biolinum"/>
          <w:bCs/>
          <w:iCs/>
          <w:szCs w:val="18"/>
          <w:lang w:eastAsia="zh-CN"/>
          <w14:ligatures w14:val="standard"/>
        </w:rPr>
        <w:t>a strong inter</w:t>
      </w:r>
      <w:r w:rsidR="00C107D4" w:rsidRPr="00FE4D3E">
        <w:rPr>
          <w:rFonts w:ascii="Linux Biolinum" w:eastAsia="SimSun" w:hAnsi="Linux Biolinum" w:cs="Linux Biolinum"/>
          <w:bCs/>
          <w:iCs/>
          <w:szCs w:val="18"/>
          <w:lang w:eastAsia="zh-CN"/>
          <w14:ligatures w14:val="standard"/>
        </w:rPr>
        <w:t xml:space="preserve"> cell type</w:t>
      </w:r>
      <w:r w:rsidR="009E61E9" w:rsidRPr="00FE4D3E">
        <w:rPr>
          <w:rFonts w:ascii="Linux Biolinum" w:eastAsia="SimSun" w:hAnsi="Linux Biolinum" w:cs="Linux Biolinum"/>
          <w:bCs/>
          <w:iCs/>
          <w:szCs w:val="18"/>
          <w:lang w:eastAsia="zh-CN"/>
          <w14:ligatures w14:val="standard"/>
        </w:rPr>
        <w:t xml:space="preserve"> communication will lead to a week </w:t>
      </w:r>
      <w:r w:rsidR="00C107D4" w:rsidRPr="00FE4D3E">
        <w:rPr>
          <w:rFonts w:ascii="Linux Biolinum" w:eastAsia="SimSun" w:hAnsi="Linux Biolinum" w:cs="Linux Biolinum"/>
          <w:bCs/>
          <w:iCs/>
          <w:szCs w:val="18"/>
          <w:lang w:eastAsia="zh-CN"/>
          <w14:ligatures w14:val="standard"/>
        </w:rPr>
        <w:t>intra cell type</w:t>
      </w:r>
      <w:r w:rsidR="009E61E9" w:rsidRPr="00FE4D3E">
        <w:rPr>
          <w:rFonts w:ascii="Linux Biolinum" w:eastAsia="SimSun" w:hAnsi="Linux Biolinum" w:cs="Linux Biolinum"/>
          <w:bCs/>
          <w:iCs/>
          <w:szCs w:val="18"/>
          <w:lang w:eastAsia="zh-CN"/>
          <w14:ligatures w14:val="standard"/>
        </w:rPr>
        <w:t xml:space="preserve"> communication</w:t>
      </w:r>
      <w:r w:rsidR="003B4300" w:rsidRPr="00FE4D3E">
        <w:rPr>
          <w:rFonts w:ascii="Linux Biolinum" w:eastAsia="SimSun" w:hAnsi="Linux Biolinum" w:cs="Linux Biolinum"/>
          <w:bCs/>
          <w:iCs/>
          <w:szCs w:val="18"/>
          <w:lang w:eastAsia="zh-CN"/>
          <w14:ligatures w14:val="standard"/>
        </w:rPr>
        <w:t xml:space="preserve"> and vice versa</w:t>
      </w:r>
      <w:r w:rsidR="00711A77" w:rsidRPr="00FE4D3E">
        <w:rPr>
          <w:rFonts w:ascii="Linux Biolinum" w:eastAsia="SimSun" w:hAnsi="Linux Biolinum" w:cs="Linux Biolinum"/>
          <w:bCs/>
          <w:iCs/>
          <w:szCs w:val="18"/>
          <w:lang w:eastAsia="zh-CN"/>
          <w14:ligatures w14:val="standard"/>
        </w:rPr>
        <w:t>.</w:t>
      </w:r>
      <w:r w:rsidR="00660E03" w:rsidRPr="00FE4D3E">
        <w:rPr>
          <w:rFonts w:ascii="Linux Biolinum" w:eastAsia="SimSun" w:hAnsi="Linux Biolinum" w:cs="Linux Biolinum"/>
          <w:bCs/>
          <w:iCs/>
          <w:szCs w:val="18"/>
          <w:lang w:eastAsia="zh-CN"/>
          <w14:ligatures w14:val="standard"/>
        </w:rPr>
        <w:t xml:space="preserve"> According to this rule, a</w:t>
      </w:r>
      <w:r w:rsidR="00946342" w:rsidRPr="00FE4D3E">
        <w:rPr>
          <w:rFonts w:ascii="Linux Biolinum" w:eastAsia="SimSun" w:hAnsi="Linux Biolinum" w:cs="Linux Biolinum"/>
          <w:bCs/>
          <w:iCs/>
          <w:szCs w:val="18"/>
          <w:lang w:eastAsia="zh-CN"/>
          <w14:ligatures w14:val="standard"/>
        </w:rPr>
        <w:t xml:space="preserve"> score of communication between the cell type</w:t>
      </w:r>
      <w:r w:rsidR="00660E03" w:rsidRPr="00FE4D3E">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α</m:t>
        </m:r>
      </m:oMath>
      <w:r w:rsidR="00660E03" w:rsidRPr="00FE4D3E">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ED472B" w:rsidRPr="00FE4D3E">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00660E03" w:rsidRPr="00FE4D3E">
        <w:rPr>
          <w:rFonts w:ascii="Linux Biolinum" w:eastAsia="SimSun" w:hAnsi="Linux Biolinum" w:cs="Linux Biolinum"/>
          <w:bCs/>
          <w:iCs/>
          <w:szCs w:val="18"/>
          <w:lang w:eastAsia="zh-CN"/>
          <w14:ligatures w14:val="standard"/>
        </w:rPr>
        <w:t xml:space="preserve"> </w:t>
      </w:r>
      <w:r w:rsidR="00946342" w:rsidRPr="00FE4D3E">
        <w:rPr>
          <w:rFonts w:ascii="Linux Biolinum" w:eastAsia="SimSun" w:hAnsi="Linux Biolinum" w:cs="Linux Biolinum"/>
          <w:bCs/>
          <w:iCs/>
          <w:szCs w:val="18"/>
          <w:lang w:eastAsia="zh-CN"/>
          <w14:ligatures w14:val="standard"/>
        </w:rPr>
        <w:t>are computed using equation given in Eq.</w:t>
      </w:r>
      <w:r w:rsidR="001C7B79" w:rsidRPr="00FE4D3E">
        <w:rPr>
          <w:rFonts w:ascii="Linux Biolinum" w:eastAsia="SimSun" w:hAnsi="Linux Biolinum" w:cs="Linux Biolinum"/>
          <w:bCs/>
          <w:iCs/>
          <w:szCs w:val="18"/>
          <w:lang w:eastAsia="zh-CN"/>
          <w14:ligatures w14:val="standard"/>
        </w:rPr>
        <w:t>7</w:t>
      </w:r>
      <w:r w:rsidR="00946342" w:rsidRPr="00FE4D3E">
        <w:rPr>
          <w:rFonts w:ascii="Linux Biolinum" w:eastAsia="SimSun" w:hAnsi="Linux Biolinum" w:cs="Linux Biolinum"/>
          <w:bCs/>
          <w:iCs/>
          <w:szCs w:val="18"/>
          <w:lang w:eastAsia="zh-CN"/>
          <w14:ligatures w14:val="standard"/>
        </w:rPr>
        <w:t>.</w:t>
      </w:r>
      <w:r w:rsidR="00660E03" w:rsidRPr="00FE4D3E">
        <w:rPr>
          <w:rFonts w:ascii="Linux Biolinum" w:eastAsia="SimSun" w:hAnsi="Linux Biolinum" w:cs="Linux Biolinum"/>
          <w:bCs/>
          <w:iCs/>
          <w:szCs w:val="18"/>
          <w:lang w:eastAsia="zh-CN"/>
          <w14:ligatures w14:val="standard"/>
        </w:rPr>
        <w:t xml:space="preserve"> </w:t>
      </w:r>
      <w:r w:rsidR="00946342" w:rsidRPr="00FE4D3E">
        <w:rPr>
          <w:rFonts w:ascii="Linux Biolinum" w:eastAsia="SimSun" w:hAnsi="Linux Biolinum" w:cs="Linux Biolinum"/>
          <w:bCs/>
          <w:iCs/>
          <w:szCs w:val="18"/>
          <w:lang w:eastAsia="zh-CN"/>
          <w14:ligatures w14:val="standard"/>
        </w:rPr>
        <w:t xml:space="preserve"> </w:t>
      </w:r>
    </w:p>
    <w:p w14:paraId="59DB714A" w14:textId="5C616523" w:rsidR="00AB4FF3" w:rsidRPr="00FE4D3E" w:rsidRDefault="00E7031E" w:rsidP="00FE4D3E">
      <w:pPr>
        <w:pStyle w:val="AbsHead"/>
        <w:rPr>
          <w:rFonts w:eastAsia="SimSun" w:cstheme="minorBidi"/>
          <w:lang w:eastAsia="zh-CN"/>
        </w:rPr>
      </w:pPr>
      <m:oMathPara>
        <m:oMath>
          <m:r>
            <m:rPr>
              <m:sty m:val="p"/>
            </m:rPr>
            <w:rPr>
              <w:rFonts w:eastAsia="SimSun" w:cs="Linux Biolinum"/>
            </w:rPr>
            <m:t xml:space="preserve">                      </m:t>
          </m:r>
          <m:sSub>
            <m:sSubPr>
              <m:ctrlPr/>
            </m:sSubPr>
            <m:e>
              <m:r>
                <m:t>C</m:t>
              </m:r>
            </m:e>
            <m:sub>
              <m:r>
                <m:t>jαβ</m:t>
              </m:r>
            </m:sub>
          </m:sSub>
          <m:r>
            <m:rPr>
              <m:sty m:val="p"/>
            </m:rPr>
            <m:t>=</m:t>
          </m:r>
          <m:f>
            <m:fPr>
              <m:ctrlPr/>
            </m:fPr>
            <m:num>
              <m:r>
                <w:rPr>
                  <w:rFonts w:cstheme="minorBidi"/>
                </w:rPr>
                <m:t>S</m:t>
              </m:r>
              <m:sSub>
                <m:sSubPr>
                  <m:ctrlPr>
                    <w:rPr>
                      <w:rFonts w:cstheme="minorBidi"/>
                    </w:rPr>
                  </m:ctrlPr>
                </m:sSubPr>
                <m:e>
                  <m:r>
                    <w:rPr>
                      <w:rFonts w:cstheme="minorBidi"/>
                    </w:rPr>
                    <m:t>L</m:t>
                  </m:r>
                </m:e>
                <m:sub>
                  <m:r>
                    <w:rPr>
                      <w:rFonts w:cstheme="minorBidi"/>
                    </w:rPr>
                    <m:t>αj</m:t>
                  </m:r>
                </m:sub>
              </m:sSub>
              <m:r>
                <m:rPr>
                  <m:sty m:val="p"/>
                </m:rPr>
                <m:t>*</m:t>
              </m:r>
              <m:r>
                <m:t>S</m:t>
              </m:r>
              <m:sSub>
                <m:sSubPr>
                  <m:ctrlPr/>
                </m:sSubPr>
                <m:e>
                  <m:r>
                    <m:t>R</m:t>
                  </m:r>
                </m:e>
                <m:sub>
                  <m:r>
                    <m:t>βj</m:t>
                  </m:r>
                </m:sub>
              </m:sSub>
            </m:num>
            <m:den>
              <m:r>
                <w:rPr>
                  <w:rFonts w:cstheme="minorBidi"/>
                </w:rPr>
                <m:t>S</m:t>
              </m:r>
              <m:sSub>
                <m:sSubPr>
                  <m:ctrlPr>
                    <w:rPr>
                      <w:rFonts w:cstheme="minorBidi"/>
                    </w:rPr>
                  </m:ctrlPr>
                </m:sSubPr>
                <m:e>
                  <m:r>
                    <w:rPr>
                      <w:rFonts w:cstheme="minorBidi"/>
                    </w:rPr>
                    <m:t>L</m:t>
                  </m:r>
                </m:e>
                <m:sub>
                  <m:r>
                    <w:rPr>
                      <w:rFonts w:cstheme="minorBidi"/>
                    </w:rPr>
                    <m:t>αj</m:t>
                  </m:r>
                </m:sub>
              </m:sSub>
              <m:r>
                <m:rPr>
                  <m:sty m:val="p"/>
                </m:rPr>
                <m:t>*</m:t>
              </m:r>
              <m:r>
                <m:t>S</m:t>
              </m:r>
              <m:sSub>
                <m:sSubPr>
                  <m:ctrlPr/>
                </m:sSubPr>
                <m:e>
                  <m:r>
                    <m:t>R</m:t>
                  </m:r>
                </m:e>
                <m:sub>
                  <m:r>
                    <m:t>αj</m:t>
                  </m:r>
                </m:sub>
              </m:sSub>
              <m:r>
                <m:rPr>
                  <m:sty m:val="p"/>
                </m:rPr>
                <m:t>+</m:t>
              </m:r>
              <m:r>
                <m:t>S</m:t>
              </m:r>
              <m:sSub>
                <m:sSubPr>
                  <m:ctrlPr/>
                </m:sSubPr>
                <m:e>
                  <m:r>
                    <m:t>L</m:t>
                  </m:r>
                </m:e>
                <m:sub>
                  <m:r>
                    <m:t>βj</m:t>
                  </m:r>
                </m:sub>
              </m:sSub>
              <m:r>
                <m:rPr>
                  <m:sty m:val="p"/>
                </m:rPr>
                <m:t>*</m:t>
              </m:r>
              <m:r>
                <m:t>S</m:t>
              </m:r>
              <m:sSub>
                <m:sSubPr>
                  <m:ctrlPr/>
                </m:sSubPr>
                <m:e>
                  <m:r>
                    <m:t>R</m:t>
                  </m:r>
                </m:e>
                <m:sub>
                  <m:r>
                    <m:t>βj</m:t>
                  </m:r>
                </m:sub>
              </m:sSub>
            </m:den>
          </m:f>
          <m:r>
            <m:rPr>
              <m:sty m:val="p"/>
            </m:rPr>
            <m:t xml:space="preserve">                     (7)</m:t>
          </m:r>
        </m:oMath>
      </m:oMathPara>
    </w:p>
    <w:p w14:paraId="00E8A6A6" w14:textId="4CE6AFC7" w:rsidR="00FD1482" w:rsidRPr="00FE4D3E" w:rsidRDefault="00E7031E" w:rsidP="00FE4D3E">
      <w:pPr>
        <w:pStyle w:val="AbsHead"/>
      </w:pPr>
      <w:r w:rsidRPr="00FE4D3E">
        <w:t xml:space="preserve">Here </w:t>
      </w:r>
      <m:oMath>
        <m:r>
          <m:t>S</m:t>
        </m:r>
        <m:sSub>
          <m:sSubPr>
            <m:ctrlPr/>
          </m:sSubPr>
          <m:e>
            <m:r>
              <m:t>L</m:t>
            </m:r>
          </m:e>
          <m:sub>
            <m:r>
              <m:t>αj</m:t>
            </m:r>
          </m:sub>
        </m:sSub>
      </m:oMath>
      <w:r w:rsidRPr="00FE4D3E">
        <w:t xml:space="preserve"> and </w:t>
      </w:r>
      <m:oMath>
        <m:r>
          <m:t>S</m:t>
        </m:r>
        <m:sSub>
          <m:sSubPr>
            <m:ctrlPr/>
          </m:sSubPr>
          <m:e>
            <m:r>
              <m:t>R</m:t>
            </m:r>
          </m:e>
          <m:sub>
            <m:r>
              <m:t>αj</m:t>
            </m:r>
          </m:sub>
        </m:sSub>
      </m:oMath>
      <w:r w:rsidRPr="00FE4D3E">
        <w:t xml:space="preserve"> represent the CLR and CRR score in cell group </w:t>
      </w:r>
      <m:oMath>
        <m:r>
          <m:t>α</m:t>
        </m:r>
      </m:oMath>
      <w:r w:rsidR="003F7186" w:rsidRPr="00FE4D3E">
        <w:t xml:space="preserve"> and were computed using Eq. </w:t>
      </w:r>
      <w:r w:rsidR="00236C19" w:rsidRPr="00FE4D3E">
        <w:t>8</w:t>
      </w:r>
      <w:r w:rsidR="006D7F37" w:rsidRPr="00FE4D3E">
        <w:t xml:space="preserve">a and </w:t>
      </w:r>
      <w:r w:rsidR="00236C19" w:rsidRPr="00FE4D3E">
        <w:t>8</w:t>
      </w:r>
      <w:r w:rsidR="006D7F37" w:rsidRPr="00FE4D3E">
        <w:t>b</w:t>
      </w:r>
      <w:r w:rsidR="003F7186" w:rsidRPr="00FE4D3E">
        <w:t xml:space="preserve">. </w:t>
      </w:r>
      <m:oMath>
        <m:r>
          <m:t>S</m:t>
        </m:r>
        <m:sSub>
          <m:sSubPr>
            <m:ctrlPr/>
          </m:sSubPr>
          <m:e>
            <m:r>
              <m:t>L</m:t>
            </m:r>
          </m:e>
          <m:sub>
            <m:r>
              <m:t>kj</m:t>
            </m:r>
          </m:sub>
        </m:sSub>
      </m:oMath>
      <w:r w:rsidR="006D7F37" w:rsidRPr="00FE4D3E">
        <w:t xml:space="preserve"> and </w:t>
      </w:r>
      <m:oMath>
        <m:r>
          <m:t>S</m:t>
        </m:r>
        <m:sSub>
          <m:sSubPr>
            <m:ctrlPr/>
          </m:sSubPr>
          <m:e>
            <m:r>
              <m:t>R</m:t>
            </m:r>
          </m:e>
          <m:sub>
            <m:r>
              <m:t>kj</m:t>
            </m:r>
          </m:sub>
        </m:sSub>
      </m:oMath>
      <w:r w:rsidR="006D7F37" w:rsidRPr="00FE4D3E">
        <w:t xml:space="preserve"> stands for the score of communication route </w:t>
      </w:r>
      <m:oMath>
        <m:r>
          <m:t>j</m:t>
        </m:r>
      </m:oMath>
      <w:r w:rsidR="006D7F37" w:rsidRPr="00FE4D3E">
        <w:t xml:space="preserve"> for cell </w:t>
      </w:r>
      <m:oMath>
        <m:r>
          <m:t>k</m:t>
        </m:r>
      </m:oMath>
      <w:r w:rsidR="006D7F37" w:rsidRPr="00FE4D3E">
        <w:t xml:space="preserve"> in cell group </w:t>
      </w:r>
      <m:oMath>
        <m:r>
          <m:t>α</m:t>
        </m:r>
      </m:oMath>
      <w:r w:rsidR="006D7F37" w:rsidRPr="00FE4D3E">
        <w:t>.</w:t>
      </w:r>
    </w:p>
    <w:p w14:paraId="4913DE32" w14:textId="69557391" w:rsidR="00C571DE" w:rsidRPr="00FE4D3E" w:rsidRDefault="006D7F37" w:rsidP="00FE4D3E">
      <w:pPr>
        <w:pStyle w:val="AbsHead"/>
        <w:rPr>
          <w:rFonts w:ascii="Linux Biolinum" w:eastAsiaTheme="minorEastAsia" w:hAnsi="Linux Biolinum" w:cs="Linux Biolinum"/>
        </w:rPr>
      </w:pPr>
      <w:r w:rsidRPr="00FE4D3E">
        <w:rPr>
          <w:rFonts w:ascii="Linux Biolinum" w:eastAsiaTheme="minorEastAsia" w:hAnsi="Linux Biolinum" w:cs="Linux Biolinum"/>
        </w:rPr>
        <w:t xml:space="preserve">        </w:t>
      </w:r>
      <m:oMath>
        <m:r>
          <m:rPr>
            <m:sty m:val="p"/>
          </m:rPr>
          <w:rPr>
            <w:rFonts w:eastAsiaTheme="minorEastAsia" w:cs="Linux Biolinum"/>
          </w:rPr>
          <m:t xml:space="preserve">          </m:t>
        </m:r>
        <m:r>
          <w:rPr>
            <w:rFonts w:cstheme="minorBidi"/>
          </w:rPr>
          <m:t>S</m:t>
        </m:r>
        <m:sSub>
          <m:sSubPr>
            <m:ctrlPr>
              <w:rPr>
                <w:rFonts w:cstheme="minorBidi"/>
              </w:rPr>
            </m:ctrlPr>
          </m:sSubPr>
          <m:e>
            <m:r>
              <w:rPr>
                <w:rFonts w:cstheme="minorBidi"/>
              </w:rPr>
              <m:t>L</m:t>
            </m:r>
          </m:e>
          <m:sub>
            <m:r>
              <w:rPr>
                <w:rFonts w:cstheme="minorBidi"/>
              </w:rPr>
              <m:t>αj</m:t>
            </m:r>
          </m:sub>
        </m:sSub>
        <m:r>
          <m:rPr>
            <m:sty m:val="p"/>
          </m:rPr>
          <m:t xml:space="preserve">= </m:t>
        </m:r>
        <m:rad>
          <m:radPr>
            <m:ctrlPr/>
          </m:radPr>
          <m:deg>
            <m:r>
              <m:t>n</m:t>
            </m:r>
          </m:deg>
          <m:e>
            <m:r>
              <m:t>S</m:t>
            </m:r>
            <m:sSub>
              <m:sSubPr>
                <m:ctrlPr/>
              </m:sSubPr>
              <m:e>
                <m:r>
                  <m:t>L</m:t>
                </m:r>
              </m:e>
              <m:sub>
                <m:r>
                  <m:rPr>
                    <m:sty m:val="p"/>
                  </m:rPr>
                  <m:t>1</m:t>
                </m:r>
                <m:r>
                  <m:t>j</m:t>
                </m:r>
              </m:sub>
            </m:sSub>
            <m:r>
              <m:rPr>
                <m:sty m:val="p"/>
              </m:rPr>
              <m:t>*…*</m:t>
            </m:r>
            <m:r>
              <m:t>S</m:t>
            </m:r>
            <m:sSub>
              <m:sSubPr>
                <m:ctrlPr/>
              </m:sSubPr>
              <m:e>
                <m:r>
                  <m:t>L</m:t>
                </m:r>
              </m:e>
              <m:sub>
                <m:r>
                  <m:t>kj</m:t>
                </m:r>
              </m:sub>
            </m:sSub>
            <m:r>
              <m:rPr>
                <m:sty m:val="p"/>
              </m:rPr>
              <m:t>*…*</m:t>
            </m:r>
            <m:r>
              <m:t>S</m:t>
            </m:r>
            <m:sSub>
              <m:sSubPr>
                <m:ctrlPr/>
              </m:sSubPr>
              <m:e>
                <m:r>
                  <m:t>L</m:t>
                </m:r>
              </m:e>
              <m:sub>
                <m:r>
                  <m:t>nj</m:t>
                </m:r>
              </m:sub>
            </m:sSub>
          </m:e>
        </m:rad>
        <m:r>
          <m:rPr>
            <m:sty m:val="p"/>
          </m:rPr>
          <m:t xml:space="preserve">                     </m:t>
        </m:r>
        <m:d>
          <m:dPr>
            <m:ctrlPr/>
          </m:dPr>
          <m:e>
            <m:r>
              <m:rPr>
                <m:sty m:val="p"/>
              </m:rPr>
              <m:t>8</m:t>
            </m:r>
            <m:r>
              <m:t>a</m:t>
            </m:r>
          </m:e>
        </m:d>
      </m:oMath>
      <w:r w:rsidRPr="00FE4D3E">
        <w:rPr>
          <w:rFonts w:ascii="Linux Biolinum" w:eastAsiaTheme="minorEastAsia" w:hAnsi="Linux Biolinum" w:cs="Linux Biolinum"/>
        </w:rPr>
        <w:t xml:space="preserve"> </w:t>
      </w:r>
    </w:p>
    <w:p w14:paraId="382CE41A" w14:textId="68B506E9" w:rsidR="00761777" w:rsidRPr="00FE4D3E" w:rsidRDefault="00DF2172" w:rsidP="00FE4D3E">
      <w:pPr>
        <w:pStyle w:val="AbsHead"/>
        <w:rPr>
          <w:rFonts w:ascii="Linux Biolinum" w:hAnsi="Linux Biolinum"/>
        </w:rPr>
      </w:pPr>
      <m:oMathPara>
        <m:oMathParaPr>
          <m:jc m:val="left"/>
        </m:oMathParaPr>
        <m:oMath>
          <m:r>
            <m:rPr>
              <m:sty m:val="p"/>
            </m:rPr>
            <w:rPr>
              <w:rFonts w:cstheme="minorBidi"/>
            </w:rPr>
            <m:t xml:space="preserve">                  </m:t>
          </m:r>
          <m:r>
            <m:t>S</m:t>
          </m:r>
          <m:sSub>
            <m:sSubPr>
              <m:ctrlPr/>
            </m:sSubPr>
            <m:e>
              <m:r>
                <m:t>R</m:t>
              </m:r>
            </m:e>
            <m:sub>
              <m:r>
                <m:t>αj</m:t>
              </m:r>
            </m:sub>
          </m:sSub>
          <m:r>
            <m:rPr>
              <m:sty m:val="p"/>
            </m:rPr>
            <m:t xml:space="preserve">= </m:t>
          </m:r>
          <m:rad>
            <m:radPr>
              <m:ctrlPr/>
            </m:radPr>
            <m:deg>
              <m:r>
                <m:t>n</m:t>
              </m:r>
            </m:deg>
            <m:e>
              <m:r>
                <m:t>S</m:t>
              </m:r>
              <m:sSub>
                <m:sSubPr>
                  <m:ctrlPr/>
                </m:sSubPr>
                <m:e>
                  <m:r>
                    <m:t>R</m:t>
                  </m:r>
                </m:e>
                <m:sub>
                  <m:r>
                    <m:rPr>
                      <m:sty m:val="p"/>
                    </m:rPr>
                    <m:t>1</m:t>
                  </m:r>
                  <m:r>
                    <m:t>j</m:t>
                  </m:r>
                </m:sub>
              </m:sSub>
              <m:r>
                <m:rPr>
                  <m:sty m:val="p"/>
                </m:rPr>
                <m:t>*…*</m:t>
              </m:r>
              <m:r>
                <m:t>S</m:t>
              </m:r>
              <m:sSub>
                <m:sSubPr>
                  <m:ctrlPr/>
                </m:sSubPr>
                <m:e>
                  <m:r>
                    <m:t>R</m:t>
                  </m:r>
                </m:e>
                <m:sub>
                  <m:r>
                    <m:t>kj</m:t>
                  </m:r>
                </m:sub>
              </m:sSub>
              <m:r>
                <m:rPr>
                  <m:sty m:val="p"/>
                </m:rPr>
                <m:t>*…*</m:t>
              </m:r>
              <m:r>
                <m:t>S</m:t>
              </m:r>
              <m:sSub>
                <m:sSubPr>
                  <m:ctrlPr/>
                </m:sSubPr>
                <m:e>
                  <m:r>
                    <m:t>R</m:t>
                  </m:r>
                </m:e>
                <m:sub>
                  <m:r>
                    <m:t>nj</m:t>
                  </m:r>
                </m:sub>
              </m:sSub>
            </m:e>
          </m:rad>
          <m:r>
            <m:rPr>
              <m:sty m:val="p"/>
            </m:rPr>
            <m:t xml:space="preserve">                    (8</m:t>
          </m:r>
          <m:r>
            <m:t>a</m:t>
          </m:r>
          <m:r>
            <m:rPr>
              <m:sty m:val="p"/>
            </m:rPr>
            <m:t>)</m:t>
          </m:r>
        </m:oMath>
      </m:oMathPara>
    </w:p>
    <w:p w14:paraId="0C7E2F48" w14:textId="3B686919" w:rsidR="006D7F37" w:rsidRPr="00FE4D3E" w:rsidRDefault="00036A70" w:rsidP="00FE4D3E">
      <w:pPr>
        <w:pStyle w:val="AbsHead"/>
      </w:pPr>
      <w:r w:rsidRPr="00FE4D3E">
        <w:t xml:space="preserve">By </w:t>
      </w:r>
      <w:r w:rsidR="00F44A33" w:rsidRPr="00FE4D3E">
        <w:t xml:space="preserve">checking the </w:t>
      </w:r>
      <w:r w:rsidR="004F4969" w:rsidRPr="00FE4D3E">
        <w:t xml:space="preserve">communication </w:t>
      </w:r>
      <w:r w:rsidR="00C6501F" w:rsidRPr="00FE4D3E">
        <w:t>score</w:t>
      </w:r>
      <w:r w:rsidR="004F4969" w:rsidRPr="00FE4D3E">
        <w:t xml:space="preserve"> </w:t>
      </w:r>
      <m:oMath>
        <m:r>
          <m:rPr>
            <m:sty m:val="p"/>
          </m:rPr>
          <m:t>(</m:t>
        </m:r>
        <m:sSub>
          <m:sSubPr>
            <m:ctrlPr/>
          </m:sSubPr>
          <m:e>
            <m:r>
              <m:t>C</m:t>
            </m:r>
          </m:e>
          <m:sub>
            <m:r>
              <m:t>jαβ</m:t>
            </m:r>
          </m:sub>
        </m:sSub>
        <m:r>
          <m:rPr>
            <m:sty m:val="p"/>
          </m:rPr>
          <m:t>)</m:t>
        </m:r>
      </m:oMath>
      <w:r w:rsidR="004F4969" w:rsidRPr="00FE4D3E">
        <w:t xml:space="preserve">, it is possible to inference </w:t>
      </w:r>
      <w:r w:rsidR="0088356D" w:rsidRPr="00FE4D3E">
        <w:t xml:space="preserve">the cell communication between the whole dataset. The higher score represents for a higher probability that communication between </w:t>
      </w:r>
      <w:r w:rsidR="007E4E8A" w:rsidRPr="00FE4D3E">
        <w:t xml:space="preserve">the cell in </w:t>
      </w:r>
      <w:r w:rsidR="0088356D" w:rsidRPr="00FE4D3E">
        <w:t xml:space="preserve">two cell type </w:t>
      </w:r>
      <w:r w:rsidR="007F6CC1" w:rsidRPr="00FE4D3E">
        <w:t xml:space="preserve">through the specific communication routes. </w:t>
      </w:r>
    </w:p>
    <w:p w14:paraId="36D1A5B9" w14:textId="3932E87F" w:rsidR="00660437" w:rsidRPr="00FE4D3E" w:rsidRDefault="00660437" w:rsidP="00660437">
      <w:pPr>
        <w:pStyle w:val="Head2"/>
        <w:rPr>
          <w14:ligatures w14:val="standard"/>
        </w:rPr>
      </w:pPr>
      <w:r w:rsidRPr="00FE4D3E">
        <w:rPr>
          <w:rStyle w:val="Label"/>
          <w14:ligatures w14:val="standard"/>
        </w:rPr>
        <w:t>2.5</w:t>
      </w:r>
      <w:r w:rsidRPr="00FE4D3E">
        <w:rPr>
          <w14:ligatures w14:val="standard"/>
        </w:rPr>
        <w:t> </w:t>
      </w:r>
      <w:r w:rsidR="0099091A" w:rsidRPr="00FE4D3E">
        <w:rPr>
          <w14:ligatures w14:val="standard"/>
        </w:rPr>
        <w:t>Identification of statistically significant intercellular communication</w:t>
      </w:r>
      <w:r w:rsidR="00C93F21" w:rsidRPr="00FE4D3E">
        <w:rPr>
          <w14:ligatures w14:val="standard"/>
        </w:rPr>
        <w:t xml:space="preserve"> routes</w:t>
      </w:r>
      <w:r w:rsidRPr="00FE4D3E">
        <w:rPr>
          <w14:ligatures w14:val="standard"/>
        </w:rPr>
        <w:t xml:space="preserve"> </w:t>
      </w:r>
    </w:p>
    <w:p w14:paraId="6F3EC50A" w14:textId="038E066B" w:rsidR="00660437" w:rsidRPr="00FE4D3E" w:rsidRDefault="004A122F" w:rsidP="00FE4D3E">
      <w:pPr>
        <w:pStyle w:val="AbsHead"/>
      </w:pPr>
      <w:r w:rsidRPr="002865C0">
        <w:rPr>
          <w:noProof/>
          <w:lang w:eastAsia="zh-CN"/>
        </w:rPr>
        <w:lastRenderedPageBreak/>
        <mc:AlternateContent>
          <mc:Choice Requires="wps">
            <w:drawing>
              <wp:anchor distT="0" distB="0" distL="114300" distR="114300" simplePos="0" relativeHeight="251616768" behindDoc="0" locked="0" layoutInCell="1" allowOverlap="1" wp14:anchorId="5A452BEC" wp14:editId="0CC76C23">
                <wp:simplePos x="0" y="0"/>
                <wp:positionH relativeFrom="column">
                  <wp:posOffset>3352800</wp:posOffset>
                </wp:positionH>
                <wp:positionV relativeFrom="paragraph">
                  <wp:posOffset>975995</wp:posOffset>
                </wp:positionV>
                <wp:extent cx="3036570" cy="2929890"/>
                <wp:effectExtent l="0" t="0" r="11430" b="228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29890"/>
                        </a:xfrm>
                        <a:prstGeom prst="rect">
                          <a:avLst/>
                        </a:prstGeom>
                        <a:solidFill>
                          <a:srgbClr val="FFFFFF"/>
                        </a:solidFill>
                        <a:ln w="9525">
                          <a:solidFill>
                            <a:srgbClr val="000000"/>
                          </a:solidFill>
                          <a:miter lim="800000"/>
                          <a:headEnd/>
                          <a:tailEnd/>
                        </a:ln>
                      </wps:spPr>
                      <wps:txbx>
                        <w:txbxContent>
                          <w:p w14:paraId="50A07C3A" w14:textId="3FE70488" w:rsidR="009B3DD3" w:rsidRDefault="004A122F" w:rsidP="009B3DD3">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3ED2980A" wp14:editId="04485056">
                                  <wp:extent cx="2552132" cy="242071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37CA920A" w14:textId="1E68A4A9" w:rsidR="009B3DD3" w:rsidRPr="009B3DD3" w:rsidRDefault="009B3DD3" w:rsidP="009B3DD3">
                            <w:pPr>
                              <w:rPr>
                                <w:rFonts w:eastAsia="Calibri"/>
                                <w:color w:val="000000" w:themeColor="text1"/>
                                <w:kern w:val="24"/>
                                <w:sz w:val="16"/>
                                <w:szCs w:val="16"/>
                              </w:rPr>
                            </w:pPr>
                            <w:r>
                              <w:rPr>
                                <w:rFonts w:eastAsia="Calibri"/>
                                <w:color w:val="000000" w:themeColor="text1"/>
                                <w:kern w:val="24"/>
                                <w:sz w:val="16"/>
                                <w:szCs w:val="16"/>
                              </w:rPr>
                              <w:t>Fig. 4</w:t>
                            </w:r>
                            <w:r w:rsidR="005120F6">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452BEC" id="_x0000_s1029" type="#_x0000_t202" style="position:absolute;margin-left:264pt;margin-top:76.85pt;width:239.1pt;height:230.7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0AFgIAACcEAAAOAAAAZHJzL2Uyb0RvYy54bWysk99v2yAQx98n7X9AvC923KRNrDhVly7T&#10;pO6H1O0PwIBjNMwxILGzv34HTtOo216m8YA4Dr7cfe5Y3Q6dJgfpvAJT0ekkp0QaDkKZXUW/fd2+&#10;WVDiAzOCaTCyokfp6e369atVb0tZQAtaSEdQxPiytxVtQ7Bllnneyo75CVhp0NmA61hA0+0y4ViP&#10;6p3Oijy/znpwwjrg0nvcvR+ddJ30m0by8LlpvAxEVxRjC2l2aa7jnK1XrNw5ZlvFT2Gwf4iiY8rg&#10;o2epexYY2Tv1m1SnuAMPTZhw6DJoGsVlygGzmeYvsnlsmZUpF4Tj7RmT/3+y/NPh0X5xJAxvYcAC&#10;piS8fQD+3RMDm5aZnbxzDvpWMoEPTyOyrLe+PF2NqH3po0jdfwSBRWb7AEloaFwXqWCeBNWxAMcz&#10;dDkEwnHzKr+6nt+gi6OvWBbLxTKVJWPl03XrfHgvoSNxUVGHVU3y7PDgQwyHlU9H4msetBJbpXUy&#10;3K7eaEcODDtgm0bK4MUxbUhf0eW8mI8E/iqRp/EniU4FbGWtuoouzodYGbm9MyI1WmBKj2sMWZsT&#10;yMhupBiGeiBKIJT4QORagzgiWQdj5+JPw0UL7iclPXZtRf2PPXOSEv3BYHWW09kstnkyZvObAg13&#10;6akvPcxwlKpooGRcbkL6GpGbgTusYqMS3+dITiFjNybsp58T2/3STqee//f6FwAAAP//AwBQSwME&#10;FAAGAAgAAAAhAOGeZE7hAAAADAEAAA8AAABkcnMvZG93bnJldi54bWxMj81OwzAQhO9IvIO1SFwQ&#10;dZKSNIQ4FUIC0RsUBFc33iYR/gm2m4a3Z3uC42hGM9/U69loNqEPg7MC0kUCDG3r1GA7Ae9vj9cl&#10;sBClVVI7iwJ+MMC6OT+rZaXc0b7itI0doxIbKimgj3GsOA9tj0aGhRvRkrd33shI0ndceXmkcqN5&#10;liQFN3KwtNDLER96bL+2ByOgvHmePsNm+fLRFnt9G69W09O3F+LyYr6/AxZxjn9hOOETOjTEtHMH&#10;qwLTAvKspC+RjHy5AnZK0F4GbCegSPMUeFPz/yeaXwAAAP//AwBQSwECLQAUAAYACAAAACEAtoM4&#10;kv4AAADhAQAAEwAAAAAAAAAAAAAAAAAAAAAAW0NvbnRlbnRfVHlwZXNdLnhtbFBLAQItABQABgAI&#10;AAAAIQA4/SH/1gAAAJQBAAALAAAAAAAAAAAAAAAAAC8BAABfcmVscy8ucmVsc1BLAQItABQABgAI&#10;AAAAIQAgm10AFgIAACcEAAAOAAAAAAAAAAAAAAAAAC4CAABkcnMvZTJvRG9jLnhtbFBLAQItABQA&#10;BgAIAAAAIQDhnmRO4QAAAAwBAAAPAAAAAAAAAAAAAAAAAHAEAABkcnMvZG93bnJldi54bWxQSwUG&#10;AAAAAAQABADzAAAAfgUAAAAA&#10;">
                <v:textbox>
                  <w:txbxContent>
                    <w:p w14:paraId="50A07C3A" w14:textId="3FE70488" w:rsidR="009B3DD3" w:rsidRDefault="004A122F" w:rsidP="009B3DD3">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3ED2980A" wp14:editId="04485056">
                            <wp:extent cx="2552132" cy="242071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37CA920A" w14:textId="1E68A4A9" w:rsidR="009B3DD3" w:rsidRPr="009B3DD3" w:rsidRDefault="009B3DD3" w:rsidP="009B3DD3">
                      <w:pPr>
                        <w:rPr>
                          <w:rFonts w:eastAsia="Calibri"/>
                          <w:color w:val="000000" w:themeColor="text1"/>
                          <w:kern w:val="24"/>
                          <w:sz w:val="16"/>
                          <w:szCs w:val="16"/>
                        </w:rPr>
                      </w:pPr>
                      <w:r>
                        <w:rPr>
                          <w:rFonts w:eastAsia="Calibri"/>
                          <w:color w:val="000000" w:themeColor="text1"/>
                          <w:kern w:val="24"/>
                          <w:sz w:val="16"/>
                          <w:szCs w:val="16"/>
                        </w:rPr>
                        <w:t>Fig. 4</w:t>
                      </w:r>
                      <w:r w:rsidR="005120F6">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r w:rsidR="00660437" w:rsidRPr="00FE4D3E">
        <w:t>To prove the inference of intercellular communication is not coin</w:t>
      </w:r>
      <w:r w:rsidR="00C6501F" w:rsidRPr="00FE4D3E">
        <w:t>cidence, the identification of statistically significance is necessary. The significant interactions between two cell groups are identified using permutation test by randomly permuting the cell type label and then recalculating the communication score</w:t>
      </w:r>
      <w:r w:rsidR="009654FD" w:rsidRPr="00FE4D3E">
        <w:t xml:space="preserve"> </w:t>
      </w:r>
      <m:oMath>
        <m:r>
          <w:rPr>
            <w:szCs w:val="22"/>
            <w:lang w:eastAsia="zh-CN"/>
          </w:rPr>
          <m:t>(</m:t>
        </m:r>
        <m:sSub>
          <m:sSubPr>
            <m:ctrlPr/>
          </m:sSubPr>
          <m:e>
            <m:r>
              <m:t>C</m:t>
            </m:r>
          </m:e>
          <m:sub>
            <m:r>
              <m:t>jαβ</m:t>
            </m:r>
          </m:sub>
        </m:sSub>
        <m:r>
          <m:t>')</m:t>
        </m:r>
      </m:oMath>
      <w:r w:rsidR="00705B05" w:rsidRPr="00FE4D3E">
        <w:t xml:space="preserve"> between cell type </w:t>
      </w:r>
      <m:oMath>
        <m:r>
          <m:t>α</m:t>
        </m:r>
      </m:oMath>
      <w:r w:rsidR="00705B05" w:rsidRPr="00FE4D3E">
        <w:t xml:space="preserve"> and </w:t>
      </w:r>
      <m:oMath>
        <m:r>
          <m:t>β</m:t>
        </m:r>
      </m:oMath>
      <w:r w:rsidR="00705B05" w:rsidRPr="00FE4D3E">
        <w:rPr>
          <w:rFonts w:eastAsiaTheme="minorEastAsia"/>
        </w:rPr>
        <w:t xml:space="preserve"> through communication route pair </w:t>
      </w:r>
      <m:oMath>
        <m:r>
          <w:rPr>
            <w:rFonts w:eastAsiaTheme="minorEastAsia"/>
          </w:rPr>
          <m:t>j</m:t>
        </m:r>
      </m:oMath>
      <w:r w:rsidR="002957C3" w:rsidRPr="00FE4D3E">
        <w:rPr>
          <w:rFonts w:eastAsiaTheme="minorEastAsia"/>
        </w:rPr>
        <w:t xml:space="preserve">. The p-value of each </w:t>
      </w:r>
      <w:r w:rsidR="002957C3" w:rsidRPr="00FE4D3E">
        <w:rPr>
          <w:szCs w:val="22"/>
          <w:lang w:eastAsia="zh-CN"/>
        </w:rPr>
        <w:t xml:space="preserve">communication score </w:t>
      </w:r>
      <m:oMath>
        <m:r>
          <w:rPr>
            <w:szCs w:val="22"/>
            <w:lang w:eastAsia="zh-CN"/>
          </w:rPr>
          <m:t>(</m:t>
        </m:r>
        <m:sSub>
          <m:sSubPr>
            <m:ctrlPr/>
          </m:sSubPr>
          <m:e>
            <m:r>
              <m:t>C</m:t>
            </m:r>
          </m:e>
          <m:sub>
            <m:r>
              <m:t>jαβ</m:t>
            </m:r>
          </m:sub>
        </m:sSub>
        <m:r>
          <m:t>)</m:t>
        </m:r>
      </m:oMath>
      <w:r w:rsidR="002957C3" w:rsidRPr="00FE4D3E">
        <w:t xml:space="preserve"> is calculated using </w:t>
      </w:r>
      <w:r w:rsidR="00890255" w:rsidRPr="00FE4D3E">
        <w:t>E</w:t>
      </w:r>
      <w:r w:rsidR="002957C3" w:rsidRPr="00FE4D3E">
        <w:t>q</w:t>
      </w:r>
      <w:r w:rsidR="00890255" w:rsidRPr="00FE4D3E">
        <w:t xml:space="preserve">. </w:t>
      </w:r>
      <w:r w:rsidR="00F80391" w:rsidRPr="00FE4D3E">
        <w:t>9</w:t>
      </w:r>
    </w:p>
    <w:p w14:paraId="499CE958" w14:textId="18E7EB1D" w:rsidR="00D26FFB" w:rsidRPr="00FE4D3E" w:rsidRDefault="00D26FFB" w:rsidP="00FE4D3E">
      <w:pPr>
        <w:pStyle w:val="AbsHead"/>
        <w:rPr>
          <w:rFonts w:eastAsia="SimSun" w:cstheme="minorBidi"/>
          <w:lang w:eastAsia="zh-CN"/>
        </w:rPr>
      </w:pPr>
      <m:oMathPara>
        <m:oMath>
          <m:r>
            <m:rPr>
              <m:sty m:val="p"/>
            </m:rPr>
            <w:rPr>
              <w:rFonts w:eastAsia="SimSun" w:cs="Linux Biolinum"/>
            </w:rPr>
            <m:t xml:space="preserve">      </m:t>
          </m:r>
          <m:r>
            <m:t>p</m:t>
          </m:r>
          <m:r>
            <m:rPr>
              <m:sty m:val="p"/>
            </m:rPr>
            <m:t>-</m:t>
          </m:r>
          <m:r>
            <m:t>value</m:t>
          </m:r>
          <m:r>
            <m:rPr>
              <m:sty m:val="p"/>
            </m:rPr>
            <m:t>=1-</m:t>
          </m:r>
          <m:f>
            <m:fPr>
              <m:ctrlPr/>
            </m:fPr>
            <m:num>
              <m:d>
                <m:dPr>
                  <m:begChr m:val="{"/>
                  <m:endChr m:val="|"/>
                  <m:ctrlPr/>
                </m:dPr>
                <m:e>
                  <m:r>
                    <m:rPr>
                      <m:sty m:val="p"/>
                    </m:rPr>
                    <m:t>#</m:t>
                  </m:r>
                  <m:r>
                    <m:t>m</m:t>
                  </m:r>
                </m:e>
              </m:d>
              <m:sSup>
                <m:sSupPr>
                  <m:ctrlPr/>
                </m:sSupPr>
                <m:e>
                  <m:sSubSup>
                    <m:sSubSupPr>
                      <m:ctrlPr/>
                    </m:sSubSupPr>
                    <m:e>
                      <m:r>
                        <m:t>C</m:t>
                      </m:r>
                    </m:e>
                    <m:sub>
                      <m:r>
                        <m:t>jαβ</m:t>
                      </m:r>
                    </m:sub>
                    <m:sup>
                      <m:d>
                        <m:dPr>
                          <m:ctrlPr/>
                        </m:dPr>
                        <m:e>
                          <m:r>
                            <m:t>m</m:t>
                          </m:r>
                        </m:e>
                      </m:d>
                    </m:sup>
                  </m:sSubSup>
                </m:e>
                <m:sup>
                  <m:r>
                    <m:rPr>
                      <m:sty m:val="p"/>
                    </m:rPr>
                    <m:t>'</m:t>
                  </m:r>
                </m:sup>
              </m:sSup>
              <m:r>
                <m:rPr>
                  <m:sty m:val="p"/>
                </m:rPr>
                <m:t xml:space="preserve">≤ </m:t>
              </m:r>
              <m:sSub>
                <m:sSubPr>
                  <m:ctrlPr/>
                </m:sSubPr>
                <m:e>
                  <m:r>
                    <m:t>C</m:t>
                  </m:r>
                </m:e>
                <m:sub>
                  <m:r>
                    <m:t>jαβ</m:t>
                  </m:r>
                </m:sub>
              </m:sSub>
              <m:r>
                <m:rPr>
                  <m:sty m:val="p"/>
                </m:rPr>
                <m:t xml:space="preserve">, </m:t>
              </m:r>
              <m:r>
                <m:t>m</m:t>
              </m:r>
              <m:r>
                <m:rPr>
                  <m:sty m:val="p"/>
                </m:rPr>
                <m:t xml:space="preserve">=1,2, .. . , </m:t>
              </m:r>
              <m:r>
                <m:t>M</m:t>
              </m:r>
              <m:r>
                <m:rPr>
                  <m:sty m:val="p"/>
                </m:rPr>
                <m:t>}</m:t>
              </m:r>
            </m:num>
            <m:den>
              <m:r>
                <w:rPr>
                  <w:rFonts w:cstheme="minorBidi"/>
                </w:rPr>
                <m:t>M</m:t>
              </m:r>
            </m:den>
          </m:f>
          <m:r>
            <m:rPr>
              <m:sty m:val="p"/>
            </m:rPr>
            <m:t xml:space="preserve">    (9)</m:t>
          </m:r>
        </m:oMath>
      </m:oMathPara>
    </w:p>
    <w:p w14:paraId="225D581C" w14:textId="237E83FE" w:rsidR="00D26FFB" w:rsidRPr="00FE4D3E" w:rsidRDefault="00F37376" w:rsidP="00FE4D3E">
      <w:pPr>
        <w:pStyle w:val="AbsHead"/>
      </w:pPr>
      <w:r w:rsidRPr="00FE4D3E">
        <w:t xml:space="preserve">Where the score </w:t>
      </w:r>
      <m:oMath>
        <m:sSubSup>
          <m:sSubSupPr>
            <m:ctrlPr>
              <w:rPr>
                <w:i/>
              </w:rPr>
            </m:ctrlPr>
          </m:sSubSupPr>
          <m:e>
            <m:r>
              <m:t>C</m:t>
            </m:r>
          </m:e>
          <m:sub>
            <m:r>
              <m:t>jαβ</m:t>
            </m:r>
          </m:sub>
          <m:sup>
            <m:d>
              <m:dPr>
                <m:ctrlPr>
                  <w:rPr>
                    <w:i/>
                  </w:rPr>
                </m:ctrlPr>
              </m:dPr>
              <m:e>
                <m:r>
                  <m:t>m</m:t>
                </m:r>
              </m:e>
            </m:d>
          </m:sup>
        </m:sSubSup>
        <m:r>
          <m:t>'</m:t>
        </m:r>
      </m:oMath>
      <w:r w:rsidRPr="00FE4D3E">
        <w:t xml:space="preserve"> is the communication probability for the m-th permutation. M is the total number permutations (default is 100). </w:t>
      </w:r>
      <w:r w:rsidR="00EC74DF" w:rsidRPr="00FE4D3E">
        <w:t>The communications with p-value</w:t>
      </w:r>
      <w:r w:rsidR="008C3CDC" w:rsidRPr="00FE4D3E">
        <w:t xml:space="preserve"> </w:t>
      </w:r>
      <w:r w:rsidR="00EC74DF" w:rsidRPr="00FE4D3E">
        <w:t>&lt;</w:t>
      </w:r>
      <w:r w:rsidR="008C3CDC" w:rsidRPr="00FE4D3E">
        <w:t xml:space="preserve"> </w:t>
      </w:r>
      <w:r w:rsidR="00EC74DF" w:rsidRPr="00FE4D3E">
        <w:t xml:space="preserve">0.05 are considered as </w:t>
      </w:r>
      <w:r w:rsidR="00A264C8" w:rsidRPr="00FE4D3E">
        <w:t>signifi</w:t>
      </w:r>
      <w:r w:rsidR="00DB261C" w:rsidRPr="00FE4D3E">
        <w:t>c</w:t>
      </w:r>
      <w:r w:rsidR="00A264C8" w:rsidRPr="00FE4D3E">
        <w:t>ant</w:t>
      </w:r>
      <w:r w:rsidR="00EC74DF" w:rsidRPr="00FE4D3E">
        <w:t>.</w:t>
      </w:r>
    </w:p>
    <w:p w14:paraId="15CD10D2" w14:textId="59C3E41D" w:rsidR="003D5CEF" w:rsidRPr="00FE4D3E" w:rsidRDefault="003D5CEF" w:rsidP="003D5CEF">
      <w:pPr>
        <w:pStyle w:val="Head1"/>
        <w:spacing w:before="380"/>
        <w:rPr>
          <w14:ligatures w14:val="standard"/>
        </w:rPr>
      </w:pPr>
      <w:r w:rsidRPr="00FE4D3E">
        <w:rPr>
          <w:rStyle w:val="Label"/>
          <w14:ligatures w14:val="standard"/>
        </w:rPr>
        <w:t>3</w:t>
      </w:r>
      <w:r w:rsidRPr="00FE4D3E">
        <w:rPr>
          <w14:ligatures w14:val="standard"/>
        </w:rPr>
        <w:t> </w:t>
      </w:r>
      <w:r w:rsidRPr="00FE4D3E">
        <w:rPr>
          <w14:ligatures w14:val="standard"/>
        </w:rPr>
        <w:t xml:space="preserve">Experiment results </w:t>
      </w:r>
    </w:p>
    <w:p w14:paraId="2D9C7CEB" w14:textId="21CCEBBF" w:rsidR="00F13FA5" w:rsidRPr="00FE4D3E" w:rsidRDefault="00466A96" w:rsidP="00FE4D3E">
      <w:pPr>
        <w:pStyle w:val="AbsHead"/>
      </w:pPr>
      <w:r w:rsidRPr="00FE4D3E">
        <w:t>To demonstr</w:t>
      </w:r>
      <w:r w:rsidR="00570C9D" w:rsidRPr="00FE4D3E">
        <w:t>ate</w:t>
      </w:r>
      <w:r w:rsidRPr="00FE4D3E">
        <w:t xml:space="preserve"> </w:t>
      </w:r>
      <w:r w:rsidR="005C1F32" w:rsidRPr="00FE4D3E">
        <w:t xml:space="preserve">the correctness and </w:t>
      </w:r>
      <w:proofErr w:type="spellStart"/>
      <w:r w:rsidR="005C1F32" w:rsidRPr="00FE4D3E">
        <w:t>practicality</w:t>
      </w:r>
      <w:proofErr w:type="spellEnd"/>
      <w:r w:rsidR="005C1F32" w:rsidRPr="00FE4D3E">
        <w:t xml:space="preserve"> of </w:t>
      </w:r>
      <w:proofErr w:type="spellStart"/>
      <w:r w:rsidR="005C1F32" w:rsidRPr="00FE4D3E">
        <w:t>rCom</w:t>
      </w:r>
      <w:proofErr w:type="spellEnd"/>
      <w:r w:rsidR="00914A30" w:rsidRPr="00FE4D3E">
        <w:t xml:space="preserve">. We </w:t>
      </w:r>
      <w:r w:rsidR="00E456DB" w:rsidRPr="00FE4D3E">
        <w:t>show</w:t>
      </w:r>
      <w:r w:rsidR="00914A30" w:rsidRPr="00FE4D3E">
        <w:t xml:space="preserve"> </w:t>
      </w:r>
      <w:r w:rsidR="00E456DB" w:rsidRPr="00FE4D3E">
        <w:t>how</w:t>
      </w:r>
      <w:r w:rsidR="00AC2109" w:rsidRPr="00FE4D3E">
        <w:t xml:space="preserve"> independent</w:t>
      </w:r>
      <w:r w:rsidR="00E456DB" w:rsidRPr="00FE4D3E">
        <w:t xml:space="preserve"> </w:t>
      </w:r>
      <w:r w:rsidR="00914A30" w:rsidRPr="00FE4D3E">
        <w:t xml:space="preserve">two single cell datasets </w:t>
      </w:r>
      <w:r w:rsidR="00E456DB" w:rsidRPr="00FE4D3E">
        <w:t xml:space="preserve">can </w:t>
      </w:r>
      <w:proofErr w:type="spellStart"/>
      <w:r w:rsidR="00E456DB" w:rsidRPr="00FE4D3E">
        <w:t>be</w:t>
      </w:r>
      <w:proofErr w:type="spellEnd"/>
      <w:r w:rsidR="00E456DB" w:rsidRPr="00FE4D3E">
        <w:t xml:space="preserve"> </w:t>
      </w:r>
      <w:proofErr w:type="spellStart"/>
      <w:r w:rsidR="00E456DB" w:rsidRPr="00FE4D3E">
        <w:t>analyzed</w:t>
      </w:r>
      <w:proofErr w:type="spellEnd"/>
      <w:r w:rsidR="00E456DB" w:rsidRPr="00FE4D3E">
        <w:t xml:space="preserve"> </w:t>
      </w:r>
      <w:proofErr w:type="spellStart"/>
      <w:r w:rsidR="00E456DB" w:rsidRPr="00FE4D3E">
        <w:t>using</w:t>
      </w:r>
      <w:proofErr w:type="spellEnd"/>
      <w:r w:rsidR="00E456DB" w:rsidRPr="00FE4D3E">
        <w:t xml:space="preserve"> </w:t>
      </w:r>
      <w:proofErr w:type="spellStart"/>
      <w:r w:rsidR="00E456DB" w:rsidRPr="00FE4D3E">
        <w:t>rCom</w:t>
      </w:r>
      <w:proofErr w:type="spellEnd"/>
      <w:r w:rsidR="00E456DB" w:rsidRPr="00FE4D3E">
        <w:t xml:space="preserve"> </w:t>
      </w:r>
      <w:proofErr w:type="spellStart"/>
      <w:r w:rsidR="00E456DB" w:rsidRPr="00FE4D3E">
        <w:t>with</w:t>
      </w:r>
      <w:proofErr w:type="spellEnd"/>
      <w:r w:rsidR="00E456DB" w:rsidRPr="00FE4D3E">
        <w:t xml:space="preserve"> 4 </w:t>
      </w:r>
      <w:proofErr w:type="spellStart"/>
      <w:r w:rsidR="00E456DB" w:rsidRPr="00FE4D3E">
        <w:t>biological</w:t>
      </w:r>
      <w:proofErr w:type="spellEnd"/>
      <w:r w:rsidR="00E456DB" w:rsidRPr="00FE4D3E">
        <w:t xml:space="preserve"> knowledge databases</w:t>
      </w:r>
      <w:r w:rsidR="00EC61FF" w:rsidRPr="00FE4D3E">
        <w:t xml:space="preserve"> as mentioned </w:t>
      </w:r>
      <w:r w:rsidR="00F13FA5" w:rsidRPr="00FE4D3E">
        <w:t>in methods part</w:t>
      </w:r>
      <w:r w:rsidR="00E456DB" w:rsidRPr="00FE4D3E">
        <w:t>.</w:t>
      </w:r>
      <w:r w:rsidR="00F13FA5" w:rsidRPr="00FE4D3E">
        <w:t xml:space="preserve"> </w:t>
      </w:r>
      <w:proofErr w:type="spellStart"/>
      <w:r w:rsidR="00F13FA5" w:rsidRPr="00FE4D3E">
        <w:t>We</w:t>
      </w:r>
      <w:proofErr w:type="spellEnd"/>
      <w:r w:rsidR="00F13FA5" w:rsidRPr="00FE4D3E">
        <w:t xml:space="preserve"> </w:t>
      </w:r>
      <w:proofErr w:type="spellStart"/>
      <w:r w:rsidR="00144CC7" w:rsidRPr="00FE4D3E">
        <w:t>built</w:t>
      </w:r>
      <w:proofErr w:type="spellEnd"/>
      <w:r w:rsidR="00144CC7" w:rsidRPr="00FE4D3E">
        <w:t xml:space="preserve"> 2 </w:t>
      </w:r>
      <w:proofErr w:type="spellStart"/>
      <w:r w:rsidR="00144CC7" w:rsidRPr="00FE4D3E">
        <w:t>rICRNs</w:t>
      </w:r>
      <w:proofErr w:type="spellEnd"/>
      <w:r w:rsidR="00144CC7" w:rsidRPr="00FE4D3E">
        <w:t xml:space="preserve"> </w:t>
      </w:r>
      <w:proofErr w:type="spellStart"/>
      <w:r w:rsidR="00144CC7" w:rsidRPr="00FE4D3E">
        <w:t>based</w:t>
      </w:r>
      <w:proofErr w:type="spellEnd"/>
      <w:r w:rsidR="00144CC7" w:rsidRPr="00FE4D3E">
        <w:t xml:space="preserve"> on the significant communication route pairs</w:t>
      </w:r>
      <w:r w:rsidR="0062507D" w:rsidRPr="00FE4D3E">
        <w:t xml:space="preserve"> </w:t>
      </w:r>
      <w:r w:rsidR="00F13FA5" w:rsidRPr="00FE4D3E">
        <w:t xml:space="preserve">and </w:t>
      </w:r>
      <w:r w:rsidR="0062507D" w:rsidRPr="00FE4D3E">
        <w:t>validate</w:t>
      </w:r>
      <w:r w:rsidR="00F13FA5" w:rsidRPr="00FE4D3E">
        <w:t xml:space="preserve"> </w:t>
      </w:r>
      <w:r w:rsidR="00F80391" w:rsidRPr="00FE4D3E">
        <w:t xml:space="preserve">the result </w:t>
      </w:r>
      <w:r w:rsidR="0055318F" w:rsidRPr="00FE4D3E">
        <w:t>by checking the gene expression value of ligand and receptor and by literature survey</w:t>
      </w:r>
      <w:r w:rsidR="00F13FA5" w:rsidRPr="00FE4D3E">
        <w:t>.</w:t>
      </w:r>
    </w:p>
    <w:p w14:paraId="78B0E1A4" w14:textId="1D84FC79" w:rsidR="00F13FA5" w:rsidRPr="00FE4D3E" w:rsidRDefault="00F13FA5" w:rsidP="00F13FA5">
      <w:pPr>
        <w:pStyle w:val="Head2"/>
        <w:rPr>
          <w:rFonts w:eastAsia="SimSun"/>
          <w:lang w:eastAsia="zh-CN"/>
          <w14:ligatures w14:val="standard"/>
        </w:rPr>
      </w:pPr>
      <w:r w:rsidRPr="00FE4D3E">
        <w:rPr>
          <w:rStyle w:val="Label"/>
          <w14:ligatures w14:val="standard"/>
        </w:rPr>
        <w:t>3.1</w:t>
      </w:r>
      <w:r w:rsidRPr="00FE4D3E">
        <w:rPr>
          <w14:ligatures w14:val="standard"/>
        </w:rPr>
        <w:t> </w:t>
      </w:r>
      <w:r w:rsidR="00296E0D" w:rsidRPr="00FE4D3E">
        <w:rPr>
          <w:rFonts w:eastAsia="SimSun"/>
          <w:lang w:eastAsia="zh-CN"/>
          <w14:ligatures w14:val="standard"/>
        </w:rPr>
        <w:t xml:space="preserve">Experiments </w:t>
      </w:r>
      <w:r w:rsidR="009A0A11" w:rsidRPr="00FE4D3E">
        <w:rPr>
          <w:rFonts w:eastAsia="SimSun"/>
          <w:lang w:eastAsia="zh-CN"/>
          <w14:ligatures w14:val="standard"/>
        </w:rPr>
        <w:t>with Acta2-lineage cells in osseointegration</w:t>
      </w:r>
      <w:r w:rsidR="00840877" w:rsidRPr="00FE4D3E">
        <w:rPr>
          <w:rFonts w:eastAsia="SimSun"/>
          <w:lang w:eastAsia="zh-CN"/>
          <w14:ligatures w14:val="standard"/>
        </w:rPr>
        <w:t xml:space="preserve"> dataset</w:t>
      </w:r>
    </w:p>
    <w:p w14:paraId="005B61A4" w14:textId="7B270B79" w:rsidR="003D1699" w:rsidRPr="00FE4D3E" w:rsidRDefault="00F210C6" w:rsidP="00FE4D3E">
      <w:pPr>
        <w:pStyle w:val="AbsHead"/>
      </w:pPr>
      <w:r w:rsidRPr="00FE4D3E">
        <w:t xml:space="preserve">The </w:t>
      </w:r>
      <w:r w:rsidR="00E85EDB" w:rsidRPr="00FE4D3E">
        <w:t>first study</w:t>
      </w:r>
      <w:r w:rsidR="00962E56" w:rsidRPr="00FE4D3E">
        <w:t xml:space="preserve"> </w:t>
      </w:r>
      <w:proofErr w:type="spellStart"/>
      <w:r w:rsidR="00962E56" w:rsidRPr="00FE4D3E">
        <w:t>that</w:t>
      </w:r>
      <w:proofErr w:type="spellEnd"/>
      <w:r w:rsidR="00962E56" w:rsidRPr="00FE4D3E">
        <w:t xml:space="preserve"> </w:t>
      </w:r>
      <w:proofErr w:type="spellStart"/>
      <w:r w:rsidR="00962E56" w:rsidRPr="00FE4D3E">
        <w:t>applied</w:t>
      </w:r>
      <w:proofErr w:type="spellEnd"/>
      <w:r w:rsidR="00962E56" w:rsidRPr="00FE4D3E">
        <w:t xml:space="preserve"> to </w:t>
      </w:r>
      <w:proofErr w:type="spellStart"/>
      <w:r w:rsidR="00962E56" w:rsidRPr="00FE4D3E">
        <w:t>rCom</w:t>
      </w:r>
      <w:proofErr w:type="spellEnd"/>
      <w:r w:rsidR="00E85EDB" w:rsidRPr="00FE4D3E">
        <w:t xml:space="preserve"> </w:t>
      </w:r>
      <w:proofErr w:type="spellStart"/>
      <w:r w:rsidR="00B2523C" w:rsidRPr="00FE4D3E">
        <w:t>identified</w:t>
      </w:r>
      <w:proofErr w:type="spellEnd"/>
      <w:r w:rsidR="00E85EDB" w:rsidRPr="00FE4D3E">
        <w:t xml:space="preserve"> the </w:t>
      </w:r>
      <w:proofErr w:type="spellStart"/>
      <w:r w:rsidR="00E85EDB" w:rsidRPr="00FE4D3E">
        <w:t>specific</w:t>
      </w:r>
      <w:proofErr w:type="spellEnd"/>
      <w:r w:rsidR="00E85EDB" w:rsidRPr="00FE4D3E">
        <w:t xml:space="preserve"> bone marrow stromal cell populations that contribute to bone formation around met</w:t>
      </w:r>
      <w:r w:rsidR="00B2523C" w:rsidRPr="00FE4D3E">
        <w:t xml:space="preserve">al </w:t>
      </w:r>
      <w:r w:rsidR="00481C06" w:rsidRPr="00FE4D3E">
        <w:t>implants</w:t>
      </w:r>
      <w:r w:rsidR="00B2523C" w:rsidRPr="00FE4D3E">
        <w:t xml:space="preserve"> </w:t>
      </w:r>
      <w:r w:rsidR="00671F38" w:rsidRPr="00FE4D3E">
        <w:fldChar w:fldCharType="begin" w:fldLock="1"/>
      </w:r>
      <w:r w:rsidR="00674577" w:rsidRPr="00FE4D3E">
        <w:instrText>ADDIN CSL_CITATION {"citationItems":[{"id":"ITEM-1","itemData":{"DOI":"10.1002/JBMR.4264","ISSN":"1523-4681","PMID":"33528844","abstract":"Metal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(ASBMR).","author":[{"dropping-particle":"","family":"Vesprey","given":"Alexander","non-dropping-particle":"","parse-names":false,"suffix":""},{"dropping-particle":"","family":"Suh","given":"Eun Sung","non-dropping-particle":"","parse-names":false,"suffix":""},{"dropping-particle":"","family":"Göz Aytürk","given":"Didem","non-dropping-particle":"","parse-names":false,"suffix":""},{"dropping-particle":"","family":"Yang","given":"Xu","non-dropping-particle":"","parse-names":false,"suffix":""},{"dropping-particle":"","family":"Rogers","given":"Miracle","non-dropping-particle":"","parse-names":false,"suffix":""},{"dropping-particle":"","family":"Sosa","given":"Branden","non-dropping-particle":"","parse-names":false,"suffix":""},{"dropping-particle":"","family":"Niu","given":"Yingzhen","non-dropping-particle":"","parse-names":false,"suffix":""},{"dropping-particle":"","family":"Kalajzic","given":"Ivo","non-dropping-particle":"","parse-names":false,"suffix":""},{"dropping-particle":"","family":"Ivashkiv","given":"Lionel B.","non-dropping-particle":"","parse-names":false,"suffix":""},{"dropping-particle":"","family":"Bostrom","given":"Mathias P.G.","non-dropping-particle":"","parse-names":false,"suffix":""},{"dropping-particle":"","family":"Ayturk","given":"Ugur M.","non-dropping-particle":"","parse-names":false,"suffix":""}],"container-title":"Journal of bone and mineral research : the official journal of the American Society for Bone and Mineral Research","id":"ITEM-1","issue":"5","issued":{"date-parts":[["2021","5","1"]]},"page":"1000-1011","publisher":"J Bone Miner Res","title":"Tmem100- and Acta2-Lineage Cells Contribute to Implant Osseointegration in a Mouse Model","type":"article-journal","volume":"36"},"uris":["http://www.mendeley.com/documents/?uuid=3346e614-ab80-3adc-8abc-241d6f1e29b7"]}],"mendeley":{"formattedCitation":"[14]","plainTextFormattedCitation":"[14]","previouslyFormattedCitation":"[14]"},"properties":{"noteIndex":0},"schema":"https://github.com/citation-style-language/schema/raw/master/csl-citation.json"}</w:instrText>
      </w:r>
      <w:r w:rsidR="00671F38" w:rsidRPr="00FE4D3E">
        <w:fldChar w:fldCharType="separate"/>
      </w:r>
      <w:r w:rsidR="00671F38" w:rsidRPr="00FE4D3E">
        <w:rPr>
          <w:rPrChange w:id="148" w:author="Pujan Joshi" w:date="2022-05-12T15:06:00Z">
            <w:rPr>
              <w:noProof/>
            </w:rPr>
          </w:rPrChange>
        </w:rPr>
        <w:t>[14]</w:t>
      </w:r>
      <w:r w:rsidR="00671F38" w:rsidRPr="00FE4D3E">
        <w:fldChar w:fldCharType="end"/>
      </w:r>
      <w:r w:rsidR="00B2523C" w:rsidRPr="00FE4D3E">
        <w:t xml:space="preserve">. </w:t>
      </w:r>
      <w:r w:rsidR="00C13A1E" w:rsidRPr="00FE4D3E">
        <w:t>After preprocess, t</w:t>
      </w:r>
      <w:r w:rsidR="00885B03" w:rsidRPr="00FE4D3E">
        <w:t xml:space="preserve">he </w:t>
      </w:r>
      <w:r w:rsidR="006D619D" w:rsidRPr="00FE4D3E">
        <w:t xml:space="preserve">scRNA-seq </w:t>
      </w:r>
      <w:r w:rsidR="00885B03" w:rsidRPr="00FE4D3E">
        <w:t xml:space="preserve">data matrix we collected from this study </w:t>
      </w:r>
      <w:r w:rsidR="00DA48F9" w:rsidRPr="00FE4D3E">
        <w:t xml:space="preserve">has </w:t>
      </w:r>
      <w:r w:rsidR="00010642" w:rsidRPr="00FE4D3E">
        <w:t>439</w:t>
      </w:r>
      <w:r w:rsidR="00027270" w:rsidRPr="00FE4D3E">
        <w:t>7</w:t>
      </w:r>
      <w:r w:rsidR="00DA48F9" w:rsidRPr="00FE4D3E">
        <w:t xml:space="preserve"> cells and </w:t>
      </w:r>
      <w:r w:rsidR="00671F38" w:rsidRPr="00FE4D3E">
        <w:t>31053</w:t>
      </w:r>
      <w:r w:rsidR="00DA48F9" w:rsidRPr="00FE4D3E">
        <w:t xml:space="preserve"> features</w:t>
      </w:r>
      <w:r w:rsidR="00C13A1E" w:rsidRPr="00FE4D3E">
        <w:t xml:space="preserve"> (genes)</w:t>
      </w:r>
      <w:r w:rsidR="00DA48F9" w:rsidRPr="00FE4D3E">
        <w:t>.</w:t>
      </w:r>
      <w:r w:rsidR="00CD2EB7" w:rsidRPr="00FE4D3E">
        <w:t xml:space="preserve"> </w:t>
      </w:r>
      <w:r w:rsidR="00010642" w:rsidRPr="00FE4D3E">
        <w:t xml:space="preserve">The labels of each cell group are given in this dataset </w:t>
      </w:r>
      <w:proofErr w:type="gramStart"/>
      <w:r w:rsidR="00010642" w:rsidRPr="00FE4D3E">
        <w:t>including:</w:t>
      </w:r>
      <w:proofErr w:type="gramEnd"/>
      <w:r w:rsidR="00010642" w:rsidRPr="00FE4D3E">
        <w:t xml:space="preserve"> cell of skeletal muscle</w:t>
      </w:r>
      <w:r w:rsidR="008E4450" w:rsidRPr="00FE4D3E">
        <w:t xml:space="preserve"> (CSM)</w:t>
      </w:r>
      <w:r w:rsidR="001830D5" w:rsidRPr="00FE4D3E">
        <w:t xml:space="preserve"> (269 cells)</w:t>
      </w:r>
      <w:r w:rsidR="00010642" w:rsidRPr="00FE4D3E">
        <w:t>, chondrocyte</w:t>
      </w:r>
      <w:r w:rsidR="00797FED" w:rsidRPr="00FE4D3E">
        <w:t xml:space="preserve"> </w:t>
      </w:r>
      <w:r w:rsidR="00BD1F04" w:rsidRPr="00FE4D3E">
        <w:t xml:space="preserve">(CC) </w:t>
      </w:r>
      <w:r w:rsidR="00797FED" w:rsidRPr="00FE4D3E">
        <w:t>(545 cells)</w:t>
      </w:r>
      <w:r w:rsidR="00010642" w:rsidRPr="00FE4D3E">
        <w:t>, endothelia cell</w:t>
      </w:r>
      <w:r w:rsidR="00BD1F04" w:rsidRPr="00FE4D3E">
        <w:t xml:space="preserve"> (EC)</w:t>
      </w:r>
      <w:r w:rsidR="00BB667D" w:rsidRPr="00FE4D3E">
        <w:t xml:space="preserve"> (394 cells)</w:t>
      </w:r>
      <w:r w:rsidR="00010642" w:rsidRPr="00FE4D3E">
        <w:t>, macrophage</w:t>
      </w:r>
      <w:r w:rsidR="00BD1F04" w:rsidRPr="00FE4D3E">
        <w:t xml:space="preserve"> (MP)</w:t>
      </w:r>
      <w:r w:rsidR="00BB667D" w:rsidRPr="00FE4D3E">
        <w:t xml:space="preserve"> (1608 cells)</w:t>
      </w:r>
      <w:r w:rsidR="00010642" w:rsidRPr="00FE4D3E">
        <w:t>, osteoblast</w:t>
      </w:r>
      <w:r w:rsidR="00FE2906" w:rsidRPr="00FE4D3E">
        <w:t xml:space="preserve"> </w:t>
      </w:r>
      <w:r w:rsidR="00BD1F04" w:rsidRPr="00FE4D3E">
        <w:t xml:space="preserve">(OB) </w:t>
      </w:r>
      <w:r w:rsidR="00FE2906" w:rsidRPr="00FE4D3E">
        <w:t>(19 cells)</w:t>
      </w:r>
      <w:r w:rsidR="00010642" w:rsidRPr="00FE4D3E">
        <w:t>, smooth muscle cell</w:t>
      </w:r>
      <w:r w:rsidR="009B51E0" w:rsidRPr="00FE4D3E">
        <w:t xml:space="preserve"> </w:t>
      </w:r>
      <w:r w:rsidR="00BD1F04" w:rsidRPr="00FE4D3E">
        <w:t xml:space="preserve">(SMC) </w:t>
      </w:r>
      <w:r w:rsidR="009B51E0" w:rsidRPr="00FE4D3E">
        <w:t>(191 cells)</w:t>
      </w:r>
      <w:r w:rsidR="00010642" w:rsidRPr="00FE4D3E">
        <w:t xml:space="preserve"> and stromal cell of bone marrow</w:t>
      </w:r>
      <w:r w:rsidR="00BD1F04" w:rsidRPr="00FE4D3E">
        <w:t xml:space="preserve"> (SBM)</w:t>
      </w:r>
      <w:r w:rsidR="009B51E0" w:rsidRPr="00FE4D3E">
        <w:t xml:space="preserve"> (1371 cells)</w:t>
      </w:r>
      <w:r w:rsidR="00010642" w:rsidRPr="00FE4D3E">
        <w:t>.</w:t>
      </w:r>
      <w:r w:rsidR="00DA48F9" w:rsidRPr="00FE4D3E">
        <w:t xml:space="preserve">  </w:t>
      </w:r>
      <w:r w:rsidR="00E561D9" w:rsidRPr="00FE4D3E">
        <w:t xml:space="preserve">To prove the dataset that </w:t>
      </w:r>
      <w:proofErr w:type="spellStart"/>
      <w:r w:rsidR="00E561D9" w:rsidRPr="00FE4D3E">
        <w:t>applied</w:t>
      </w:r>
      <w:proofErr w:type="spellEnd"/>
      <w:r w:rsidR="00E561D9" w:rsidRPr="00FE4D3E">
        <w:t xml:space="preserve"> in the </w:t>
      </w:r>
      <w:proofErr w:type="spellStart"/>
      <w:r w:rsidR="00E561D9" w:rsidRPr="00FE4D3E">
        <w:t>rCom</w:t>
      </w:r>
      <w:proofErr w:type="spellEnd"/>
      <w:r w:rsidR="00E561D9" w:rsidRPr="00FE4D3E">
        <w:t xml:space="preserve"> are </w:t>
      </w:r>
      <w:proofErr w:type="spellStart"/>
      <w:r w:rsidR="00E561D9" w:rsidRPr="00FE4D3E">
        <w:t>correctly</w:t>
      </w:r>
      <w:proofErr w:type="spellEnd"/>
      <w:r w:rsidR="00E561D9" w:rsidRPr="00FE4D3E">
        <w:t xml:space="preserve"> </w:t>
      </w:r>
      <w:proofErr w:type="spellStart"/>
      <w:r w:rsidR="00E561D9" w:rsidRPr="00FE4D3E">
        <w:t>preprocessed</w:t>
      </w:r>
      <w:proofErr w:type="spellEnd"/>
      <w:r w:rsidR="00E561D9" w:rsidRPr="00FE4D3E">
        <w:t>,</w:t>
      </w:r>
      <w:r w:rsidR="001F6A35" w:rsidRPr="00FE4D3E">
        <w:t xml:space="preserve"> </w:t>
      </w:r>
      <w:r w:rsidR="00E561D9" w:rsidRPr="00FE4D3E">
        <w:t xml:space="preserve">the </w:t>
      </w:r>
      <w:r w:rsidR="001F6A35" w:rsidRPr="00FE4D3E">
        <w:t>2-D visualization of UMAP</w:t>
      </w:r>
      <w:r w:rsidR="00E561D9" w:rsidRPr="00FE4D3E">
        <w:t xml:space="preserve"> with the given label</w:t>
      </w:r>
      <w:r w:rsidR="002B68C1" w:rsidRPr="00FE4D3E">
        <w:t>s</w:t>
      </w:r>
      <w:r w:rsidR="001F6A35" w:rsidRPr="00FE4D3E">
        <w:t xml:space="preserve"> </w:t>
      </w:r>
      <w:r w:rsidR="006B2D24" w:rsidRPr="00FE4D3E">
        <w:t>is</w:t>
      </w:r>
      <w:r w:rsidR="001F6A35" w:rsidRPr="00FE4D3E">
        <w:t xml:space="preserve"> shown in th</w:t>
      </w:r>
      <w:r w:rsidR="00E43D1F" w:rsidRPr="00FE4D3E">
        <w:t>e Fig 3.</w:t>
      </w:r>
    </w:p>
    <w:p w14:paraId="08FCB964" w14:textId="33E4E081" w:rsidR="003D1699" w:rsidRPr="00FE4D3E" w:rsidRDefault="00D975D2" w:rsidP="00FE4D3E">
      <w:pPr>
        <w:pStyle w:val="AbsHead"/>
      </w:pPr>
      <w:r w:rsidRPr="002865C0">
        <w:rPr>
          <w:noProof/>
        </w:rPr>
        <mc:AlternateContent>
          <mc:Choice Requires="wps">
            <w:drawing>
              <wp:anchor distT="45720" distB="45720" distL="114300" distR="114300" simplePos="0" relativeHeight="251658240" behindDoc="0" locked="0" layoutInCell="1" allowOverlap="1" wp14:anchorId="086FA528" wp14:editId="7358DF46">
                <wp:simplePos x="0" y="0"/>
                <wp:positionH relativeFrom="column">
                  <wp:posOffset>3244850</wp:posOffset>
                </wp:positionH>
                <wp:positionV relativeFrom="paragraph">
                  <wp:posOffset>-173355</wp:posOffset>
                </wp:positionV>
                <wp:extent cx="3147060" cy="5689600"/>
                <wp:effectExtent l="0" t="0" r="1524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5689600"/>
                        </a:xfrm>
                        <a:prstGeom prst="rect">
                          <a:avLst/>
                        </a:prstGeom>
                        <a:solidFill>
                          <a:srgbClr val="FFFFFF"/>
                        </a:solidFill>
                        <a:ln w="9525">
                          <a:solidFill>
                            <a:srgbClr val="000000"/>
                          </a:solidFill>
                          <a:miter lim="800000"/>
                          <a:headEnd/>
                          <a:tailEnd/>
                        </a:ln>
                      </wps:spPr>
                      <wps:txb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B101E0" w:rsidRPr="009B04F9" w14:paraId="339131D4" w14:textId="77777777" w:rsidTr="00AC2109">
                              <w:trPr>
                                <w:trHeight w:val="80"/>
                              </w:trPr>
                              <w:tc>
                                <w:tcPr>
                                  <w:tcW w:w="514" w:type="dxa"/>
                                  <w:shd w:val="clear" w:color="auto" w:fill="auto"/>
                                  <w:noWrap/>
                                  <w:vAlign w:val="bottom"/>
                                  <w:hideMark/>
                                </w:tcPr>
                                <w:p w14:paraId="7143381C"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3ACC7DD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52054C25"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3046FE82"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2E9E9D9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16116874"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34E0EA81"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B101E0" w:rsidRPr="009B04F9" w14:paraId="0577BC99" w14:textId="77777777" w:rsidTr="00AC2109">
                              <w:trPr>
                                <w:trHeight w:val="149"/>
                              </w:trPr>
                              <w:tc>
                                <w:tcPr>
                                  <w:tcW w:w="514" w:type="dxa"/>
                                  <w:shd w:val="clear" w:color="auto" w:fill="auto"/>
                                  <w:noWrap/>
                                  <w:vAlign w:val="bottom"/>
                                  <w:hideMark/>
                                </w:tcPr>
                                <w:p w14:paraId="6431591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34E2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BE48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8621C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6E0273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04E4C2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6CBDA0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CCE8591" w14:textId="77777777" w:rsidTr="00AC2109">
                              <w:trPr>
                                <w:trHeight w:val="120"/>
                              </w:trPr>
                              <w:tc>
                                <w:tcPr>
                                  <w:tcW w:w="514" w:type="dxa"/>
                                  <w:shd w:val="clear" w:color="auto" w:fill="auto"/>
                                  <w:noWrap/>
                                  <w:vAlign w:val="bottom"/>
                                  <w:hideMark/>
                                </w:tcPr>
                                <w:p w14:paraId="5D8AF7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75317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09B950E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561B2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FA06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5C81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077774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BE55D6" w14:textId="77777777" w:rsidTr="00AC2109">
                              <w:trPr>
                                <w:trHeight w:val="102"/>
                              </w:trPr>
                              <w:tc>
                                <w:tcPr>
                                  <w:tcW w:w="514" w:type="dxa"/>
                                  <w:shd w:val="clear" w:color="auto" w:fill="auto"/>
                                  <w:noWrap/>
                                  <w:vAlign w:val="bottom"/>
                                  <w:hideMark/>
                                </w:tcPr>
                                <w:p w14:paraId="69E6C5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3D01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06DD3E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306601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544917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3048F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311070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B8151DA" w14:textId="77777777" w:rsidTr="00AC2109">
                              <w:trPr>
                                <w:trHeight w:val="75"/>
                              </w:trPr>
                              <w:tc>
                                <w:tcPr>
                                  <w:tcW w:w="514" w:type="dxa"/>
                                  <w:shd w:val="clear" w:color="auto" w:fill="auto"/>
                                  <w:noWrap/>
                                  <w:vAlign w:val="bottom"/>
                                  <w:hideMark/>
                                </w:tcPr>
                                <w:p w14:paraId="46EFE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BC41C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D884F6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6159DCF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4F7F717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7317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F848F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DF7279E" w14:textId="77777777" w:rsidTr="00AC2109">
                              <w:trPr>
                                <w:trHeight w:val="53"/>
                              </w:trPr>
                              <w:tc>
                                <w:tcPr>
                                  <w:tcW w:w="514" w:type="dxa"/>
                                  <w:shd w:val="clear" w:color="auto" w:fill="auto"/>
                                  <w:noWrap/>
                                  <w:vAlign w:val="bottom"/>
                                  <w:hideMark/>
                                </w:tcPr>
                                <w:p w14:paraId="3B2DEEE3"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C325A5F"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62C1DB8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420FD556"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478116A"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3D41132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0488C4EB"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B101E0" w:rsidRPr="009B04F9" w14:paraId="5B6808FC" w14:textId="77777777" w:rsidTr="00AC2109">
                              <w:trPr>
                                <w:trHeight w:val="102"/>
                              </w:trPr>
                              <w:tc>
                                <w:tcPr>
                                  <w:tcW w:w="514" w:type="dxa"/>
                                  <w:shd w:val="clear" w:color="auto" w:fill="auto"/>
                                  <w:noWrap/>
                                  <w:vAlign w:val="bottom"/>
                                  <w:hideMark/>
                                </w:tcPr>
                                <w:p w14:paraId="5DB78D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5B75F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6D605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1BA03B0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6D0573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53E2D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3D64B4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3B82EA" w14:textId="77777777" w:rsidTr="00AC2109">
                              <w:trPr>
                                <w:trHeight w:val="53"/>
                              </w:trPr>
                              <w:tc>
                                <w:tcPr>
                                  <w:tcW w:w="514" w:type="dxa"/>
                                  <w:shd w:val="clear" w:color="auto" w:fill="auto"/>
                                  <w:noWrap/>
                                  <w:vAlign w:val="bottom"/>
                                  <w:hideMark/>
                                </w:tcPr>
                                <w:p w14:paraId="412D840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A2F3A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50F5EC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5818AE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55B9E4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578E715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0E9EFC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6D411F9" w14:textId="77777777" w:rsidTr="00AC2109">
                              <w:trPr>
                                <w:trHeight w:val="147"/>
                              </w:trPr>
                              <w:tc>
                                <w:tcPr>
                                  <w:tcW w:w="514" w:type="dxa"/>
                                  <w:shd w:val="clear" w:color="auto" w:fill="auto"/>
                                  <w:noWrap/>
                                  <w:vAlign w:val="bottom"/>
                                  <w:hideMark/>
                                </w:tcPr>
                                <w:p w14:paraId="7A1A075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397DD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417B7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1CE10B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00943B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51BA74C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1E349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AE0BE22" w14:textId="77777777" w:rsidTr="00AC2109">
                              <w:trPr>
                                <w:trHeight w:val="53"/>
                              </w:trPr>
                              <w:tc>
                                <w:tcPr>
                                  <w:tcW w:w="514" w:type="dxa"/>
                                  <w:shd w:val="clear" w:color="auto" w:fill="auto"/>
                                  <w:noWrap/>
                                  <w:vAlign w:val="bottom"/>
                                  <w:hideMark/>
                                </w:tcPr>
                                <w:p w14:paraId="60C228D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3A5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09BF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14FE12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72138E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3608C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59F5EF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59BAF49" w14:textId="77777777" w:rsidTr="00AC2109">
                              <w:trPr>
                                <w:trHeight w:val="102"/>
                              </w:trPr>
                              <w:tc>
                                <w:tcPr>
                                  <w:tcW w:w="514" w:type="dxa"/>
                                  <w:shd w:val="clear" w:color="auto" w:fill="auto"/>
                                  <w:noWrap/>
                                  <w:vAlign w:val="bottom"/>
                                  <w:hideMark/>
                                </w:tcPr>
                                <w:p w14:paraId="2AEAF43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A7E85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8AC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6C40C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B580F2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C49DC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89C0C9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2795F52" w14:textId="77777777" w:rsidTr="00AC2109">
                              <w:trPr>
                                <w:trHeight w:val="75"/>
                              </w:trPr>
                              <w:tc>
                                <w:tcPr>
                                  <w:tcW w:w="514" w:type="dxa"/>
                                  <w:shd w:val="clear" w:color="auto" w:fill="auto"/>
                                  <w:noWrap/>
                                  <w:vAlign w:val="bottom"/>
                                  <w:hideMark/>
                                </w:tcPr>
                                <w:p w14:paraId="60A040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ED1F6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7DCB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48B5B0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7D30B6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0DFA2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E5D0A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2BF58E3" w14:textId="77777777" w:rsidTr="00AC2109">
                              <w:trPr>
                                <w:trHeight w:val="138"/>
                              </w:trPr>
                              <w:tc>
                                <w:tcPr>
                                  <w:tcW w:w="514" w:type="dxa"/>
                                  <w:shd w:val="clear" w:color="auto" w:fill="auto"/>
                                  <w:noWrap/>
                                  <w:vAlign w:val="bottom"/>
                                  <w:hideMark/>
                                </w:tcPr>
                                <w:p w14:paraId="454AA7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BFE3F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3C88D6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7FE5C6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2CF7DA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3B768B6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DCDFF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6456EA0" w14:textId="77777777" w:rsidTr="00AC2109">
                              <w:trPr>
                                <w:trHeight w:val="111"/>
                              </w:trPr>
                              <w:tc>
                                <w:tcPr>
                                  <w:tcW w:w="514" w:type="dxa"/>
                                  <w:shd w:val="clear" w:color="auto" w:fill="auto"/>
                                  <w:noWrap/>
                                  <w:vAlign w:val="bottom"/>
                                  <w:hideMark/>
                                </w:tcPr>
                                <w:p w14:paraId="31C1E6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6AB8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D0580D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472C167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016697B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7D722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42D7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500E65D" w14:textId="77777777" w:rsidTr="00AC2109">
                              <w:trPr>
                                <w:trHeight w:val="93"/>
                              </w:trPr>
                              <w:tc>
                                <w:tcPr>
                                  <w:tcW w:w="514" w:type="dxa"/>
                                  <w:shd w:val="clear" w:color="auto" w:fill="auto"/>
                                  <w:noWrap/>
                                  <w:vAlign w:val="bottom"/>
                                  <w:hideMark/>
                                </w:tcPr>
                                <w:p w14:paraId="10B1E0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FC339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7054920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77222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7098F5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36FDBA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EEF7F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DF2E3B8" w14:textId="77777777" w:rsidTr="00AC2109">
                              <w:trPr>
                                <w:trHeight w:val="53"/>
                              </w:trPr>
                              <w:tc>
                                <w:tcPr>
                                  <w:tcW w:w="514" w:type="dxa"/>
                                  <w:shd w:val="clear" w:color="auto" w:fill="auto"/>
                                  <w:noWrap/>
                                  <w:vAlign w:val="bottom"/>
                                  <w:hideMark/>
                                </w:tcPr>
                                <w:p w14:paraId="0E9236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A3660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331FFE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6D6A374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ED801C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C803E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174BB1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F238F48" w14:textId="77777777" w:rsidTr="00AC2109">
                              <w:trPr>
                                <w:trHeight w:val="53"/>
                              </w:trPr>
                              <w:tc>
                                <w:tcPr>
                                  <w:tcW w:w="514" w:type="dxa"/>
                                  <w:shd w:val="clear" w:color="auto" w:fill="auto"/>
                                  <w:noWrap/>
                                  <w:vAlign w:val="bottom"/>
                                  <w:hideMark/>
                                </w:tcPr>
                                <w:p w14:paraId="7A16D66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92CB9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3C74D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2FFCD20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1111B2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84B4F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C4070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1A7442F" w14:textId="77777777" w:rsidTr="00AC2109">
                              <w:trPr>
                                <w:trHeight w:val="102"/>
                              </w:trPr>
                              <w:tc>
                                <w:tcPr>
                                  <w:tcW w:w="514" w:type="dxa"/>
                                  <w:shd w:val="clear" w:color="auto" w:fill="auto"/>
                                  <w:noWrap/>
                                  <w:vAlign w:val="bottom"/>
                                  <w:hideMark/>
                                </w:tcPr>
                                <w:p w14:paraId="023C7B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557B5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EA26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61CD32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8290E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7A1CB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DE56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000C070" w14:textId="77777777" w:rsidTr="00AC2109">
                              <w:trPr>
                                <w:trHeight w:val="75"/>
                              </w:trPr>
                              <w:tc>
                                <w:tcPr>
                                  <w:tcW w:w="514" w:type="dxa"/>
                                  <w:shd w:val="clear" w:color="auto" w:fill="auto"/>
                                  <w:noWrap/>
                                  <w:vAlign w:val="bottom"/>
                                  <w:hideMark/>
                                </w:tcPr>
                                <w:p w14:paraId="28EF80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729A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396C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29E6D6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17C68F8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377DF2D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5DAA53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A90CB8" w14:textId="77777777" w:rsidTr="00AC2109">
                              <w:trPr>
                                <w:trHeight w:val="53"/>
                              </w:trPr>
                              <w:tc>
                                <w:tcPr>
                                  <w:tcW w:w="514" w:type="dxa"/>
                                  <w:shd w:val="clear" w:color="auto" w:fill="auto"/>
                                  <w:noWrap/>
                                  <w:vAlign w:val="bottom"/>
                                  <w:hideMark/>
                                </w:tcPr>
                                <w:p w14:paraId="17E36E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B24D1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1E7C3D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1F58A1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2647B72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4AB2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CF1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1CB7F00" w14:textId="77777777" w:rsidTr="00AC2109">
                              <w:trPr>
                                <w:trHeight w:val="53"/>
                              </w:trPr>
                              <w:tc>
                                <w:tcPr>
                                  <w:tcW w:w="514" w:type="dxa"/>
                                  <w:shd w:val="clear" w:color="auto" w:fill="auto"/>
                                  <w:noWrap/>
                                  <w:vAlign w:val="bottom"/>
                                  <w:hideMark/>
                                </w:tcPr>
                                <w:p w14:paraId="3559A5C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B392F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BE090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2109E0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12F784C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3CAD38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5C57DD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2DE8CCB" w14:textId="77777777" w:rsidTr="00AC2109">
                              <w:trPr>
                                <w:trHeight w:val="93"/>
                              </w:trPr>
                              <w:tc>
                                <w:tcPr>
                                  <w:tcW w:w="514" w:type="dxa"/>
                                  <w:shd w:val="clear" w:color="auto" w:fill="auto"/>
                                  <w:noWrap/>
                                  <w:vAlign w:val="bottom"/>
                                  <w:hideMark/>
                                </w:tcPr>
                                <w:p w14:paraId="66D4036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E948A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38E330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1149B5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53CD239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7FDA55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616C7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4B5169" w14:textId="77777777" w:rsidTr="00AC2109">
                              <w:trPr>
                                <w:trHeight w:val="53"/>
                              </w:trPr>
                              <w:tc>
                                <w:tcPr>
                                  <w:tcW w:w="514" w:type="dxa"/>
                                  <w:shd w:val="clear" w:color="auto" w:fill="auto"/>
                                  <w:noWrap/>
                                  <w:vAlign w:val="bottom"/>
                                  <w:hideMark/>
                                </w:tcPr>
                                <w:p w14:paraId="0ECC309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A702F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4CD363C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4A7BC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11E755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72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1C304EC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D8CB2E" w14:textId="77777777" w:rsidTr="00AC2109">
                              <w:trPr>
                                <w:trHeight w:val="53"/>
                              </w:trPr>
                              <w:tc>
                                <w:tcPr>
                                  <w:tcW w:w="514" w:type="dxa"/>
                                  <w:shd w:val="clear" w:color="auto" w:fill="auto"/>
                                  <w:noWrap/>
                                  <w:vAlign w:val="bottom"/>
                                  <w:hideMark/>
                                </w:tcPr>
                                <w:p w14:paraId="587EDB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5ABF3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0B84CC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3966CE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381A69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84E0C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5404D0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D57D6D4" w14:textId="77777777" w:rsidTr="00AC2109">
                              <w:trPr>
                                <w:trHeight w:val="53"/>
                              </w:trPr>
                              <w:tc>
                                <w:tcPr>
                                  <w:tcW w:w="514" w:type="dxa"/>
                                  <w:shd w:val="clear" w:color="auto" w:fill="auto"/>
                                  <w:noWrap/>
                                  <w:vAlign w:val="bottom"/>
                                  <w:hideMark/>
                                </w:tcPr>
                                <w:p w14:paraId="3DF78D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5CF400B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7CD169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31E9A1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6AF635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02679E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C477B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E536921" w14:textId="77777777" w:rsidTr="00AC2109">
                              <w:trPr>
                                <w:trHeight w:val="53"/>
                              </w:trPr>
                              <w:tc>
                                <w:tcPr>
                                  <w:tcW w:w="514" w:type="dxa"/>
                                  <w:shd w:val="clear" w:color="auto" w:fill="auto"/>
                                  <w:noWrap/>
                                  <w:vAlign w:val="bottom"/>
                                  <w:hideMark/>
                                </w:tcPr>
                                <w:p w14:paraId="6DD94AA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118EA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9A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770AE2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79F35D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31E24D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51C42F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F253744" w14:textId="77777777" w:rsidTr="00AC2109">
                              <w:trPr>
                                <w:trHeight w:val="53"/>
                              </w:trPr>
                              <w:tc>
                                <w:tcPr>
                                  <w:tcW w:w="514" w:type="dxa"/>
                                  <w:shd w:val="clear" w:color="auto" w:fill="auto"/>
                                  <w:noWrap/>
                                  <w:vAlign w:val="bottom"/>
                                  <w:hideMark/>
                                </w:tcPr>
                                <w:p w14:paraId="10F4F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131F67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14C925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03AD73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302888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1E085ED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422BA35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7182E02" w14:textId="77777777" w:rsidTr="00AC2109">
                              <w:trPr>
                                <w:trHeight w:val="147"/>
                              </w:trPr>
                              <w:tc>
                                <w:tcPr>
                                  <w:tcW w:w="514" w:type="dxa"/>
                                  <w:shd w:val="clear" w:color="auto" w:fill="auto"/>
                                  <w:noWrap/>
                                  <w:vAlign w:val="bottom"/>
                                  <w:hideMark/>
                                </w:tcPr>
                                <w:p w14:paraId="71C5E13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5D5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4AB4E9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95FDC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0DA8261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6CAB9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A324F4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6B91DE9" w14:textId="77777777" w:rsidTr="00AC2109">
                              <w:trPr>
                                <w:trHeight w:val="93"/>
                              </w:trPr>
                              <w:tc>
                                <w:tcPr>
                                  <w:tcW w:w="514" w:type="dxa"/>
                                  <w:shd w:val="clear" w:color="auto" w:fill="auto"/>
                                  <w:noWrap/>
                                  <w:vAlign w:val="bottom"/>
                                  <w:hideMark/>
                                </w:tcPr>
                                <w:p w14:paraId="25A9ED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2F7DB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79BBC7A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3E7BF0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5C98E4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07C7AD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280EA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464E2B7" w14:textId="77777777" w:rsidTr="00AC2109">
                              <w:trPr>
                                <w:trHeight w:val="53"/>
                              </w:trPr>
                              <w:tc>
                                <w:tcPr>
                                  <w:tcW w:w="514" w:type="dxa"/>
                                  <w:shd w:val="clear" w:color="auto" w:fill="auto"/>
                                  <w:noWrap/>
                                  <w:vAlign w:val="bottom"/>
                                  <w:hideMark/>
                                </w:tcPr>
                                <w:p w14:paraId="16BD4C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7735A1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F6ECC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38A17D1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2647EB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0138D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2D280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BB055D4" w14:textId="77777777" w:rsidTr="00AC2109">
                              <w:trPr>
                                <w:trHeight w:val="53"/>
                              </w:trPr>
                              <w:tc>
                                <w:tcPr>
                                  <w:tcW w:w="514" w:type="dxa"/>
                                  <w:shd w:val="clear" w:color="auto" w:fill="auto"/>
                                  <w:noWrap/>
                                  <w:vAlign w:val="bottom"/>
                                  <w:hideMark/>
                                </w:tcPr>
                                <w:p w14:paraId="3D5A686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46D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C963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43F903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42F8CB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5DA392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4420E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0E17CDB" w14:textId="77777777" w:rsidTr="00AC2109">
                              <w:trPr>
                                <w:trHeight w:val="53"/>
                              </w:trPr>
                              <w:tc>
                                <w:tcPr>
                                  <w:tcW w:w="514" w:type="dxa"/>
                                  <w:shd w:val="clear" w:color="auto" w:fill="auto"/>
                                  <w:noWrap/>
                                  <w:vAlign w:val="bottom"/>
                                  <w:hideMark/>
                                </w:tcPr>
                                <w:p w14:paraId="76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1030501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7C2F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3F2EC3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0003B13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8B2E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2D217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B1550AE" w14:textId="77777777" w:rsidTr="00AC2109">
                              <w:trPr>
                                <w:trHeight w:val="84"/>
                              </w:trPr>
                              <w:tc>
                                <w:tcPr>
                                  <w:tcW w:w="514" w:type="dxa"/>
                                  <w:shd w:val="clear" w:color="auto" w:fill="auto"/>
                                  <w:noWrap/>
                                  <w:vAlign w:val="bottom"/>
                                  <w:hideMark/>
                                </w:tcPr>
                                <w:p w14:paraId="657F951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A8710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AA273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2535CFF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1C770D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1E43E24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D4DC1EC" w14:textId="77777777" w:rsidR="00B101E0" w:rsidRPr="00BF5B8F" w:rsidRDefault="00B101E0"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599F97" w14:textId="77777777" w:rsidTr="00AC2109">
                              <w:trPr>
                                <w:trHeight w:val="57"/>
                              </w:trPr>
                              <w:tc>
                                <w:tcPr>
                                  <w:tcW w:w="514" w:type="dxa"/>
                                  <w:shd w:val="clear" w:color="auto" w:fill="auto"/>
                                  <w:noWrap/>
                                  <w:vAlign w:val="bottom"/>
                                  <w:hideMark/>
                                </w:tcPr>
                                <w:p w14:paraId="1BC4E3C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B63F8F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536FE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1CF9C08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45B9E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9CA927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2B60C4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A1E23AB" w14:textId="77777777" w:rsidTr="00AC2109">
                              <w:trPr>
                                <w:trHeight w:val="53"/>
                              </w:trPr>
                              <w:tc>
                                <w:tcPr>
                                  <w:tcW w:w="514" w:type="dxa"/>
                                  <w:shd w:val="clear" w:color="auto" w:fill="auto"/>
                                  <w:noWrap/>
                                  <w:vAlign w:val="bottom"/>
                                  <w:hideMark/>
                                </w:tcPr>
                                <w:p w14:paraId="1B4C37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EAB2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27D701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7E57EE3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0E5B42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E14CB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EC080E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0A2AD6" w14:textId="77777777" w:rsidTr="00AC2109">
                              <w:trPr>
                                <w:trHeight w:val="53"/>
                              </w:trPr>
                              <w:tc>
                                <w:tcPr>
                                  <w:tcW w:w="514" w:type="dxa"/>
                                  <w:shd w:val="clear" w:color="auto" w:fill="auto"/>
                                  <w:noWrap/>
                                  <w:vAlign w:val="bottom"/>
                                  <w:hideMark/>
                                </w:tcPr>
                                <w:p w14:paraId="114B13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32B2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BE839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6E7A05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6EFDF2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1F57B4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2BC33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4D4A13" w14:textId="77777777" w:rsidTr="00AC2109">
                              <w:trPr>
                                <w:trHeight w:val="53"/>
                              </w:trPr>
                              <w:tc>
                                <w:tcPr>
                                  <w:tcW w:w="514" w:type="dxa"/>
                                  <w:shd w:val="clear" w:color="auto" w:fill="auto"/>
                                  <w:noWrap/>
                                  <w:vAlign w:val="bottom"/>
                                  <w:hideMark/>
                                </w:tcPr>
                                <w:p w14:paraId="6619F6E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D2134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DC7F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1F25EE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0D4491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1A8E57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61C0BE3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CD5F4FB" w14:textId="77777777" w:rsidTr="00AC2109">
                              <w:trPr>
                                <w:trHeight w:val="129"/>
                              </w:trPr>
                              <w:tc>
                                <w:tcPr>
                                  <w:tcW w:w="514" w:type="dxa"/>
                                  <w:shd w:val="clear" w:color="auto" w:fill="auto"/>
                                  <w:noWrap/>
                                  <w:vAlign w:val="bottom"/>
                                  <w:hideMark/>
                                </w:tcPr>
                                <w:p w14:paraId="421F807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D8F11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4A883B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FD0AC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137132D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8B75D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2D8184F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F69F44E" w14:textId="77777777" w:rsidTr="00AC2109">
                              <w:trPr>
                                <w:trHeight w:val="53"/>
                              </w:trPr>
                              <w:tc>
                                <w:tcPr>
                                  <w:tcW w:w="514" w:type="dxa"/>
                                  <w:shd w:val="clear" w:color="auto" w:fill="auto"/>
                                  <w:noWrap/>
                                  <w:vAlign w:val="bottom"/>
                                  <w:hideMark/>
                                </w:tcPr>
                                <w:p w14:paraId="17241C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F6424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FD50E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4B9A66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7D5DC49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114C58C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8F6CED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B70B06A" w14:textId="77777777" w:rsidTr="00AC2109">
                              <w:trPr>
                                <w:trHeight w:val="53"/>
                              </w:trPr>
                              <w:tc>
                                <w:tcPr>
                                  <w:tcW w:w="514" w:type="dxa"/>
                                  <w:shd w:val="clear" w:color="auto" w:fill="auto"/>
                                  <w:noWrap/>
                                  <w:vAlign w:val="bottom"/>
                                  <w:hideMark/>
                                </w:tcPr>
                                <w:p w14:paraId="4ECE4B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5B299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51C64A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0D4E43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E6ED7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D59FFB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0B499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2D2CBD35" w14:textId="43E0B563" w:rsidR="00B101E0" w:rsidRPr="00F03745" w:rsidRDefault="00B101E0" w:rsidP="00B101E0">
                            <w:pPr>
                              <w:jc w:val="left"/>
                              <w:rPr>
                                <w:sz w:val="16"/>
                                <w:szCs w:val="16"/>
                              </w:rPr>
                            </w:pPr>
                            <w:r>
                              <w:rPr>
                                <w:sz w:val="16"/>
                                <w:szCs w:val="16"/>
                              </w:rPr>
                              <w:t xml:space="preserve">Table </w:t>
                            </w:r>
                            <w:r w:rsidR="00E17D5F">
                              <w:rPr>
                                <w:sz w:val="16"/>
                                <w:szCs w:val="16"/>
                              </w:rPr>
                              <w:t>1</w:t>
                            </w:r>
                            <w:r>
                              <w:rPr>
                                <w:sz w:val="16"/>
                                <w:szCs w:val="16"/>
                              </w:rPr>
                              <w:t>. The</w:t>
                            </w:r>
                            <w:r w:rsidR="00C04730">
                              <w:rPr>
                                <w:sz w:val="16"/>
                                <w:szCs w:val="16"/>
                              </w:rPr>
                              <w:t xml:space="preserve"> significant</w:t>
                            </w:r>
                            <w:r>
                              <w:rPr>
                                <w:sz w:val="16"/>
                                <w:szCs w:val="16"/>
                              </w:rPr>
                              <w:t xml:space="preserve"> communication routes </w:t>
                            </w:r>
                            <w:r w:rsidR="00C04730">
                              <w:rPr>
                                <w:sz w:val="16"/>
                                <w:szCs w:val="16"/>
                              </w:rPr>
                              <w:t>pairs</w:t>
                            </w:r>
                            <w:r w:rsidR="00D975D2">
                              <w:rPr>
                                <w:sz w:val="16"/>
                                <w:szCs w:val="16"/>
                              </w:rPr>
                              <w:t xml:space="preserve"> between each two cell types</w:t>
                            </w:r>
                            <w:r w:rsidR="00C04730">
                              <w:rPr>
                                <w:sz w:val="16"/>
                                <w:szCs w:val="16"/>
                              </w:rPr>
                              <w:t xml:space="preserve"> </w:t>
                            </w:r>
                            <w:r>
                              <w:rPr>
                                <w:sz w:val="16"/>
                                <w:szCs w:val="16"/>
                              </w:rPr>
                              <w:t>with score</w:t>
                            </w:r>
                            <w:r w:rsidR="00C04730">
                              <w:rPr>
                                <w:sz w:val="16"/>
                                <w:szCs w:val="16"/>
                              </w:rPr>
                              <w:t xml:space="preserve"> higher than threshold (8.0)</w:t>
                            </w:r>
                            <w:r>
                              <w:rPr>
                                <w:sz w:val="16"/>
                                <w:szCs w:val="16"/>
                              </w:rPr>
                              <w:t>. In the header,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FA528" id="_x0000_s1030" type="#_x0000_t202" style="position:absolute;margin-left:255.5pt;margin-top:-13.65pt;width:247.8pt;height:44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LFgIAACcEAAAOAAAAZHJzL2Uyb0RvYy54bWysU81u2zAMvg/YOwi6L3ayJE2MOEWXLsOA&#10;7gfo9gC0LMfCZFGTlNjd05dS0jTotsswHQRSpD6SH8nV9dBpdpDOKzQlH49yzqQRWCuzK/n3b9s3&#10;C858AFODRiNL/iA9v16/frXqbSEn2KKupWMEYnzR25K3Idgiy7xoZQd+hFYaMjboOgikul1WO+gJ&#10;vdPZJM/nWY+utg6F9J5eb49Gvk74TSNF+NI0XgamS065hXS7dFfxztYrKHYObKvEKQ34hyw6UIaC&#10;nqFuIQDbO/UbVKeEQ49NGAnsMmwaJWSqgaoZ5y+quW/BylQLkePtmSb//2DF58O9/epYGN7hQA1M&#10;RXh7h+KHZwY3LZidvHEO+1ZCTYHHkbKst744fY1U+8JHkKr/hDU1GfYBE9DQuC6yQnUyQqcGPJxJ&#10;l0Nggh7fjqdX+ZxMgmyz+WI5z1NbMiievlvnwweJHYtCyR11NcHD4c6HmA4UTy4xmket6q3SOilu&#10;V220YwegCdimkyp44aYN60u+nE1mRwb+CpGn8yeITgUaZa26ki/OTlBE3t6bOg1aAKWPMqWszYnI&#10;yN2RxTBUA1N1yacxQOS1wvqBmHV4nFzaNBJadL8462lqS+5/7sFJzvRHQ91ZjqfTOOZJmc6uJqS4&#10;S0t1aQEjCKrkgbOjuAlpNSJvBm+oi41K/D5nckqZpjHRftqcOO6XevJ63u/1IwAAAP//AwBQSwME&#10;FAAGAAgAAAAhABGqUKHhAAAADAEAAA8AAABkcnMvZG93bnJldi54bWxMj8FOwzAQRO9I/IO1SFxQ&#10;66SFJIQ4FUIC0Ru0FVzdeJtE2Otgu2n4e9wTHFc7evOmWk1GsxGd7y0JSOcJMKTGqp5aAbvt86wA&#10;5oMkJbUlFPCDHlb15UUlS2VP9I7jJrQsQsiXUkAXwlBy7psOjfRzOyDF38E6I0M8XcuVk6cIN5ov&#10;kiTjRvYUGzo54FOHzdfmaAQUt6/jp18v3z6a7KDvw00+vnw7Ia6vpscHYAGn8BeGs35Uhzo67e2R&#10;lGdawF2axi1BwGyRL4GdE7EvA7aP/KzIgdcV/z+i/gUAAP//AwBQSwECLQAUAAYACAAAACEAtoM4&#10;kv4AAADhAQAAEwAAAAAAAAAAAAAAAAAAAAAAW0NvbnRlbnRfVHlwZXNdLnhtbFBLAQItABQABgAI&#10;AAAAIQA4/SH/1gAAAJQBAAALAAAAAAAAAAAAAAAAAC8BAABfcmVscy8ucmVsc1BLAQItABQABgAI&#10;AAAAIQC/0ClLFgIAACcEAAAOAAAAAAAAAAAAAAAAAC4CAABkcnMvZTJvRG9jLnhtbFBLAQItABQA&#10;BgAIAAAAIQARqlCh4QAAAAwBAAAPAAAAAAAAAAAAAAAAAHAEAABkcnMvZG93bnJldi54bWxQSwUG&#10;AAAAAAQABADzAAAAfgUAAAAA&#10;">
                <v:textbo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B101E0" w:rsidRPr="009B04F9" w14:paraId="339131D4" w14:textId="77777777" w:rsidTr="00AC2109">
                        <w:trPr>
                          <w:trHeight w:val="80"/>
                        </w:trPr>
                        <w:tc>
                          <w:tcPr>
                            <w:tcW w:w="514" w:type="dxa"/>
                            <w:shd w:val="clear" w:color="auto" w:fill="auto"/>
                            <w:noWrap/>
                            <w:vAlign w:val="bottom"/>
                            <w:hideMark/>
                          </w:tcPr>
                          <w:p w14:paraId="7143381C"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3ACC7DD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52054C25"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3046FE82"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2E9E9D9D"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16116874"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34E0EA81" w14:textId="77777777" w:rsidR="00B101E0" w:rsidRPr="00BF5B8F" w:rsidRDefault="00B101E0"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B101E0" w:rsidRPr="009B04F9" w14:paraId="0577BC99" w14:textId="77777777" w:rsidTr="00AC2109">
                        <w:trPr>
                          <w:trHeight w:val="149"/>
                        </w:trPr>
                        <w:tc>
                          <w:tcPr>
                            <w:tcW w:w="514" w:type="dxa"/>
                            <w:shd w:val="clear" w:color="auto" w:fill="auto"/>
                            <w:noWrap/>
                            <w:vAlign w:val="bottom"/>
                            <w:hideMark/>
                          </w:tcPr>
                          <w:p w14:paraId="6431591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34E2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BE48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8621C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6E0273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04E4C2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6CBDA0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CCE8591" w14:textId="77777777" w:rsidTr="00AC2109">
                        <w:trPr>
                          <w:trHeight w:val="120"/>
                        </w:trPr>
                        <w:tc>
                          <w:tcPr>
                            <w:tcW w:w="514" w:type="dxa"/>
                            <w:shd w:val="clear" w:color="auto" w:fill="auto"/>
                            <w:noWrap/>
                            <w:vAlign w:val="bottom"/>
                            <w:hideMark/>
                          </w:tcPr>
                          <w:p w14:paraId="5D8AF7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75317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09B950E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561B2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FA06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5C81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077774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BE55D6" w14:textId="77777777" w:rsidTr="00AC2109">
                        <w:trPr>
                          <w:trHeight w:val="102"/>
                        </w:trPr>
                        <w:tc>
                          <w:tcPr>
                            <w:tcW w:w="514" w:type="dxa"/>
                            <w:shd w:val="clear" w:color="auto" w:fill="auto"/>
                            <w:noWrap/>
                            <w:vAlign w:val="bottom"/>
                            <w:hideMark/>
                          </w:tcPr>
                          <w:p w14:paraId="69E6C5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3D01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06DD3E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306601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544917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3048F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311070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B8151DA" w14:textId="77777777" w:rsidTr="00AC2109">
                        <w:trPr>
                          <w:trHeight w:val="75"/>
                        </w:trPr>
                        <w:tc>
                          <w:tcPr>
                            <w:tcW w:w="514" w:type="dxa"/>
                            <w:shd w:val="clear" w:color="auto" w:fill="auto"/>
                            <w:noWrap/>
                            <w:vAlign w:val="bottom"/>
                            <w:hideMark/>
                          </w:tcPr>
                          <w:p w14:paraId="46EFE22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BC41C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D884F6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6159DCF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4F7F717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7317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F848F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DF7279E" w14:textId="77777777" w:rsidTr="00AC2109">
                        <w:trPr>
                          <w:trHeight w:val="53"/>
                        </w:trPr>
                        <w:tc>
                          <w:tcPr>
                            <w:tcW w:w="514" w:type="dxa"/>
                            <w:shd w:val="clear" w:color="auto" w:fill="auto"/>
                            <w:noWrap/>
                            <w:vAlign w:val="bottom"/>
                            <w:hideMark/>
                          </w:tcPr>
                          <w:p w14:paraId="3B2DEEE3"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C325A5F"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62C1DB8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420FD556"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478116A"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3D411328"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0488C4EB" w14:textId="77777777" w:rsidR="00B101E0" w:rsidRPr="00BF5B8F" w:rsidRDefault="00B101E0"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B101E0" w:rsidRPr="009B04F9" w14:paraId="5B6808FC" w14:textId="77777777" w:rsidTr="00AC2109">
                        <w:trPr>
                          <w:trHeight w:val="102"/>
                        </w:trPr>
                        <w:tc>
                          <w:tcPr>
                            <w:tcW w:w="514" w:type="dxa"/>
                            <w:shd w:val="clear" w:color="auto" w:fill="auto"/>
                            <w:noWrap/>
                            <w:vAlign w:val="bottom"/>
                            <w:hideMark/>
                          </w:tcPr>
                          <w:p w14:paraId="5DB78D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5B75F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6D6059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1BA03B0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6D0573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53E2D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3D64B4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3B82EA" w14:textId="77777777" w:rsidTr="00AC2109">
                        <w:trPr>
                          <w:trHeight w:val="53"/>
                        </w:trPr>
                        <w:tc>
                          <w:tcPr>
                            <w:tcW w:w="514" w:type="dxa"/>
                            <w:shd w:val="clear" w:color="auto" w:fill="auto"/>
                            <w:noWrap/>
                            <w:vAlign w:val="bottom"/>
                            <w:hideMark/>
                          </w:tcPr>
                          <w:p w14:paraId="412D840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A2F3A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50F5EC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5818AE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55B9E4E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578E715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0E9EFC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6D411F9" w14:textId="77777777" w:rsidTr="00AC2109">
                        <w:trPr>
                          <w:trHeight w:val="147"/>
                        </w:trPr>
                        <w:tc>
                          <w:tcPr>
                            <w:tcW w:w="514" w:type="dxa"/>
                            <w:shd w:val="clear" w:color="auto" w:fill="auto"/>
                            <w:noWrap/>
                            <w:vAlign w:val="bottom"/>
                            <w:hideMark/>
                          </w:tcPr>
                          <w:p w14:paraId="7A1A075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397DD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417B7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1CE10BF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00943B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51BA74C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1E349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AE0BE22" w14:textId="77777777" w:rsidTr="00AC2109">
                        <w:trPr>
                          <w:trHeight w:val="53"/>
                        </w:trPr>
                        <w:tc>
                          <w:tcPr>
                            <w:tcW w:w="514" w:type="dxa"/>
                            <w:shd w:val="clear" w:color="auto" w:fill="auto"/>
                            <w:noWrap/>
                            <w:vAlign w:val="bottom"/>
                            <w:hideMark/>
                          </w:tcPr>
                          <w:p w14:paraId="60C228D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3A5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09BF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14FE125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72138E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3608C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59F5EF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59BAF49" w14:textId="77777777" w:rsidTr="00AC2109">
                        <w:trPr>
                          <w:trHeight w:val="102"/>
                        </w:trPr>
                        <w:tc>
                          <w:tcPr>
                            <w:tcW w:w="514" w:type="dxa"/>
                            <w:shd w:val="clear" w:color="auto" w:fill="auto"/>
                            <w:noWrap/>
                            <w:vAlign w:val="bottom"/>
                            <w:hideMark/>
                          </w:tcPr>
                          <w:p w14:paraId="2AEAF43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A7E85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8AC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6C40C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B580F2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C49DC7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89C0C9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2795F52" w14:textId="77777777" w:rsidTr="00AC2109">
                        <w:trPr>
                          <w:trHeight w:val="75"/>
                        </w:trPr>
                        <w:tc>
                          <w:tcPr>
                            <w:tcW w:w="514" w:type="dxa"/>
                            <w:shd w:val="clear" w:color="auto" w:fill="auto"/>
                            <w:noWrap/>
                            <w:vAlign w:val="bottom"/>
                            <w:hideMark/>
                          </w:tcPr>
                          <w:p w14:paraId="60A040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ED1F62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7DCB26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48B5B0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7D30B6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0DFA2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E5D0A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2BF58E3" w14:textId="77777777" w:rsidTr="00AC2109">
                        <w:trPr>
                          <w:trHeight w:val="138"/>
                        </w:trPr>
                        <w:tc>
                          <w:tcPr>
                            <w:tcW w:w="514" w:type="dxa"/>
                            <w:shd w:val="clear" w:color="auto" w:fill="auto"/>
                            <w:noWrap/>
                            <w:vAlign w:val="bottom"/>
                            <w:hideMark/>
                          </w:tcPr>
                          <w:p w14:paraId="454AA7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BFE3F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3C88D6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7FE5C6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2CF7DA1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3B768B6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DCDFF1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6456EA0" w14:textId="77777777" w:rsidTr="00AC2109">
                        <w:trPr>
                          <w:trHeight w:val="111"/>
                        </w:trPr>
                        <w:tc>
                          <w:tcPr>
                            <w:tcW w:w="514" w:type="dxa"/>
                            <w:shd w:val="clear" w:color="auto" w:fill="auto"/>
                            <w:noWrap/>
                            <w:vAlign w:val="bottom"/>
                            <w:hideMark/>
                          </w:tcPr>
                          <w:p w14:paraId="31C1E6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6AB8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D0580D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472C167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016697B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7D722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42D72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500E65D" w14:textId="77777777" w:rsidTr="00AC2109">
                        <w:trPr>
                          <w:trHeight w:val="93"/>
                        </w:trPr>
                        <w:tc>
                          <w:tcPr>
                            <w:tcW w:w="514" w:type="dxa"/>
                            <w:shd w:val="clear" w:color="auto" w:fill="auto"/>
                            <w:noWrap/>
                            <w:vAlign w:val="bottom"/>
                            <w:hideMark/>
                          </w:tcPr>
                          <w:p w14:paraId="10B1E0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FC339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7054920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77222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7098F5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36FDBA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EEF7FA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4DF2E3B8" w14:textId="77777777" w:rsidTr="00AC2109">
                        <w:trPr>
                          <w:trHeight w:val="53"/>
                        </w:trPr>
                        <w:tc>
                          <w:tcPr>
                            <w:tcW w:w="514" w:type="dxa"/>
                            <w:shd w:val="clear" w:color="auto" w:fill="auto"/>
                            <w:noWrap/>
                            <w:vAlign w:val="bottom"/>
                            <w:hideMark/>
                          </w:tcPr>
                          <w:p w14:paraId="0E9236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A3660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331FFE4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6D6A374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ED801C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C803E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174BB1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F238F48" w14:textId="77777777" w:rsidTr="00AC2109">
                        <w:trPr>
                          <w:trHeight w:val="53"/>
                        </w:trPr>
                        <w:tc>
                          <w:tcPr>
                            <w:tcW w:w="514" w:type="dxa"/>
                            <w:shd w:val="clear" w:color="auto" w:fill="auto"/>
                            <w:noWrap/>
                            <w:vAlign w:val="bottom"/>
                            <w:hideMark/>
                          </w:tcPr>
                          <w:p w14:paraId="7A16D66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92CB9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23C74D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2FFCD20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1111B2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84B4F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C40705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21A7442F" w14:textId="77777777" w:rsidTr="00AC2109">
                        <w:trPr>
                          <w:trHeight w:val="102"/>
                        </w:trPr>
                        <w:tc>
                          <w:tcPr>
                            <w:tcW w:w="514" w:type="dxa"/>
                            <w:shd w:val="clear" w:color="auto" w:fill="auto"/>
                            <w:noWrap/>
                            <w:vAlign w:val="bottom"/>
                            <w:hideMark/>
                          </w:tcPr>
                          <w:p w14:paraId="023C7B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557B5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EA26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61CD32F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18290E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7A1CB1C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DE56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000C070" w14:textId="77777777" w:rsidTr="00AC2109">
                        <w:trPr>
                          <w:trHeight w:val="75"/>
                        </w:trPr>
                        <w:tc>
                          <w:tcPr>
                            <w:tcW w:w="514" w:type="dxa"/>
                            <w:shd w:val="clear" w:color="auto" w:fill="auto"/>
                            <w:noWrap/>
                            <w:vAlign w:val="bottom"/>
                            <w:hideMark/>
                          </w:tcPr>
                          <w:p w14:paraId="28EF80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729A4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396C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29E6D6A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17C68F8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377DF2D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5DAA53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A90CB8" w14:textId="77777777" w:rsidTr="00AC2109">
                        <w:trPr>
                          <w:trHeight w:val="53"/>
                        </w:trPr>
                        <w:tc>
                          <w:tcPr>
                            <w:tcW w:w="514" w:type="dxa"/>
                            <w:shd w:val="clear" w:color="auto" w:fill="auto"/>
                            <w:noWrap/>
                            <w:vAlign w:val="bottom"/>
                            <w:hideMark/>
                          </w:tcPr>
                          <w:p w14:paraId="17E36EF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B24D14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1E7C3D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1F58A1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2647B72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4AB27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CF11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1CB7F00" w14:textId="77777777" w:rsidTr="00AC2109">
                        <w:trPr>
                          <w:trHeight w:val="53"/>
                        </w:trPr>
                        <w:tc>
                          <w:tcPr>
                            <w:tcW w:w="514" w:type="dxa"/>
                            <w:shd w:val="clear" w:color="auto" w:fill="auto"/>
                            <w:noWrap/>
                            <w:vAlign w:val="bottom"/>
                            <w:hideMark/>
                          </w:tcPr>
                          <w:p w14:paraId="3559A5C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B392F8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BE0903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2109E0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12F784C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3CAD38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5C57DD2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2DE8CCB" w14:textId="77777777" w:rsidTr="00AC2109">
                        <w:trPr>
                          <w:trHeight w:val="93"/>
                        </w:trPr>
                        <w:tc>
                          <w:tcPr>
                            <w:tcW w:w="514" w:type="dxa"/>
                            <w:shd w:val="clear" w:color="auto" w:fill="auto"/>
                            <w:noWrap/>
                            <w:vAlign w:val="bottom"/>
                            <w:hideMark/>
                          </w:tcPr>
                          <w:p w14:paraId="66D4036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E948A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38E330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1149B5B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53CD239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7FDA55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616C7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44B5169" w14:textId="77777777" w:rsidTr="00AC2109">
                        <w:trPr>
                          <w:trHeight w:val="53"/>
                        </w:trPr>
                        <w:tc>
                          <w:tcPr>
                            <w:tcW w:w="514" w:type="dxa"/>
                            <w:shd w:val="clear" w:color="auto" w:fill="auto"/>
                            <w:noWrap/>
                            <w:vAlign w:val="bottom"/>
                            <w:hideMark/>
                          </w:tcPr>
                          <w:p w14:paraId="0ECC309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A702F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4CD363C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4A7BC1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11E755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72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1C304EC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ED8CB2E" w14:textId="77777777" w:rsidTr="00AC2109">
                        <w:trPr>
                          <w:trHeight w:val="53"/>
                        </w:trPr>
                        <w:tc>
                          <w:tcPr>
                            <w:tcW w:w="514" w:type="dxa"/>
                            <w:shd w:val="clear" w:color="auto" w:fill="auto"/>
                            <w:noWrap/>
                            <w:vAlign w:val="bottom"/>
                            <w:hideMark/>
                          </w:tcPr>
                          <w:p w14:paraId="587EDB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5ABF3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0B84CC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3966CED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381A69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84E0C7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5404D0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D57D6D4" w14:textId="77777777" w:rsidTr="00AC2109">
                        <w:trPr>
                          <w:trHeight w:val="53"/>
                        </w:trPr>
                        <w:tc>
                          <w:tcPr>
                            <w:tcW w:w="514" w:type="dxa"/>
                            <w:shd w:val="clear" w:color="auto" w:fill="auto"/>
                            <w:noWrap/>
                            <w:vAlign w:val="bottom"/>
                            <w:hideMark/>
                          </w:tcPr>
                          <w:p w14:paraId="3DF78D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5CF400B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7CD169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31E9A1F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6AF6354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02679EE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C477B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E536921" w14:textId="77777777" w:rsidTr="00AC2109">
                        <w:trPr>
                          <w:trHeight w:val="53"/>
                        </w:trPr>
                        <w:tc>
                          <w:tcPr>
                            <w:tcW w:w="514" w:type="dxa"/>
                            <w:shd w:val="clear" w:color="auto" w:fill="auto"/>
                            <w:noWrap/>
                            <w:vAlign w:val="bottom"/>
                            <w:hideMark/>
                          </w:tcPr>
                          <w:p w14:paraId="6DD94AA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118EA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9AA07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770AE2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79F35D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31E24D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51C42F3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F253744" w14:textId="77777777" w:rsidTr="00AC2109">
                        <w:trPr>
                          <w:trHeight w:val="53"/>
                        </w:trPr>
                        <w:tc>
                          <w:tcPr>
                            <w:tcW w:w="514" w:type="dxa"/>
                            <w:shd w:val="clear" w:color="auto" w:fill="auto"/>
                            <w:noWrap/>
                            <w:vAlign w:val="bottom"/>
                            <w:hideMark/>
                          </w:tcPr>
                          <w:p w14:paraId="10F4F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131F67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14C9256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03AD732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3028887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1E085ED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422BA35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7182E02" w14:textId="77777777" w:rsidTr="00AC2109">
                        <w:trPr>
                          <w:trHeight w:val="147"/>
                        </w:trPr>
                        <w:tc>
                          <w:tcPr>
                            <w:tcW w:w="514" w:type="dxa"/>
                            <w:shd w:val="clear" w:color="auto" w:fill="auto"/>
                            <w:noWrap/>
                            <w:vAlign w:val="bottom"/>
                            <w:hideMark/>
                          </w:tcPr>
                          <w:p w14:paraId="71C5E13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5D55E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4AB4E9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95FDCD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0DA8261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6CAB9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A324F4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6B91DE9" w14:textId="77777777" w:rsidTr="00AC2109">
                        <w:trPr>
                          <w:trHeight w:val="93"/>
                        </w:trPr>
                        <w:tc>
                          <w:tcPr>
                            <w:tcW w:w="514" w:type="dxa"/>
                            <w:shd w:val="clear" w:color="auto" w:fill="auto"/>
                            <w:noWrap/>
                            <w:vAlign w:val="bottom"/>
                            <w:hideMark/>
                          </w:tcPr>
                          <w:p w14:paraId="25A9ED0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2F7DBE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79BBC7A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3E7BF0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5C98E45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07C7AD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280EAB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464E2B7" w14:textId="77777777" w:rsidTr="00AC2109">
                        <w:trPr>
                          <w:trHeight w:val="53"/>
                        </w:trPr>
                        <w:tc>
                          <w:tcPr>
                            <w:tcW w:w="514" w:type="dxa"/>
                            <w:shd w:val="clear" w:color="auto" w:fill="auto"/>
                            <w:noWrap/>
                            <w:vAlign w:val="bottom"/>
                            <w:hideMark/>
                          </w:tcPr>
                          <w:p w14:paraId="16BD4C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7735A10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F6ECC5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38A17D1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2647EB1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0138D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92D280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BB055D4" w14:textId="77777777" w:rsidTr="00AC2109">
                        <w:trPr>
                          <w:trHeight w:val="53"/>
                        </w:trPr>
                        <w:tc>
                          <w:tcPr>
                            <w:tcW w:w="514" w:type="dxa"/>
                            <w:shd w:val="clear" w:color="auto" w:fill="auto"/>
                            <w:noWrap/>
                            <w:vAlign w:val="bottom"/>
                            <w:hideMark/>
                          </w:tcPr>
                          <w:p w14:paraId="3D5A686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46D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C963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43F903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42F8CB7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5DA392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4420E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0E17CDB" w14:textId="77777777" w:rsidTr="00AC2109">
                        <w:trPr>
                          <w:trHeight w:val="53"/>
                        </w:trPr>
                        <w:tc>
                          <w:tcPr>
                            <w:tcW w:w="514" w:type="dxa"/>
                            <w:shd w:val="clear" w:color="auto" w:fill="auto"/>
                            <w:noWrap/>
                            <w:vAlign w:val="bottom"/>
                            <w:hideMark/>
                          </w:tcPr>
                          <w:p w14:paraId="76D97A2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1030501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7C2F4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3F2EC3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0003B13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8B2EA4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2D217A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B1550AE" w14:textId="77777777" w:rsidTr="00AC2109">
                        <w:trPr>
                          <w:trHeight w:val="84"/>
                        </w:trPr>
                        <w:tc>
                          <w:tcPr>
                            <w:tcW w:w="514" w:type="dxa"/>
                            <w:shd w:val="clear" w:color="auto" w:fill="auto"/>
                            <w:noWrap/>
                            <w:vAlign w:val="bottom"/>
                            <w:hideMark/>
                          </w:tcPr>
                          <w:p w14:paraId="657F951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6A8710F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AA2738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2535CFF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1C770D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1E43E24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D4DC1EC" w14:textId="77777777" w:rsidR="00B101E0" w:rsidRPr="00BF5B8F" w:rsidRDefault="00B101E0"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599F97" w14:textId="77777777" w:rsidTr="00AC2109">
                        <w:trPr>
                          <w:trHeight w:val="57"/>
                        </w:trPr>
                        <w:tc>
                          <w:tcPr>
                            <w:tcW w:w="514" w:type="dxa"/>
                            <w:shd w:val="clear" w:color="auto" w:fill="auto"/>
                            <w:noWrap/>
                            <w:vAlign w:val="bottom"/>
                            <w:hideMark/>
                          </w:tcPr>
                          <w:p w14:paraId="1BC4E3C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6B63F8F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536FE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1CF9C08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45B9E0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39CA927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2B60C45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1A1E23AB" w14:textId="77777777" w:rsidTr="00AC2109">
                        <w:trPr>
                          <w:trHeight w:val="53"/>
                        </w:trPr>
                        <w:tc>
                          <w:tcPr>
                            <w:tcW w:w="514" w:type="dxa"/>
                            <w:shd w:val="clear" w:color="auto" w:fill="auto"/>
                            <w:noWrap/>
                            <w:vAlign w:val="bottom"/>
                            <w:hideMark/>
                          </w:tcPr>
                          <w:p w14:paraId="1B4C37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5EAB2B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27D701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7E57EE3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0E5B428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E14CB1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EC080E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090A2AD6" w14:textId="77777777" w:rsidTr="00AC2109">
                        <w:trPr>
                          <w:trHeight w:val="53"/>
                        </w:trPr>
                        <w:tc>
                          <w:tcPr>
                            <w:tcW w:w="514" w:type="dxa"/>
                            <w:shd w:val="clear" w:color="auto" w:fill="auto"/>
                            <w:noWrap/>
                            <w:vAlign w:val="bottom"/>
                            <w:hideMark/>
                          </w:tcPr>
                          <w:p w14:paraId="114B135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32B22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BE8393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36E7A05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6EFDF2C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1F57B4B4"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2BC335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3A4D4A13" w14:textId="77777777" w:rsidTr="00AC2109">
                        <w:trPr>
                          <w:trHeight w:val="53"/>
                        </w:trPr>
                        <w:tc>
                          <w:tcPr>
                            <w:tcW w:w="514" w:type="dxa"/>
                            <w:shd w:val="clear" w:color="auto" w:fill="auto"/>
                            <w:noWrap/>
                            <w:vAlign w:val="bottom"/>
                            <w:hideMark/>
                          </w:tcPr>
                          <w:p w14:paraId="6619F6E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D21343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DC7FF6"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1F25EEBD"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0D44917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1A8E578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61C0BE3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5CD5F4FB" w14:textId="77777777" w:rsidTr="00AC2109">
                        <w:trPr>
                          <w:trHeight w:val="129"/>
                        </w:trPr>
                        <w:tc>
                          <w:tcPr>
                            <w:tcW w:w="514" w:type="dxa"/>
                            <w:shd w:val="clear" w:color="auto" w:fill="auto"/>
                            <w:noWrap/>
                            <w:vAlign w:val="bottom"/>
                            <w:hideMark/>
                          </w:tcPr>
                          <w:p w14:paraId="421F807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D8F11BE"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4A883B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FD0AC5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137132D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8B75D41"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2D8184F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6F69F44E" w14:textId="77777777" w:rsidTr="00AC2109">
                        <w:trPr>
                          <w:trHeight w:val="53"/>
                        </w:trPr>
                        <w:tc>
                          <w:tcPr>
                            <w:tcW w:w="514" w:type="dxa"/>
                            <w:shd w:val="clear" w:color="auto" w:fill="auto"/>
                            <w:noWrap/>
                            <w:vAlign w:val="bottom"/>
                            <w:hideMark/>
                          </w:tcPr>
                          <w:p w14:paraId="17241C73"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F642465"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FD50E8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4B9A6692"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7D5DC49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114C58C9"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8F6CED8"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B101E0" w:rsidRPr="009B04F9" w14:paraId="7B70B06A" w14:textId="77777777" w:rsidTr="00AC2109">
                        <w:trPr>
                          <w:trHeight w:val="53"/>
                        </w:trPr>
                        <w:tc>
                          <w:tcPr>
                            <w:tcW w:w="514" w:type="dxa"/>
                            <w:shd w:val="clear" w:color="auto" w:fill="auto"/>
                            <w:noWrap/>
                            <w:vAlign w:val="bottom"/>
                            <w:hideMark/>
                          </w:tcPr>
                          <w:p w14:paraId="4ECE4B3F"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5B2993EA"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51C64A7"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0D4E430C"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E6ED7D0"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D59FFB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0B4997B" w14:textId="77777777" w:rsidR="00B101E0" w:rsidRPr="00BF5B8F" w:rsidRDefault="00B101E0"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2D2CBD35" w14:textId="43E0B563" w:rsidR="00B101E0" w:rsidRPr="00F03745" w:rsidRDefault="00B101E0" w:rsidP="00B101E0">
                      <w:pPr>
                        <w:jc w:val="left"/>
                        <w:rPr>
                          <w:sz w:val="16"/>
                          <w:szCs w:val="16"/>
                        </w:rPr>
                      </w:pPr>
                      <w:r>
                        <w:rPr>
                          <w:sz w:val="16"/>
                          <w:szCs w:val="16"/>
                        </w:rPr>
                        <w:t xml:space="preserve">Table </w:t>
                      </w:r>
                      <w:r w:rsidR="00E17D5F">
                        <w:rPr>
                          <w:sz w:val="16"/>
                          <w:szCs w:val="16"/>
                        </w:rPr>
                        <w:t>1</w:t>
                      </w:r>
                      <w:r>
                        <w:rPr>
                          <w:sz w:val="16"/>
                          <w:szCs w:val="16"/>
                        </w:rPr>
                        <w:t>. The</w:t>
                      </w:r>
                      <w:r w:rsidR="00C04730">
                        <w:rPr>
                          <w:sz w:val="16"/>
                          <w:szCs w:val="16"/>
                        </w:rPr>
                        <w:t xml:space="preserve"> significant</w:t>
                      </w:r>
                      <w:r>
                        <w:rPr>
                          <w:sz w:val="16"/>
                          <w:szCs w:val="16"/>
                        </w:rPr>
                        <w:t xml:space="preserve"> communication routes </w:t>
                      </w:r>
                      <w:r w:rsidR="00C04730">
                        <w:rPr>
                          <w:sz w:val="16"/>
                          <w:szCs w:val="16"/>
                        </w:rPr>
                        <w:t>pairs</w:t>
                      </w:r>
                      <w:r w:rsidR="00D975D2">
                        <w:rPr>
                          <w:sz w:val="16"/>
                          <w:szCs w:val="16"/>
                        </w:rPr>
                        <w:t xml:space="preserve"> between each two cell types</w:t>
                      </w:r>
                      <w:r w:rsidR="00C04730">
                        <w:rPr>
                          <w:sz w:val="16"/>
                          <w:szCs w:val="16"/>
                        </w:rPr>
                        <w:t xml:space="preserve"> </w:t>
                      </w:r>
                      <w:r>
                        <w:rPr>
                          <w:sz w:val="16"/>
                          <w:szCs w:val="16"/>
                        </w:rPr>
                        <w:t>with score</w:t>
                      </w:r>
                      <w:r w:rsidR="00C04730">
                        <w:rPr>
                          <w:sz w:val="16"/>
                          <w:szCs w:val="16"/>
                        </w:rPr>
                        <w:t xml:space="preserve"> higher than threshold (8.0)</w:t>
                      </w:r>
                      <w:r>
                        <w:rPr>
                          <w:sz w:val="16"/>
                          <w:szCs w:val="16"/>
                        </w:rPr>
                        <w:t>. In the header, S stands for secretor and R stands for receiver.</w:t>
                      </w:r>
                    </w:p>
                  </w:txbxContent>
                </v:textbox>
                <w10:wrap type="square"/>
              </v:shape>
            </w:pict>
          </mc:Fallback>
        </mc:AlternateContent>
      </w:r>
      <w:r w:rsidR="00DA04E1" w:rsidRPr="002865C0">
        <w:rPr>
          <w:noProof/>
          <w:color w:val="FF0000"/>
        </w:rPr>
        <mc:AlternateContent>
          <mc:Choice Requires="wps">
            <w:drawing>
              <wp:anchor distT="45720" distB="45720" distL="114300" distR="114300" simplePos="0" relativeHeight="251656192" behindDoc="0" locked="0" layoutInCell="1" allowOverlap="1" wp14:anchorId="4DCFAF93" wp14:editId="3757E1E6">
                <wp:simplePos x="0" y="0"/>
                <wp:positionH relativeFrom="column">
                  <wp:posOffset>-3573</wp:posOffset>
                </wp:positionH>
                <wp:positionV relativeFrom="paragraph">
                  <wp:posOffset>4566920</wp:posOffset>
                </wp:positionV>
                <wp:extent cx="3034030" cy="2098040"/>
                <wp:effectExtent l="0" t="0" r="13970"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098040"/>
                        </a:xfrm>
                        <a:prstGeom prst="rect">
                          <a:avLst/>
                        </a:prstGeom>
                        <a:solidFill>
                          <a:srgbClr val="FFFFFF"/>
                        </a:solidFill>
                        <a:ln w="9525">
                          <a:solidFill>
                            <a:srgbClr val="000000"/>
                          </a:solidFill>
                          <a:miter lim="800000"/>
                          <a:headEnd/>
                          <a:tailEnd/>
                        </a:ln>
                      </wps:spPr>
                      <wps:txbx>
                        <w:txbxContent>
                          <w:p w14:paraId="17A4C5EC" w14:textId="6269BEDC" w:rsidR="00994F22" w:rsidRDefault="00994F22">
                            <w:r w:rsidRPr="00994F22">
                              <w:rPr>
                                <w:noProof/>
                              </w:rPr>
                              <w:drawing>
                                <wp:inline distT="0" distB="0" distL="0" distR="0" wp14:anchorId="640BA90F" wp14:editId="2E6183E9">
                                  <wp:extent cx="2776855" cy="1689100"/>
                                  <wp:effectExtent l="0" t="0" r="4445" b="6350"/>
                                  <wp:docPr id="305" name="Picture 305">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021070C0" w14:textId="2A6DC749" w:rsidR="00994F22" w:rsidRDefault="00994F22" w:rsidP="00994F22">
                            <w:pPr>
                              <w:rPr>
                                <w:rFonts w:eastAsia="Calibri"/>
                                <w:color w:val="000000"/>
                                <w:kern w:val="24"/>
                                <w:sz w:val="16"/>
                                <w:szCs w:val="16"/>
                              </w:rPr>
                            </w:pPr>
                            <w:r>
                              <w:rPr>
                                <w:rFonts w:eastAsia="Calibri"/>
                                <w:color w:val="000000"/>
                                <w:kern w:val="24"/>
                                <w:sz w:val="16"/>
                                <w:szCs w:val="16"/>
                              </w:rPr>
                              <w:t xml:space="preserve">Fig </w:t>
                            </w:r>
                            <w:r w:rsidR="00874EE3">
                              <w:rPr>
                                <w:rFonts w:eastAsia="Calibri"/>
                                <w:color w:val="000000"/>
                                <w:kern w:val="24"/>
                                <w:sz w:val="16"/>
                                <w:szCs w:val="16"/>
                              </w:rPr>
                              <w:t>6</w:t>
                            </w:r>
                            <w:r>
                              <w:rPr>
                                <w:rFonts w:eastAsia="Calibri"/>
                                <w:color w:val="000000"/>
                                <w:kern w:val="24"/>
                                <w:sz w:val="16"/>
                                <w:szCs w:val="16"/>
                              </w:rPr>
                              <w:t>. The violin plot of VEGFA and KDR gene expression value in each cell type.</w:t>
                            </w:r>
                          </w:p>
                          <w:p w14:paraId="0DCBE627" w14:textId="77777777" w:rsidR="00994F22" w:rsidRDefault="00994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AF93" id="_x0000_s1031" type="#_x0000_t202" style="position:absolute;margin-left:-.3pt;margin-top:359.6pt;width:238.9pt;height:165.2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CeOFQIAACcEAAAOAAAAZHJzL2Uyb0RvYy54bWysk9uO2yAQhu8r9R0Q942dU5tYcVbbbFNV&#10;2h6kbR8AYxyjYoYOJHb69B1INhtt25uqXCCGgZ+Zb4bVzdAZdlDoNdiSj0c5Z8pKqLXdlfzb1+2r&#10;BWc+CFsLA1aV/Kg8v1m/fLHqXaEm0IKpFTISsb7oXcnbEFyRZV62qhN+BE5ZcjaAnQhk4i6rUfSk&#10;3plskuevsx6wdghSeU+7dycnXyf9plEyfG4arwIzJafYQpoxzVWcs/VKFDsUrtXyHIb4hyg6oS09&#10;epG6E0GwPerfpDotETw0YSShy6BptFQpB8pmnD/L5qEVTqVcCI53F0z+/8nKT4cH9wVZGN7CQAVM&#10;SXh3D/K7ZxY2rbA7dYsIfatETQ+PI7Ksd744X42ofeGjSNV/hJqKLPYBktDQYBepUJ6M1KkAxwt0&#10;NQQmaXOaT2f5lFySfJN8uchnqSyZKB6vO/ThvYKOxUXJkaqa5MXh3ocYjigej8TXPBhdb7UxycBd&#10;tTHIDoI6YJtGyuDZMWNZX/LlfDI/EfirRJ7GnyQ6HaiVje5KvrgcEkXk9s7WqdGC0Oa0ppCNPYOM&#10;7E4Uw1ANTNcln8cHItcK6iORRTh1Lv00WrSAPznrqWtL7n/sBSrOzAdL1VmOZ0SPhWTM5m8mZOC1&#10;p7r2CCtJquSBs9NyE9LXiNws3FIVG534PkVyDpm6MWE//5zY7td2OvX0v9e/AAAA//8DAFBLAwQU&#10;AAYACAAAACEAhX5e5eAAAAAKAQAADwAAAGRycy9kb3ducmV2LnhtbEyPwU7DMAyG70i8Q2QkLmhL&#10;N6p2LU0nhASCGwwE16zx2orGKUnWlbfHnOBm6//0+3O1ne0gJvShd6RgtUxAIDXO9NQqeHu9X2xA&#10;hKjJ6MERKvjGANv6/KzSpXEnesFpF1vBJRRKraCLcSylDE2HVoelG5E4OzhvdeTVt9J4feJyO8h1&#10;kmTS6p74QqdHvOuw+dwdrYJN+jh9hKfr5/cmOwxFvMqnhy+v1OXFfHsDIuIc/2D41Wd1qNlp745k&#10;ghgULDIGFeSrYg2C8zTPedgzmKRFBrKu5P8X6h8AAAD//wMAUEsBAi0AFAAGAAgAAAAhALaDOJL+&#10;AAAA4QEAABMAAAAAAAAAAAAAAAAAAAAAAFtDb250ZW50X1R5cGVzXS54bWxQSwECLQAUAAYACAAA&#10;ACEAOP0h/9YAAACUAQAACwAAAAAAAAAAAAAAAAAvAQAAX3JlbHMvLnJlbHNQSwECLQAUAAYACAAA&#10;ACEAOdwnjhUCAAAnBAAADgAAAAAAAAAAAAAAAAAuAgAAZHJzL2Uyb0RvYy54bWxQSwECLQAUAAYA&#10;CAAAACEAhX5e5eAAAAAKAQAADwAAAAAAAAAAAAAAAABvBAAAZHJzL2Rvd25yZXYueG1sUEsFBgAA&#10;AAAEAAQA8wAAAHwFAAAAAA==&#10;">
                <v:textbox>
                  <w:txbxContent>
                    <w:p w14:paraId="17A4C5EC" w14:textId="6269BEDC" w:rsidR="00994F22" w:rsidRDefault="00994F22">
                      <w:r w:rsidRPr="00994F22">
                        <w:rPr>
                          <w:noProof/>
                        </w:rPr>
                        <w:drawing>
                          <wp:inline distT="0" distB="0" distL="0" distR="0" wp14:anchorId="640BA90F" wp14:editId="2E6183E9">
                            <wp:extent cx="2776855" cy="1689100"/>
                            <wp:effectExtent l="0" t="0" r="4445" b="6350"/>
                            <wp:docPr id="305" name="Picture 305">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021070C0" w14:textId="2A6DC749" w:rsidR="00994F22" w:rsidRDefault="00994F22" w:rsidP="00994F22">
                      <w:pPr>
                        <w:rPr>
                          <w:rFonts w:eastAsia="Calibri"/>
                          <w:color w:val="000000"/>
                          <w:kern w:val="24"/>
                          <w:sz w:val="16"/>
                          <w:szCs w:val="16"/>
                        </w:rPr>
                      </w:pPr>
                      <w:r>
                        <w:rPr>
                          <w:rFonts w:eastAsia="Calibri"/>
                          <w:color w:val="000000"/>
                          <w:kern w:val="24"/>
                          <w:sz w:val="16"/>
                          <w:szCs w:val="16"/>
                        </w:rPr>
                        <w:t xml:space="preserve">Fig </w:t>
                      </w:r>
                      <w:r w:rsidR="00874EE3">
                        <w:rPr>
                          <w:rFonts w:eastAsia="Calibri"/>
                          <w:color w:val="000000"/>
                          <w:kern w:val="24"/>
                          <w:sz w:val="16"/>
                          <w:szCs w:val="16"/>
                        </w:rPr>
                        <w:t>6</w:t>
                      </w:r>
                      <w:r>
                        <w:rPr>
                          <w:rFonts w:eastAsia="Calibri"/>
                          <w:color w:val="000000"/>
                          <w:kern w:val="24"/>
                          <w:sz w:val="16"/>
                          <w:szCs w:val="16"/>
                        </w:rPr>
                        <w:t>. The violin plot of VEGFA and KDR gene expression value in each cell type.</w:t>
                      </w:r>
                    </w:p>
                    <w:p w14:paraId="0DCBE627" w14:textId="77777777" w:rsidR="00994F22" w:rsidRDefault="00994F22"/>
                  </w:txbxContent>
                </v:textbox>
                <w10:wrap type="square"/>
              </v:shape>
            </w:pict>
          </mc:Fallback>
        </mc:AlternateContent>
      </w:r>
      <w:r w:rsidR="00B101E0" w:rsidRPr="002865C0">
        <w:rPr>
          <w:noProof/>
          <w:color w:val="FF0000"/>
        </w:rPr>
        <mc:AlternateContent>
          <mc:Choice Requires="wps">
            <w:drawing>
              <wp:anchor distT="0" distB="0" distL="114300" distR="114300" simplePos="0" relativeHeight="251635200" behindDoc="0" locked="0" layoutInCell="1" allowOverlap="1" wp14:anchorId="421DFE37" wp14:editId="185A8ABE">
                <wp:simplePos x="0" y="0"/>
                <wp:positionH relativeFrom="column">
                  <wp:posOffset>16823</wp:posOffset>
                </wp:positionH>
                <wp:positionV relativeFrom="paragraph">
                  <wp:posOffset>-170199</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260EF973" w14:textId="77777777" w:rsidR="00B101E0" w:rsidRDefault="00B101E0" w:rsidP="00B101E0">
                            <w:pPr>
                              <w:rPr>
                                <w:rFonts w:eastAsia="Calibri"/>
                                <w:color w:val="000000"/>
                                <w:kern w:val="24"/>
                                <w:szCs w:val="18"/>
                              </w:rPr>
                            </w:pPr>
                            <w:r w:rsidRPr="00994F22">
                              <w:rPr>
                                <w:rFonts w:eastAsia="Calibri"/>
                                <w:noProof/>
                                <w:color w:val="000000"/>
                                <w:kern w:val="24"/>
                                <w:szCs w:val="18"/>
                              </w:rPr>
                              <w:drawing>
                                <wp:inline distT="0" distB="0" distL="0" distR="0" wp14:anchorId="3810F09D" wp14:editId="7CEB8D20">
                                  <wp:extent cx="2842260" cy="18307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78465D4" w14:textId="77777777" w:rsidR="00B101E0" w:rsidRDefault="00B101E0" w:rsidP="00B101E0">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1D434092" w14:textId="77777777" w:rsidR="00B101E0" w:rsidRDefault="00B101E0" w:rsidP="00B101E0">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21DFE37" id="_x0000_s1032" type="#_x0000_t202" style="position:absolute;margin-left:1.3pt;margin-top:-13.4pt;width:238.9pt;height:175.3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zN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s3Q2T2do4mjLsmy5mi9iDJY/fTfW+Q8CWhKEglrsaoRnxzvnQzosf3IJ0RwoWe2kUlGx&#10;+3KrLDkynIBdPCP6L25Kk66gq0W2GBj4K0Qaz58gWulxlJVsC3p1dmJ54O29ruKgeSbVIGPKSo9E&#10;Bu4GFn1f9kRWBV2GAIHXEqoTMmthmFzcNBQasD8p6XBqC+p+HJgVlKiPGruzms7nYcyjMl+8zVCx&#10;l5by0sI0R6iCekoGcevjagTeNNxgF2sZ+X3OZEwZpzHSPm5OGPdLPXo97/fmEQAA//8DAFBLAwQU&#10;AAYACAAAACEAcOm/WuAAAAAJAQAADwAAAGRycy9kb3ducmV2LnhtbEyPwU7DMBBE70j8g7VIXFDr&#10;kEQhDdlUCAkEt1KqcnVjN4mw18F20/D3mBMcRzOaeVOvZ6PZpJwfLCHcLhNgilorB+oQdu9PixKY&#10;D4Kk0JYUwrfysG4uL2pRSXumNzVtQ8diCflKIPQhjBXnvu2VEX5pR0XRO1pnRIjSdVw6cY7lRvM0&#10;SQpuxEBxoRejeuxV+7k9GYQyf5k+/Gu22bfFUa/Czd30/OUQr6/mh3tgQc3hLwy/+BEdmsh0sCeS&#10;nmmEtIhBhEVaxAfRz8skB3ZAyNJsBbyp+f8HzQ8AAAD//wMAUEsBAi0AFAAGAAgAAAAhALaDOJL+&#10;AAAA4QEAABMAAAAAAAAAAAAAAAAAAAAAAFtDb250ZW50X1R5cGVzXS54bWxQSwECLQAUAAYACAAA&#10;ACEAOP0h/9YAAACUAQAACwAAAAAAAAAAAAAAAAAvAQAAX3JlbHMvLnJlbHNQSwECLQAUAAYACAAA&#10;ACEAD55czRUCAAAnBAAADgAAAAAAAAAAAAAAAAAuAgAAZHJzL2Uyb0RvYy54bWxQSwECLQAUAAYA&#10;CAAAACEAcOm/WuAAAAAJAQAADwAAAAAAAAAAAAAAAABvBAAAZHJzL2Rvd25yZXYueG1sUEsFBgAA&#10;AAAEAAQA8wAAAHwFAAAAAA==&#10;">
                <v:textbox>
                  <w:txbxContent>
                    <w:p w14:paraId="260EF973" w14:textId="77777777" w:rsidR="00B101E0" w:rsidRDefault="00B101E0" w:rsidP="00B101E0">
                      <w:pPr>
                        <w:rPr>
                          <w:rFonts w:eastAsia="Calibri"/>
                          <w:color w:val="000000"/>
                          <w:kern w:val="24"/>
                          <w:szCs w:val="18"/>
                        </w:rPr>
                      </w:pPr>
                      <w:r w:rsidRPr="00994F22">
                        <w:rPr>
                          <w:rFonts w:eastAsia="Calibri"/>
                          <w:noProof/>
                          <w:color w:val="000000"/>
                          <w:kern w:val="24"/>
                          <w:szCs w:val="18"/>
                        </w:rPr>
                        <w:drawing>
                          <wp:inline distT="0" distB="0" distL="0" distR="0" wp14:anchorId="3810F09D" wp14:editId="7CEB8D20">
                            <wp:extent cx="2842260" cy="18307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78465D4" w14:textId="77777777" w:rsidR="00B101E0" w:rsidRDefault="00B101E0" w:rsidP="00B101E0">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1D434092" w14:textId="77777777" w:rsidR="00B101E0" w:rsidRDefault="00B101E0" w:rsidP="00B101E0">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0D54E7" w:rsidRPr="00FE4D3E">
        <w:t xml:space="preserve">The significant communication routes </w:t>
      </w:r>
      <w:r w:rsidR="00554074" w:rsidRPr="00FE4D3E">
        <w:t xml:space="preserve">of </w:t>
      </w:r>
      <w:r w:rsidR="00714E3F" w:rsidRPr="00FE4D3E">
        <w:t xml:space="preserve">intercellular communication </w:t>
      </w:r>
      <w:r w:rsidR="000D54E7" w:rsidRPr="00FE4D3E">
        <w:t xml:space="preserve">are shown in </w:t>
      </w:r>
      <w:r w:rsidR="0060423E" w:rsidRPr="00FE4D3E">
        <w:t>Tab</w:t>
      </w:r>
      <w:r w:rsidR="003A183C" w:rsidRPr="00FE4D3E">
        <w:t>.</w:t>
      </w:r>
      <w:r w:rsidR="000D54E7" w:rsidRPr="00FE4D3E">
        <w:t xml:space="preserve"> </w:t>
      </w:r>
      <w:r w:rsidR="0060423E" w:rsidRPr="00FE4D3E">
        <w:t>1</w:t>
      </w:r>
      <w:r w:rsidR="00493E77" w:rsidRPr="00FE4D3E">
        <w:t xml:space="preserve"> with the threshold</w:t>
      </w:r>
      <w:r w:rsidR="00554074" w:rsidRPr="00FE4D3E">
        <w:t xml:space="preserve"> of the score larger than 8</w:t>
      </w:r>
      <w:r w:rsidR="000D54E7" w:rsidRPr="00FE4D3E">
        <w:t xml:space="preserve">. </w:t>
      </w:r>
      <w:r w:rsidR="00CE1E6D" w:rsidRPr="00FE4D3E">
        <w:t xml:space="preserve">And the </w:t>
      </w:r>
      <w:proofErr w:type="spellStart"/>
      <w:r w:rsidR="00CE1E6D" w:rsidRPr="00FE4D3E">
        <w:t>rICRN</w:t>
      </w:r>
      <w:proofErr w:type="spellEnd"/>
      <w:r w:rsidR="00CE1E6D" w:rsidRPr="00FE4D3E">
        <w:t xml:space="preserve"> of </w:t>
      </w:r>
      <w:proofErr w:type="spellStart"/>
      <w:r w:rsidR="00CE1E6D" w:rsidRPr="00FE4D3E">
        <w:t>this</w:t>
      </w:r>
      <w:proofErr w:type="spellEnd"/>
      <w:r w:rsidR="00CE1E6D" w:rsidRPr="00FE4D3E">
        <w:t xml:space="preserve"> </w:t>
      </w:r>
      <w:proofErr w:type="spellStart"/>
      <w:r w:rsidR="00CE1E6D" w:rsidRPr="00FE4D3E">
        <w:t>dataset</w:t>
      </w:r>
      <w:proofErr w:type="spellEnd"/>
      <w:r w:rsidR="00CE1E6D" w:rsidRPr="00FE4D3E">
        <w:t xml:space="preserve"> using the hig</w:t>
      </w:r>
      <w:r w:rsidR="005A24A8" w:rsidRPr="00FE4D3E">
        <w:t>h</w:t>
      </w:r>
      <w:r w:rsidR="00CE1E6D" w:rsidRPr="00FE4D3E">
        <w:t xml:space="preserve">est score route is shown </w:t>
      </w:r>
      <w:r w:rsidR="005A24A8" w:rsidRPr="00FE4D3E">
        <w:t xml:space="preserve">in </w:t>
      </w:r>
      <w:r w:rsidR="00CD3DED" w:rsidRPr="00FE4D3E">
        <w:t>Fig</w:t>
      </w:r>
      <w:r w:rsidR="005A24A8" w:rsidRPr="00FE4D3E">
        <w:t xml:space="preserve"> </w:t>
      </w:r>
      <w:r w:rsidR="00C509F0" w:rsidRPr="00FE4D3E">
        <w:t>4</w:t>
      </w:r>
      <w:r w:rsidR="00A03904" w:rsidRPr="00FE4D3E">
        <w:t xml:space="preserve"> </w:t>
      </w:r>
      <w:proofErr w:type="spellStart"/>
      <w:r w:rsidR="00A03904" w:rsidRPr="00FE4D3E">
        <w:t>generated</w:t>
      </w:r>
      <w:proofErr w:type="spellEnd"/>
      <w:r w:rsidR="00A03904" w:rsidRPr="00FE4D3E">
        <w:t xml:space="preserve"> </w:t>
      </w:r>
      <w:proofErr w:type="spellStart"/>
      <w:r w:rsidR="00A03904" w:rsidRPr="00FE4D3E">
        <w:t>using</w:t>
      </w:r>
      <w:proofErr w:type="spellEnd"/>
      <w:r w:rsidR="00A03904" w:rsidRPr="00FE4D3E">
        <w:t xml:space="preserve"> </w:t>
      </w:r>
      <w:proofErr w:type="spellStart"/>
      <w:r w:rsidR="00A03904" w:rsidRPr="00FE4D3E">
        <w:t>pyvis</w:t>
      </w:r>
      <w:proofErr w:type="spellEnd"/>
      <w:r w:rsidR="005A24A8" w:rsidRPr="00FE4D3E">
        <w:t xml:space="preserve">. </w:t>
      </w:r>
      <w:r w:rsidR="00393839" w:rsidRPr="00FE4D3E">
        <w:t xml:space="preserve">By checking the networks, we notice that </w:t>
      </w:r>
      <w:r w:rsidR="00603072" w:rsidRPr="00FE4D3E">
        <w:t xml:space="preserve">the communication from SBM to EC, from OB to EC and from CC to EC have the </w:t>
      </w:r>
      <w:proofErr w:type="spellStart"/>
      <w:r w:rsidR="00603072" w:rsidRPr="00FE4D3E">
        <w:t>most</w:t>
      </w:r>
      <w:proofErr w:type="spellEnd"/>
      <w:r w:rsidR="00603072" w:rsidRPr="00FE4D3E">
        <w:t xml:space="preserve"> </w:t>
      </w:r>
      <w:proofErr w:type="spellStart"/>
      <w:r w:rsidR="00603072" w:rsidRPr="00FE4D3E">
        <w:t>significa</w:t>
      </w:r>
      <w:proofErr w:type="spellEnd"/>
      <w:r w:rsidR="0045492E" w:rsidRPr="00FE4D3E">
        <w:rPr>
          <w:color w:val="FF0000"/>
          <w:rPrChange w:id="149" w:author="Pujan Joshi" w:date="2022-05-12T15:06:00Z">
            <w:rPr>
              <w:noProof/>
              <w:color w:val="FF0000"/>
            </w:rPr>
          </w:rPrChange>
        </w:rPr>
        <w:t xml:space="preserve"> </w:t>
      </w:r>
      <w:r w:rsidR="00603072" w:rsidRPr="00FE4D3E">
        <w:t xml:space="preserve">nt communication routes. To </w:t>
      </w:r>
      <w:r w:rsidR="00584EEC" w:rsidRPr="00FE4D3E">
        <w:t>prove</w:t>
      </w:r>
      <w:r w:rsidR="00603072" w:rsidRPr="00FE4D3E">
        <w:t xml:space="preserve"> the correctness of the inferred communications, we generated the </w:t>
      </w:r>
      <w:r w:rsidR="00603072" w:rsidRPr="00FE4D3E">
        <w:lastRenderedPageBreak/>
        <w:t xml:space="preserve">violin plot </w:t>
      </w:r>
      <w:r w:rsidR="00D0313D" w:rsidRPr="00FE4D3E">
        <w:t xml:space="preserve">with the </w:t>
      </w:r>
      <w:r w:rsidR="00261C69" w:rsidRPr="00FE4D3E">
        <w:t xml:space="preserve">ligand and receptor </w:t>
      </w:r>
      <w:r w:rsidR="00603072" w:rsidRPr="00FE4D3E">
        <w:t>gene expression values in the dataset</w:t>
      </w:r>
      <w:r w:rsidR="00261C69" w:rsidRPr="00FE4D3E">
        <w:t xml:space="preserve">s. </w:t>
      </w:r>
      <w:r w:rsidR="00412D74" w:rsidRPr="00FE4D3E">
        <w:t xml:space="preserve">In </w:t>
      </w:r>
      <w:r w:rsidR="00317EFE" w:rsidRPr="00FE4D3E">
        <w:t>F</w:t>
      </w:r>
      <w:r w:rsidR="00412D74" w:rsidRPr="00FE4D3E">
        <w:t>ig</w:t>
      </w:r>
      <w:r w:rsidR="00994F22" w:rsidRPr="00FE4D3E">
        <w:t>.</w:t>
      </w:r>
      <w:r w:rsidR="00412D74" w:rsidRPr="00FE4D3E">
        <w:t xml:space="preserve"> </w:t>
      </w:r>
      <w:r w:rsidR="00F7397B" w:rsidRPr="00FE4D3E">
        <w:t>5</w:t>
      </w:r>
      <w:r w:rsidR="00412D74" w:rsidRPr="00FE4D3E">
        <w:t>, we try to validate the identified communication route (id: 70072) between EC and MP</w:t>
      </w:r>
      <w:r w:rsidR="00A83511" w:rsidRPr="00FE4D3E">
        <w:t xml:space="preserve"> through the ICAM2 – ITGB2 pairs. The gene expression highly supports our results with the ICAM2 highly expressed in the EC group and poorly expressed in the MP group while on the receptor ends</w:t>
      </w:r>
      <w:r w:rsidR="00187B10" w:rsidRPr="00FE4D3E">
        <w:t xml:space="preserve">, </w:t>
      </w:r>
      <w:r w:rsidR="00B11458" w:rsidRPr="00FE4D3E">
        <w:t>ITGB</w:t>
      </w:r>
      <w:r w:rsidR="00187B10" w:rsidRPr="00FE4D3E">
        <w:t>2 is highly expressed in the MP cells but poorly expressed in the EC. Our literature survey shows that in 2011, Zhang et al.</w:t>
      </w:r>
      <w:r w:rsidR="007A6BBA" w:rsidRPr="00FE4D3E">
        <w:t xml:space="preserve"> </w:t>
      </w:r>
      <w:r w:rsidR="00674577" w:rsidRPr="00FE4D3E">
        <w:fldChar w:fldCharType="begin" w:fldLock="1"/>
      </w:r>
      <w:r w:rsidR="00674577" w:rsidRPr="00FE4D3E">
        <w:instrText>ADDIN CSL_CITATION {"citationItems":[{"id":"ITEM-1","itemData":{"DOI":"10.1371/JOURNAL.PONE.0014525","ISSN":"19326203","PMID":"21264293","abstract":"Background: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author":[{"dropping-particle":"","family":"Zhang","given":"Jie","non-dropping-particle":"","parse-names":false,"suffix":""},{"dropping-particle":"","family":"Alcaide","given":"Pilar","non-dropping-particle":"","parse-names":false,"suffix":""},{"dropping-particle":"","family":"Liu","given":"Li","non-dropping-particle":"","parse-names":false,"suffix":""},{"dropping-particle":"","family":"Sun","given":"Jiusong","non-dropping-particle":"","parse-names":false,"suffix":""},{"dropping-particle":"","family":"He","given":"Aina","non-dropping-particle":"","parse-names":false,"suffix":""},{"dropping-particle":"","family":"Luscinskas","given":"Francis W.","non-dropping-particle":"","parse-names":false,"suffix":""},{"dropping-particle":"","family":"Shi","given":"Guo Ping","non-dropping-particle":"","parse-names":false,"suffix":""}],"container-title":"PLoS ONE","id":"ITEM-1","issue":"1","issued":{"date-parts":[["2011"]]},"publisher":"Public Library of Science","title":"Regulation of Endothelial Cell Adhesion Molecule Expression by Mast Cells, Macrophages, and Neutrophils","type":"article-journal","volume":"6"},"uris":["http://www.mendeley.com/documents/?uuid=33e680e2-db41-3d41-8880-fd9c0c636d51"]}],"mendeley":{"formattedCitation":"[15]","plainTextFormattedCitation":"[15]","previouslyFormattedCitation":"[15]"},"properties":{"noteIndex":0},"schema":"https://github.com/citation-style-language/schema/raw/master/csl-citation.json"}</w:instrText>
      </w:r>
      <w:r w:rsidR="00674577" w:rsidRPr="00FE4D3E">
        <w:fldChar w:fldCharType="separate"/>
      </w:r>
      <w:r w:rsidR="00674577" w:rsidRPr="00FE4D3E">
        <w:rPr>
          <w:rPrChange w:id="150" w:author="Pujan Joshi" w:date="2022-05-12T15:06:00Z">
            <w:rPr>
              <w:noProof/>
            </w:rPr>
          </w:rPrChange>
        </w:rPr>
        <w:t>[15]</w:t>
      </w:r>
      <w:r w:rsidR="00674577" w:rsidRPr="00FE4D3E">
        <w:fldChar w:fldCharType="end"/>
      </w:r>
      <w:r w:rsidR="00187B10" w:rsidRPr="00FE4D3E">
        <w:t xml:space="preserve"> identified the communication between EC and </w:t>
      </w:r>
      <w:r w:rsidR="00447D99" w:rsidRPr="00FE4D3E">
        <w:t xml:space="preserve">MP through ICAM family gene. </w:t>
      </w:r>
      <w:r w:rsidR="005644BF" w:rsidRPr="00FE4D3E">
        <w:t>In another case, OB are known to communicate to MP cell through VEGFA as state by Mayer et al</w:t>
      </w:r>
      <w:r w:rsidR="00674577" w:rsidRPr="00FE4D3E">
        <w:t xml:space="preserve">. </w:t>
      </w:r>
      <w:r w:rsidR="00674577" w:rsidRPr="00FE4D3E">
        <w:fldChar w:fldCharType="begin" w:fldLock="1"/>
      </w:r>
      <w:r w:rsidR="00052C86" w:rsidRPr="00FE4D3E">
        <w:instrText>ADDIN CSL_CITATION {"citationItems":[{"id":"ITEM-1","itemData":{"DOI":"10.1002/JCB.20462","ISSN":"0730-2312","PMID":"15838884","abstract":"Angiogenesis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author":[{"dropping-particle":"","family":"Mayer","given":"Hubert","non-dropping-particle":"","parse-names":false,"suffix":""},{"dropping-particle":"","family":"Bertram","given":"Helge","non-dropping-particle":"","parse-names":false,"suffix":""},{"dropping-particle":"","family":"Lindenmaier","given":"Werner","non-dropping-particle":"","parse-names":false,"suffix":""},{"dropping-particle":"","family":"Korff","given":"Thomas","non-dropping-particle":"","parse-names":false,"suffix":""},{"dropping-particle":"","family":"Weber","given":"Holger","non-dropping-particle":"","parse-names":false,"suffix":""},{"dropping-particle":"","family":"Weich","given":"Herbert","non-dropping-particle":"","parse-names":false,"suffix":""}],"container-title":"Journal of cellular biochemistry","id":"ITEM-1","issue":"4","issued":{"date-parts":[["2005","7","1"]]},"page":"827-839","publisher":"J Cell Biochem","title":"Vascular endothelial growth factor (VEGF-A) expression in human mesenchymal stem cells: autocrine and paracrine role on osteoblastic and endothelial differentiation","type":"article-journal","volume":"95"},"uris":["http://www.mendeley.com/documents/?uuid=719d2f00-65d3-302c-9b81-5c01e0592538"]}],"mendeley":{"formattedCitation":"[16]","plainTextFormattedCitation":"[16]","previouslyFormattedCitation":"[16]"},"properties":{"noteIndex":0},"schema":"https://github.com/citation-style-language/schema/raw/master/csl-citation.json"}</w:instrText>
      </w:r>
      <w:r w:rsidR="00674577" w:rsidRPr="00FE4D3E">
        <w:fldChar w:fldCharType="separate"/>
      </w:r>
      <w:r w:rsidR="00674577" w:rsidRPr="00FE4D3E">
        <w:rPr>
          <w:rPrChange w:id="151" w:author="Pujan Joshi" w:date="2022-05-12T15:06:00Z">
            <w:rPr>
              <w:noProof/>
            </w:rPr>
          </w:rPrChange>
        </w:rPr>
        <w:t>[16]</w:t>
      </w:r>
      <w:r w:rsidR="00674577" w:rsidRPr="00FE4D3E">
        <w:fldChar w:fldCharType="end"/>
      </w:r>
      <w:r w:rsidR="005644BF" w:rsidRPr="00FE4D3E">
        <w:t xml:space="preserve">. We identified </w:t>
      </w:r>
      <w:r w:rsidR="004A7C3B" w:rsidRPr="00FE4D3E">
        <w:t>the communicat</w:t>
      </w:r>
      <w:r w:rsidR="00CE5D21" w:rsidRPr="00FE4D3E">
        <w:t>ion happens</w:t>
      </w:r>
      <w:r w:rsidR="004A7C3B" w:rsidRPr="00FE4D3E">
        <w:t xml:space="preserve"> between these</w:t>
      </w:r>
      <w:r w:rsidR="005644BF" w:rsidRPr="00FE4D3E">
        <w:t xml:space="preserve"> </w:t>
      </w:r>
      <w:r w:rsidR="00DD3CFF" w:rsidRPr="00FE4D3E">
        <w:t>two cell</w:t>
      </w:r>
      <w:r w:rsidR="005644BF" w:rsidRPr="00FE4D3E">
        <w:t xml:space="preserve"> type</w:t>
      </w:r>
      <w:r w:rsidR="00942D07" w:rsidRPr="00FE4D3E">
        <w:t>s</w:t>
      </w:r>
      <w:r w:rsidR="005644BF" w:rsidRPr="00FE4D3E">
        <w:t xml:space="preserve"> through </w:t>
      </w:r>
      <w:r w:rsidR="00DD3CFF" w:rsidRPr="00FE4D3E">
        <w:t>communication</w:t>
      </w:r>
      <w:r w:rsidR="005644BF" w:rsidRPr="00FE4D3E">
        <w:t xml:space="preserve"> route</w:t>
      </w:r>
      <w:r w:rsidR="00242345" w:rsidRPr="00FE4D3E">
        <w:t xml:space="preserve"> with </w:t>
      </w:r>
      <w:r w:rsidR="005644BF" w:rsidRPr="00FE4D3E">
        <w:t>id 103917</w:t>
      </w:r>
      <w:r w:rsidR="00DD3CFF" w:rsidRPr="00FE4D3E">
        <w:t>. The violin plot of the ligand and receptor in this route proves our result as shown in figure. The VEGFA gene are relatively highly expressed in the OB group and poorly expressed in the EC group</w:t>
      </w:r>
      <w:r w:rsidR="00242345" w:rsidRPr="00FE4D3E">
        <w:t xml:space="preserve">. But the as receptor of VEGFA, KDR is highly expressed in the EC </w:t>
      </w:r>
      <w:r w:rsidR="00C3288A" w:rsidRPr="00FE4D3E">
        <w:t>and poorly expressed in the rest of cell groups.</w:t>
      </w:r>
      <w:r w:rsidR="00F07851" w:rsidRPr="00FE4D3E">
        <w:t xml:space="preserve"> </w:t>
      </w:r>
    </w:p>
    <w:p w14:paraId="39785257" w14:textId="36FA9581" w:rsidR="00B101E0" w:rsidRPr="00FE4D3E" w:rsidRDefault="00DA04E1" w:rsidP="00FE4D3E">
      <w:pPr>
        <w:pStyle w:val="AbsHead"/>
      </w:pPr>
      <w:r w:rsidRPr="002865C0">
        <w:rPr>
          <w:noProof/>
        </w:rPr>
        <w:lastRenderedPageBreak/>
        <mc:AlternateContent>
          <mc:Choice Requires="wps">
            <w:drawing>
              <wp:anchor distT="45720" distB="45720" distL="114300" distR="114300" simplePos="0" relativeHeight="251644416" behindDoc="0" locked="0" layoutInCell="1" allowOverlap="1" wp14:anchorId="43FF46E8" wp14:editId="41AAE055">
                <wp:simplePos x="0" y="0"/>
                <wp:positionH relativeFrom="column">
                  <wp:posOffset>3257550</wp:posOffset>
                </wp:positionH>
                <wp:positionV relativeFrom="paragraph">
                  <wp:posOffset>-22225</wp:posOffset>
                </wp:positionV>
                <wp:extent cx="3118485" cy="8064500"/>
                <wp:effectExtent l="0" t="0" r="2476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8064500"/>
                        </a:xfrm>
                        <a:prstGeom prst="rect">
                          <a:avLst/>
                        </a:prstGeom>
                        <a:solidFill>
                          <a:srgbClr val="FFFFFF"/>
                        </a:solidFill>
                        <a:ln w="9525">
                          <a:solidFill>
                            <a:srgbClr val="000000"/>
                          </a:solidFill>
                          <a:miter lim="800000"/>
                          <a:headEnd/>
                          <a:tailEnd/>
                        </a:ln>
                      </wps:spPr>
                      <wps:txb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B101E0" w:rsidRPr="00CC78A8" w14:paraId="3BC32EDC" w14:textId="77777777" w:rsidTr="000F43FF">
                              <w:trPr>
                                <w:trHeight w:val="121"/>
                              </w:trPr>
                              <w:tc>
                                <w:tcPr>
                                  <w:tcW w:w="512" w:type="dxa"/>
                                  <w:shd w:val="clear" w:color="auto" w:fill="auto"/>
                                  <w:noWrap/>
                                  <w:vAlign w:val="bottom"/>
                                  <w:hideMark/>
                                </w:tcPr>
                                <w:p w14:paraId="4E05D5E2"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50EB2BE6"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8FFE68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3C3AB56F"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334F439C"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02E17AD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1F312773" w14:textId="77777777" w:rsidR="00B101E0" w:rsidRPr="00CC78A8" w:rsidRDefault="00B101E0"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B101E0" w:rsidRPr="00CC78A8" w14:paraId="51155919" w14:textId="77777777" w:rsidTr="000F43FF">
                              <w:trPr>
                                <w:trHeight w:val="94"/>
                              </w:trPr>
                              <w:tc>
                                <w:tcPr>
                                  <w:tcW w:w="512" w:type="dxa"/>
                                  <w:shd w:val="clear" w:color="auto" w:fill="auto"/>
                                  <w:noWrap/>
                                  <w:vAlign w:val="bottom"/>
                                  <w:hideMark/>
                                </w:tcPr>
                                <w:p w14:paraId="49E994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0FB5F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67DAB1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7E186D7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A2D24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00E70F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B44950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280848A" w14:textId="77777777" w:rsidTr="000F43FF">
                              <w:trPr>
                                <w:trHeight w:val="76"/>
                              </w:trPr>
                              <w:tc>
                                <w:tcPr>
                                  <w:tcW w:w="512" w:type="dxa"/>
                                  <w:shd w:val="clear" w:color="auto" w:fill="auto"/>
                                  <w:noWrap/>
                                  <w:vAlign w:val="bottom"/>
                                  <w:hideMark/>
                                </w:tcPr>
                                <w:p w14:paraId="3B0804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A361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FDA82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3CBFDE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27C591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6177763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EFFB2F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83FCC4F" w14:textId="77777777" w:rsidTr="000F43FF">
                              <w:trPr>
                                <w:trHeight w:val="139"/>
                              </w:trPr>
                              <w:tc>
                                <w:tcPr>
                                  <w:tcW w:w="512" w:type="dxa"/>
                                  <w:shd w:val="clear" w:color="auto" w:fill="auto"/>
                                  <w:noWrap/>
                                  <w:vAlign w:val="bottom"/>
                                  <w:hideMark/>
                                </w:tcPr>
                                <w:p w14:paraId="47699CC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B0D88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070C4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1129D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0C707F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2E3E6E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C1E7A2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294EAC" w14:textId="77777777" w:rsidTr="000F43FF">
                              <w:trPr>
                                <w:trHeight w:val="166"/>
                              </w:trPr>
                              <w:tc>
                                <w:tcPr>
                                  <w:tcW w:w="512" w:type="dxa"/>
                                  <w:shd w:val="clear" w:color="auto" w:fill="auto"/>
                                  <w:noWrap/>
                                  <w:vAlign w:val="bottom"/>
                                  <w:hideMark/>
                                </w:tcPr>
                                <w:p w14:paraId="128DAC6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01B73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2294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0199A35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7E1AE80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694589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C82B1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D99B6DD" w14:textId="77777777" w:rsidTr="000F43FF">
                              <w:trPr>
                                <w:trHeight w:val="56"/>
                              </w:trPr>
                              <w:tc>
                                <w:tcPr>
                                  <w:tcW w:w="512" w:type="dxa"/>
                                  <w:shd w:val="clear" w:color="auto" w:fill="auto"/>
                                  <w:noWrap/>
                                  <w:vAlign w:val="bottom"/>
                                  <w:hideMark/>
                                </w:tcPr>
                                <w:p w14:paraId="00BBDD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21A0B8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C396B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41F10A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571F3F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64C1C69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8ED2B0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EAEC40C" w14:textId="77777777" w:rsidTr="000F43FF">
                              <w:trPr>
                                <w:trHeight w:val="103"/>
                              </w:trPr>
                              <w:tc>
                                <w:tcPr>
                                  <w:tcW w:w="512" w:type="dxa"/>
                                  <w:shd w:val="clear" w:color="auto" w:fill="auto"/>
                                  <w:noWrap/>
                                  <w:vAlign w:val="bottom"/>
                                  <w:hideMark/>
                                </w:tcPr>
                                <w:p w14:paraId="4D09230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29105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407BB1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4498D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74B9D22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7C04E6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478D9C3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E6A443" w14:textId="77777777" w:rsidTr="000F43FF">
                              <w:trPr>
                                <w:trHeight w:val="56"/>
                              </w:trPr>
                              <w:tc>
                                <w:tcPr>
                                  <w:tcW w:w="512" w:type="dxa"/>
                                  <w:shd w:val="clear" w:color="auto" w:fill="auto"/>
                                  <w:noWrap/>
                                  <w:vAlign w:val="bottom"/>
                                  <w:hideMark/>
                                </w:tcPr>
                                <w:p w14:paraId="31A3C09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21F946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08E0F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24EE315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60E71F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D9D72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C2F629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0B06B16" w14:textId="77777777" w:rsidTr="000F43FF">
                              <w:trPr>
                                <w:trHeight w:val="56"/>
                              </w:trPr>
                              <w:tc>
                                <w:tcPr>
                                  <w:tcW w:w="512" w:type="dxa"/>
                                  <w:shd w:val="clear" w:color="auto" w:fill="auto"/>
                                  <w:noWrap/>
                                  <w:vAlign w:val="bottom"/>
                                  <w:hideMark/>
                                </w:tcPr>
                                <w:p w14:paraId="2B384A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990BD2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B503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2B43F52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692114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525EC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F629D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FAD7D21" w14:textId="77777777" w:rsidTr="000F43FF">
                              <w:trPr>
                                <w:trHeight w:val="130"/>
                              </w:trPr>
                              <w:tc>
                                <w:tcPr>
                                  <w:tcW w:w="512" w:type="dxa"/>
                                  <w:shd w:val="clear" w:color="auto" w:fill="auto"/>
                                  <w:noWrap/>
                                  <w:vAlign w:val="bottom"/>
                                  <w:hideMark/>
                                </w:tcPr>
                                <w:p w14:paraId="2B08EB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0313D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C0DB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570463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7F4264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10435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97D1C2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D326B16" w14:textId="77777777" w:rsidTr="000F43FF">
                              <w:trPr>
                                <w:trHeight w:val="56"/>
                              </w:trPr>
                              <w:tc>
                                <w:tcPr>
                                  <w:tcW w:w="512" w:type="dxa"/>
                                  <w:shd w:val="clear" w:color="auto" w:fill="auto"/>
                                  <w:noWrap/>
                                  <w:vAlign w:val="bottom"/>
                                  <w:hideMark/>
                                </w:tcPr>
                                <w:p w14:paraId="5DA60B9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461881D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390B7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687994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B3806D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F6ACE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F899BF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E05A2F8" w14:textId="77777777" w:rsidTr="000F43FF">
                              <w:trPr>
                                <w:trHeight w:val="56"/>
                              </w:trPr>
                              <w:tc>
                                <w:tcPr>
                                  <w:tcW w:w="512" w:type="dxa"/>
                                  <w:shd w:val="clear" w:color="auto" w:fill="auto"/>
                                  <w:noWrap/>
                                  <w:vAlign w:val="bottom"/>
                                  <w:hideMark/>
                                </w:tcPr>
                                <w:p w14:paraId="424328F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586B2C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85D8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8C7276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2B3EC3A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1E4AA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C6C9E6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BEC7617" w14:textId="77777777" w:rsidTr="000F43FF">
                              <w:trPr>
                                <w:trHeight w:val="56"/>
                              </w:trPr>
                              <w:tc>
                                <w:tcPr>
                                  <w:tcW w:w="512" w:type="dxa"/>
                                  <w:shd w:val="clear" w:color="auto" w:fill="auto"/>
                                  <w:noWrap/>
                                  <w:vAlign w:val="bottom"/>
                                  <w:hideMark/>
                                </w:tcPr>
                                <w:p w14:paraId="4949DDD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1D10B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B7D6A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6B1F9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44ACD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4C5A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E72246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CFEFB69" w14:textId="77777777" w:rsidTr="000F43FF">
                              <w:trPr>
                                <w:trHeight w:val="56"/>
                              </w:trPr>
                              <w:tc>
                                <w:tcPr>
                                  <w:tcW w:w="512" w:type="dxa"/>
                                  <w:shd w:val="clear" w:color="auto" w:fill="auto"/>
                                  <w:noWrap/>
                                  <w:vAlign w:val="bottom"/>
                                  <w:hideMark/>
                                </w:tcPr>
                                <w:p w14:paraId="597B19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29ECD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14DD5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221222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2CC55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8AC12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C3F21C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AE13A2" w14:textId="77777777" w:rsidTr="000F43FF">
                              <w:trPr>
                                <w:trHeight w:val="76"/>
                              </w:trPr>
                              <w:tc>
                                <w:tcPr>
                                  <w:tcW w:w="512" w:type="dxa"/>
                                  <w:shd w:val="clear" w:color="auto" w:fill="auto"/>
                                  <w:noWrap/>
                                  <w:vAlign w:val="bottom"/>
                                  <w:hideMark/>
                                </w:tcPr>
                                <w:p w14:paraId="6CFFCA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C1ABEE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9195A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7CA3C4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B5A5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20A3EB4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B869FD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393D22A" w14:textId="77777777" w:rsidTr="000F43FF">
                              <w:trPr>
                                <w:trHeight w:val="56"/>
                              </w:trPr>
                              <w:tc>
                                <w:tcPr>
                                  <w:tcW w:w="512" w:type="dxa"/>
                                  <w:shd w:val="clear" w:color="auto" w:fill="auto"/>
                                  <w:noWrap/>
                                  <w:vAlign w:val="bottom"/>
                                  <w:hideMark/>
                                </w:tcPr>
                                <w:p w14:paraId="5F33E73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3B3AF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C5229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670302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797A866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6C83E56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B0395B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BE8DA93" w14:textId="77777777" w:rsidTr="000F43FF">
                              <w:trPr>
                                <w:trHeight w:val="56"/>
                              </w:trPr>
                              <w:tc>
                                <w:tcPr>
                                  <w:tcW w:w="512" w:type="dxa"/>
                                  <w:shd w:val="clear" w:color="auto" w:fill="auto"/>
                                  <w:noWrap/>
                                  <w:vAlign w:val="bottom"/>
                                  <w:hideMark/>
                                </w:tcPr>
                                <w:p w14:paraId="08F28E0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C400E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2073115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796D52D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720F848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585B1B8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A3B318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1B63871" w14:textId="77777777" w:rsidTr="000F43FF">
                              <w:trPr>
                                <w:trHeight w:val="56"/>
                              </w:trPr>
                              <w:tc>
                                <w:tcPr>
                                  <w:tcW w:w="512" w:type="dxa"/>
                                  <w:shd w:val="clear" w:color="auto" w:fill="auto"/>
                                  <w:noWrap/>
                                  <w:vAlign w:val="bottom"/>
                                  <w:hideMark/>
                                </w:tcPr>
                                <w:p w14:paraId="7F15DF8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52D9C6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1D705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710DDF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3C5379B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6970F8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E83E9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BF81DD3" w14:textId="77777777" w:rsidTr="000F43FF">
                              <w:trPr>
                                <w:trHeight w:val="56"/>
                              </w:trPr>
                              <w:tc>
                                <w:tcPr>
                                  <w:tcW w:w="512" w:type="dxa"/>
                                  <w:shd w:val="clear" w:color="auto" w:fill="auto"/>
                                  <w:noWrap/>
                                  <w:vAlign w:val="bottom"/>
                                  <w:hideMark/>
                                </w:tcPr>
                                <w:p w14:paraId="06A01E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B041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FC565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2E468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6F8BC42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5FF22C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8A3B8D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64F9541" w14:textId="77777777" w:rsidTr="000F43FF">
                              <w:trPr>
                                <w:trHeight w:val="56"/>
                              </w:trPr>
                              <w:tc>
                                <w:tcPr>
                                  <w:tcW w:w="512" w:type="dxa"/>
                                  <w:shd w:val="clear" w:color="auto" w:fill="auto"/>
                                  <w:noWrap/>
                                  <w:vAlign w:val="bottom"/>
                                  <w:hideMark/>
                                </w:tcPr>
                                <w:p w14:paraId="289D07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B2986B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73210E5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630E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DE878E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A7272C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3AA461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CF22EB1" w14:textId="77777777" w:rsidTr="000F43FF">
                              <w:trPr>
                                <w:trHeight w:val="56"/>
                              </w:trPr>
                              <w:tc>
                                <w:tcPr>
                                  <w:tcW w:w="512" w:type="dxa"/>
                                  <w:shd w:val="clear" w:color="auto" w:fill="auto"/>
                                  <w:noWrap/>
                                  <w:vAlign w:val="bottom"/>
                                  <w:hideMark/>
                                </w:tcPr>
                                <w:p w14:paraId="461DC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E98BC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4727A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6D6AEA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4F8144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5C2F3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A11EE5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4B0E9BE" w14:textId="77777777" w:rsidTr="000F43FF">
                              <w:trPr>
                                <w:trHeight w:val="67"/>
                              </w:trPr>
                              <w:tc>
                                <w:tcPr>
                                  <w:tcW w:w="512" w:type="dxa"/>
                                  <w:shd w:val="clear" w:color="auto" w:fill="auto"/>
                                  <w:noWrap/>
                                  <w:vAlign w:val="bottom"/>
                                  <w:hideMark/>
                                </w:tcPr>
                                <w:p w14:paraId="31F60C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3826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01EAB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43B57E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4D34B4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8FB9B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79B1CE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AADD8C1" w14:textId="77777777" w:rsidTr="000F43FF">
                              <w:trPr>
                                <w:trHeight w:val="56"/>
                              </w:trPr>
                              <w:tc>
                                <w:tcPr>
                                  <w:tcW w:w="512" w:type="dxa"/>
                                  <w:shd w:val="clear" w:color="auto" w:fill="auto"/>
                                  <w:noWrap/>
                                  <w:vAlign w:val="bottom"/>
                                  <w:hideMark/>
                                </w:tcPr>
                                <w:p w14:paraId="3203E2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A0FB01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6E29BC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5E7ED0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21A22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7F9FB6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27608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379531" w14:textId="77777777" w:rsidTr="000F43FF">
                              <w:trPr>
                                <w:trHeight w:val="56"/>
                              </w:trPr>
                              <w:tc>
                                <w:tcPr>
                                  <w:tcW w:w="512" w:type="dxa"/>
                                  <w:shd w:val="clear" w:color="auto" w:fill="auto"/>
                                  <w:noWrap/>
                                  <w:vAlign w:val="bottom"/>
                                  <w:hideMark/>
                                </w:tcPr>
                                <w:p w14:paraId="5A613E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F9B2AE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ECA93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C7B01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360795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5BEC4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2AA958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2622666" w14:textId="77777777" w:rsidTr="000F43FF">
                              <w:trPr>
                                <w:trHeight w:val="56"/>
                              </w:trPr>
                              <w:tc>
                                <w:tcPr>
                                  <w:tcW w:w="512" w:type="dxa"/>
                                  <w:shd w:val="clear" w:color="auto" w:fill="auto"/>
                                  <w:noWrap/>
                                  <w:vAlign w:val="bottom"/>
                                  <w:hideMark/>
                                </w:tcPr>
                                <w:p w14:paraId="30634C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6C71DA3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6CE5A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583579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6AC340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5F83AFC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59FB8D2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0BB30E" w14:textId="77777777" w:rsidTr="000F43FF">
                              <w:trPr>
                                <w:trHeight w:val="58"/>
                              </w:trPr>
                              <w:tc>
                                <w:tcPr>
                                  <w:tcW w:w="512" w:type="dxa"/>
                                  <w:shd w:val="clear" w:color="auto" w:fill="auto"/>
                                  <w:noWrap/>
                                  <w:vAlign w:val="bottom"/>
                                  <w:hideMark/>
                                </w:tcPr>
                                <w:p w14:paraId="2A67D0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BC02A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6254E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2044711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CB333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01C6062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4E69C6C"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CAD03B" w14:textId="77777777" w:rsidTr="000F43FF">
                              <w:trPr>
                                <w:trHeight w:val="56"/>
                              </w:trPr>
                              <w:tc>
                                <w:tcPr>
                                  <w:tcW w:w="512" w:type="dxa"/>
                                  <w:shd w:val="clear" w:color="auto" w:fill="auto"/>
                                  <w:noWrap/>
                                  <w:vAlign w:val="bottom"/>
                                  <w:hideMark/>
                                </w:tcPr>
                                <w:p w14:paraId="61E0E6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E70D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9EC23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332B3F7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1D2FC36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C681F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18217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A584DD2" w14:textId="77777777" w:rsidTr="000F43FF">
                              <w:trPr>
                                <w:trHeight w:val="56"/>
                              </w:trPr>
                              <w:tc>
                                <w:tcPr>
                                  <w:tcW w:w="512" w:type="dxa"/>
                                  <w:shd w:val="clear" w:color="auto" w:fill="auto"/>
                                  <w:noWrap/>
                                  <w:vAlign w:val="bottom"/>
                                  <w:hideMark/>
                                </w:tcPr>
                                <w:p w14:paraId="2DA30A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2C56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AB6A1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5B5B4C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5893BB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369C2CC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06E164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0F13CB" w14:textId="77777777" w:rsidTr="000F43FF">
                              <w:trPr>
                                <w:trHeight w:val="56"/>
                              </w:trPr>
                              <w:tc>
                                <w:tcPr>
                                  <w:tcW w:w="512" w:type="dxa"/>
                                  <w:shd w:val="clear" w:color="auto" w:fill="auto"/>
                                  <w:noWrap/>
                                  <w:vAlign w:val="bottom"/>
                                  <w:hideMark/>
                                </w:tcPr>
                                <w:p w14:paraId="68AE50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25119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7C4B4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A3B9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1A15BDD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F20C5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373D55B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1E1A8F2" w14:textId="77777777" w:rsidTr="000F43FF">
                              <w:trPr>
                                <w:trHeight w:val="56"/>
                              </w:trPr>
                              <w:tc>
                                <w:tcPr>
                                  <w:tcW w:w="512" w:type="dxa"/>
                                  <w:shd w:val="clear" w:color="auto" w:fill="auto"/>
                                  <w:noWrap/>
                                  <w:vAlign w:val="bottom"/>
                                  <w:hideMark/>
                                </w:tcPr>
                                <w:p w14:paraId="28772E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F3865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318ED0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ED37F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22C368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D9266B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47B867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F74C70B" w14:textId="77777777" w:rsidTr="000F43FF">
                              <w:trPr>
                                <w:trHeight w:val="56"/>
                              </w:trPr>
                              <w:tc>
                                <w:tcPr>
                                  <w:tcW w:w="512" w:type="dxa"/>
                                  <w:shd w:val="clear" w:color="auto" w:fill="auto"/>
                                  <w:noWrap/>
                                  <w:vAlign w:val="bottom"/>
                                  <w:hideMark/>
                                </w:tcPr>
                                <w:p w14:paraId="491B04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C7988D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840C8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5DE08D9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0AA608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1E8E79F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E8C90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ED8C183" w14:textId="77777777" w:rsidTr="000F43FF">
                              <w:trPr>
                                <w:trHeight w:val="56"/>
                              </w:trPr>
                              <w:tc>
                                <w:tcPr>
                                  <w:tcW w:w="512" w:type="dxa"/>
                                  <w:shd w:val="clear" w:color="auto" w:fill="auto"/>
                                  <w:noWrap/>
                                  <w:vAlign w:val="bottom"/>
                                  <w:hideMark/>
                                </w:tcPr>
                                <w:p w14:paraId="2E04BE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72019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58C7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804E1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5E55154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11D59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04F28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909C1C" w14:textId="77777777" w:rsidTr="000F43FF">
                              <w:trPr>
                                <w:trHeight w:val="56"/>
                              </w:trPr>
                              <w:tc>
                                <w:tcPr>
                                  <w:tcW w:w="512" w:type="dxa"/>
                                  <w:shd w:val="clear" w:color="auto" w:fill="auto"/>
                                  <w:noWrap/>
                                  <w:vAlign w:val="bottom"/>
                                  <w:hideMark/>
                                </w:tcPr>
                                <w:p w14:paraId="5C84CB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D728E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EC179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F543F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E084F0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3FCD9E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3E13F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DBED96C" w14:textId="77777777" w:rsidTr="000F43FF">
                              <w:trPr>
                                <w:trHeight w:val="56"/>
                              </w:trPr>
                              <w:tc>
                                <w:tcPr>
                                  <w:tcW w:w="512" w:type="dxa"/>
                                  <w:shd w:val="clear" w:color="auto" w:fill="auto"/>
                                  <w:noWrap/>
                                  <w:vAlign w:val="bottom"/>
                                  <w:hideMark/>
                                </w:tcPr>
                                <w:p w14:paraId="4CC1AC8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0550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EFF4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03953C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0F4406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FC187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E6898E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55447D6" w14:textId="77777777" w:rsidTr="000F43FF">
                              <w:trPr>
                                <w:trHeight w:val="56"/>
                              </w:trPr>
                              <w:tc>
                                <w:tcPr>
                                  <w:tcW w:w="512" w:type="dxa"/>
                                  <w:shd w:val="clear" w:color="auto" w:fill="auto"/>
                                  <w:noWrap/>
                                  <w:vAlign w:val="bottom"/>
                                  <w:hideMark/>
                                </w:tcPr>
                                <w:p w14:paraId="6DA7AF5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FDA1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120D5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39EAB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791A1E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A1A0B6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43376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333F8D" w14:textId="77777777" w:rsidTr="000F43FF">
                              <w:trPr>
                                <w:trHeight w:val="56"/>
                              </w:trPr>
                              <w:tc>
                                <w:tcPr>
                                  <w:tcW w:w="512" w:type="dxa"/>
                                  <w:shd w:val="clear" w:color="auto" w:fill="auto"/>
                                  <w:noWrap/>
                                  <w:vAlign w:val="bottom"/>
                                  <w:hideMark/>
                                </w:tcPr>
                                <w:p w14:paraId="1D54B4B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5A567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56E9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3DD45F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175E49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727E0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6FD428E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5A41330" w14:textId="77777777" w:rsidTr="000F43FF">
                              <w:trPr>
                                <w:trHeight w:val="56"/>
                              </w:trPr>
                              <w:tc>
                                <w:tcPr>
                                  <w:tcW w:w="512" w:type="dxa"/>
                                  <w:shd w:val="clear" w:color="auto" w:fill="auto"/>
                                  <w:noWrap/>
                                  <w:vAlign w:val="bottom"/>
                                  <w:hideMark/>
                                </w:tcPr>
                                <w:p w14:paraId="7E19DF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196D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36C55D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7E25D4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0C6553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263F18C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DA748E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3950E3" w14:textId="77777777" w:rsidTr="000F43FF">
                              <w:trPr>
                                <w:trHeight w:val="56"/>
                              </w:trPr>
                              <w:tc>
                                <w:tcPr>
                                  <w:tcW w:w="512" w:type="dxa"/>
                                  <w:shd w:val="clear" w:color="auto" w:fill="auto"/>
                                  <w:noWrap/>
                                  <w:vAlign w:val="bottom"/>
                                  <w:hideMark/>
                                </w:tcPr>
                                <w:p w14:paraId="328119C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C63B7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E3ED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3B245D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D28A7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1BAFCF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2AB787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7D33E42" w14:textId="77777777" w:rsidTr="000F43FF">
                              <w:trPr>
                                <w:trHeight w:val="175"/>
                              </w:trPr>
                              <w:tc>
                                <w:tcPr>
                                  <w:tcW w:w="512" w:type="dxa"/>
                                  <w:shd w:val="clear" w:color="auto" w:fill="auto"/>
                                  <w:noWrap/>
                                  <w:vAlign w:val="bottom"/>
                                  <w:hideMark/>
                                </w:tcPr>
                                <w:p w14:paraId="7CE0DE4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9BBD3A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B4B9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513DC7B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4A2435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6A21ED3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2970CC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C7EF05" w14:textId="77777777" w:rsidTr="000F43FF">
                              <w:trPr>
                                <w:trHeight w:val="58"/>
                              </w:trPr>
                              <w:tc>
                                <w:tcPr>
                                  <w:tcW w:w="512" w:type="dxa"/>
                                  <w:shd w:val="clear" w:color="auto" w:fill="auto"/>
                                  <w:noWrap/>
                                  <w:vAlign w:val="bottom"/>
                                  <w:hideMark/>
                                </w:tcPr>
                                <w:p w14:paraId="2E085A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18E13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27CAB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3CCB4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6F3E323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401A32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81E26E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F6B1CB9" w14:textId="77777777" w:rsidTr="000F43FF">
                              <w:trPr>
                                <w:trHeight w:val="56"/>
                              </w:trPr>
                              <w:tc>
                                <w:tcPr>
                                  <w:tcW w:w="512" w:type="dxa"/>
                                  <w:shd w:val="clear" w:color="auto" w:fill="auto"/>
                                  <w:noWrap/>
                                  <w:vAlign w:val="bottom"/>
                                  <w:hideMark/>
                                </w:tcPr>
                                <w:p w14:paraId="5C2971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CE0F33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CDEE2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2DA1C6A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324E67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04DC151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22AD9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6E2595" w14:textId="77777777" w:rsidTr="000F43FF">
                              <w:trPr>
                                <w:trHeight w:val="56"/>
                              </w:trPr>
                              <w:tc>
                                <w:tcPr>
                                  <w:tcW w:w="512" w:type="dxa"/>
                                  <w:shd w:val="clear" w:color="auto" w:fill="auto"/>
                                  <w:noWrap/>
                                  <w:vAlign w:val="bottom"/>
                                  <w:hideMark/>
                                </w:tcPr>
                                <w:p w14:paraId="7B39EA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77E076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9295E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4309B5D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6692F8D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2F60245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6601E11"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B2483D" w14:textId="77777777" w:rsidTr="000F43FF">
                              <w:trPr>
                                <w:trHeight w:val="76"/>
                              </w:trPr>
                              <w:tc>
                                <w:tcPr>
                                  <w:tcW w:w="512" w:type="dxa"/>
                                  <w:shd w:val="clear" w:color="auto" w:fill="auto"/>
                                  <w:noWrap/>
                                  <w:vAlign w:val="bottom"/>
                                  <w:hideMark/>
                                </w:tcPr>
                                <w:p w14:paraId="1CA469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A6EFE1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3F172B2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76DFA1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7C511F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F3FF1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3224B5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445B54D" w14:textId="77777777" w:rsidTr="000F43FF">
                              <w:trPr>
                                <w:trHeight w:val="56"/>
                              </w:trPr>
                              <w:tc>
                                <w:tcPr>
                                  <w:tcW w:w="512" w:type="dxa"/>
                                  <w:shd w:val="clear" w:color="auto" w:fill="auto"/>
                                  <w:noWrap/>
                                  <w:vAlign w:val="bottom"/>
                                  <w:hideMark/>
                                </w:tcPr>
                                <w:p w14:paraId="138A26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35E09F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055A62E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778FF99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696754B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C29231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11339E1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1F3CE38" w14:textId="77777777" w:rsidTr="000F43FF">
                              <w:trPr>
                                <w:trHeight w:val="56"/>
                              </w:trPr>
                              <w:tc>
                                <w:tcPr>
                                  <w:tcW w:w="512" w:type="dxa"/>
                                  <w:shd w:val="clear" w:color="auto" w:fill="auto"/>
                                  <w:noWrap/>
                                  <w:vAlign w:val="bottom"/>
                                  <w:hideMark/>
                                </w:tcPr>
                                <w:p w14:paraId="0148FAA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7C3BA0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5AC523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57F91CF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0AD933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9ABEE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63E9F89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7FA0C65" w14:textId="77777777" w:rsidTr="000F43FF">
                              <w:trPr>
                                <w:trHeight w:val="56"/>
                              </w:trPr>
                              <w:tc>
                                <w:tcPr>
                                  <w:tcW w:w="512" w:type="dxa"/>
                                  <w:shd w:val="clear" w:color="auto" w:fill="auto"/>
                                  <w:noWrap/>
                                  <w:vAlign w:val="bottom"/>
                                  <w:hideMark/>
                                </w:tcPr>
                                <w:p w14:paraId="213B07B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70A4F63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03866EE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575A56E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3FC5EAB0"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26C92F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0F40E7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5661C57C" w14:textId="77777777" w:rsidTr="000F43FF">
                              <w:trPr>
                                <w:trHeight w:val="58"/>
                              </w:trPr>
                              <w:tc>
                                <w:tcPr>
                                  <w:tcW w:w="512" w:type="dxa"/>
                                  <w:shd w:val="clear" w:color="auto" w:fill="auto"/>
                                  <w:noWrap/>
                                  <w:vAlign w:val="bottom"/>
                                  <w:hideMark/>
                                </w:tcPr>
                                <w:p w14:paraId="5EBA5E7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2EC640D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6B3250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19FF64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10B7C3E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74E270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2E0379B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E4DC919" w14:textId="77777777" w:rsidTr="000F43FF">
                              <w:trPr>
                                <w:trHeight w:val="56"/>
                              </w:trPr>
                              <w:tc>
                                <w:tcPr>
                                  <w:tcW w:w="512" w:type="dxa"/>
                                  <w:shd w:val="clear" w:color="auto" w:fill="auto"/>
                                  <w:noWrap/>
                                  <w:vAlign w:val="bottom"/>
                                  <w:hideMark/>
                                </w:tcPr>
                                <w:p w14:paraId="7FE21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205868A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7AB32A2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665EE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4F8C71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59E2E0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6FC2C6B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898534D" w14:textId="77777777" w:rsidTr="000F43FF">
                              <w:trPr>
                                <w:trHeight w:val="56"/>
                              </w:trPr>
                              <w:tc>
                                <w:tcPr>
                                  <w:tcW w:w="512" w:type="dxa"/>
                                  <w:shd w:val="clear" w:color="auto" w:fill="auto"/>
                                  <w:noWrap/>
                                  <w:vAlign w:val="bottom"/>
                                  <w:hideMark/>
                                </w:tcPr>
                                <w:p w14:paraId="2928988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157041B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95FF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B66229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084A9DC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194A7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EE0292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026836A1" w14:textId="77777777" w:rsidTr="000F43FF">
                              <w:trPr>
                                <w:trHeight w:val="56"/>
                              </w:trPr>
                              <w:tc>
                                <w:tcPr>
                                  <w:tcW w:w="512" w:type="dxa"/>
                                  <w:shd w:val="clear" w:color="auto" w:fill="auto"/>
                                  <w:noWrap/>
                                  <w:vAlign w:val="bottom"/>
                                  <w:hideMark/>
                                </w:tcPr>
                                <w:p w14:paraId="36C094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50A0EA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DE20C3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23FA8B9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5DCB01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500EAB9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DD9AA5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DDC599C" w14:textId="77777777" w:rsidTr="000F43FF">
                              <w:trPr>
                                <w:trHeight w:val="56"/>
                              </w:trPr>
                              <w:tc>
                                <w:tcPr>
                                  <w:tcW w:w="512" w:type="dxa"/>
                                  <w:shd w:val="clear" w:color="auto" w:fill="auto"/>
                                  <w:noWrap/>
                                  <w:vAlign w:val="bottom"/>
                                  <w:hideMark/>
                                </w:tcPr>
                                <w:p w14:paraId="7304775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D63D91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A8C420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01CD543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3D23B33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1DA02A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248719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FDA8C29" w14:textId="77777777" w:rsidTr="000F43FF">
                              <w:trPr>
                                <w:trHeight w:val="56"/>
                              </w:trPr>
                              <w:tc>
                                <w:tcPr>
                                  <w:tcW w:w="512" w:type="dxa"/>
                                  <w:shd w:val="clear" w:color="auto" w:fill="auto"/>
                                  <w:noWrap/>
                                  <w:vAlign w:val="bottom"/>
                                  <w:hideMark/>
                                </w:tcPr>
                                <w:p w14:paraId="3966A63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32035F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4669065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46252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19A4B6D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5F07E4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4CDC70A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69345E8" w14:textId="77777777" w:rsidTr="000F43FF">
                              <w:trPr>
                                <w:trHeight w:val="56"/>
                              </w:trPr>
                              <w:tc>
                                <w:tcPr>
                                  <w:tcW w:w="512" w:type="dxa"/>
                                  <w:shd w:val="clear" w:color="auto" w:fill="auto"/>
                                  <w:noWrap/>
                                  <w:vAlign w:val="bottom"/>
                                  <w:hideMark/>
                                </w:tcPr>
                                <w:p w14:paraId="3E3FE46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3429FF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4A337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32B7CB6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0040CC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66B3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AE8F88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03E7F07" w14:textId="77777777" w:rsidTr="000F43FF">
                              <w:trPr>
                                <w:trHeight w:val="56"/>
                              </w:trPr>
                              <w:tc>
                                <w:tcPr>
                                  <w:tcW w:w="512" w:type="dxa"/>
                                  <w:shd w:val="clear" w:color="auto" w:fill="auto"/>
                                  <w:noWrap/>
                                  <w:vAlign w:val="bottom"/>
                                  <w:hideMark/>
                                </w:tcPr>
                                <w:p w14:paraId="0AEDC09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5E01CBC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5F44F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08A3DE7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1199C4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5326BDE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05036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9FFC82E" w14:textId="77777777" w:rsidTr="000F43FF">
                              <w:trPr>
                                <w:trHeight w:val="130"/>
                              </w:trPr>
                              <w:tc>
                                <w:tcPr>
                                  <w:tcW w:w="512" w:type="dxa"/>
                                  <w:shd w:val="clear" w:color="auto" w:fill="auto"/>
                                  <w:noWrap/>
                                  <w:vAlign w:val="bottom"/>
                                  <w:hideMark/>
                                </w:tcPr>
                                <w:p w14:paraId="289C35D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0BC9599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67E8D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0019C2C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775147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0431984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7DAABC1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72A6DAA" w14:textId="77777777" w:rsidTr="000F43FF">
                              <w:trPr>
                                <w:trHeight w:val="56"/>
                              </w:trPr>
                              <w:tc>
                                <w:tcPr>
                                  <w:tcW w:w="512" w:type="dxa"/>
                                  <w:shd w:val="clear" w:color="auto" w:fill="auto"/>
                                  <w:noWrap/>
                                  <w:vAlign w:val="bottom"/>
                                  <w:hideMark/>
                                </w:tcPr>
                                <w:p w14:paraId="04AF5B2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5649148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CA64B3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229FC58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6669E2B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72BB7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335848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B9E60A2" w14:textId="77777777" w:rsidTr="000F43FF">
                              <w:trPr>
                                <w:trHeight w:val="56"/>
                              </w:trPr>
                              <w:tc>
                                <w:tcPr>
                                  <w:tcW w:w="512" w:type="dxa"/>
                                  <w:shd w:val="clear" w:color="auto" w:fill="auto"/>
                                  <w:noWrap/>
                                  <w:vAlign w:val="bottom"/>
                                  <w:hideMark/>
                                </w:tcPr>
                                <w:p w14:paraId="21BDC9D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08F4B7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F2758B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1384048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4AADAB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0395161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97C2B8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C1E0C53" w14:textId="77777777" w:rsidTr="000F43FF">
                              <w:trPr>
                                <w:trHeight w:val="56"/>
                              </w:trPr>
                              <w:tc>
                                <w:tcPr>
                                  <w:tcW w:w="512" w:type="dxa"/>
                                  <w:shd w:val="clear" w:color="auto" w:fill="auto"/>
                                  <w:noWrap/>
                                  <w:vAlign w:val="bottom"/>
                                  <w:hideMark/>
                                </w:tcPr>
                                <w:p w14:paraId="05EE267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C4616D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47E81D9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2EC4D7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507E68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1C77251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1D67A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A8871C0" w14:textId="77777777" w:rsidTr="000F43FF">
                              <w:trPr>
                                <w:trHeight w:val="56"/>
                              </w:trPr>
                              <w:tc>
                                <w:tcPr>
                                  <w:tcW w:w="512" w:type="dxa"/>
                                  <w:shd w:val="clear" w:color="auto" w:fill="auto"/>
                                  <w:noWrap/>
                                  <w:vAlign w:val="bottom"/>
                                  <w:hideMark/>
                                </w:tcPr>
                                <w:p w14:paraId="67CBA2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3038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76F49E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215E70D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3F1BD8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2A44CC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C54C14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3FF55B25" w14:textId="023C5B99" w:rsidR="00D975D2" w:rsidRPr="00F03745" w:rsidRDefault="00D975D2" w:rsidP="00D975D2">
                            <w:pPr>
                              <w:jc w:val="left"/>
                              <w:rPr>
                                <w:sz w:val="16"/>
                                <w:szCs w:val="16"/>
                              </w:rPr>
                            </w:pPr>
                            <w:r>
                              <w:rPr>
                                <w:sz w:val="16"/>
                                <w:szCs w:val="16"/>
                              </w:rPr>
                              <w:t xml:space="preserve">Table 2. The significant communication routes pairs between each two cell types with score higher than threshold (8.3). </w:t>
                            </w:r>
                          </w:p>
                          <w:p w14:paraId="6F80B73A" w14:textId="35FCD7F3" w:rsidR="00B101E0" w:rsidRDefault="00B101E0" w:rsidP="00D975D2">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F46E8" id="_x0000_s1033" type="#_x0000_t202" style="position:absolute;margin-left:256.5pt;margin-top:-1.75pt;width:245.55pt;height:63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4gFgIAACcEAAAOAAAAZHJzL2Uyb0RvYy54bWysU9tu2zAMfR+wfxD0vtjJkjY14hRdugwD&#10;ugvQ7QNkWY6FyaJGKbG7ry8lp2nQbS/D9CCQonREHh6urofOsINCr8GWfDrJOVNWQq3truTfv23f&#10;LDnzQdhaGLCq5A/K8+v161er3hVqBi2YWiEjEOuL3pW8DcEVWeZlqzrhJ+CUpWAD2IlALu6yGkVP&#10;6J3JZnl+kfWAtUOQyns6vR2DfJ3wm0bJ8KVpvArMlJxyC2nHtFdxz9YrUexQuFbLYxriH7LohLb0&#10;6QnqVgTB9qh/g+q0RPDQhImELoOm0VKlGqiaaf6imvtWOJVqIXK8O9Hk/x+s/Hy4d1+RheEdDNTA&#10;VIR3dyB/eGZh0wq7UzeI0LdK1PTxNFKW9c4Xx6eRal/4CFL1n6CmJot9gAQ0NNhFVqhORujUgIcT&#10;6WoITNLh2+l0OV8uOJMUW+YX80We2pKJ4um5Qx8+KOhYNEqO1NUELw53PsR0RPF0Jf7mweh6q41J&#10;Du6qjUF2EKSAbVqpghfXjGV9ya8Ws8XIwF8h8rT+BNHpQFI2uotlxDWKK/L23tZJaEFoM9qUsrFH&#10;IiN3I4thqAam65JfxreR1wrqB2IWYVQuTRoZLeAvznpSbcn9z71AxZn5aKk7V9P5PMo8OfPF5Ywc&#10;PI9U5xFhJUGVPHA2mpuQRiPyZuGGutjoxO9zJseUSY2J9uPkRLmf++nW83yvHwEAAP//AwBQSwME&#10;FAAGAAgAAAAhAGvVAlDiAAAADAEAAA8AAABkcnMvZG93bnJldi54bWxMj8FOwzAQRO9I/IO1SFxQ&#10;a6dp0hLiVAgJBDcoFVzdeJtE2OsQu2n4e9wT3GY1o9k35Wayho04+M6RhGQugCHVTnfUSNi9P87W&#10;wHxQpJVxhBJ+0MOmurwoVaHdid5w3IaGxRLyhZLQhtAXnPu6Rav83PVI0Tu4waoQz6HhelCnWG4N&#10;XwiRc6s6ih9a1eNDi/XX9mglrJfP46d/SV8/6vxgbsPNanz6HqS8vpru74AFnMJfGM74ER2qyLR3&#10;R9KeGQlZksYtQcIszYCdA0IsE2D7qBZ5ngGvSv5/RPULAAD//wMAUEsBAi0AFAAGAAgAAAAhALaD&#10;OJL+AAAA4QEAABMAAAAAAAAAAAAAAAAAAAAAAFtDb250ZW50X1R5cGVzXS54bWxQSwECLQAUAAYA&#10;CAAAACEAOP0h/9YAAACUAQAACwAAAAAAAAAAAAAAAAAvAQAAX3JlbHMvLnJlbHNQSwECLQAUAAYA&#10;CAAAACEAllVeIBYCAAAnBAAADgAAAAAAAAAAAAAAAAAuAgAAZHJzL2Uyb0RvYy54bWxQSwECLQAU&#10;AAYACAAAACEAa9UCUOIAAAAMAQAADwAAAAAAAAAAAAAAAABwBAAAZHJzL2Rvd25yZXYueG1sUEsF&#10;BgAAAAAEAAQA8wAAAH8FAAAAAA==&#10;">
                <v:textbo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B101E0" w:rsidRPr="00CC78A8" w14:paraId="3BC32EDC" w14:textId="77777777" w:rsidTr="000F43FF">
                        <w:trPr>
                          <w:trHeight w:val="121"/>
                        </w:trPr>
                        <w:tc>
                          <w:tcPr>
                            <w:tcW w:w="512" w:type="dxa"/>
                            <w:shd w:val="clear" w:color="auto" w:fill="auto"/>
                            <w:noWrap/>
                            <w:vAlign w:val="bottom"/>
                            <w:hideMark/>
                          </w:tcPr>
                          <w:p w14:paraId="4E05D5E2"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50EB2BE6"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8FFE68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3C3AB56F"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334F439C"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02E17AD0" w14:textId="77777777" w:rsidR="00B101E0" w:rsidRPr="00CC78A8" w:rsidRDefault="00B101E0"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1F312773" w14:textId="77777777" w:rsidR="00B101E0" w:rsidRPr="00CC78A8" w:rsidRDefault="00B101E0"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B101E0" w:rsidRPr="00CC78A8" w14:paraId="51155919" w14:textId="77777777" w:rsidTr="000F43FF">
                        <w:trPr>
                          <w:trHeight w:val="94"/>
                        </w:trPr>
                        <w:tc>
                          <w:tcPr>
                            <w:tcW w:w="512" w:type="dxa"/>
                            <w:shd w:val="clear" w:color="auto" w:fill="auto"/>
                            <w:noWrap/>
                            <w:vAlign w:val="bottom"/>
                            <w:hideMark/>
                          </w:tcPr>
                          <w:p w14:paraId="49E994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0FB5F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67DAB1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7E186D7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A2D24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00E70F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B44950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280848A" w14:textId="77777777" w:rsidTr="000F43FF">
                        <w:trPr>
                          <w:trHeight w:val="76"/>
                        </w:trPr>
                        <w:tc>
                          <w:tcPr>
                            <w:tcW w:w="512" w:type="dxa"/>
                            <w:shd w:val="clear" w:color="auto" w:fill="auto"/>
                            <w:noWrap/>
                            <w:vAlign w:val="bottom"/>
                            <w:hideMark/>
                          </w:tcPr>
                          <w:p w14:paraId="3B0804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A361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FDA82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3CBFDE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27C591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6177763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EFFB2F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83FCC4F" w14:textId="77777777" w:rsidTr="000F43FF">
                        <w:trPr>
                          <w:trHeight w:val="139"/>
                        </w:trPr>
                        <w:tc>
                          <w:tcPr>
                            <w:tcW w:w="512" w:type="dxa"/>
                            <w:shd w:val="clear" w:color="auto" w:fill="auto"/>
                            <w:noWrap/>
                            <w:vAlign w:val="bottom"/>
                            <w:hideMark/>
                          </w:tcPr>
                          <w:p w14:paraId="47699CC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B0D88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070C4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1129D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0C707FC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2E3E6E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C1E7A2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294EAC" w14:textId="77777777" w:rsidTr="000F43FF">
                        <w:trPr>
                          <w:trHeight w:val="166"/>
                        </w:trPr>
                        <w:tc>
                          <w:tcPr>
                            <w:tcW w:w="512" w:type="dxa"/>
                            <w:shd w:val="clear" w:color="auto" w:fill="auto"/>
                            <w:noWrap/>
                            <w:vAlign w:val="bottom"/>
                            <w:hideMark/>
                          </w:tcPr>
                          <w:p w14:paraId="128DAC6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01B73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2294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0199A35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7E1AE80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694589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C82B1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D99B6DD" w14:textId="77777777" w:rsidTr="000F43FF">
                        <w:trPr>
                          <w:trHeight w:val="56"/>
                        </w:trPr>
                        <w:tc>
                          <w:tcPr>
                            <w:tcW w:w="512" w:type="dxa"/>
                            <w:shd w:val="clear" w:color="auto" w:fill="auto"/>
                            <w:noWrap/>
                            <w:vAlign w:val="bottom"/>
                            <w:hideMark/>
                          </w:tcPr>
                          <w:p w14:paraId="00BBDD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21A0B8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C396B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41F10A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571F3F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64C1C69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8ED2B0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EAEC40C" w14:textId="77777777" w:rsidTr="000F43FF">
                        <w:trPr>
                          <w:trHeight w:val="103"/>
                        </w:trPr>
                        <w:tc>
                          <w:tcPr>
                            <w:tcW w:w="512" w:type="dxa"/>
                            <w:shd w:val="clear" w:color="auto" w:fill="auto"/>
                            <w:noWrap/>
                            <w:vAlign w:val="bottom"/>
                            <w:hideMark/>
                          </w:tcPr>
                          <w:p w14:paraId="4D09230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29105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407BB1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4498D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74B9D22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7C04E6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478D9C3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E6A443" w14:textId="77777777" w:rsidTr="000F43FF">
                        <w:trPr>
                          <w:trHeight w:val="56"/>
                        </w:trPr>
                        <w:tc>
                          <w:tcPr>
                            <w:tcW w:w="512" w:type="dxa"/>
                            <w:shd w:val="clear" w:color="auto" w:fill="auto"/>
                            <w:noWrap/>
                            <w:vAlign w:val="bottom"/>
                            <w:hideMark/>
                          </w:tcPr>
                          <w:p w14:paraId="31A3C09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21F946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08E0F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24EE315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60E71F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D9D72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C2F629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0B06B16" w14:textId="77777777" w:rsidTr="000F43FF">
                        <w:trPr>
                          <w:trHeight w:val="56"/>
                        </w:trPr>
                        <w:tc>
                          <w:tcPr>
                            <w:tcW w:w="512" w:type="dxa"/>
                            <w:shd w:val="clear" w:color="auto" w:fill="auto"/>
                            <w:noWrap/>
                            <w:vAlign w:val="bottom"/>
                            <w:hideMark/>
                          </w:tcPr>
                          <w:p w14:paraId="2B384A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990BD2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B503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2B43F52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692114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525EC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F629D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FAD7D21" w14:textId="77777777" w:rsidTr="000F43FF">
                        <w:trPr>
                          <w:trHeight w:val="130"/>
                        </w:trPr>
                        <w:tc>
                          <w:tcPr>
                            <w:tcW w:w="512" w:type="dxa"/>
                            <w:shd w:val="clear" w:color="auto" w:fill="auto"/>
                            <w:noWrap/>
                            <w:vAlign w:val="bottom"/>
                            <w:hideMark/>
                          </w:tcPr>
                          <w:p w14:paraId="2B08EB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0313D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C0DB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570463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7F4264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10435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97D1C2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D326B16" w14:textId="77777777" w:rsidTr="000F43FF">
                        <w:trPr>
                          <w:trHeight w:val="56"/>
                        </w:trPr>
                        <w:tc>
                          <w:tcPr>
                            <w:tcW w:w="512" w:type="dxa"/>
                            <w:shd w:val="clear" w:color="auto" w:fill="auto"/>
                            <w:noWrap/>
                            <w:vAlign w:val="bottom"/>
                            <w:hideMark/>
                          </w:tcPr>
                          <w:p w14:paraId="5DA60B9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461881D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390B7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687994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B3806D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F6ACE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F899BF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E05A2F8" w14:textId="77777777" w:rsidTr="000F43FF">
                        <w:trPr>
                          <w:trHeight w:val="56"/>
                        </w:trPr>
                        <w:tc>
                          <w:tcPr>
                            <w:tcW w:w="512" w:type="dxa"/>
                            <w:shd w:val="clear" w:color="auto" w:fill="auto"/>
                            <w:noWrap/>
                            <w:vAlign w:val="bottom"/>
                            <w:hideMark/>
                          </w:tcPr>
                          <w:p w14:paraId="424328F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586B2C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85D8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8C7276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2B3EC3A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1E4AA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C6C9E6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1BEC7617" w14:textId="77777777" w:rsidTr="000F43FF">
                        <w:trPr>
                          <w:trHeight w:val="56"/>
                        </w:trPr>
                        <w:tc>
                          <w:tcPr>
                            <w:tcW w:w="512" w:type="dxa"/>
                            <w:shd w:val="clear" w:color="auto" w:fill="auto"/>
                            <w:noWrap/>
                            <w:vAlign w:val="bottom"/>
                            <w:hideMark/>
                          </w:tcPr>
                          <w:p w14:paraId="4949DDD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1D10B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B7D6A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6B1F9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44ACD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4C5A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E72246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CFEFB69" w14:textId="77777777" w:rsidTr="000F43FF">
                        <w:trPr>
                          <w:trHeight w:val="56"/>
                        </w:trPr>
                        <w:tc>
                          <w:tcPr>
                            <w:tcW w:w="512" w:type="dxa"/>
                            <w:shd w:val="clear" w:color="auto" w:fill="auto"/>
                            <w:noWrap/>
                            <w:vAlign w:val="bottom"/>
                            <w:hideMark/>
                          </w:tcPr>
                          <w:p w14:paraId="597B19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29ECD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14DD5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221222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2CC550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28AC12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C3F21C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AE13A2" w14:textId="77777777" w:rsidTr="000F43FF">
                        <w:trPr>
                          <w:trHeight w:val="76"/>
                        </w:trPr>
                        <w:tc>
                          <w:tcPr>
                            <w:tcW w:w="512" w:type="dxa"/>
                            <w:shd w:val="clear" w:color="auto" w:fill="auto"/>
                            <w:noWrap/>
                            <w:vAlign w:val="bottom"/>
                            <w:hideMark/>
                          </w:tcPr>
                          <w:p w14:paraId="6CFFCA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C1ABEE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9195A2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7CA3C4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B5A5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20A3EB4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B869FD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393D22A" w14:textId="77777777" w:rsidTr="000F43FF">
                        <w:trPr>
                          <w:trHeight w:val="56"/>
                        </w:trPr>
                        <w:tc>
                          <w:tcPr>
                            <w:tcW w:w="512" w:type="dxa"/>
                            <w:shd w:val="clear" w:color="auto" w:fill="auto"/>
                            <w:noWrap/>
                            <w:vAlign w:val="bottom"/>
                            <w:hideMark/>
                          </w:tcPr>
                          <w:p w14:paraId="5F33E73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3B3AF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C5229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670302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797A866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6C83E56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B0395B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BE8DA93" w14:textId="77777777" w:rsidTr="000F43FF">
                        <w:trPr>
                          <w:trHeight w:val="56"/>
                        </w:trPr>
                        <w:tc>
                          <w:tcPr>
                            <w:tcW w:w="512" w:type="dxa"/>
                            <w:shd w:val="clear" w:color="auto" w:fill="auto"/>
                            <w:noWrap/>
                            <w:vAlign w:val="bottom"/>
                            <w:hideMark/>
                          </w:tcPr>
                          <w:p w14:paraId="08F28E0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C400E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2073115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796D52D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720F848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585B1B8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A3B318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1B63871" w14:textId="77777777" w:rsidTr="000F43FF">
                        <w:trPr>
                          <w:trHeight w:val="56"/>
                        </w:trPr>
                        <w:tc>
                          <w:tcPr>
                            <w:tcW w:w="512" w:type="dxa"/>
                            <w:shd w:val="clear" w:color="auto" w:fill="auto"/>
                            <w:noWrap/>
                            <w:vAlign w:val="bottom"/>
                            <w:hideMark/>
                          </w:tcPr>
                          <w:p w14:paraId="7F15DF8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52D9C6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1D705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710DDF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3C5379B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6970F8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E83E9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BF81DD3" w14:textId="77777777" w:rsidTr="000F43FF">
                        <w:trPr>
                          <w:trHeight w:val="56"/>
                        </w:trPr>
                        <w:tc>
                          <w:tcPr>
                            <w:tcW w:w="512" w:type="dxa"/>
                            <w:shd w:val="clear" w:color="auto" w:fill="auto"/>
                            <w:noWrap/>
                            <w:vAlign w:val="bottom"/>
                            <w:hideMark/>
                          </w:tcPr>
                          <w:p w14:paraId="06A01E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B041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FC565E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2E468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6F8BC42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5FF22C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8A3B8D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64F9541" w14:textId="77777777" w:rsidTr="000F43FF">
                        <w:trPr>
                          <w:trHeight w:val="56"/>
                        </w:trPr>
                        <w:tc>
                          <w:tcPr>
                            <w:tcW w:w="512" w:type="dxa"/>
                            <w:shd w:val="clear" w:color="auto" w:fill="auto"/>
                            <w:noWrap/>
                            <w:vAlign w:val="bottom"/>
                            <w:hideMark/>
                          </w:tcPr>
                          <w:p w14:paraId="289D07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B2986B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73210E5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630EC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DE878E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A7272C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3AA461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CF22EB1" w14:textId="77777777" w:rsidTr="000F43FF">
                        <w:trPr>
                          <w:trHeight w:val="56"/>
                        </w:trPr>
                        <w:tc>
                          <w:tcPr>
                            <w:tcW w:w="512" w:type="dxa"/>
                            <w:shd w:val="clear" w:color="auto" w:fill="auto"/>
                            <w:noWrap/>
                            <w:vAlign w:val="bottom"/>
                            <w:hideMark/>
                          </w:tcPr>
                          <w:p w14:paraId="461DC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E98BC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4727A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6D6AEA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4F8144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5C2F3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A11EE5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4B0E9BE" w14:textId="77777777" w:rsidTr="000F43FF">
                        <w:trPr>
                          <w:trHeight w:val="67"/>
                        </w:trPr>
                        <w:tc>
                          <w:tcPr>
                            <w:tcW w:w="512" w:type="dxa"/>
                            <w:shd w:val="clear" w:color="auto" w:fill="auto"/>
                            <w:noWrap/>
                            <w:vAlign w:val="bottom"/>
                            <w:hideMark/>
                          </w:tcPr>
                          <w:p w14:paraId="31F60C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73826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01EABE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43B57E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4D34B4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8FB9B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79B1CE9"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AADD8C1" w14:textId="77777777" w:rsidTr="000F43FF">
                        <w:trPr>
                          <w:trHeight w:val="56"/>
                        </w:trPr>
                        <w:tc>
                          <w:tcPr>
                            <w:tcW w:w="512" w:type="dxa"/>
                            <w:shd w:val="clear" w:color="auto" w:fill="auto"/>
                            <w:noWrap/>
                            <w:vAlign w:val="bottom"/>
                            <w:hideMark/>
                          </w:tcPr>
                          <w:p w14:paraId="3203E25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A0FB01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6E29BC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5E7ED0B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21A22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7F9FB6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D27608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379531" w14:textId="77777777" w:rsidTr="000F43FF">
                        <w:trPr>
                          <w:trHeight w:val="56"/>
                        </w:trPr>
                        <w:tc>
                          <w:tcPr>
                            <w:tcW w:w="512" w:type="dxa"/>
                            <w:shd w:val="clear" w:color="auto" w:fill="auto"/>
                            <w:noWrap/>
                            <w:vAlign w:val="bottom"/>
                            <w:hideMark/>
                          </w:tcPr>
                          <w:p w14:paraId="5A613E2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F9B2AE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ECA93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C7B01F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3607950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5BEC489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2AA958A"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2622666" w14:textId="77777777" w:rsidTr="000F43FF">
                        <w:trPr>
                          <w:trHeight w:val="56"/>
                        </w:trPr>
                        <w:tc>
                          <w:tcPr>
                            <w:tcW w:w="512" w:type="dxa"/>
                            <w:shd w:val="clear" w:color="auto" w:fill="auto"/>
                            <w:noWrap/>
                            <w:vAlign w:val="bottom"/>
                            <w:hideMark/>
                          </w:tcPr>
                          <w:p w14:paraId="30634C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6C71DA3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6CE5A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583579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6AC3403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5F83AFC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59FB8D22"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0BB30E" w14:textId="77777777" w:rsidTr="000F43FF">
                        <w:trPr>
                          <w:trHeight w:val="58"/>
                        </w:trPr>
                        <w:tc>
                          <w:tcPr>
                            <w:tcW w:w="512" w:type="dxa"/>
                            <w:shd w:val="clear" w:color="auto" w:fill="auto"/>
                            <w:noWrap/>
                            <w:vAlign w:val="bottom"/>
                            <w:hideMark/>
                          </w:tcPr>
                          <w:p w14:paraId="2A67D0C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BC02A5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6254E9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2044711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CB333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01C6062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24E69C6C"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6CAD03B" w14:textId="77777777" w:rsidTr="000F43FF">
                        <w:trPr>
                          <w:trHeight w:val="56"/>
                        </w:trPr>
                        <w:tc>
                          <w:tcPr>
                            <w:tcW w:w="512" w:type="dxa"/>
                            <w:shd w:val="clear" w:color="auto" w:fill="auto"/>
                            <w:noWrap/>
                            <w:vAlign w:val="bottom"/>
                            <w:hideMark/>
                          </w:tcPr>
                          <w:p w14:paraId="61E0E61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E70D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9EC23E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332B3F7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1D2FC36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4C681F3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18217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A584DD2" w14:textId="77777777" w:rsidTr="000F43FF">
                        <w:trPr>
                          <w:trHeight w:val="56"/>
                        </w:trPr>
                        <w:tc>
                          <w:tcPr>
                            <w:tcW w:w="512" w:type="dxa"/>
                            <w:shd w:val="clear" w:color="auto" w:fill="auto"/>
                            <w:noWrap/>
                            <w:vAlign w:val="bottom"/>
                            <w:hideMark/>
                          </w:tcPr>
                          <w:p w14:paraId="2DA30A0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2C56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AB6A1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5B5B4C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5893BB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369C2CC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06E1640"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0F13CB" w14:textId="77777777" w:rsidTr="000F43FF">
                        <w:trPr>
                          <w:trHeight w:val="56"/>
                        </w:trPr>
                        <w:tc>
                          <w:tcPr>
                            <w:tcW w:w="512" w:type="dxa"/>
                            <w:shd w:val="clear" w:color="auto" w:fill="auto"/>
                            <w:noWrap/>
                            <w:vAlign w:val="bottom"/>
                            <w:hideMark/>
                          </w:tcPr>
                          <w:p w14:paraId="68AE507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251197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7C4B450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A3B9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1A15BDD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F20C54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373D55B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1E1A8F2" w14:textId="77777777" w:rsidTr="000F43FF">
                        <w:trPr>
                          <w:trHeight w:val="56"/>
                        </w:trPr>
                        <w:tc>
                          <w:tcPr>
                            <w:tcW w:w="512" w:type="dxa"/>
                            <w:shd w:val="clear" w:color="auto" w:fill="auto"/>
                            <w:noWrap/>
                            <w:vAlign w:val="bottom"/>
                            <w:hideMark/>
                          </w:tcPr>
                          <w:p w14:paraId="28772E4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F38653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318ED02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ED37F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22C368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D9266B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47B867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2F74C70B" w14:textId="77777777" w:rsidTr="000F43FF">
                        <w:trPr>
                          <w:trHeight w:val="56"/>
                        </w:trPr>
                        <w:tc>
                          <w:tcPr>
                            <w:tcW w:w="512" w:type="dxa"/>
                            <w:shd w:val="clear" w:color="auto" w:fill="auto"/>
                            <w:noWrap/>
                            <w:vAlign w:val="bottom"/>
                            <w:hideMark/>
                          </w:tcPr>
                          <w:p w14:paraId="491B041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2C7988D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840C8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5DE08D9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0AA6080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1E8E79F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E8C90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ED8C183" w14:textId="77777777" w:rsidTr="000F43FF">
                        <w:trPr>
                          <w:trHeight w:val="56"/>
                        </w:trPr>
                        <w:tc>
                          <w:tcPr>
                            <w:tcW w:w="512" w:type="dxa"/>
                            <w:shd w:val="clear" w:color="auto" w:fill="auto"/>
                            <w:noWrap/>
                            <w:vAlign w:val="bottom"/>
                            <w:hideMark/>
                          </w:tcPr>
                          <w:p w14:paraId="2E04BEF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72019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58C72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804E1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5E55154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11D59A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04F28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E909C1C" w14:textId="77777777" w:rsidTr="000F43FF">
                        <w:trPr>
                          <w:trHeight w:val="56"/>
                        </w:trPr>
                        <w:tc>
                          <w:tcPr>
                            <w:tcW w:w="512" w:type="dxa"/>
                            <w:shd w:val="clear" w:color="auto" w:fill="auto"/>
                            <w:noWrap/>
                            <w:vAlign w:val="bottom"/>
                            <w:hideMark/>
                          </w:tcPr>
                          <w:p w14:paraId="5C84CB2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D728E1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EC1793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F543F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E084F0E"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3FCD9E4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3E13F6"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DBED96C" w14:textId="77777777" w:rsidTr="000F43FF">
                        <w:trPr>
                          <w:trHeight w:val="56"/>
                        </w:trPr>
                        <w:tc>
                          <w:tcPr>
                            <w:tcW w:w="512" w:type="dxa"/>
                            <w:shd w:val="clear" w:color="auto" w:fill="auto"/>
                            <w:noWrap/>
                            <w:vAlign w:val="bottom"/>
                            <w:hideMark/>
                          </w:tcPr>
                          <w:p w14:paraId="4CC1AC8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D05508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EFF4F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03953CA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0F4406B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3FC1871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E6898E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555447D6" w14:textId="77777777" w:rsidTr="000F43FF">
                        <w:trPr>
                          <w:trHeight w:val="56"/>
                        </w:trPr>
                        <w:tc>
                          <w:tcPr>
                            <w:tcW w:w="512" w:type="dxa"/>
                            <w:shd w:val="clear" w:color="auto" w:fill="auto"/>
                            <w:noWrap/>
                            <w:vAlign w:val="bottom"/>
                            <w:hideMark/>
                          </w:tcPr>
                          <w:p w14:paraId="6DA7AF5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FDA14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120D52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39EAB3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791A1EB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A1A0B6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4337675"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9333F8D" w14:textId="77777777" w:rsidTr="000F43FF">
                        <w:trPr>
                          <w:trHeight w:val="56"/>
                        </w:trPr>
                        <w:tc>
                          <w:tcPr>
                            <w:tcW w:w="512" w:type="dxa"/>
                            <w:shd w:val="clear" w:color="auto" w:fill="auto"/>
                            <w:noWrap/>
                            <w:vAlign w:val="bottom"/>
                            <w:hideMark/>
                          </w:tcPr>
                          <w:p w14:paraId="1D54B4B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5A5670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56E9198"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3DD45F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175E491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727E04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6FD428E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75A41330" w14:textId="77777777" w:rsidTr="000F43FF">
                        <w:trPr>
                          <w:trHeight w:val="56"/>
                        </w:trPr>
                        <w:tc>
                          <w:tcPr>
                            <w:tcW w:w="512" w:type="dxa"/>
                            <w:shd w:val="clear" w:color="auto" w:fill="auto"/>
                            <w:noWrap/>
                            <w:vAlign w:val="bottom"/>
                            <w:hideMark/>
                          </w:tcPr>
                          <w:p w14:paraId="7E19DF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196DB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36C55D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7E25D4E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0C655373"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263F18C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DA748E3"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3950E3" w14:textId="77777777" w:rsidTr="000F43FF">
                        <w:trPr>
                          <w:trHeight w:val="56"/>
                        </w:trPr>
                        <w:tc>
                          <w:tcPr>
                            <w:tcW w:w="512" w:type="dxa"/>
                            <w:shd w:val="clear" w:color="auto" w:fill="auto"/>
                            <w:noWrap/>
                            <w:vAlign w:val="bottom"/>
                            <w:hideMark/>
                          </w:tcPr>
                          <w:p w14:paraId="328119C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C63B76"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E3EDB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3B245DA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D28A78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1BAFCF2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2AB7877"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7D33E42" w14:textId="77777777" w:rsidTr="000F43FF">
                        <w:trPr>
                          <w:trHeight w:val="175"/>
                        </w:trPr>
                        <w:tc>
                          <w:tcPr>
                            <w:tcW w:w="512" w:type="dxa"/>
                            <w:shd w:val="clear" w:color="auto" w:fill="auto"/>
                            <w:noWrap/>
                            <w:vAlign w:val="bottom"/>
                            <w:hideMark/>
                          </w:tcPr>
                          <w:p w14:paraId="7CE0DE4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9BBD3A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B4B9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513DC7B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4A24356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6A21ED3C"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2970CCF"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47C7EF05" w14:textId="77777777" w:rsidTr="000F43FF">
                        <w:trPr>
                          <w:trHeight w:val="58"/>
                        </w:trPr>
                        <w:tc>
                          <w:tcPr>
                            <w:tcW w:w="512" w:type="dxa"/>
                            <w:shd w:val="clear" w:color="auto" w:fill="auto"/>
                            <w:noWrap/>
                            <w:vAlign w:val="bottom"/>
                            <w:hideMark/>
                          </w:tcPr>
                          <w:p w14:paraId="2E085AB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18E1307"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27CAB8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3CCB4B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6F3E323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401A32D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81E26EB"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6F6B1CB9" w14:textId="77777777" w:rsidTr="000F43FF">
                        <w:trPr>
                          <w:trHeight w:val="56"/>
                        </w:trPr>
                        <w:tc>
                          <w:tcPr>
                            <w:tcW w:w="512" w:type="dxa"/>
                            <w:shd w:val="clear" w:color="auto" w:fill="auto"/>
                            <w:noWrap/>
                            <w:vAlign w:val="bottom"/>
                            <w:hideMark/>
                          </w:tcPr>
                          <w:p w14:paraId="5C29710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CE0F334"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CDEE271"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2DA1C6A5"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324E6742"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04DC151D"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A22AD9D"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06E2595" w14:textId="77777777" w:rsidTr="000F43FF">
                        <w:trPr>
                          <w:trHeight w:val="56"/>
                        </w:trPr>
                        <w:tc>
                          <w:tcPr>
                            <w:tcW w:w="512" w:type="dxa"/>
                            <w:shd w:val="clear" w:color="auto" w:fill="auto"/>
                            <w:noWrap/>
                            <w:vAlign w:val="bottom"/>
                            <w:hideMark/>
                          </w:tcPr>
                          <w:p w14:paraId="7B39EA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77E0765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9295E0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4309B5D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6692F8D0"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2F60245F"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6601E11"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35B2483D" w14:textId="77777777" w:rsidTr="000F43FF">
                        <w:trPr>
                          <w:trHeight w:val="76"/>
                        </w:trPr>
                        <w:tc>
                          <w:tcPr>
                            <w:tcW w:w="512" w:type="dxa"/>
                            <w:shd w:val="clear" w:color="auto" w:fill="auto"/>
                            <w:noWrap/>
                            <w:vAlign w:val="bottom"/>
                            <w:hideMark/>
                          </w:tcPr>
                          <w:p w14:paraId="1CA4697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A6EFE1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3F172B29"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76DFA1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7C511FDA"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F3FF18B" w14:textId="77777777" w:rsidR="00B101E0" w:rsidRPr="00CC78A8" w:rsidRDefault="00B101E0"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3224B5E" w14:textId="77777777" w:rsidR="00B101E0" w:rsidRPr="00CC78A8" w:rsidRDefault="00B101E0"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B101E0" w:rsidRPr="00CC78A8" w14:paraId="0445B54D" w14:textId="77777777" w:rsidTr="000F43FF">
                        <w:trPr>
                          <w:trHeight w:val="56"/>
                        </w:trPr>
                        <w:tc>
                          <w:tcPr>
                            <w:tcW w:w="512" w:type="dxa"/>
                            <w:shd w:val="clear" w:color="auto" w:fill="auto"/>
                            <w:noWrap/>
                            <w:vAlign w:val="bottom"/>
                            <w:hideMark/>
                          </w:tcPr>
                          <w:p w14:paraId="138A26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35E09F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055A62E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778FF99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696754B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C29231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11339E1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1F3CE38" w14:textId="77777777" w:rsidTr="000F43FF">
                        <w:trPr>
                          <w:trHeight w:val="56"/>
                        </w:trPr>
                        <w:tc>
                          <w:tcPr>
                            <w:tcW w:w="512" w:type="dxa"/>
                            <w:shd w:val="clear" w:color="auto" w:fill="auto"/>
                            <w:noWrap/>
                            <w:vAlign w:val="bottom"/>
                            <w:hideMark/>
                          </w:tcPr>
                          <w:p w14:paraId="0148FAA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7C3BA0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5AC523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57F91CF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0AD933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9ABEE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63E9F89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7FA0C65" w14:textId="77777777" w:rsidTr="000F43FF">
                        <w:trPr>
                          <w:trHeight w:val="56"/>
                        </w:trPr>
                        <w:tc>
                          <w:tcPr>
                            <w:tcW w:w="512" w:type="dxa"/>
                            <w:shd w:val="clear" w:color="auto" w:fill="auto"/>
                            <w:noWrap/>
                            <w:vAlign w:val="bottom"/>
                            <w:hideMark/>
                          </w:tcPr>
                          <w:p w14:paraId="213B07B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70A4F63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03866EE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575A56E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3FC5EAB0"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26C92F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0F40E7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5661C57C" w14:textId="77777777" w:rsidTr="000F43FF">
                        <w:trPr>
                          <w:trHeight w:val="58"/>
                        </w:trPr>
                        <w:tc>
                          <w:tcPr>
                            <w:tcW w:w="512" w:type="dxa"/>
                            <w:shd w:val="clear" w:color="auto" w:fill="auto"/>
                            <w:noWrap/>
                            <w:vAlign w:val="bottom"/>
                            <w:hideMark/>
                          </w:tcPr>
                          <w:p w14:paraId="5EBA5E7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2EC640D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6B3250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19FF64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10B7C3E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74E270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2E0379B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E4DC919" w14:textId="77777777" w:rsidTr="000F43FF">
                        <w:trPr>
                          <w:trHeight w:val="56"/>
                        </w:trPr>
                        <w:tc>
                          <w:tcPr>
                            <w:tcW w:w="512" w:type="dxa"/>
                            <w:shd w:val="clear" w:color="auto" w:fill="auto"/>
                            <w:noWrap/>
                            <w:vAlign w:val="bottom"/>
                            <w:hideMark/>
                          </w:tcPr>
                          <w:p w14:paraId="7FE21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205868A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7AB32A2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665EEF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4F8C71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59E2E0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6FC2C6B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898534D" w14:textId="77777777" w:rsidTr="000F43FF">
                        <w:trPr>
                          <w:trHeight w:val="56"/>
                        </w:trPr>
                        <w:tc>
                          <w:tcPr>
                            <w:tcW w:w="512" w:type="dxa"/>
                            <w:shd w:val="clear" w:color="auto" w:fill="auto"/>
                            <w:noWrap/>
                            <w:vAlign w:val="bottom"/>
                            <w:hideMark/>
                          </w:tcPr>
                          <w:p w14:paraId="2928988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157041B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95FF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B66229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084A9DC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194A7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EE0292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026836A1" w14:textId="77777777" w:rsidTr="000F43FF">
                        <w:trPr>
                          <w:trHeight w:val="56"/>
                        </w:trPr>
                        <w:tc>
                          <w:tcPr>
                            <w:tcW w:w="512" w:type="dxa"/>
                            <w:shd w:val="clear" w:color="auto" w:fill="auto"/>
                            <w:noWrap/>
                            <w:vAlign w:val="bottom"/>
                            <w:hideMark/>
                          </w:tcPr>
                          <w:p w14:paraId="36C0946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50A0EA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DE20C3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23FA8B9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5DCB01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500EAB9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DD9AA5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6DDC599C" w14:textId="77777777" w:rsidTr="000F43FF">
                        <w:trPr>
                          <w:trHeight w:val="56"/>
                        </w:trPr>
                        <w:tc>
                          <w:tcPr>
                            <w:tcW w:w="512" w:type="dxa"/>
                            <w:shd w:val="clear" w:color="auto" w:fill="auto"/>
                            <w:noWrap/>
                            <w:vAlign w:val="bottom"/>
                            <w:hideMark/>
                          </w:tcPr>
                          <w:p w14:paraId="7304775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D63D91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A8C420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01CD543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3D23B33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1DA02A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248719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FDA8C29" w14:textId="77777777" w:rsidTr="000F43FF">
                        <w:trPr>
                          <w:trHeight w:val="56"/>
                        </w:trPr>
                        <w:tc>
                          <w:tcPr>
                            <w:tcW w:w="512" w:type="dxa"/>
                            <w:shd w:val="clear" w:color="auto" w:fill="auto"/>
                            <w:noWrap/>
                            <w:vAlign w:val="bottom"/>
                            <w:hideMark/>
                          </w:tcPr>
                          <w:p w14:paraId="3966A63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32035F3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4669065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46252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19A4B6D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5F07E4A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4CDC70A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69345E8" w14:textId="77777777" w:rsidTr="000F43FF">
                        <w:trPr>
                          <w:trHeight w:val="56"/>
                        </w:trPr>
                        <w:tc>
                          <w:tcPr>
                            <w:tcW w:w="512" w:type="dxa"/>
                            <w:shd w:val="clear" w:color="auto" w:fill="auto"/>
                            <w:noWrap/>
                            <w:vAlign w:val="bottom"/>
                            <w:hideMark/>
                          </w:tcPr>
                          <w:p w14:paraId="3E3FE46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3429FF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4A3372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32B7CB6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0040CC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66B3B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AE8F88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03E7F07" w14:textId="77777777" w:rsidTr="000F43FF">
                        <w:trPr>
                          <w:trHeight w:val="56"/>
                        </w:trPr>
                        <w:tc>
                          <w:tcPr>
                            <w:tcW w:w="512" w:type="dxa"/>
                            <w:shd w:val="clear" w:color="auto" w:fill="auto"/>
                            <w:noWrap/>
                            <w:vAlign w:val="bottom"/>
                            <w:hideMark/>
                          </w:tcPr>
                          <w:p w14:paraId="0AEDC09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5E01CBC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5F44FB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08A3DE7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1199C4F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5326BDE7"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105036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19FFC82E" w14:textId="77777777" w:rsidTr="000F43FF">
                        <w:trPr>
                          <w:trHeight w:val="130"/>
                        </w:trPr>
                        <w:tc>
                          <w:tcPr>
                            <w:tcW w:w="512" w:type="dxa"/>
                            <w:shd w:val="clear" w:color="auto" w:fill="auto"/>
                            <w:noWrap/>
                            <w:vAlign w:val="bottom"/>
                            <w:hideMark/>
                          </w:tcPr>
                          <w:p w14:paraId="289C35D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0BC9599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467E8DFB"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0019C2C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7751478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0431984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7DAABC1E"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272A6DAA" w14:textId="77777777" w:rsidTr="000F43FF">
                        <w:trPr>
                          <w:trHeight w:val="56"/>
                        </w:trPr>
                        <w:tc>
                          <w:tcPr>
                            <w:tcW w:w="512" w:type="dxa"/>
                            <w:shd w:val="clear" w:color="auto" w:fill="auto"/>
                            <w:noWrap/>
                            <w:vAlign w:val="bottom"/>
                            <w:hideMark/>
                          </w:tcPr>
                          <w:p w14:paraId="04AF5B2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5649148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CA64B3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229FC58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6669E2B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72BB7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335848A"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7B9E60A2" w14:textId="77777777" w:rsidTr="000F43FF">
                        <w:trPr>
                          <w:trHeight w:val="56"/>
                        </w:trPr>
                        <w:tc>
                          <w:tcPr>
                            <w:tcW w:w="512" w:type="dxa"/>
                            <w:shd w:val="clear" w:color="auto" w:fill="auto"/>
                            <w:noWrap/>
                            <w:vAlign w:val="bottom"/>
                            <w:hideMark/>
                          </w:tcPr>
                          <w:p w14:paraId="21BDC9D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08F4B74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F2758B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13840482"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4AADAB6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0395161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97C2B8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3C1E0C53" w14:textId="77777777" w:rsidTr="000F43FF">
                        <w:trPr>
                          <w:trHeight w:val="56"/>
                        </w:trPr>
                        <w:tc>
                          <w:tcPr>
                            <w:tcW w:w="512" w:type="dxa"/>
                            <w:shd w:val="clear" w:color="auto" w:fill="auto"/>
                            <w:noWrap/>
                            <w:vAlign w:val="bottom"/>
                            <w:hideMark/>
                          </w:tcPr>
                          <w:p w14:paraId="05EE267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C4616DF"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47E81D9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2EC4D725"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507E686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1C77251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1D67A49"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B101E0" w:rsidRPr="00CC78A8" w14:paraId="4A8871C0" w14:textId="77777777" w:rsidTr="000F43FF">
                        <w:trPr>
                          <w:trHeight w:val="56"/>
                        </w:trPr>
                        <w:tc>
                          <w:tcPr>
                            <w:tcW w:w="512" w:type="dxa"/>
                            <w:shd w:val="clear" w:color="auto" w:fill="auto"/>
                            <w:noWrap/>
                            <w:vAlign w:val="bottom"/>
                            <w:hideMark/>
                          </w:tcPr>
                          <w:p w14:paraId="67CBA2C4"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303883"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76F49E01"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215E70D8"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3F1BD846"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2A44CC0C"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2C54C14D" w14:textId="77777777" w:rsidR="00B101E0" w:rsidRPr="00CC78A8" w:rsidRDefault="00B101E0"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3FF55B25" w14:textId="023C5B99" w:rsidR="00D975D2" w:rsidRPr="00F03745" w:rsidRDefault="00D975D2" w:rsidP="00D975D2">
                      <w:pPr>
                        <w:jc w:val="left"/>
                        <w:rPr>
                          <w:sz w:val="16"/>
                          <w:szCs w:val="16"/>
                        </w:rPr>
                      </w:pPr>
                      <w:r>
                        <w:rPr>
                          <w:sz w:val="16"/>
                          <w:szCs w:val="16"/>
                        </w:rPr>
                        <w:t xml:space="preserve">Table 2. The significant communication routes pairs between each two cell types with score higher than threshold (8.3). </w:t>
                      </w:r>
                    </w:p>
                    <w:p w14:paraId="6F80B73A" w14:textId="35FCD7F3" w:rsidR="00B101E0" w:rsidRDefault="00B101E0" w:rsidP="00D975D2">
                      <w:pPr>
                        <w:jc w:val="left"/>
                      </w:pPr>
                    </w:p>
                  </w:txbxContent>
                </v:textbox>
                <w10:wrap type="square"/>
              </v:shape>
            </w:pict>
          </mc:Fallback>
        </mc:AlternateContent>
      </w:r>
      <w:r w:rsidRPr="002865C0">
        <w:rPr>
          <w:noProof/>
          <w:color w:val="FF0000"/>
        </w:rPr>
        <mc:AlternateContent>
          <mc:Choice Requires="wps">
            <w:drawing>
              <wp:anchor distT="45720" distB="45720" distL="114300" distR="114300" simplePos="0" relativeHeight="251610624" behindDoc="0" locked="0" layoutInCell="1" allowOverlap="1" wp14:anchorId="3C86C7F5" wp14:editId="011EBECB">
                <wp:simplePos x="0" y="0"/>
                <wp:positionH relativeFrom="column">
                  <wp:posOffset>-57</wp:posOffset>
                </wp:positionH>
                <wp:positionV relativeFrom="paragraph">
                  <wp:posOffset>-27163</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348AA94" w14:textId="60B1C75F" w:rsidR="00086D30" w:rsidRDefault="00086D30" w:rsidP="00086D30">
                            <w:r w:rsidRPr="00086D30">
                              <w:rPr>
                                <w:noProof/>
                              </w:rPr>
                              <w:drawing>
                                <wp:inline distT="0" distB="0" distL="0" distR="0" wp14:anchorId="1F3A7BBA" wp14:editId="79FDBC9B">
                                  <wp:extent cx="2668137" cy="2271309"/>
                                  <wp:effectExtent l="0" t="0" r="0" b="0"/>
                                  <wp:docPr id="30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5C4B048" w14:textId="1B51313D" w:rsidR="00086D30" w:rsidRDefault="00086D30" w:rsidP="00086D30">
                            <w:pPr>
                              <w:rPr>
                                <w:rFonts w:eastAsia="Calibri"/>
                                <w:color w:val="000000"/>
                                <w:kern w:val="24"/>
                                <w:sz w:val="16"/>
                                <w:szCs w:val="16"/>
                              </w:rPr>
                            </w:pPr>
                            <w:r>
                              <w:rPr>
                                <w:rFonts w:eastAsia="Calibri"/>
                                <w:color w:val="000000"/>
                                <w:kern w:val="24"/>
                                <w:sz w:val="16"/>
                                <w:szCs w:val="16"/>
                              </w:rPr>
                              <w:t>Fig 7.</w:t>
                            </w:r>
                            <w:r w:rsidR="00775D75">
                              <w:rPr>
                                <w:sz w:val="16"/>
                                <w:szCs w:val="20"/>
                              </w:rPr>
                              <w:t xml:space="preserve"> The reproduce 2-D visualization of UMAP, colored by cell label provided by studies</w:t>
                            </w:r>
                            <w:r>
                              <w:rPr>
                                <w:rFonts w:eastAsia="Calibri"/>
                                <w:color w:val="000000"/>
                                <w:kern w:val="24"/>
                                <w:sz w:val="16"/>
                                <w:szCs w:val="16"/>
                              </w:rPr>
                              <w:t>.</w:t>
                            </w:r>
                          </w:p>
                          <w:p w14:paraId="65AB7CB1" w14:textId="77777777" w:rsidR="00086D30" w:rsidRDefault="00086D30" w:rsidP="00086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C7F5" id="_x0000_s1034" type="#_x0000_t202" style="position:absolute;margin-left:0;margin-top:-2.15pt;width:238.9pt;height:213.85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o0FAIAACcEAAAOAAAAZHJzL2Uyb0RvYy54bWysU9tu2zAMfR+wfxD0vti5rYkRp+jSZRjQ&#10;XYBuHyBLcixMFjVJid19fSnZTbPbyzA9CKRIHZKH5Oa6bzU5SecVmJJOJzkl0nAQyhxK+vXL/tWK&#10;Eh+YEUyDkSV9kJ5eb1++2HS2kDNoQAvpCIIYX3S2pE0ItsgyzxvZMj8BKw0aa3AtC6i6QyYc6xC9&#10;1dksz19nHThhHXDpPb7eDka6Tfh1LXn4VNdeBqJLirmFdLt0V/HOthtWHByzjeJjGuwfsmiZMhj0&#10;DHXLAiNHp36DahV34KEOEw5tBnWtuEw1YDXT/Jdq7htmZaoFyfH2TJP/f7D84+nefnYk9G+gxwam&#10;Iry9A/7NEwO7hpmDvHEOukYygYGnkbKss74Yv0aqfeEjSNV9AIFNZscACaivXRtZwToJomMDHs6k&#10;yz4Qjo/zfL7I52jiaJtdTZer9TLFYMXTd+t8eCehJVEoqcOuJnh2uvMhpsOKJ5cYzYNWYq+0Too7&#10;VDvtyInhBOzTGdF/ctOGdCVdL2fLgYG/QuTp/AmiVQFHWau2pKuzEysib2+NSIMWmNKDjClrMxIZ&#10;uRtYDH3VEyUQIAaIvFYgHpBZB8Pk4qah0ID7QUmHU1tS//3InKREvzfYnfV0sYhjnpTF8mqGiru0&#10;VJcWZjhClTRQMoi7kFYj8mbgBrtYq8TvcyZjyjiNifZxc+K4X+rJ63m/t48AAAD//wMAUEsDBBQA&#10;BgAIAAAAIQCrKApQ3gAAAAcBAAAPAAAAZHJzL2Rvd25yZXYueG1sTI/BTsMwEETvSPyDtUhcUOvQ&#10;RE0JcSqEBIJbKai9uvE2iYjXwXbT8PcsJ7jNalYzb8r1ZHsxog+dIwW38wQEUu1MR42Cj/en2QpE&#10;iJqM7h2hgm8MsK4uL0pdGHemNxy3sREcQqHQCtoYh0LKULdodZi7AYm9o/NWRz59I43XZw63vVwk&#10;yVJa3RE3tHrAxxbrz+3JKlhlL+M+vKabXb089nfxJh+fv7xS11fTwz2IiFP8e4ZffEaHipkO7kQm&#10;iF4BD4kKZlkKgt0sz3nIgcUizUBWpfzPX/0AAAD//wMAUEsBAi0AFAAGAAgAAAAhALaDOJL+AAAA&#10;4QEAABMAAAAAAAAAAAAAAAAAAAAAAFtDb250ZW50X1R5cGVzXS54bWxQSwECLQAUAAYACAAAACEA&#10;OP0h/9YAAACUAQAACwAAAAAAAAAAAAAAAAAvAQAAX3JlbHMvLnJlbHNQSwECLQAUAAYACAAAACEA&#10;ufKaNBQCAAAnBAAADgAAAAAAAAAAAAAAAAAuAgAAZHJzL2Uyb0RvYy54bWxQSwECLQAUAAYACAAA&#10;ACEAqygKUN4AAAAHAQAADwAAAAAAAAAAAAAAAABuBAAAZHJzL2Rvd25yZXYueG1sUEsFBgAAAAAE&#10;AAQA8wAAAHkFAAAAAA==&#10;">
                <v:textbox>
                  <w:txbxContent>
                    <w:p w14:paraId="3348AA94" w14:textId="60B1C75F" w:rsidR="00086D30" w:rsidRDefault="00086D30" w:rsidP="00086D30">
                      <w:r w:rsidRPr="00086D30">
                        <w:rPr>
                          <w:noProof/>
                        </w:rPr>
                        <w:drawing>
                          <wp:inline distT="0" distB="0" distL="0" distR="0" wp14:anchorId="1F3A7BBA" wp14:editId="79FDBC9B">
                            <wp:extent cx="2668137" cy="2271309"/>
                            <wp:effectExtent l="0" t="0" r="0" b="0"/>
                            <wp:docPr id="30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05C4B048" w14:textId="1B51313D" w:rsidR="00086D30" w:rsidRDefault="00086D30" w:rsidP="00086D30">
                      <w:pPr>
                        <w:rPr>
                          <w:rFonts w:eastAsia="Calibri"/>
                          <w:color w:val="000000"/>
                          <w:kern w:val="24"/>
                          <w:sz w:val="16"/>
                          <w:szCs w:val="16"/>
                        </w:rPr>
                      </w:pPr>
                      <w:r>
                        <w:rPr>
                          <w:rFonts w:eastAsia="Calibri"/>
                          <w:color w:val="000000"/>
                          <w:kern w:val="24"/>
                          <w:sz w:val="16"/>
                          <w:szCs w:val="16"/>
                        </w:rPr>
                        <w:t>Fig 7.</w:t>
                      </w:r>
                      <w:r w:rsidR="00775D75">
                        <w:rPr>
                          <w:sz w:val="16"/>
                          <w:szCs w:val="20"/>
                        </w:rPr>
                        <w:t xml:space="preserve"> The reproduce 2-D visualization of UMAP, colored by cell label provided by studies</w:t>
                      </w:r>
                      <w:r>
                        <w:rPr>
                          <w:rFonts w:eastAsia="Calibri"/>
                          <w:color w:val="000000"/>
                          <w:kern w:val="24"/>
                          <w:sz w:val="16"/>
                          <w:szCs w:val="16"/>
                        </w:rPr>
                        <w:t>.</w:t>
                      </w:r>
                    </w:p>
                    <w:p w14:paraId="65AB7CB1" w14:textId="77777777" w:rsidR="00086D30" w:rsidRDefault="00086D30" w:rsidP="00086D30"/>
                  </w:txbxContent>
                </v:textbox>
                <w10:wrap type="square"/>
              </v:shape>
            </w:pict>
          </mc:Fallback>
        </mc:AlternateContent>
      </w:r>
    </w:p>
    <w:p w14:paraId="1430C828" w14:textId="3C6BDB2A" w:rsidR="009A7981" w:rsidRPr="00FE4D3E" w:rsidRDefault="002865C0" w:rsidP="00337D8D">
      <w:pPr>
        <w:pStyle w:val="Head2"/>
        <w:ind w:left="0" w:firstLine="0"/>
        <w:rPr>
          <w:rFonts w:eastAsia="SimSun"/>
          <w:lang w:eastAsia="zh-CN"/>
          <w14:ligatures w14:val="standard"/>
        </w:rPr>
      </w:pPr>
      <w:r w:rsidRPr="002865C0">
        <w:rPr>
          <w:noProof/>
        </w:rPr>
        <w:lastRenderedPageBreak/>
        <mc:AlternateContent>
          <mc:Choice Requires="wps">
            <w:drawing>
              <wp:anchor distT="45720" distB="45720" distL="114300" distR="114300" simplePos="0" relativeHeight="251712000" behindDoc="0" locked="0" layoutInCell="1" allowOverlap="1" wp14:anchorId="5C1E3DB4" wp14:editId="10C3B6B9">
                <wp:simplePos x="0" y="0"/>
                <wp:positionH relativeFrom="margin">
                  <wp:align>right</wp:align>
                </wp:positionH>
                <wp:positionV relativeFrom="paragraph">
                  <wp:posOffset>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315240F8" w14:textId="529F81F0" w:rsidR="00F20584" w:rsidRDefault="00A76032" w:rsidP="00F20584">
                            <w:r>
                              <w:rPr>
                                <w:noProof/>
                              </w:rPr>
                              <w:drawing>
                                <wp:inline distT="0" distB="0" distL="0" distR="0" wp14:anchorId="15655791" wp14:editId="793A74CB">
                                  <wp:extent cx="2796540" cy="1449705"/>
                                  <wp:effectExtent l="0" t="0" r="381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4C48A722" w14:textId="09196598" w:rsidR="00A76032" w:rsidRDefault="00A76032" w:rsidP="00F20584">
                            <w:r>
                              <w:rPr>
                                <w:noProof/>
                              </w:rPr>
                              <w:drawing>
                                <wp:inline distT="0" distB="0" distL="0" distR="0" wp14:anchorId="62575424" wp14:editId="554FB1CF">
                                  <wp:extent cx="2796540" cy="1461135"/>
                                  <wp:effectExtent l="0" t="0" r="3810" b="571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3B933792" w14:textId="4D73B352" w:rsidR="00F20584" w:rsidRDefault="00F20584" w:rsidP="00F20584">
                            <w:r>
                              <w:rPr>
                                <w:rFonts w:eastAsia="Calibri"/>
                                <w:color w:val="000000"/>
                                <w:kern w:val="24"/>
                                <w:sz w:val="16"/>
                                <w:szCs w:val="16"/>
                              </w:rPr>
                              <w:t xml:space="preserve">Fig 11. The violin plot </w:t>
                            </w:r>
                            <w:r w:rsidR="00A76032">
                              <w:rPr>
                                <w:rFonts w:eastAsia="Calibri"/>
                                <w:color w:val="000000"/>
                                <w:kern w:val="24"/>
                                <w:sz w:val="16"/>
                                <w:szCs w:val="16"/>
                              </w:rPr>
                              <w:t>for upper stream gene expression value of</w:t>
                            </w:r>
                            <w:r>
                              <w:rPr>
                                <w:rFonts w:eastAsia="Calibri"/>
                                <w:color w:val="000000"/>
                                <w:kern w:val="24"/>
                                <w:sz w:val="16"/>
                                <w:szCs w:val="16"/>
                              </w:rPr>
                              <w:t xml:space="preserve">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E3DB4" id="_x0000_s1035" type="#_x0000_t202" style="position:absolute;margin-left:184.1pt;margin-top:0;width:235.3pt;height:264.35pt;z-index:251712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HZ61sLdAAAABQEAAA8AAABkcnMvZG93bnJldi54bWxMj8FOwzAQRO9I/IO1SFxQ69CW&#10;JA1xKoRURG/QInp1420SYa+D7abh7zFc4LLSaEYzb8vVaDQb0PnOkoDbaQIMqbaqo0bA2249yYH5&#10;IElJbQkFfKGHVXV5UcpC2TO94rANDYsl5AspoA2hLzj3dYtG+qntkaJ3tM7IEKVruHLyHMuN5rMk&#10;SbmRHcWFVvb42GL9sT0ZAfniedj7zfzlvU6PehlusuHp0wlxfTU+3AMLOIa/MPzgR3SoItPBnkh5&#10;pgXER8Lvjd4iS1JgBwF3szwDXpX8P331DQAA//8DAFBLAQItABQABgAIAAAAIQC2gziS/gAAAOEB&#10;AAATAAAAAAAAAAAAAAAAAAAAAABbQ29udGVudF9UeXBlc10ueG1sUEsBAi0AFAAGAAgAAAAhADj9&#10;If/WAAAAlAEAAAsAAAAAAAAAAAAAAAAALwEAAF9yZWxzLy5yZWxzUEsBAi0AFAAGAAgAAAAhAIki&#10;GokTAgAAJwQAAA4AAAAAAAAAAAAAAAAALgIAAGRycy9lMm9Eb2MueG1sUEsBAi0AFAAGAAgAAAAh&#10;AHZ61sLdAAAABQEAAA8AAAAAAAAAAAAAAAAAbQQAAGRycy9kb3ducmV2LnhtbFBLBQYAAAAABAAE&#10;APMAAAB3BQAAAAA=&#10;">
                <v:textbox>
                  <w:txbxContent>
                    <w:p w14:paraId="315240F8" w14:textId="529F81F0" w:rsidR="00F20584" w:rsidRDefault="00A76032" w:rsidP="00F20584">
                      <w:r>
                        <w:rPr>
                          <w:noProof/>
                        </w:rPr>
                        <w:drawing>
                          <wp:inline distT="0" distB="0" distL="0" distR="0" wp14:anchorId="15655791" wp14:editId="793A74CB">
                            <wp:extent cx="2796540" cy="1449705"/>
                            <wp:effectExtent l="0" t="0" r="381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4C48A722" w14:textId="09196598" w:rsidR="00A76032" w:rsidRDefault="00A76032" w:rsidP="00F20584">
                      <w:r>
                        <w:rPr>
                          <w:noProof/>
                        </w:rPr>
                        <w:drawing>
                          <wp:inline distT="0" distB="0" distL="0" distR="0" wp14:anchorId="62575424" wp14:editId="554FB1CF">
                            <wp:extent cx="2796540" cy="1461135"/>
                            <wp:effectExtent l="0" t="0" r="3810" b="571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3B933792" w14:textId="4D73B352" w:rsidR="00F20584" w:rsidRDefault="00F20584" w:rsidP="00F20584">
                      <w:r>
                        <w:rPr>
                          <w:rFonts w:eastAsia="Calibri"/>
                          <w:color w:val="000000"/>
                          <w:kern w:val="24"/>
                          <w:sz w:val="16"/>
                          <w:szCs w:val="16"/>
                        </w:rPr>
                        <w:t xml:space="preserve">Fig 11. The violin plot </w:t>
                      </w:r>
                      <w:r w:rsidR="00A76032">
                        <w:rPr>
                          <w:rFonts w:eastAsia="Calibri"/>
                          <w:color w:val="000000"/>
                          <w:kern w:val="24"/>
                          <w:sz w:val="16"/>
                          <w:szCs w:val="16"/>
                        </w:rPr>
                        <w:t>for upper stream gene expression value of</w:t>
                      </w:r>
                      <w:r>
                        <w:rPr>
                          <w:rFonts w:eastAsia="Calibri"/>
                          <w:color w:val="000000"/>
                          <w:kern w:val="24"/>
                          <w:sz w:val="16"/>
                          <w:szCs w:val="16"/>
                        </w:rPr>
                        <w:t xml:space="preserve"> COL18A1 and ITGB3.</w:t>
                      </w:r>
                    </w:p>
                  </w:txbxContent>
                </v:textbox>
                <w10:wrap type="square" anchorx="margin"/>
              </v:shape>
            </w:pict>
          </mc:Fallback>
        </mc:AlternateContent>
      </w:r>
      <w:r w:rsidR="009A7981" w:rsidRPr="00FE4D3E">
        <w:rPr>
          <w:rStyle w:val="Label"/>
          <w14:ligatures w14:val="standard"/>
        </w:rPr>
        <w:t>3.2</w:t>
      </w:r>
      <w:r w:rsidR="009A7981" w:rsidRPr="00FE4D3E">
        <w:rPr>
          <w14:ligatures w14:val="standard"/>
        </w:rPr>
        <w:t> </w:t>
      </w:r>
      <w:r w:rsidR="009A7981" w:rsidRPr="00FE4D3E">
        <w:rPr>
          <w:rFonts w:eastAsia="SimSun"/>
          <w:lang w:eastAsia="zh-CN"/>
          <w14:ligatures w14:val="standard"/>
        </w:rPr>
        <w:t xml:space="preserve">Experiments with </w:t>
      </w:r>
      <w:r w:rsidR="007010BC" w:rsidRPr="00FE4D3E">
        <w:rPr>
          <w:rFonts w:eastAsia="SimSun"/>
          <w:lang w:eastAsia="zh-CN"/>
          <w14:ligatures w14:val="standard"/>
        </w:rPr>
        <w:t xml:space="preserve">bone marrow stromal </w:t>
      </w:r>
      <w:r w:rsidR="00870F47" w:rsidRPr="00FE4D3E">
        <w:rPr>
          <w:rFonts w:eastAsia="SimSun"/>
          <w:lang w:eastAsia="zh-CN"/>
          <w14:ligatures w14:val="standard"/>
        </w:rPr>
        <w:t>scRN</w:t>
      </w:r>
      <w:r w:rsidR="007010BC" w:rsidRPr="00FE4D3E">
        <w:rPr>
          <w:rFonts w:eastAsia="SimSun"/>
          <w:lang w:eastAsia="zh-CN"/>
          <w14:ligatures w14:val="standard"/>
        </w:rPr>
        <w:t>A-seq of 11 week</w:t>
      </w:r>
      <w:r w:rsidR="00435835" w:rsidRPr="00FE4D3E">
        <w:rPr>
          <w:rFonts w:eastAsia="SimSun"/>
          <w:lang w:eastAsia="zh-CN"/>
          <w14:ligatures w14:val="standard"/>
        </w:rPr>
        <w:t>s</w:t>
      </w:r>
      <w:r w:rsidR="007010BC" w:rsidRPr="00FE4D3E">
        <w:rPr>
          <w:rFonts w:eastAsia="SimSun"/>
          <w:lang w:eastAsia="zh-CN"/>
          <w14:ligatures w14:val="standard"/>
        </w:rPr>
        <w:t xml:space="preserve"> old mice</w:t>
      </w:r>
      <w:r w:rsidR="009A7981" w:rsidRPr="00FE4D3E">
        <w:rPr>
          <w:rFonts w:eastAsia="SimSun"/>
          <w:lang w:eastAsia="zh-CN"/>
          <w14:ligatures w14:val="standard"/>
        </w:rPr>
        <w:t xml:space="preserve"> dataset</w:t>
      </w:r>
    </w:p>
    <w:p w14:paraId="3A784A9B" w14:textId="738110DA" w:rsidR="00BE3C11" w:rsidRPr="00FE4D3E" w:rsidRDefault="00DA04E1" w:rsidP="00FE4D3E">
      <w:pPr>
        <w:pStyle w:val="AbsHead"/>
      </w:pPr>
      <w:r w:rsidRPr="002865C0">
        <w:rPr>
          <w:noProof/>
          <w:color w:val="FF0000"/>
        </w:rPr>
        <mc:AlternateContent>
          <mc:Choice Requires="wps">
            <w:drawing>
              <wp:anchor distT="45720" distB="45720" distL="114300" distR="114300" simplePos="0" relativeHeight="251670016" behindDoc="0" locked="0" layoutInCell="1" allowOverlap="1" wp14:anchorId="2BCC644B" wp14:editId="6A317A95">
                <wp:simplePos x="0" y="0"/>
                <wp:positionH relativeFrom="column">
                  <wp:posOffset>6824</wp:posOffset>
                </wp:positionH>
                <wp:positionV relativeFrom="paragraph">
                  <wp:posOffset>1834477</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4C7BDC7C" w14:textId="77777777" w:rsidR="0045492E" w:rsidRDefault="0045492E" w:rsidP="0045492E">
                            <w:r>
                              <w:rPr>
                                <w:noProof/>
                              </w:rPr>
                              <w:drawing>
                                <wp:inline distT="0" distB="0" distL="0" distR="0" wp14:anchorId="7D56026A" wp14:editId="67A7A493">
                                  <wp:extent cx="2831911" cy="2299936"/>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46C65EC8" w14:textId="77777777" w:rsidR="0045492E" w:rsidRPr="009B3DD3" w:rsidRDefault="0045492E" w:rsidP="0045492E">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432F0169" w14:textId="77777777" w:rsidR="0045492E" w:rsidRDefault="0045492E" w:rsidP="004549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C644B" id="Text Box 9" o:spid="_x0000_s1036" type="#_x0000_t202" style="position:absolute;margin-left:.55pt;margin-top:144.45pt;width:238.9pt;height:219.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2AFAIAACgEAAAOAAAAZHJzL2Uyb0RvYy54bWysU9uO2yAQfa/Uf0C8N3ZuuxsrzmqbbapK&#10;24u07QdgwDEqZiiQ2OnXd8DebHp7qcoDmmGGw8yZw/q2bzU5SucVmJJOJzkl0nAQyuxL+uXz7tUN&#10;JT4wI5gGI0t6kp7ebl6+WHe2kDNoQAvpCIIYX3S2pE0ItsgyzxvZMj8BKw0Ga3AtC+i6fSYc6xC9&#10;1dksz6+yDpywDrj0Hk/vhyDdJPy6ljx8rGsvA9ElxdpC2l3aq7hnmzUr9o7ZRvGxDPYPVbRMGXz0&#10;DHXPAiMHp36DahV34KEOEw5tBnWtuEw9YDfT/JduHhtmZeoFyfH2TJP/f7D8w/HRfnIk9K+hxwGm&#10;Jrx9AP7VEwPbhpm9vHMOukYygQ9PI2VZZ30xXo1U+8JHkKp7DwKHzA4BElBfuzaygn0SRMcBnM6k&#10;yz4QjofzfL7I5xjiGJtdr+bzq2V6gxVP163z4a2ElkSjpA6nmuDZ8cGHWA4rnlLiax60EjuldXLc&#10;vtpqR44MFbBLa0T/KU0b0pV0tZwtBwb+CpGn9SeIVgWUslZtSW/OSayIvL0xIgktMKUHG0vWZiQy&#10;cjewGPqqJ0ogy0mZkdgKxAmpdTBIF78aGg2475R0KNuS+m8H5iQl+p3B8aymi0XUeXIWy+sZOu4y&#10;Ul1GmOEIVdJAyWBuQ/obkTgDdzjGWiWCnysZa0Y5Jt7HrxP1fumnrOcPvvkBAAD//wMAUEsDBBQA&#10;BgAIAAAAIQCV92yJ3gAAAAkBAAAPAAAAZHJzL2Rvd25yZXYueG1sTI9BT8MwDIXvSPyHyEhcEEs3&#10;prUrTSeEBIIbDATXrPHaisQpSdaVf493gpuf39Pz52ozOStGDLH3pGA+y0AgNd701Cp4f3u4LkDE&#10;pMlo6wkV/GCETX1+VunS+CO94rhNreASiqVW0KU0lFLGpkOn48wPSOztfXA6sQytNEEfudxZuciy&#10;lXS6J77Q6QHvO2y+tgenoFg+jZ/x+eblo1nt7Tpd5ePjd1Dq8mK6uwWRcEp/YTjhMzrUzLTzBzJR&#10;WNZzDipYFMUaBPvL/DTsFOS8AllX8v8H9S8AAAD//wMAUEsBAi0AFAAGAAgAAAAhALaDOJL+AAAA&#10;4QEAABMAAAAAAAAAAAAAAAAAAAAAAFtDb250ZW50X1R5cGVzXS54bWxQSwECLQAUAAYACAAAACEA&#10;OP0h/9YAAACUAQAACwAAAAAAAAAAAAAAAAAvAQAAX3JlbHMvLnJlbHNQSwECLQAUAAYACAAAACEA&#10;y0ENgBQCAAAoBAAADgAAAAAAAAAAAAAAAAAuAgAAZHJzL2Uyb0RvYy54bWxQSwECLQAUAAYACAAA&#10;ACEAlfdsid4AAAAJAQAADwAAAAAAAAAAAAAAAABuBAAAZHJzL2Rvd25yZXYueG1sUEsFBgAAAAAE&#10;AAQA8wAAAHkFAAAAAA==&#10;">
                <v:textbox>
                  <w:txbxContent>
                    <w:p w14:paraId="4C7BDC7C" w14:textId="77777777" w:rsidR="0045492E" w:rsidRDefault="0045492E" w:rsidP="0045492E">
                      <w:r>
                        <w:rPr>
                          <w:noProof/>
                        </w:rPr>
                        <w:drawing>
                          <wp:inline distT="0" distB="0" distL="0" distR="0" wp14:anchorId="7D56026A" wp14:editId="67A7A493">
                            <wp:extent cx="2831911" cy="2299936"/>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46C65EC8" w14:textId="77777777" w:rsidR="0045492E" w:rsidRPr="009B3DD3" w:rsidRDefault="0045492E" w:rsidP="0045492E">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432F0169" w14:textId="77777777" w:rsidR="0045492E" w:rsidRDefault="0045492E" w:rsidP="0045492E"/>
                  </w:txbxContent>
                </v:textbox>
                <w10:wrap type="square"/>
              </v:shape>
            </w:pict>
          </mc:Fallback>
        </mc:AlternateContent>
      </w:r>
      <w:r w:rsidR="004C4334" w:rsidRPr="00FE4D3E">
        <w:t xml:space="preserve">Another dataset we collected from a study </w:t>
      </w:r>
      <w:r w:rsidR="00052C86" w:rsidRPr="00FE4D3E">
        <w:fldChar w:fldCharType="begin" w:fldLock="1"/>
      </w:r>
      <w:r w:rsidR="0045492E" w:rsidRPr="00FE4D3E">
        <w:instrText>ADDIN CSL_CITATION {"citationItems":[{"id":"ITEM-1","itemData":{"DOI":"10.7554/ELIFE.60183","ISSN":"2050084X","PMID":"35119364","abstract":"Declining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author":[{"dropping-particle":"","family":"Xu","given":"Cong","non-dropping-particle":"","parse-names":false,"suffix":""},{"dropping-particle":"","family":"Dinh","given":"Vanvuong","non-dropping-particle":"","parse-names":false,"suffix":""},{"dropping-particle":"","family":"Kruse","given":"Kai","non-dropping-particle":"","parse-names":false,"suffix":""},{"dropping-particle":"","family":"Jeong","given":"Hyun Woo","non-dropping-particle":"","parse-names":false,"suffix":""},{"dropping-particle":"","family":"Watson","given":"Emmac","non-dropping-particle":"","parse-names":false,"suffix":""},{"dropping-particle":"","family":"Adams","given":"Susanne","non-dropping-particle":"","parse-names":false,"suffix":""},{"dropping-particle":"","family":"Berkenfeld","given":"Frank","non-dropping-particle":"","parse-names":false,"suffix":""},{"dropping-particle":"","family":"Stehling","given":"Martin","non-dropping-particle":"","parse-names":false,"suffix":""},{"dropping-particle":"","family":"Rasouli","given":"Seyedjavad","non-dropping-particle":"","parse-names":false,"suffix":""},{"dropping-particle":"","family":"Fan","given":"Rui","non-dropping-particle":"","parse-names":false,"suffix":""},{"dropping-particle":"","family":"Chen","given":"Rui","non-dropping-particle":"","parse-names":false,"suffix":""},{"dropping-particle":"","family":"Bedzhov","given":"Ivan","non-dropping-particle":"","parse-names":false,"suffix":""},{"dropping-particle":"","family":"Chen","given":"Qi","non-dropping-particle":"","parse-names":false,"suffix":""},{"dropping-particle":"","family":"Kato","given":"Katsuhiro","non-dropping-particle":"","parse-names":false,"suffix":""},{"dropping-particle":"","family":"Pitulescu","given":"Mara E.","non-dropping-particle":"","parse-names":false,"suffix":""},{"dropping-particle":"","family":"Adams","given":"Ralf H.","non-dropping-particle":"","parse-names":false,"suffix":""}],"container-title":"eLife","id":"ITEM-1","issued":{"date-parts":[["2022","2","1"]]},"publisher":"eLife Sciences Publications Ltd","title":"Induction of osteogenesis by bone-targeted Notch activation","type":"article-journal","volume":"11"},"uris":["http://www.mendeley.com/documents/?uuid=17e20718-1a7e-31ad-9ad1-307d2b124d97"]}],"mendeley":{"formattedCitation":"[17]","plainTextFormattedCitation":"[17]","previouslyFormattedCitation":"[17]"},"properties":{"noteIndex":0},"schema":"https://github.com/citation-style-language/schema/raw/master/csl-citation.json"}</w:instrText>
      </w:r>
      <w:r w:rsidR="00052C86" w:rsidRPr="00FE4D3E">
        <w:fldChar w:fldCharType="separate"/>
      </w:r>
      <w:r w:rsidR="00052C86" w:rsidRPr="00FE4D3E">
        <w:rPr>
          <w:rPrChange w:id="152" w:author="Pujan Joshi" w:date="2022-05-12T15:06:00Z">
            <w:rPr>
              <w:noProof/>
            </w:rPr>
          </w:rPrChange>
        </w:rPr>
        <w:t>[17]</w:t>
      </w:r>
      <w:r w:rsidR="00052C86" w:rsidRPr="00FE4D3E">
        <w:fldChar w:fldCharType="end"/>
      </w:r>
      <w:r w:rsidR="004C4334" w:rsidRPr="00FE4D3E">
        <w:t xml:space="preserve"> which explored osteogenesis in adult mice</w:t>
      </w:r>
      <w:r w:rsidR="002247DE" w:rsidRPr="00FE4D3E">
        <w:t xml:space="preserve"> and show that a bone-targeting, high affinity without causing adverse effects in other organs, which are known to reply on intact Notch signaling interactions.</w:t>
      </w:r>
      <w:r w:rsidR="006D619D" w:rsidRPr="00FE4D3E">
        <w:t xml:space="preserve"> After preprocess, the scRNA-seq data matrix has </w:t>
      </w:r>
      <w:r w:rsidR="00052C86" w:rsidRPr="00FE4D3E">
        <w:t>17015</w:t>
      </w:r>
      <w:r w:rsidR="006D619D" w:rsidRPr="00FE4D3E">
        <w:t xml:space="preserve"> cells and </w:t>
      </w:r>
      <w:r w:rsidR="00052C86" w:rsidRPr="00FE4D3E">
        <w:t>15046</w:t>
      </w:r>
      <w:r w:rsidR="006D619D" w:rsidRPr="00FE4D3E">
        <w:t xml:space="preserve"> features(genes)</w:t>
      </w:r>
      <w:r w:rsidR="008A79BF" w:rsidRPr="00FE4D3E">
        <w:t xml:space="preserve">. </w:t>
      </w:r>
      <w:r w:rsidR="00E561D9" w:rsidRPr="00FE4D3E">
        <w:t xml:space="preserve">The labels of each cell groups are given </w:t>
      </w:r>
      <w:r w:rsidR="00B1212C" w:rsidRPr="00FE4D3E">
        <w:t>in the meta file of the dataset including, CC</w:t>
      </w:r>
      <w:r w:rsidR="007861F8" w:rsidRPr="00FE4D3E">
        <w:t xml:space="preserve"> </w:t>
      </w:r>
      <w:r w:rsidR="00B1212C" w:rsidRPr="00FE4D3E">
        <w:t>(2270 cells)</w:t>
      </w:r>
      <w:r w:rsidR="000F0127" w:rsidRPr="00FE4D3E">
        <w:t>, EC (1677 cells), Hematopoietic (HP) (849 cells)</w:t>
      </w:r>
      <w:r w:rsidR="003911F5" w:rsidRPr="00FE4D3E">
        <w:t>, MSC (9168 cells)</w:t>
      </w:r>
      <w:r w:rsidR="004D4B82" w:rsidRPr="00FE4D3E">
        <w:t>, OB (971 cells), platelets (PL) (232 cells)</w:t>
      </w:r>
      <w:r w:rsidR="008A6D81" w:rsidRPr="00FE4D3E">
        <w:t>, proliferating Hem (PH) (1532 cells)</w:t>
      </w:r>
      <w:r w:rsidR="006C34DC" w:rsidRPr="00FE4D3E">
        <w:t>, SMC (238 cells)</w:t>
      </w:r>
      <w:r w:rsidR="009E7255" w:rsidRPr="00FE4D3E">
        <w:t>, MC (78 cells)</w:t>
      </w:r>
      <w:r w:rsidR="00DB27E3" w:rsidRPr="00FE4D3E">
        <w:t>.</w:t>
      </w:r>
      <w:r w:rsidR="00AA13B1" w:rsidRPr="00FE4D3E">
        <w:t xml:space="preserve"> </w:t>
      </w:r>
      <w:r w:rsidR="00A77667" w:rsidRPr="00FE4D3E">
        <w:t xml:space="preserve">Our reproduced single cell 2-D plot </w:t>
      </w:r>
      <w:r w:rsidR="006A67A2" w:rsidRPr="00FE4D3E">
        <w:t xml:space="preserve">visualization </w:t>
      </w:r>
      <w:r w:rsidR="00DC6DFC" w:rsidRPr="00FE4D3E">
        <w:t xml:space="preserve">using UMAP is </w:t>
      </w:r>
      <w:r w:rsidR="003233D9" w:rsidRPr="00FE4D3E">
        <w:t xml:space="preserve">shown in </w:t>
      </w:r>
      <w:r w:rsidR="00FC06C4" w:rsidRPr="00FE4D3E">
        <w:t>F</w:t>
      </w:r>
      <w:r w:rsidR="003233D9" w:rsidRPr="00FE4D3E">
        <w:t xml:space="preserve">ig </w:t>
      </w:r>
      <w:r w:rsidR="00FC06C4" w:rsidRPr="00FE4D3E">
        <w:t>7</w:t>
      </w:r>
      <w:r w:rsidR="003233D9" w:rsidRPr="00FE4D3E">
        <w:t xml:space="preserve">. </w:t>
      </w:r>
      <w:r w:rsidR="00582B9A" w:rsidRPr="00FE4D3E">
        <w:t xml:space="preserve">The pattern </w:t>
      </w:r>
      <w:r w:rsidR="00AE5EFD" w:rsidRPr="00FE4D3E">
        <w:t>those cells</w:t>
      </w:r>
      <w:r w:rsidR="003233D9" w:rsidRPr="00FE4D3E">
        <w:t xml:space="preserve"> </w:t>
      </w:r>
      <w:r w:rsidR="000219F8" w:rsidRPr="00FE4D3E">
        <w:t>sharing</w:t>
      </w:r>
      <w:r w:rsidR="009B4119" w:rsidRPr="00FE4D3E">
        <w:t xml:space="preserve"> same </w:t>
      </w:r>
      <w:r w:rsidR="003233D9" w:rsidRPr="00FE4D3E">
        <w:t xml:space="preserve">group </w:t>
      </w:r>
      <w:r w:rsidR="00B81C25" w:rsidRPr="00FE4D3E">
        <w:t xml:space="preserve">are </w:t>
      </w:r>
      <w:r w:rsidR="003233D9" w:rsidRPr="00FE4D3E">
        <w:t xml:space="preserve">close to each other stands for the correctness of our preprocess. </w:t>
      </w:r>
    </w:p>
    <w:p w14:paraId="0DE3002C" w14:textId="4E9B71DC" w:rsidR="00FD1482" w:rsidRPr="00FE4D3E" w:rsidRDefault="00DA04E1" w:rsidP="00FE4D3E">
      <w:pPr>
        <w:pStyle w:val="AbsHead"/>
      </w:pPr>
      <w:r w:rsidRPr="002865C0">
        <w:rPr>
          <w:noProof/>
        </w:rPr>
        <mc:AlternateContent>
          <mc:Choice Requires="wps">
            <w:drawing>
              <wp:anchor distT="45720" distB="45720" distL="114300" distR="114300" simplePos="0" relativeHeight="251684352" behindDoc="0" locked="0" layoutInCell="1" allowOverlap="1" wp14:anchorId="48818321" wp14:editId="2D0D8357">
                <wp:simplePos x="0" y="0"/>
                <wp:positionH relativeFrom="column">
                  <wp:posOffset>3175</wp:posOffset>
                </wp:positionH>
                <wp:positionV relativeFrom="paragraph">
                  <wp:posOffset>3172460</wp:posOffset>
                </wp:positionV>
                <wp:extent cx="2988310" cy="1882775"/>
                <wp:effectExtent l="0" t="0" r="2159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66BA50F6" w14:textId="24B0EBC2" w:rsidR="00DA04E1" w:rsidRDefault="00DA04E1">
                            <w:r w:rsidRPr="00DA04E1">
                              <w:rPr>
                                <w:noProof/>
                              </w:rPr>
                              <w:drawing>
                                <wp:inline distT="0" distB="0" distL="0" distR="0" wp14:anchorId="0C96905D" wp14:editId="2F694A06">
                                  <wp:extent cx="2829658" cy="1501254"/>
                                  <wp:effectExtent l="0" t="0" r="8890" b="3810"/>
                                  <wp:docPr id="311"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32512F25" w14:textId="4F8D56C8" w:rsidR="00DA04E1" w:rsidRDefault="00DA04E1">
                            <w:r>
                              <w:rPr>
                                <w:rFonts w:eastAsia="Calibri"/>
                                <w:color w:val="000000"/>
                                <w:kern w:val="24"/>
                                <w:sz w:val="16"/>
                                <w:szCs w:val="16"/>
                              </w:rPr>
                              <w:t>Fig 9.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18321" id="_x0000_s1037" type="#_x0000_t202" style="position:absolute;margin-left:.25pt;margin-top:249.8pt;width:235.3pt;height:148.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E5FAIAACgEAAAOAAAAZHJzL2Uyb0RvYy54bWysk9uO2yAQhu8r9R0Q941jN2kcK85qm22q&#10;StuDtO0DYIxjVMxQILHTp++Avdn0dFOVC8Qw8DPzzbC5GTpFTsI6Cbqk6WxOidAcaqkPJf3yef8i&#10;p8R5pmumQIuSnoWjN9vnzza9KUQGLahaWIIi2hW9KWnrvSmSxPFWdMzNwAiNzgZsxzya9pDUlvWo&#10;3qkkm89fJT3Y2ljgwjncvRuddBv1m0Zw/7FpnPBElRRj83G2ca7CnGw3rDhYZlrJpzDYP0TRManx&#10;0YvUHfOMHK38TaqT3IKDxs84dAk0jeQi5oDZpPNfsnlomRExF4TjzAWT+3+y/MPpwXyyxA+vYcAC&#10;xiScuQf+1RENu5bpg7i1FvpWsBofTgOypDeumK4G1K5wQaTq30ONRWZHD1FoaGwXqGCeBNWxAOcL&#10;dDF4wnEzW+f5yxRdHH1pnmer1TK+wYrH68Y6/1ZAR8KipBarGuXZ6d75EA4rHo+E1xwoWe+lUtGw&#10;h2qnLDkx7IB9HJP6T8eUJn1J18tsORL4q8Q8jj9JdNJjKyvZlTS/HGJF4PZG17HRPJNqXGPISk8g&#10;A7uRoh+qgcgaOUTMAWwF9RnRWhhbF78aLlqw3ynpsW1L6r4dmRWUqHcay7NOF4vQ59FYLFcZGvba&#10;U117mOYoVVJPybjc+fg3AjgNt1jGRkbAT5FMMWM7Ru7T1wn9fm3HU08ffPsDAAD//wMAUEsDBBQA&#10;BgAIAAAAIQBaKYwq3wAAAAgBAAAPAAAAZHJzL2Rvd25yZXYueG1sTI/NTsMwEITvSLyDtUhcUOsE&#10;QtKEbCqEBKI3aBFc3XibRPgn2G4a3h5zguNoRjPf1OtZKzaR84M1COkyAUamtXIwHcLb7nGxAuaD&#10;MFIoawjhmzysm/OzWlTSnswrTdvQsVhifCUQ+hDGinPf9qSFX9qRTPQO1mkRonQdl06cYrlW/DpJ&#10;cq7FYOJCL0Z66Kn93B41wip7nj785ublvc0PqgxXxfT05RAvL+b7O2CB5vAXhl/8iA5NZNrbo5Ge&#10;KYTbmEPIyjIHFu2sSFNge4SizFPgTc3/H2h+AAAA//8DAFBLAQItABQABgAIAAAAIQC2gziS/gAA&#10;AOEBAAATAAAAAAAAAAAAAAAAAAAAAABbQ29udGVudF9UeXBlc10ueG1sUEsBAi0AFAAGAAgAAAAh&#10;ADj9If/WAAAAlAEAAAsAAAAAAAAAAAAAAAAALwEAAF9yZWxzLy5yZWxzUEsBAi0AFAAGAAgAAAAh&#10;AHAMoTkUAgAAKAQAAA4AAAAAAAAAAAAAAAAALgIAAGRycy9lMm9Eb2MueG1sUEsBAi0AFAAGAAgA&#10;AAAhAFopjCrfAAAACAEAAA8AAAAAAAAAAAAAAAAAbgQAAGRycy9kb3ducmV2LnhtbFBLBQYAAAAA&#10;BAAEAPMAAAB6BQAAAAA=&#10;">
                <v:textbox>
                  <w:txbxContent>
                    <w:p w14:paraId="66BA50F6" w14:textId="24B0EBC2" w:rsidR="00DA04E1" w:rsidRDefault="00DA04E1">
                      <w:r w:rsidRPr="00DA04E1">
                        <w:rPr>
                          <w:noProof/>
                        </w:rPr>
                        <w:drawing>
                          <wp:inline distT="0" distB="0" distL="0" distR="0" wp14:anchorId="0C96905D" wp14:editId="2F694A06">
                            <wp:extent cx="2829658" cy="1501254"/>
                            <wp:effectExtent l="0" t="0" r="8890" b="3810"/>
                            <wp:docPr id="311"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32512F25" w14:textId="4F8D56C8" w:rsidR="00DA04E1" w:rsidRDefault="00DA04E1">
                      <w:r>
                        <w:rPr>
                          <w:rFonts w:eastAsia="Calibri"/>
                          <w:color w:val="000000"/>
                          <w:kern w:val="24"/>
                          <w:sz w:val="16"/>
                          <w:szCs w:val="16"/>
                        </w:rPr>
                        <w:t>Fig 9. The violin plot of COL18A1 and ITGB3 gene expression value in each cell type.</w:t>
                      </w:r>
                    </w:p>
                  </w:txbxContent>
                </v:textbox>
                <w10:wrap type="square"/>
              </v:shape>
            </w:pict>
          </mc:Fallback>
        </mc:AlternateContent>
      </w:r>
      <w:r w:rsidR="00B81C25" w:rsidRPr="00FE4D3E">
        <w:t xml:space="preserve">The </w:t>
      </w:r>
      <w:proofErr w:type="spellStart"/>
      <w:r w:rsidR="00B81C25" w:rsidRPr="00FE4D3E">
        <w:t>significant</w:t>
      </w:r>
      <w:proofErr w:type="spellEnd"/>
      <w:r w:rsidR="00B81C25" w:rsidRPr="00FE4D3E">
        <w:t xml:space="preserve"> communication routes </w:t>
      </w:r>
      <w:proofErr w:type="spellStart"/>
      <w:r w:rsidR="00B81C25" w:rsidRPr="00FE4D3E">
        <w:t>identified</w:t>
      </w:r>
      <w:proofErr w:type="spellEnd"/>
      <w:r w:rsidR="00B81C25" w:rsidRPr="00FE4D3E">
        <w:t xml:space="preserve"> by </w:t>
      </w:r>
      <w:proofErr w:type="spellStart"/>
      <w:r w:rsidR="00B81C25" w:rsidRPr="00FE4D3E">
        <w:t>rCom</w:t>
      </w:r>
      <w:proofErr w:type="spellEnd"/>
      <w:r w:rsidR="00B81C25" w:rsidRPr="00FE4D3E">
        <w:t xml:space="preserve"> are </w:t>
      </w:r>
      <w:proofErr w:type="spellStart"/>
      <w:r w:rsidR="00B81C25" w:rsidRPr="00FE4D3E">
        <w:t>shown</w:t>
      </w:r>
      <w:proofErr w:type="spellEnd"/>
      <w:r w:rsidR="00B81C25" w:rsidRPr="00FE4D3E">
        <w:t xml:space="preserve"> in </w:t>
      </w:r>
      <w:r w:rsidR="00664F21" w:rsidRPr="00FE4D3E">
        <w:t>Tab.1</w:t>
      </w:r>
      <w:r w:rsidR="00B81C25" w:rsidRPr="00FE4D3E">
        <w:t xml:space="preserve"> with </w:t>
      </w:r>
      <w:r w:rsidR="00491C4B" w:rsidRPr="00FE4D3E">
        <w:t>threshold of score larger than 8.3</w:t>
      </w:r>
      <w:r w:rsidR="00891111" w:rsidRPr="00FE4D3E">
        <w:t xml:space="preserve"> and the </w:t>
      </w:r>
      <w:proofErr w:type="spellStart"/>
      <w:r w:rsidR="00891111" w:rsidRPr="00FE4D3E">
        <w:t>rICRN</w:t>
      </w:r>
      <w:proofErr w:type="spellEnd"/>
      <w:r w:rsidR="00814EA9" w:rsidRPr="00FE4D3E">
        <w:t xml:space="preserve"> </w:t>
      </w:r>
      <w:r w:rsidR="002D178E" w:rsidRPr="00FE4D3E">
        <w:t xml:space="preserve">are </w:t>
      </w:r>
      <w:proofErr w:type="spellStart"/>
      <w:r w:rsidR="002D178E" w:rsidRPr="00FE4D3E">
        <w:t>build</w:t>
      </w:r>
      <w:proofErr w:type="spellEnd"/>
      <w:r w:rsidR="002D178E" w:rsidRPr="00FE4D3E">
        <w:t xml:space="preserve"> and shown in figure </w:t>
      </w:r>
      <w:r w:rsidR="0040104A" w:rsidRPr="00FE4D3E">
        <w:t>8</w:t>
      </w:r>
      <w:r w:rsidR="00B200B2" w:rsidRPr="00FE4D3E">
        <w:t>.</w:t>
      </w:r>
      <w:r w:rsidR="00585E84" w:rsidRPr="00FE4D3E">
        <w:t xml:space="preserve"> </w:t>
      </w:r>
      <w:r w:rsidR="00DF5937" w:rsidRPr="00FE4D3E">
        <w:t xml:space="preserve">Among all the communication between each two cell types. The communication between SMC and PL has the largest number of significant routes pairs, and the communication from MC to PH only have 2 route pairs. </w:t>
      </w:r>
      <w:r w:rsidR="00EC1D7A" w:rsidRPr="00FE4D3E">
        <w:t xml:space="preserve"> To </w:t>
      </w:r>
      <w:r w:rsidR="00F71550" w:rsidRPr="00FE4D3E">
        <w:t>prove the correctness of the identified significant communication routes</w:t>
      </w:r>
      <w:r w:rsidR="00055A85" w:rsidRPr="00FE4D3E">
        <w:t xml:space="preserve">, the violin plot </w:t>
      </w:r>
      <w:r w:rsidR="00F22A80" w:rsidRPr="00FE4D3E">
        <w:t>is</w:t>
      </w:r>
      <w:r w:rsidR="00055A85" w:rsidRPr="00FE4D3E">
        <w:t xml:space="preserve"> used to find the gene expression of ligand and receptor in each cell groups.</w:t>
      </w:r>
      <w:r w:rsidR="00F22A80" w:rsidRPr="00FE4D3E">
        <w:t xml:space="preserve"> </w:t>
      </w:r>
      <w:r w:rsidR="00094B32" w:rsidRPr="00FE4D3E">
        <w:t xml:space="preserve">In </w:t>
      </w:r>
      <w:r w:rsidR="005C2398" w:rsidRPr="00FE4D3E">
        <w:t>F</w:t>
      </w:r>
      <w:r w:rsidR="00094B32" w:rsidRPr="00FE4D3E">
        <w:t xml:space="preserve">ig </w:t>
      </w:r>
      <w:r w:rsidR="005C2398" w:rsidRPr="00FE4D3E">
        <w:t>9</w:t>
      </w:r>
      <w:r w:rsidR="00094B32" w:rsidRPr="00FE4D3E">
        <w:t xml:space="preserve">, the gene expression value </w:t>
      </w:r>
      <w:r w:rsidR="00C85E63" w:rsidRPr="00FE4D3E">
        <w:t>of COL</w:t>
      </w:r>
      <w:r w:rsidR="00094B32" w:rsidRPr="00FE4D3E">
        <w:t xml:space="preserve">18A1 and ITGB3 ligand and receptor pairs are compared using violin plot. </w:t>
      </w:r>
      <w:r w:rsidR="007856BE" w:rsidRPr="00FE4D3E">
        <w:t xml:space="preserve">In all cell groups, COL18A1 </w:t>
      </w:r>
      <w:r w:rsidR="00BC4442" w:rsidRPr="00FE4D3E">
        <w:t>only highly expressed in the SMC and</w:t>
      </w:r>
      <w:r w:rsidR="00C81F7D" w:rsidRPr="00FE4D3E">
        <w:t xml:space="preserve"> its receptor, ITGB3 are highly expressed in the PL</w:t>
      </w:r>
      <w:r w:rsidR="00D46DD9" w:rsidRPr="00FE4D3E">
        <w:t xml:space="preserve"> and only few MC </w:t>
      </w:r>
      <w:r w:rsidR="000062D4" w:rsidRPr="00FE4D3E">
        <w:t>cells have</w:t>
      </w:r>
      <w:r w:rsidR="00D46DD9" w:rsidRPr="00FE4D3E">
        <w:t xml:space="preserve"> ITGB3</w:t>
      </w:r>
      <w:r w:rsidR="000062D4" w:rsidRPr="00FE4D3E">
        <w:t xml:space="preserve"> expressed</w:t>
      </w:r>
      <w:r w:rsidR="00D46DD9" w:rsidRPr="00FE4D3E">
        <w:t>.</w:t>
      </w:r>
      <w:r w:rsidR="00C904B2" w:rsidRPr="00FE4D3E">
        <w:t xml:space="preserve"> This inferred that SMC cells are communicated with PL cells</w:t>
      </w:r>
      <w:r w:rsidR="00D46DD9" w:rsidRPr="00FE4D3E">
        <w:t xml:space="preserve"> </w:t>
      </w:r>
      <w:r w:rsidR="00C904B2" w:rsidRPr="00FE4D3E">
        <w:t>through COL18A1 and ITGB3</w:t>
      </w:r>
      <w:r w:rsidR="003E267B" w:rsidRPr="00FE4D3E">
        <w:t>.</w:t>
      </w:r>
      <w:r w:rsidR="00357CA2" w:rsidRPr="00FE4D3E">
        <w:t xml:space="preserve"> Our </w:t>
      </w:r>
      <w:r w:rsidR="00476FFF" w:rsidRPr="00FE4D3E">
        <w:t xml:space="preserve">literature shows </w:t>
      </w:r>
      <w:proofErr w:type="spellStart"/>
      <w:r w:rsidR="00476FFF" w:rsidRPr="00FE4D3E">
        <w:t>that</w:t>
      </w:r>
      <w:proofErr w:type="spellEnd"/>
      <w:r w:rsidR="00476FFF" w:rsidRPr="00FE4D3E">
        <w:t xml:space="preserve"> </w:t>
      </w:r>
      <w:proofErr w:type="spellStart"/>
      <w:r w:rsidR="00476FFF" w:rsidRPr="00FE4D3E">
        <w:t>in</w:t>
      </w:r>
      <w:proofErr w:type="spellEnd"/>
      <w:r w:rsidR="00476FFF" w:rsidRPr="00FE4D3E">
        <w:t xml:space="preserve"> 2018, </w:t>
      </w:r>
      <w:proofErr w:type="spellStart"/>
      <w:r w:rsidR="00476FFF" w:rsidRPr="00FE4D3E">
        <w:t>Misra</w:t>
      </w:r>
      <w:proofErr w:type="spellEnd"/>
      <w:r w:rsidR="00476FFF" w:rsidRPr="00FE4D3E">
        <w:t xml:space="preserve"> et al. </w:t>
      </w:r>
      <w:r w:rsidR="00717F54" w:rsidRPr="00FE4D3E">
        <w:fldChar w:fldCharType="begin" w:fldLock="1"/>
      </w:r>
      <w:r w:rsidR="003B436D" w:rsidRPr="00FE4D3E">
        <w:instrText>ADDIN CSL_CITATION {"citationItems":[{"id":"ITEM-1","itemData":{"DOI":"10.1161/CIRCRESAHA.120.318479","ISSN":"1524-4571","PMID":"34615369","abstract":"[Figure: see text].","author":[{"dropping-particle":"","family":"Hartmann","given":"Felicia","non-dropping-particle":"","parse-names":false,"suffix":""},{"dropping-particle":"","family":"Gorski","given":"Daniel J.","non-dropping-particle":"","parse-names":false,"suffix":""},{"dropping-particle":"","family":"Newman","given":"Alexandra A.C.","non-dropping-particle":"","parse-names":false,"suffix":""},{"dropping-particle":"","family":"Homann","given":"Susanne","non-dropping-particle":"","parse-names":false,"suffix":""},{"dropping-particle":"","family":"Petz","given":"Anne","non-dropping-particle":"","parse-names":false,"suffix":""},{"dropping-particle":"","family":"Owsiany","given":"Katherine M.","non-dropping-particle":"","parse-names":false,"suffix":""},{"dropping-particle":"","family":"Serbulea","given":"Vlad","non-dropping-particle":"","parse-names":false,"suffix":""},{"dropping-particle":"","family":"Zhou","given":"Yu Qing","non-dropping-particle":"","parse-names":false,"suffix":""},{"dropping-particle":"","family":"Deaton","given":"Rebecca A.","non-dropping-particle":"","parse-names":false,"suffix":""},{"dropping-particle":"","family":"Bendeck","given":"Michelle","non-dropping-particle":"","parse-names":false,"suffix":""},{"dropping-particle":"","family":"Owens","given":"Gary K.","non-dropping-particle":"","parse-names":false,"suffix":""},{"dropping-particle":"","family":"Fischer","given":"Jens W.","non-dropping-particle":"","parse-names":false,"suffix":""}],"container-title":"Circulation research","id":"ITEM-1","issue":"11","issued":{"date-parts":[["2021","11","12"]]},"page":"992-1005","publisher":"Circ Res","title":"SMC-Derived Hyaluronan Modulates Vascular SMC Phenotype in Murine Atherosclerosis","type":"article-journal","volume":"129"},"uris":["http://www.mendeley.com/documents/?uuid=901b8462-61cf-3a0e-b10c-861905b5bacc"]}],"mendeley":{"formattedCitation":"[18]","plainTextFormattedCitation":"[18]","previouslyFormattedCitation":"[18]"},"properties":{"noteIndex":0},"schema":"https://github.com/citation-style-language/schema/raw/master/csl-citation.json"}</w:instrText>
      </w:r>
      <w:r w:rsidR="00717F54" w:rsidRPr="00FE4D3E">
        <w:fldChar w:fldCharType="separate"/>
      </w:r>
      <w:r w:rsidR="00717F54" w:rsidRPr="00FE4D3E">
        <w:rPr>
          <w:rPrChange w:id="153" w:author="Pujan Joshi" w:date="2022-05-12T15:06:00Z">
            <w:rPr>
              <w:noProof/>
            </w:rPr>
          </w:rPrChange>
        </w:rPr>
        <w:t>[18]</w:t>
      </w:r>
      <w:r w:rsidR="00717F54" w:rsidRPr="00FE4D3E">
        <w:fldChar w:fldCharType="end"/>
      </w:r>
      <w:r w:rsidR="00476FFF" w:rsidRPr="00FE4D3E">
        <w:t xml:space="preserve"> indicates that ITGB3 plays and important role for smoothing muscle-derived atherosclerotic plaque cells including: SMC and PL.</w:t>
      </w:r>
      <w:r w:rsidR="006F57D8" w:rsidRPr="00FE4D3E">
        <w:t xml:space="preserve"> Another case we use is the communication between SMC and MC through LGALS1-PTPRC pairs.</w:t>
      </w:r>
      <w:r w:rsidR="00815393" w:rsidRPr="00FE4D3E">
        <w:t xml:space="preserve"> As shown in </w:t>
      </w:r>
      <w:r w:rsidR="005C2398" w:rsidRPr="00FE4D3E">
        <w:t>F</w:t>
      </w:r>
      <w:r w:rsidR="00815393" w:rsidRPr="00FE4D3E">
        <w:t>ig</w:t>
      </w:r>
      <w:r w:rsidR="005C2398" w:rsidRPr="00FE4D3E">
        <w:t xml:space="preserve"> 10</w:t>
      </w:r>
      <w:r w:rsidR="00815393" w:rsidRPr="00FE4D3E">
        <w:t xml:space="preserve">, </w:t>
      </w:r>
      <w:r w:rsidR="005249F8" w:rsidRPr="00FE4D3E">
        <w:t xml:space="preserve">LGALS1 is highly expressed in SMC, </w:t>
      </w:r>
      <w:r w:rsidR="00A74649" w:rsidRPr="00FE4D3E">
        <w:t>OB</w:t>
      </w:r>
      <w:r w:rsidR="005249F8" w:rsidRPr="00FE4D3E">
        <w:t xml:space="preserve"> and HP. But its receptor, PTPRC, are only expressed in HP and MC</w:t>
      </w:r>
      <w:r w:rsidR="001E1B3D" w:rsidRPr="00FE4D3E">
        <w:t xml:space="preserve">. </w:t>
      </w:r>
      <w:proofErr w:type="spellStart"/>
      <w:r w:rsidR="001E1B3D" w:rsidRPr="00FE4D3E">
        <w:t>Which</w:t>
      </w:r>
      <w:proofErr w:type="spellEnd"/>
      <w:r w:rsidR="001E1B3D" w:rsidRPr="00FE4D3E">
        <w:t xml:space="preserve"> </w:t>
      </w:r>
      <w:proofErr w:type="spellStart"/>
      <w:r w:rsidR="001E1B3D" w:rsidRPr="00FE4D3E">
        <w:t>also</w:t>
      </w:r>
      <w:proofErr w:type="spellEnd"/>
      <w:r w:rsidR="001E1B3D" w:rsidRPr="00FE4D3E">
        <w:t xml:space="preserve"> </w:t>
      </w:r>
      <w:proofErr w:type="spellStart"/>
      <w:r w:rsidR="001E1B3D" w:rsidRPr="00FE4D3E">
        <w:t>proves</w:t>
      </w:r>
      <w:proofErr w:type="spellEnd"/>
      <w:r w:rsidR="001E1B3D" w:rsidRPr="00FE4D3E">
        <w:t xml:space="preserve"> </w:t>
      </w:r>
      <w:proofErr w:type="spellStart"/>
      <w:r w:rsidR="001E1B3D" w:rsidRPr="00FE4D3E">
        <w:t>rCOM</w:t>
      </w:r>
      <w:r w:rsidR="00717F54" w:rsidRPr="00FE4D3E">
        <w:t>’s</w:t>
      </w:r>
      <w:proofErr w:type="spellEnd"/>
      <w:r w:rsidR="003043CF" w:rsidRPr="00FE4D3E">
        <w:t xml:space="preserve"> </w:t>
      </w:r>
      <w:proofErr w:type="spellStart"/>
      <w:r w:rsidR="001E1B3D" w:rsidRPr="00FE4D3E">
        <w:t>finds</w:t>
      </w:r>
      <w:proofErr w:type="spellEnd"/>
      <w:r w:rsidR="001E1B3D" w:rsidRPr="00FE4D3E">
        <w:t xml:space="preserve"> in </w:t>
      </w:r>
      <w:proofErr w:type="spellStart"/>
      <w:r w:rsidR="003043CF" w:rsidRPr="00FE4D3E">
        <w:t>gene</w:t>
      </w:r>
      <w:proofErr w:type="spellEnd"/>
      <w:r w:rsidR="003043CF" w:rsidRPr="00FE4D3E">
        <w:t xml:space="preserve"> expression</w:t>
      </w:r>
      <w:r w:rsidR="001E1B3D" w:rsidRPr="00FE4D3E">
        <w:t xml:space="preserve"> level. </w:t>
      </w:r>
    </w:p>
    <w:p w14:paraId="162F7B22" w14:textId="71A016EC" w:rsidR="00516F5D" w:rsidRPr="00FE4D3E" w:rsidRDefault="00516F5D" w:rsidP="00516F5D">
      <w:pPr>
        <w:pStyle w:val="Head2"/>
        <w:ind w:left="0" w:firstLine="0"/>
        <w:rPr>
          <w:rFonts w:eastAsia="SimSun"/>
          <w:lang w:eastAsia="zh-CN"/>
          <w14:ligatures w14:val="standard"/>
        </w:rPr>
      </w:pPr>
      <w:r w:rsidRPr="00FE4D3E">
        <w:rPr>
          <w:rStyle w:val="Label"/>
          <w14:ligatures w14:val="standard"/>
        </w:rPr>
        <w:t>3.3 Results discussion</w:t>
      </w:r>
    </w:p>
    <w:p w14:paraId="34BC4148" w14:textId="59AD883F" w:rsidR="00D35646" w:rsidRPr="00FE4D3E" w:rsidRDefault="003B436D" w:rsidP="00FE4D3E">
      <w:pPr>
        <w:pStyle w:val="AbsHead"/>
      </w:pPr>
      <w:r w:rsidRPr="002865C0">
        <w:rPr>
          <w:noProof/>
        </w:rPr>
        <w:lastRenderedPageBreak/>
        <mc:AlternateContent>
          <mc:Choice Requires="wps">
            <w:drawing>
              <wp:anchor distT="45720" distB="45720" distL="114300" distR="114300" simplePos="0" relativeHeight="251722240" behindDoc="0" locked="0" layoutInCell="1" allowOverlap="1" wp14:anchorId="3EB510C7" wp14:editId="3B54B15C">
                <wp:simplePos x="0" y="0"/>
                <wp:positionH relativeFrom="column">
                  <wp:posOffset>3347085</wp:posOffset>
                </wp:positionH>
                <wp:positionV relativeFrom="paragraph">
                  <wp:posOffset>520700</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7E6E6E1B" w14:textId="53403A30" w:rsidR="007574CE" w:rsidRPr="007574CE" w:rsidRDefault="007574CE" w:rsidP="007574CE">
                            <w:pPr>
                              <w:rPr>
                                <w:rFonts w:eastAsia="SimSun"/>
                                <w:lang w:eastAsia="zh-CN"/>
                              </w:rPr>
                            </w:pPr>
                            <w:r>
                              <w:rPr>
                                <w:noProof/>
                              </w:rPr>
                              <w:drawing>
                                <wp:inline distT="0" distB="0" distL="0" distR="0" wp14:anchorId="62053840" wp14:editId="6EAB9307">
                                  <wp:extent cx="2796540" cy="1490980"/>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540" cy="1490980"/>
                                          </a:xfrm>
                                          <a:prstGeom prst="rect">
                                            <a:avLst/>
                                          </a:prstGeom>
                                        </pic:spPr>
                                      </pic:pic>
                                    </a:graphicData>
                                  </a:graphic>
                                </wp:inline>
                              </w:drawing>
                            </w:r>
                          </w:p>
                          <w:p w14:paraId="6D82F472" w14:textId="2206FBBC" w:rsidR="007574CE" w:rsidRDefault="007574CE" w:rsidP="007574CE"/>
                          <w:p w14:paraId="53E8B652" w14:textId="5B35A1ED" w:rsidR="007574CE" w:rsidRDefault="007574CE" w:rsidP="007574CE">
                            <w:r>
                              <w:rPr>
                                <w:rFonts w:eastAsia="Calibri"/>
                                <w:color w:val="000000"/>
                                <w:kern w:val="24"/>
                                <w:sz w:val="16"/>
                                <w:szCs w:val="16"/>
                              </w:rPr>
                              <w:t xml:space="preserve">Fig 12. The complete </w:t>
                            </w:r>
                            <w:r w:rsidR="00415055">
                              <w:rPr>
                                <w:rFonts w:eastAsia="Calibri"/>
                                <w:color w:val="000000"/>
                                <w:kern w:val="24"/>
                                <w:sz w:val="16"/>
                                <w:szCs w:val="16"/>
                              </w:rPr>
                              <w:t>view</w:t>
                            </w:r>
                            <w:r>
                              <w:rPr>
                                <w:rFonts w:eastAsia="Calibri"/>
                                <w:color w:val="000000"/>
                                <w:kern w:val="24"/>
                                <w:sz w:val="16"/>
                                <w:szCs w:val="16"/>
                              </w:rPr>
                              <w:t xml:space="preserve"> of communication route</w:t>
                            </w:r>
                            <w:r w:rsidR="00415055">
                              <w:rPr>
                                <w:rFonts w:eastAsia="Calibri"/>
                                <w:color w:val="000000"/>
                                <w:kern w:val="24"/>
                                <w:sz w:val="16"/>
                                <w:szCs w:val="16"/>
                              </w:rPr>
                              <w:t xml:space="preserve"> pairs</w:t>
                            </w:r>
                            <w:r>
                              <w:rPr>
                                <w:rFonts w:eastAsia="Calibri"/>
                                <w:color w:val="000000"/>
                                <w:kern w:val="24"/>
                                <w:sz w:val="16"/>
                                <w:szCs w:val="16"/>
                              </w:rPr>
                              <w:t xml:space="preserve"> id</w:t>
                            </w:r>
                            <w:r w:rsidR="00415055">
                              <w:rPr>
                                <w:rFonts w:eastAsia="Calibri"/>
                                <w:color w:val="000000"/>
                                <w:kern w:val="24"/>
                                <w:sz w:val="16"/>
                                <w:szCs w:val="16"/>
                              </w:rPr>
                              <w:t xml:space="preserve"> </w:t>
                            </w:r>
                            <w:r w:rsidR="00415055"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10C7" id="_x0000_s1038" type="#_x0000_t202" style="position:absolute;margin-left:263.55pt;margin-top:41pt;width:235.3pt;height:155.8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0CFgIAACgEAAAOAAAAZHJzL2Uyb0RvYy54bWysk99v2yAQx98n7X9AvC+OvSRNrDhVly7T&#10;pO6H1O0PwIBjNMwxILG7v74HTtOo216m8YA4Dr7cfe5YXw+dJkfpvAJT0XwypUQaDkKZfUW/f9u9&#10;WVLiAzOCaTCyog/S0+vN61fr3paygBa0kI6giPFlbyvahmDLLPO8lR3zE7DSoLMB17GApttnwrEe&#10;1TudFdPpIuvBCeuAS+9x93Z00k3SbxrJw5em8TIQXVGMLaTZpbmOc7ZZs3LvmG0VP4XB/iGKjimD&#10;j56lbllg5ODUb1Kd4g48NGHCocugaRSXKQfMJp++yOa+ZVamXBCOt2dM/v/J8s/He/vVkTC8gwEL&#10;mJLw9g74D08MbFtm9vLGOehbyQQ+nEdkWW99eboaUfvSR5G6/wQCi8wOAZLQ0LguUsE8CapjAR7O&#10;0OUQCMfNYrVcvs3RxdGXr66Wi0UqS8bKp+vW+fBBQkfioqIOq5rk2fHOhxgOK5+OxNc8aCV2Sutk&#10;uH291Y4cGXbALo2UwYtj2pC+oqt5MR8J/FVimsafJDoVsJW16iq6PB9iZeT23ojUaIEpPa4xZG1O&#10;ICO7kWIY6oEogRyK+EIEW4N4QLQOxtbFr4aLFtwvSnps24r6nwfmJCX6o8HyrPLZLPZ5MmbzqwIN&#10;d+mpLz3McJSqaKBkXG5D+hsRnIEbLGOjEuDnSE4xYzsm7qevE/v90k6nnj/45hEAAP//AwBQSwME&#10;FAAGAAgAAAAhABlPNHbgAAAACgEAAA8AAABkcnMvZG93bnJldi54bWxMj8tOwzAQRfdI/IM1SGwQ&#10;dZpA0oQ4FUICwQ7aCrZuPE0i/Ai2m4a/Z1jBcjRH595br2ej2YQ+DM4KWC4SYGhbpwbbCdhtH69X&#10;wEKUVkntLAr4xgDr5vyslpVyJ/uG0yZ2jCQ2VFJAH+NYcR7aHo0MCzeipd/BeSMjnb7jyssTyY3m&#10;aZLk3MjBUkIvR3zosf3cHI2A1c3z9BFestf3Nj/oMl4V09OXF+LyYr6/AxZxjn8w/Nan6tBQp707&#10;WhWYFnCbFktCSZbSJgLKsiiA7QVkZZYDb2r+f0LzAwAA//8DAFBLAQItABQABgAIAAAAIQC2gziS&#10;/gAAAOEBAAATAAAAAAAAAAAAAAAAAAAAAABbQ29udGVudF9UeXBlc10ueG1sUEsBAi0AFAAGAAgA&#10;AAAhADj9If/WAAAAlAEAAAsAAAAAAAAAAAAAAAAALwEAAF9yZWxzLy5yZWxzUEsBAi0AFAAGAAgA&#10;AAAhAGJhrQIWAgAAKAQAAA4AAAAAAAAAAAAAAAAALgIAAGRycy9lMm9Eb2MueG1sUEsBAi0AFAAG&#10;AAgAAAAhABlPNHbgAAAACgEAAA8AAAAAAAAAAAAAAAAAcAQAAGRycy9kb3ducmV2LnhtbFBLBQYA&#10;AAAABAAEAPMAAAB9BQAAAAA=&#10;">
                <v:textbox>
                  <w:txbxContent>
                    <w:p w14:paraId="7E6E6E1B" w14:textId="53403A30" w:rsidR="007574CE" w:rsidRPr="007574CE" w:rsidRDefault="007574CE" w:rsidP="007574CE">
                      <w:pPr>
                        <w:rPr>
                          <w:rFonts w:eastAsia="SimSun"/>
                          <w:lang w:eastAsia="zh-CN"/>
                        </w:rPr>
                      </w:pPr>
                      <w:r>
                        <w:rPr>
                          <w:noProof/>
                        </w:rPr>
                        <w:drawing>
                          <wp:inline distT="0" distB="0" distL="0" distR="0" wp14:anchorId="62053840" wp14:editId="6EAB9307">
                            <wp:extent cx="2796540" cy="1490980"/>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540" cy="1490980"/>
                                    </a:xfrm>
                                    <a:prstGeom prst="rect">
                                      <a:avLst/>
                                    </a:prstGeom>
                                  </pic:spPr>
                                </pic:pic>
                              </a:graphicData>
                            </a:graphic>
                          </wp:inline>
                        </w:drawing>
                      </w:r>
                    </w:p>
                    <w:p w14:paraId="6D82F472" w14:textId="2206FBBC" w:rsidR="007574CE" w:rsidRDefault="007574CE" w:rsidP="007574CE"/>
                    <w:p w14:paraId="53E8B652" w14:textId="5B35A1ED" w:rsidR="007574CE" w:rsidRDefault="007574CE" w:rsidP="007574CE">
                      <w:r>
                        <w:rPr>
                          <w:rFonts w:eastAsia="Calibri"/>
                          <w:color w:val="000000"/>
                          <w:kern w:val="24"/>
                          <w:sz w:val="16"/>
                          <w:szCs w:val="16"/>
                        </w:rPr>
                        <w:t xml:space="preserve">Fig 12. The complete </w:t>
                      </w:r>
                      <w:r w:rsidR="00415055">
                        <w:rPr>
                          <w:rFonts w:eastAsia="Calibri"/>
                          <w:color w:val="000000"/>
                          <w:kern w:val="24"/>
                          <w:sz w:val="16"/>
                          <w:szCs w:val="16"/>
                        </w:rPr>
                        <w:t>view</w:t>
                      </w:r>
                      <w:r>
                        <w:rPr>
                          <w:rFonts w:eastAsia="Calibri"/>
                          <w:color w:val="000000"/>
                          <w:kern w:val="24"/>
                          <w:sz w:val="16"/>
                          <w:szCs w:val="16"/>
                        </w:rPr>
                        <w:t xml:space="preserve"> of communication route</w:t>
                      </w:r>
                      <w:r w:rsidR="00415055">
                        <w:rPr>
                          <w:rFonts w:eastAsia="Calibri"/>
                          <w:color w:val="000000"/>
                          <w:kern w:val="24"/>
                          <w:sz w:val="16"/>
                          <w:szCs w:val="16"/>
                        </w:rPr>
                        <w:t xml:space="preserve"> pairs</w:t>
                      </w:r>
                      <w:r>
                        <w:rPr>
                          <w:rFonts w:eastAsia="Calibri"/>
                          <w:color w:val="000000"/>
                          <w:kern w:val="24"/>
                          <w:sz w:val="16"/>
                          <w:szCs w:val="16"/>
                        </w:rPr>
                        <w:t xml:space="preserve"> id</w:t>
                      </w:r>
                      <w:r w:rsidR="00415055">
                        <w:rPr>
                          <w:rFonts w:eastAsia="Calibri"/>
                          <w:color w:val="000000"/>
                          <w:kern w:val="24"/>
                          <w:sz w:val="16"/>
                          <w:szCs w:val="16"/>
                        </w:rPr>
                        <w:t xml:space="preserve"> </w:t>
                      </w:r>
                      <w:r w:rsidR="00415055" w:rsidRPr="00415055">
                        <w:rPr>
                          <w:rFonts w:eastAsia="Calibri"/>
                          <w:color w:val="000000"/>
                          <w:kern w:val="24"/>
                          <w:sz w:val="16"/>
                          <w:szCs w:val="16"/>
                        </w:rPr>
                        <w:t>95696</w:t>
                      </w:r>
                    </w:p>
                  </w:txbxContent>
                </v:textbox>
                <w10:wrap type="square"/>
              </v:shape>
            </w:pict>
          </mc:Fallback>
        </mc:AlternateContent>
      </w:r>
      <w:r w:rsidR="00A76032" w:rsidRPr="002865C0">
        <w:rPr>
          <w:noProof/>
        </w:rPr>
        <mc:AlternateContent>
          <mc:Choice Requires="wps">
            <w:drawing>
              <wp:anchor distT="45720" distB="45720" distL="114300" distR="114300" simplePos="0" relativeHeight="251699712" behindDoc="0" locked="0" layoutInCell="1" allowOverlap="1" wp14:anchorId="2EA6749F" wp14:editId="2579156B">
                <wp:simplePos x="0" y="0"/>
                <wp:positionH relativeFrom="column">
                  <wp:posOffset>-3175</wp:posOffset>
                </wp:positionH>
                <wp:positionV relativeFrom="paragraph">
                  <wp:posOffset>439477</wp:posOffset>
                </wp:positionV>
                <wp:extent cx="2988310" cy="1882775"/>
                <wp:effectExtent l="0" t="0" r="2159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5A2879C8" w14:textId="1A952E12" w:rsidR="00CB61BD" w:rsidRDefault="00CB61BD" w:rsidP="00CB61BD">
                            <w:r w:rsidRPr="00CB61BD">
                              <w:rPr>
                                <w:noProof/>
                              </w:rPr>
                              <w:drawing>
                                <wp:inline distT="0" distB="0" distL="0" distR="0" wp14:anchorId="681519D7" wp14:editId="09DCD290">
                                  <wp:extent cx="2796540" cy="1483995"/>
                                  <wp:effectExtent l="0" t="0" r="3810" b="1905"/>
                                  <wp:docPr id="313"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DD4D847" w14:textId="70036FF3" w:rsidR="00CB61BD" w:rsidRDefault="00CB61BD" w:rsidP="00CB61BD">
                            <w:r>
                              <w:rPr>
                                <w:rFonts w:eastAsia="Calibri"/>
                                <w:color w:val="000000"/>
                                <w:kern w:val="24"/>
                                <w:sz w:val="16"/>
                                <w:szCs w:val="16"/>
                              </w:rPr>
                              <w:t xml:space="preserve">Fig </w:t>
                            </w:r>
                            <w:r w:rsidR="00FB7142">
                              <w:rPr>
                                <w:rFonts w:eastAsia="Calibri"/>
                                <w:color w:val="000000"/>
                                <w:kern w:val="24"/>
                                <w:sz w:val="16"/>
                                <w:szCs w:val="16"/>
                              </w:rPr>
                              <w:t>10</w:t>
                            </w:r>
                            <w:r>
                              <w:rPr>
                                <w:rFonts w:eastAsia="Calibri"/>
                                <w:color w:val="000000"/>
                                <w:kern w:val="24"/>
                                <w:sz w:val="16"/>
                                <w:szCs w:val="16"/>
                              </w:rPr>
                              <w:t xml:space="preserve">. The violin plot of LGALS1 and </w:t>
                            </w:r>
                            <w:r w:rsidR="00603C54">
                              <w:rPr>
                                <w:rFonts w:eastAsia="Calibri"/>
                                <w:color w:val="000000"/>
                                <w:kern w:val="24"/>
                                <w:sz w:val="16"/>
                                <w:szCs w:val="16"/>
                              </w:rPr>
                              <w:t>PTPRC</w:t>
                            </w:r>
                            <w:r>
                              <w:rPr>
                                <w:rFonts w:eastAsia="Calibri"/>
                                <w:color w:val="000000"/>
                                <w:kern w:val="24"/>
                                <w:sz w:val="16"/>
                                <w:szCs w:val="16"/>
                              </w:rPr>
                              <w:t xml:space="preserve">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6749F" id="_x0000_s1039" type="#_x0000_t202" style="position:absolute;margin-left:-.25pt;margin-top:34.6pt;width:235.3pt;height:148.2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0OFgIAACgEAAAOAAAAZHJzL2Uyb0RvYy54bWysk9tu2zAMhu8H7B0E3S+O3WR1jDhFly7D&#10;gO4AdHsAWZZjYbKoSUrs7OlLyW6anW6G+UIQTekn+ZFa3wydIkdhnQRd0nQ2p0RoDrXU+5J+/bJ7&#10;lVPiPNM1U6BFSU/C0ZvNyxfr3hQigxZULSxBEe2K3pS09d4USeJ4KzrmZmCERmcDtmMeTbtPast6&#10;VO9Uks3nr5MebG0scOEc/r0bnXQT9ZtGcP+paZzwRJUUc/NxtXGtwpps1qzYW2Zayac02D9k0TGp&#10;MehZ6o55Rg5W/ibVSW7BQeNnHLoEmkZyEWvAatL5L9U8tMyIWAvCceaMyf0/Wf7x+GA+W+KHNzBg&#10;A2MRztwD/+aIhm3L9F7cWgt9K1iNgdOALOmNK6arAbUrXBCp+g9QY5PZwUMUGhrbBSpYJ0F1bMDp&#10;DF0MnnD8ma3y/CpFF0dfmufZ9fUyxmDF03VjnX8noCNhU1KLXY3y7HjvfEiHFU9HQjQHStY7qVQ0&#10;7L7aKkuODCdgF79J/adjSpO+pKtlthwJ/FViHr8/SXTS4ygr2ZU0Px9iReD2Vtdx0DyTatxjykpP&#10;IAO7kaIfqoHIGjlchQgBbAX1CdFaGEcXnxpuWrA/KOlxbEvqvh+YFZSo9xrbs0oXizDn0VgsrzM0&#10;7KWnuvQwzVGqpJ6Scbv18W0EcBpusY2NjICfM5lyxnGM3KenE+b90o6nnh/45hEAAP//AwBQSwME&#10;FAAGAAgAAAAhAF6GKynfAAAACAEAAA8AAABkcnMvZG93bnJldi54bWxMj81OwzAQhO9IvIO1SFxQ&#10;6/QvaUM2FUIC0RsUBFc33iYR9jrEbhreHnOC42hGM98U29EaMVDvW8cIs2kCgrhyuuUa4e31YbIG&#10;4YNirYxjQvgmD9vy8qJQuXZnfqFhH2oRS9jnCqEJocul9FVDVvmp64ijd3S9VSHKvpa6V+dYbo2c&#10;J0kqrWo5LjSqo/uGqs/9ySKsl0/Dh98tnt+r9Gg24SYbHr96xOur8e4WRKAx/IXhFz+iQxmZDu7E&#10;2guDMFnFIEK6mYOI9jJLZiAOCIt0lYEsC/n/QPkDAAD//wMAUEsBAi0AFAAGAAgAAAAhALaDOJL+&#10;AAAA4QEAABMAAAAAAAAAAAAAAAAAAAAAAFtDb250ZW50X1R5cGVzXS54bWxQSwECLQAUAAYACAAA&#10;ACEAOP0h/9YAAACUAQAACwAAAAAAAAAAAAAAAAAvAQAAX3JlbHMvLnJlbHNQSwECLQAUAAYACAAA&#10;ACEAlWUNDhYCAAAoBAAADgAAAAAAAAAAAAAAAAAuAgAAZHJzL2Uyb0RvYy54bWxQSwECLQAUAAYA&#10;CAAAACEAXoYrKd8AAAAIAQAADwAAAAAAAAAAAAAAAABwBAAAZHJzL2Rvd25yZXYueG1sUEsFBgAA&#10;AAAEAAQA8wAAAHwFAAAAAA==&#10;">
                <v:textbox>
                  <w:txbxContent>
                    <w:p w14:paraId="5A2879C8" w14:textId="1A952E12" w:rsidR="00CB61BD" w:rsidRDefault="00CB61BD" w:rsidP="00CB61BD">
                      <w:r w:rsidRPr="00CB61BD">
                        <w:rPr>
                          <w:noProof/>
                        </w:rPr>
                        <w:drawing>
                          <wp:inline distT="0" distB="0" distL="0" distR="0" wp14:anchorId="681519D7" wp14:editId="09DCD290">
                            <wp:extent cx="2796540" cy="1483995"/>
                            <wp:effectExtent l="0" t="0" r="3810" b="1905"/>
                            <wp:docPr id="313"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DD4D847" w14:textId="70036FF3" w:rsidR="00CB61BD" w:rsidRDefault="00CB61BD" w:rsidP="00CB61BD">
                      <w:r>
                        <w:rPr>
                          <w:rFonts w:eastAsia="Calibri"/>
                          <w:color w:val="000000"/>
                          <w:kern w:val="24"/>
                          <w:sz w:val="16"/>
                          <w:szCs w:val="16"/>
                        </w:rPr>
                        <w:t xml:space="preserve">Fig </w:t>
                      </w:r>
                      <w:r w:rsidR="00FB7142">
                        <w:rPr>
                          <w:rFonts w:eastAsia="Calibri"/>
                          <w:color w:val="000000"/>
                          <w:kern w:val="24"/>
                          <w:sz w:val="16"/>
                          <w:szCs w:val="16"/>
                        </w:rPr>
                        <w:t>10</w:t>
                      </w:r>
                      <w:r>
                        <w:rPr>
                          <w:rFonts w:eastAsia="Calibri"/>
                          <w:color w:val="000000"/>
                          <w:kern w:val="24"/>
                          <w:sz w:val="16"/>
                          <w:szCs w:val="16"/>
                        </w:rPr>
                        <w:t xml:space="preserve">. The violin plot of LGALS1 and </w:t>
                      </w:r>
                      <w:r w:rsidR="00603C54">
                        <w:rPr>
                          <w:rFonts w:eastAsia="Calibri"/>
                          <w:color w:val="000000"/>
                          <w:kern w:val="24"/>
                          <w:sz w:val="16"/>
                          <w:szCs w:val="16"/>
                        </w:rPr>
                        <w:t>PTPRC</w:t>
                      </w:r>
                      <w:r>
                        <w:rPr>
                          <w:rFonts w:eastAsia="Calibri"/>
                          <w:color w:val="000000"/>
                          <w:kern w:val="24"/>
                          <w:sz w:val="16"/>
                          <w:szCs w:val="16"/>
                        </w:rPr>
                        <w:t xml:space="preserve"> gene expression value in each cell type.</w:t>
                      </w:r>
                    </w:p>
                  </w:txbxContent>
                </v:textbox>
                <w10:wrap type="square"/>
              </v:shape>
            </w:pict>
          </mc:Fallback>
        </mc:AlternateContent>
      </w:r>
      <w:r w:rsidR="00CC2E46" w:rsidRPr="00FE4D3E">
        <w:t xml:space="preserve">By checking the </w:t>
      </w:r>
      <w:proofErr w:type="spellStart"/>
      <w:r w:rsidR="00CC2E46" w:rsidRPr="00FE4D3E">
        <w:t>results</w:t>
      </w:r>
      <w:proofErr w:type="spellEnd"/>
      <w:r w:rsidR="00CC2E46" w:rsidRPr="00FE4D3E">
        <w:t xml:space="preserve"> of </w:t>
      </w:r>
      <w:proofErr w:type="spellStart"/>
      <w:r w:rsidR="00CC2E46" w:rsidRPr="00FE4D3E">
        <w:t>applying</w:t>
      </w:r>
      <w:proofErr w:type="spellEnd"/>
      <w:r w:rsidR="00CC2E46" w:rsidRPr="00FE4D3E">
        <w:t xml:space="preserve"> </w:t>
      </w:r>
      <w:proofErr w:type="spellStart"/>
      <w:r w:rsidR="00CC2E46" w:rsidRPr="00FE4D3E">
        <w:t>rCOM</w:t>
      </w:r>
      <w:proofErr w:type="spellEnd"/>
      <w:r w:rsidR="00CC2E46" w:rsidRPr="00FE4D3E">
        <w:t xml:space="preserve"> to </w:t>
      </w:r>
      <w:proofErr w:type="spellStart"/>
      <w:r w:rsidR="00CC2E46" w:rsidRPr="00FE4D3E">
        <w:t>two</w:t>
      </w:r>
      <w:proofErr w:type="spellEnd"/>
      <w:r w:rsidR="00CC2E46" w:rsidRPr="00FE4D3E">
        <w:t xml:space="preserve"> </w:t>
      </w:r>
      <w:proofErr w:type="spellStart"/>
      <w:r w:rsidR="00CC2E46" w:rsidRPr="00FE4D3E">
        <w:t>bone</w:t>
      </w:r>
      <w:proofErr w:type="spellEnd"/>
      <w:r w:rsidR="00CC2E46" w:rsidRPr="00FE4D3E">
        <w:t xml:space="preserve"> related datasets</w:t>
      </w:r>
      <w:r w:rsidR="00D35646" w:rsidRPr="00FE4D3E">
        <w:t xml:space="preserve">, we find several noticeable points as follow:  </w:t>
      </w:r>
    </w:p>
    <w:p w14:paraId="60477B4E" w14:textId="62CC911C" w:rsidR="00F20584" w:rsidRPr="00FE4D3E" w:rsidRDefault="00531D24" w:rsidP="00FE4D3E">
      <w:pPr>
        <w:pStyle w:val="AbsHead"/>
        <w:rPr>
          <w:rFonts w:eastAsia="SimSun"/>
          <w:lang w:eastAsia="zh-CN"/>
        </w:rPr>
      </w:pPr>
      <w:r w:rsidRPr="00FE4D3E">
        <w:t>3.3.1</w:t>
      </w:r>
      <w:r w:rsidR="00167055" w:rsidRPr="00FE4D3E">
        <w:t xml:space="preserve"> </w:t>
      </w:r>
      <w:proofErr w:type="spellStart"/>
      <w:r w:rsidR="00167055" w:rsidRPr="00FE4D3E">
        <w:t>rC</w:t>
      </w:r>
      <w:r w:rsidR="00E86AEC" w:rsidRPr="00FE4D3E">
        <w:t>om</w:t>
      </w:r>
      <w:proofErr w:type="spellEnd"/>
      <w:r w:rsidR="00167055" w:rsidRPr="00FE4D3E">
        <w:t xml:space="preserve"> not </w:t>
      </w:r>
      <w:proofErr w:type="spellStart"/>
      <w:r w:rsidR="00167055" w:rsidRPr="00FE4D3E">
        <w:t>only</w:t>
      </w:r>
      <w:proofErr w:type="spellEnd"/>
      <w:r w:rsidR="00167055" w:rsidRPr="00FE4D3E">
        <w:t xml:space="preserve"> </w:t>
      </w:r>
      <w:proofErr w:type="spellStart"/>
      <w:r w:rsidR="00167055" w:rsidRPr="00FE4D3E">
        <w:t>find</w:t>
      </w:r>
      <w:proofErr w:type="spellEnd"/>
      <w:r w:rsidR="00167055" w:rsidRPr="00FE4D3E">
        <w:t xml:space="preserve"> the ligand and receptor pairs but also </w:t>
      </w:r>
      <w:r w:rsidR="00C856F7" w:rsidRPr="00FE4D3E">
        <w:t xml:space="preserve">identified </w:t>
      </w:r>
      <w:r w:rsidR="00167055" w:rsidRPr="00FE4D3E">
        <w:t xml:space="preserve">the gene signaling route that actives the ligand genes and the routes that are </w:t>
      </w:r>
      <w:proofErr w:type="spellStart"/>
      <w:r w:rsidR="00167055" w:rsidRPr="00FE4D3E">
        <w:t>activated</w:t>
      </w:r>
      <w:proofErr w:type="spellEnd"/>
      <w:r w:rsidR="00167055" w:rsidRPr="00FE4D3E">
        <w:t xml:space="preserve"> by the </w:t>
      </w:r>
      <w:proofErr w:type="spellStart"/>
      <w:proofErr w:type="gramStart"/>
      <w:r w:rsidR="00167055" w:rsidRPr="00FE4D3E">
        <w:t>receptors.</w:t>
      </w:r>
      <w:r w:rsidR="00BF458F" w:rsidRPr="00FE4D3E">
        <w:rPr>
          <w:rFonts w:eastAsia="SimSun"/>
          <w:lang w:eastAsia="zh-CN"/>
        </w:rPr>
        <w:t>In</w:t>
      </w:r>
      <w:proofErr w:type="spellEnd"/>
      <w:proofErr w:type="gramEnd"/>
      <w:r w:rsidR="00BF458F" w:rsidRPr="00FE4D3E">
        <w:rPr>
          <w:rFonts w:eastAsia="SimSun"/>
          <w:lang w:eastAsia="zh-CN"/>
        </w:rPr>
        <w:t xml:space="preserve"> the </w:t>
      </w:r>
      <w:proofErr w:type="spellStart"/>
      <w:r w:rsidR="00BF458F" w:rsidRPr="00FE4D3E">
        <w:rPr>
          <w:rFonts w:eastAsia="SimSun"/>
          <w:lang w:eastAsia="zh-CN"/>
        </w:rPr>
        <w:t>experiments</w:t>
      </w:r>
      <w:proofErr w:type="spellEnd"/>
      <w:r w:rsidR="00BF458F" w:rsidRPr="00FE4D3E">
        <w:rPr>
          <w:rFonts w:eastAsia="SimSun"/>
          <w:lang w:eastAsia="zh-CN"/>
        </w:rPr>
        <w:t xml:space="preserve"> </w:t>
      </w:r>
      <w:proofErr w:type="spellStart"/>
      <w:r w:rsidR="00BF458F" w:rsidRPr="00FE4D3E">
        <w:rPr>
          <w:rFonts w:eastAsia="SimSun"/>
          <w:lang w:eastAsia="zh-CN"/>
        </w:rPr>
        <w:t>with</w:t>
      </w:r>
      <w:proofErr w:type="spellEnd"/>
      <w:r w:rsidR="00BF458F" w:rsidRPr="00FE4D3E">
        <w:rPr>
          <w:rFonts w:eastAsia="SimSun"/>
          <w:lang w:eastAsia="zh-CN"/>
        </w:rPr>
        <w:t xml:space="preserve"> bone marrow stromal dataset, </w:t>
      </w:r>
      <w:r w:rsidR="008D3816" w:rsidRPr="00FE4D3E">
        <w:rPr>
          <w:rFonts w:eastAsia="SimSun"/>
          <w:lang w:eastAsia="zh-CN"/>
        </w:rPr>
        <w:t xml:space="preserve">the </w:t>
      </w:r>
      <w:r w:rsidR="00BF458F" w:rsidRPr="00FE4D3E">
        <w:rPr>
          <w:rFonts w:eastAsia="SimSun"/>
          <w:lang w:eastAsia="zh-CN"/>
        </w:rPr>
        <w:t>route pairs we find between SMC and PL through COL18A1 and ITGB3</w:t>
      </w:r>
      <w:r w:rsidR="00982FA9" w:rsidRPr="00FE4D3E">
        <w:rPr>
          <w:rFonts w:eastAsia="SimSun"/>
          <w:lang w:eastAsia="zh-CN"/>
        </w:rPr>
        <w:t xml:space="preserve"> has multiple upper TFs which are known to active COL18A1</w:t>
      </w:r>
      <w:r w:rsidR="00303F68" w:rsidRPr="00FE4D3E">
        <w:rPr>
          <w:rFonts w:eastAsia="SimSun"/>
          <w:lang w:eastAsia="zh-CN"/>
        </w:rPr>
        <w:t xml:space="preserve"> include: TFAP2A, TBX3, NUCKS1,</w:t>
      </w:r>
      <w:r w:rsidR="00FB7142" w:rsidRPr="00FE4D3E">
        <w:rPr>
          <w:rFonts w:eastAsia="SimSun"/>
          <w:lang w:eastAsia="zh-CN"/>
        </w:rPr>
        <w:t xml:space="preserve"> </w:t>
      </w:r>
      <w:r w:rsidR="00303F68" w:rsidRPr="00FE4D3E">
        <w:rPr>
          <w:rFonts w:eastAsia="SimSun"/>
          <w:lang w:eastAsia="zh-CN"/>
        </w:rPr>
        <w:t xml:space="preserve">SOX11 </w:t>
      </w:r>
      <w:r w:rsidR="001562BD" w:rsidRPr="00FE4D3E">
        <w:rPr>
          <w:rFonts w:eastAsia="SimSun"/>
          <w:lang w:eastAsia="zh-CN"/>
        </w:rPr>
        <w:t xml:space="preserve">and </w:t>
      </w:r>
      <w:r w:rsidR="00303F68" w:rsidRPr="00FE4D3E">
        <w:rPr>
          <w:rFonts w:eastAsia="SimSun"/>
          <w:lang w:eastAsia="zh-CN"/>
        </w:rPr>
        <w:t>RCOR2</w:t>
      </w:r>
      <w:r w:rsidR="00982FA9" w:rsidRPr="00FE4D3E">
        <w:rPr>
          <w:rFonts w:eastAsia="SimSun"/>
          <w:lang w:eastAsia="zh-CN"/>
        </w:rPr>
        <w:t xml:space="preserve">. </w:t>
      </w:r>
      <w:proofErr w:type="spellStart"/>
      <w:r w:rsidR="00303F68" w:rsidRPr="00FE4D3E">
        <w:rPr>
          <w:rFonts w:eastAsia="SimSun"/>
          <w:lang w:eastAsia="zh-CN"/>
        </w:rPr>
        <w:t>rCOM</w:t>
      </w:r>
      <w:proofErr w:type="spellEnd"/>
      <w:r w:rsidR="00303F68" w:rsidRPr="00FE4D3E">
        <w:rPr>
          <w:rFonts w:eastAsia="SimSun"/>
          <w:lang w:eastAsia="zh-CN"/>
        </w:rPr>
        <w:t xml:space="preserve"> </w:t>
      </w:r>
      <w:proofErr w:type="spellStart"/>
      <w:r w:rsidR="00303F68" w:rsidRPr="00FE4D3E">
        <w:rPr>
          <w:rFonts w:eastAsia="SimSun"/>
          <w:lang w:eastAsia="zh-CN"/>
        </w:rPr>
        <w:t>picks</w:t>
      </w:r>
      <w:proofErr w:type="spellEnd"/>
      <w:r w:rsidR="00303F68" w:rsidRPr="00FE4D3E">
        <w:rPr>
          <w:rFonts w:eastAsia="SimSun"/>
          <w:lang w:eastAsia="zh-CN"/>
        </w:rPr>
        <w:t xml:space="preserve"> the TBX3 as the upper stream </w:t>
      </w:r>
      <w:r w:rsidR="00FB7142" w:rsidRPr="00FE4D3E">
        <w:rPr>
          <w:rFonts w:eastAsia="SimSun"/>
          <w:lang w:eastAsia="zh-CN"/>
        </w:rPr>
        <w:t>for the COL18A1 instead of other. In Fig</w:t>
      </w:r>
      <w:r w:rsidR="00B8116F" w:rsidRPr="00FE4D3E">
        <w:rPr>
          <w:rFonts w:eastAsia="SimSun"/>
          <w:lang w:eastAsia="zh-CN"/>
        </w:rPr>
        <w:t>.11, we show the gene expression of these TFs in different cell types.</w:t>
      </w:r>
      <w:r w:rsidR="0002296D" w:rsidRPr="00FE4D3E">
        <w:rPr>
          <w:rFonts w:eastAsia="SimSun"/>
          <w:lang w:eastAsia="zh-CN"/>
        </w:rPr>
        <w:t xml:space="preserve"> TBX3 are</w:t>
      </w:r>
      <w:r w:rsidR="00A76032" w:rsidRPr="00FE4D3E">
        <w:rPr>
          <w:rFonts w:eastAsia="SimSun"/>
          <w:lang w:eastAsia="zh-CN"/>
        </w:rPr>
        <w:t xml:space="preserve"> only</w:t>
      </w:r>
      <w:r w:rsidR="0002296D" w:rsidRPr="00FE4D3E">
        <w:rPr>
          <w:rFonts w:eastAsia="SimSun"/>
          <w:lang w:eastAsia="zh-CN"/>
        </w:rPr>
        <w:t xml:space="preserve"> highly expressed in the SMC. The result of this </w:t>
      </w:r>
      <w:proofErr w:type="spellStart"/>
      <w:r w:rsidR="0002296D" w:rsidRPr="00FE4D3E">
        <w:rPr>
          <w:rFonts w:eastAsia="SimSun"/>
          <w:lang w:eastAsia="zh-CN"/>
        </w:rPr>
        <w:t>violin</w:t>
      </w:r>
      <w:proofErr w:type="spellEnd"/>
      <w:r w:rsidR="0002296D" w:rsidRPr="00FE4D3E">
        <w:rPr>
          <w:rFonts w:eastAsia="SimSun"/>
          <w:lang w:eastAsia="zh-CN"/>
        </w:rPr>
        <w:t xml:space="preserve"> plot </w:t>
      </w:r>
      <w:proofErr w:type="spellStart"/>
      <w:r w:rsidR="00BB0354" w:rsidRPr="00FE4D3E">
        <w:rPr>
          <w:rFonts w:eastAsia="SimSun"/>
          <w:lang w:eastAsia="zh-CN"/>
        </w:rPr>
        <w:t>proves</w:t>
      </w:r>
      <w:proofErr w:type="spellEnd"/>
      <w:r w:rsidR="0002296D" w:rsidRPr="00FE4D3E">
        <w:rPr>
          <w:rFonts w:eastAsia="SimSun"/>
          <w:lang w:eastAsia="zh-CN"/>
        </w:rPr>
        <w:t xml:space="preserve"> </w:t>
      </w:r>
      <w:proofErr w:type="spellStart"/>
      <w:r w:rsidR="00833C62" w:rsidRPr="00FE4D3E">
        <w:rPr>
          <w:rFonts w:eastAsia="SimSun"/>
          <w:lang w:eastAsia="zh-CN"/>
        </w:rPr>
        <w:t>rCOM</w:t>
      </w:r>
      <w:r w:rsidR="00C118A5" w:rsidRPr="00FE4D3E">
        <w:rPr>
          <w:rFonts w:eastAsia="SimSun"/>
          <w:lang w:eastAsia="zh-CN"/>
        </w:rPr>
        <w:t>’s</w:t>
      </w:r>
      <w:proofErr w:type="spellEnd"/>
      <w:r w:rsidR="0002296D" w:rsidRPr="00FE4D3E">
        <w:rPr>
          <w:rFonts w:eastAsia="SimSun"/>
          <w:lang w:eastAsia="zh-CN"/>
        </w:rPr>
        <w:t xml:space="preserve"> identification of </w:t>
      </w:r>
      <w:proofErr w:type="spellStart"/>
      <w:r w:rsidR="0002296D" w:rsidRPr="00FE4D3E">
        <w:rPr>
          <w:rFonts w:eastAsia="SimSun"/>
          <w:lang w:eastAsia="zh-CN"/>
        </w:rPr>
        <w:t>upper</w:t>
      </w:r>
      <w:proofErr w:type="spellEnd"/>
      <w:r w:rsidR="0002296D" w:rsidRPr="00FE4D3E">
        <w:rPr>
          <w:rFonts w:eastAsia="SimSun"/>
          <w:lang w:eastAsia="zh-CN"/>
        </w:rPr>
        <w:t xml:space="preserve"> stream is correct. </w:t>
      </w:r>
      <w:r w:rsidR="00240717" w:rsidRPr="00FE4D3E">
        <w:rPr>
          <w:rFonts w:eastAsia="SimSun"/>
          <w:lang w:eastAsia="zh-CN"/>
        </w:rPr>
        <w:t xml:space="preserve">The complete route </w:t>
      </w:r>
      <w:r w:rsidR="00900A70" w:rsidRPr="00FE4D3E">
        <w:rPr>
          <w:rFonts w:eastAsia="SimSun"/>
          <w:lang w:eastAsia="zh-CN"/>
        </w:rPr>
        <w:t>is</w:t>
      </w:r>
      <w:r w:rsidR="00240717" w:rsidRPr="00FE4D3E">
        <w:rPr>
          <w:rFonts w:eastAsia="SimSun"/>
          <w:lang w:eastAsia="zh-CN"/>
        </w:rPr>
        <w:t xml:space="preserve"> shown in Fig 12</w:t>
      </w:r>
      <w:r w:rsidR="007574CE" w:rsidRPr="00FE4D3E">
        <w:rPr>
          <w:rFonts w:eastAsia="SimSun"/>
          <w:lang w:eastAsia="zh-CN"/>
        </w:rPr>
        <w:t xml:space="preserve">, which the TBX2 transcripts COL18A1 </w:t>
      </w:r>
      <w:r w:rsidR="00415055" w:rsidRPr="00FE4D3E">
        <w:rPr>
          <w:rFonts w:eastAsia="SimSun"/>
          <w:lang w:eastAsia="zh-CN"/>
        </w:rPr>
        <w:t>and actives a route in thyroid hormone signaling pathways through ITGB3.</w:t>
      </w:r>
    </w:p>
    <w:p w14:paraId="60A6B253" w14:textId="712566AD" w:rsidR="0016231C" w:rsidRPr="00FE4D3E" w:rsidRDefault="00FD26A9" w:rsidP="00FE4D3E">
      <w:pPr>
        <w:pStyle w:val="AbsHead"/>
      </w:pPr>
      <w:r w:rsidRPr="00FE4D3E">
        <w:rPr>
          <w:i/>
          <w:szCs w:val="22"/>
          <w:lang w:eastAsia="en-US"/>
        </w:rPr>
        <w:t>3.3.</w:t>
      </w:r>
      <w:r w:rsidR="00E1727F" w:rsidRPr="00FE4D3E">
        <w:rPr>
          <w:i/>
          <w:szCs w:val="22"/>
          <w:lang w:eastAsia="en-US"/>
        </w:rPr>
        <w:t xml:space="preserve">2 </w:t>
      </w:r>
      <w:proofErr w:type="spellStart"/>
      <w:r w:rsidR="007C39DC" w:rsidRPr="00FE4D3E">
        <w:rPr>
          <w:i/>
          <w:szCs w:val="22"/>
          <w:lang w:eastAsia="en-US"/>
        </w:rPr>
        <w:t>rCOM</w:t>
      </w:r>
      <w:proofErr w:type="spellEnd"/>
      <w:r w:rsidR="007C39DC" w:rsidRPr="00FE4D3E">
        <w:rPr>
          <w:i/>
          <w:szCs w:val="22"/>
          <w:lang w:eastAsia="en-US"/>
        </w:rPr>
        <w:t xml:space="preserve"> </w:t>
      </w:r>
      <w:proofErr w:type="spellStart"/>
      <w:r w:rsidR="007C39DC" w:rsidRPr="00FE4D3E">
        <w:rPr>
          <w:i/>
          <w:szCs w:val="22"/>
          <w:lang w:eastAsia="en-US"/>
        </w:rPr>
        <w:t>provide</w:t>
      </w:r>
      <w:proofErr w:type="spellEnd"/>
      <w:r w:rsidR="007C39DC" w:rsidRPr="00FE4D3E">
        <w:rPr>
          <w:i/>
          <w:szCs w:val="22"/>
          <w:lang w:eastAsia="en-US"/>
        </w:rPr>
        <w:t xml:space="preserve"> a new </w:t>
      </w:r>
      <w:r w:rsidRPr="00FE4D3E">
        <w:rPr>
          <w:i/>
          <w:szCs w:val="22"/>
          <w:lang w:eastAsia="en-US"/>
        </w:rPr>
        <w:t>way</w:t>
      </w:r>
      <w:r w:rsidR="006C5EFB" w:rsidRPr="00FE4D3E">
        <w:rPr>
          <w:i/>
          <w:szCs w:val="22"/>
          <w:lang w:eastAsia="en-US"/>
        </w:rPr>
        <w:t xml:space="preserve"> </w:t>
      </w:r>
      <w:r w:rsidR="007C39DC" w:rsidRPr="00FE4D3E">
        <w:rPr>
          <w:i/>
          <w:szCs w:val="22"/>
          <w:lang w:eastAsia="en-US"/>
        </w:rPr>
        <w:t xml:space="preserve">for </w:t>
      </w:r>
      <w:r w:rsidR="006C5EFB" w:rsidRPr="00FE4D3E">
        <w:rPr>
          <w:i/>
          <w:szCs w:val="22"/>
          <w:lang w:eastAsia="en-US"/>
        </w:rPr>
        <w:t>exploring</w:t>
      </w:r>
      <w:r w:rsidR="007C39DC" w:rsidRPr="00FE4D3E">
        <w:rPr>
          <w:i/>
          <w:szCs w:val="22"/>
          <w:lang w:eastAsia="en-US"/>
        </w:rPr>
        <w:t xml:space="preserve"> of pathway</w:t>
      </w:r>
      <w:r w:rsidR="00C976DE" w:rsidRPr="00FE4D3E">
        <w:rPr>
          <w:i/>
          <w:szCs w:val="22"/>
          <w:lang w:eastAsia="en-US"/>
        </w:rPr>
        <w:t xml:space="preserve"> c</w:t>
      </w:r>
      <w:r w:rsidR="007C39DC" w:rsidRPr="00FE4D3E">
        <w:rPr>
          <w:i/>
          <w:szCs w:val="22"/>
          <w:lang w:eastAsia="en-US"/>
        </w:rPr>
        <w:t>rosstalk</w:t>
      </w:r>
      <w:r w:rsidR="007C39DC" w:rsidRPr="00FE4D3E">
        <w:t>.</w:t>
      </w:r>
      <w:r w:rsidR="00322A40" w:rsidRPr="00FE4D3E">
        <w:t xml:space="preserve"> </w:t>
      </w:r>
      <w:r w:rsidR="003B436D" w:rsidRPr="00FE4D3E">
        <w:t xml:space="preserve">Identifying crosstalk between interacting pathways has been an active research area. Nodes-in-Common (NIC) predicts crosstalk by checking if two pathways share any proteins </w:t>
      </w:r>
      <w:r w:rsidR="003B436D" w:rsidRPr="00FE4D3E">
        <w:fldChar w:fldCharType="begin" w:fldLock="1"/>
      </w:r>
      <w:r w:rsidR="003B436D" w:rsidRPr="00FE4D3E">
        <w:instrText>ADDIN CSL_CITATION {"citationItems":[{"id":"ITEM-1","itemData":{"DOI":"10.1101/GR.153551.112","ISSN":"1549-5469","PMID":"23934932","abstract":"Identifying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\"crosstalk\"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author":[{"dropping-particle":"","family":"M","given":"Donato","non-dropping-particle":"","parse-names":false,"suffix":""},{"dropping-particle":"","family":"Z","given":"Xu","non-dropping-particle":"","parse-names":false,"suffix":""},{"dropping-particle":"","family":"A","given":"Tomoiaga","non-dropping-particle":"","parse-names":false,"suffix":""},{"dropping-particle":"","family":"JG","given":"Granneman","non-dropping-particle":"","parse-names":false,"suffix":""},{"dropping-particle":"","family":"RG","given":"Mackenzie","non-dropping-particle":"","parse-names":false,"suffix":""},{"dropping-particle":"","family":"R","given":"Bao","non-dropping-particle":"","parse-names":false,"suffix":""},{"dropping-particle":"","family":"NG","given":"Than","non-dropping-particle":"","parse-names":false,"suffix":""},{"dropping-particle":"","family":"PH","given":"Westfall","non-dropping-particle":"","parse-names":false,"suffix":""},{"dropping-particle":"","family":"R","given":"Romero","non-dropping-particle":"","parse-names":false,"suffix":""},{"dropping-particle":"","family":"S","given":"Draghici","non-dropping-particle":"","parse-names":false,"suffix":""}],"container-title":"Genome research","id":"ITEM-1","issue":"11","issued":{"date-parts":[["2013","11"]]},"page":"1885-1893","publisher":"Genome Res","title":"Analysis and correction of crosstalk effects in pathway analysis","type":"article-journal","volume":"23"},"uris":["http://www.mendeley.com/documents/?uuid=3c87b314-01c9-312d-808c-f7001181bbc8"]},{"id":"ITEM-2","itemData":{"DOI":"10.1016/S1360-1385(01)01946-X","ISSN":"1360-1385","PMID":"11378468","abstract":"Plants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responses.","author":[{"dropping-particle":"","family":"H","given":"Knight","non-dropping-particle":"","parse-names":false,"suffix":""},{"dropping-particle":"","family":"MR","given":"Knight","non-dropping-particle":"","parse-names":false,"suffix":""}],"container-title":"Trends in plant science","id":"ITEM-2","issue":"6","issued":{"date-parts":[["2001"]]},"page":"262-267","publisher":"Trends Plant Sci","title":"Abiotic stress signalling pathways: specificity and cross-talk","type":"article-journal","volume":"6"},"uris":["http://www.mendeley.com/documents/?uuid=2a459525-f362-3a3c-b655-a8f9f5d7d847"]},{"id":"ITEM-3","itemData":{"DOI":"10.1038/NRM1837","ISSN":"1471-0072","PMID":"16493415","abstract":"Physiologically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author":[{"dropping-particle":"","family":"CM","given":"Taniguchi","non-dropping-particle":"","parse-names":false,"suffix":""},{"dropping-particle":"","family":"B","given":"Emanuelli","non-dropping-particle":"","parse-names":false,"suffix":""},{"dropping-particle":"","family":"CR","given":"Kahn","non-dropping-particle":"","parse-names":false,"suffix":""}],"container-title":"Nature reviews. Molecular cell biology","id":"ITEM-3","issue":"2","issued":{"date-parts":[["2006","2"]]},"page":"85-96","publisher":"Nat Rev Mol Cell Biol","title":"Critical nodes in signalling pathways: insights into insulin action","type":"article-journal","volume":"7"},"uris":["http://www.mendeley.com/documents/?uuid=c0669d14-5e53-391f-8923-0843580ff978"]}],"mendeley":{"formattedCitation":"[19]–[21]","plainTextFormattedCitation":"[19]–[21]","previouslyFormattedCitation":"[19]–[21]"},"properties":{"noteIndex":0},"schema":"https://github.com/citation-style-language/schema/raw/master/csl-citation.json"}</w:instrText>
      </w:r>
      <w:r w:rsidR="003B436D" w:rsidRPr="00FE4D3E">
        <w:fldChar w:fldCharType="separate"/>
      </w:r>
      <w:r w:rsidR="003B436D" w:rsidRPr="00FE4D3E">
        <w:rPr>
          <w:rPrChange w:id="154" w:author="Pujan Joshi" w:date="2022-05-12T15:06:00Z">
            <w:rPr>
              <w:noProof/>
            </w:rPr>
          </w:rPrChange>
        </w:rPr>
        <w:t>[19]–[21]</w:t>
      </w:r>
      <w:r w:rsidR="003B436D" w:rsidRPr="00FE4D3E">
        <w:fldChar w:fldCharType="end"/>
      </w:r>
      <w:r w:rsidR="003B436D" w:rsidRPr="00FE4D3E">
        <w:t>. Hsu et.al. estimate pathway crosstalk based on similarities in Gene Ontology annotations</w:t>
      </w:r>
      <w:r w:rsidR="003B436D" w:rsidRPr="00FE4D3E">
        <w:fldChar w:fldCharType="begin" w:fldLock="1"/>
      </w:r>
      <w:r w:rsidR="001E2969" w:rsidRPr="00FE4D3E">
        <w:instrText>ADDIN CSL_CITATION {"citationItems":[{"id":"ITEM-1","itemData":{"DOI":"10.1186/1471-2164-13-S7-S25","ISSN":"1471-2164","abstract":"In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author":[{"dropping-particle":"","family":"Hsu","given":"Chia-Lang","non-dropping-particle":"","parse-names":false,"suffix":""},{"dropping-particle":"","family":"Yang","given":"Ueng-Cheng","non-dropping-particle":"","parse-names":false,"suffix":""}],"container-title":"BMC Genomics 2012 13:7","id":"ITEM-1","issue":"7","issued":{"date-parts":[["2012","12","13"]]},"page":"1-15","publisher":"BioMed Central","title":"Discovering pathway cross-talks based on functional relations between pathways","type":"article-journal","volume":"13"},"uris":["http://www.mendeley.com/documents/?uuid=93e7940a-9a88-30b0-8de5-88376fe8a95f"]}],"mendeley":{"formattedCitation":"[22]","plainTextFormattedCitation":"[22]","previouslyFormattedCitation":"[22]"},"properties":{"noteIndex":0},"schema":"https://github.com/citation-style-language/schema/raw/master/csl-citation.json"}</w:instrText>
      </w:r>
      <w:r w:rsidR="003B436D" w:rsidRPr="00FE4D3E">
        <w:fldChar w:fldCharType="separate"/>
      </w:r>
      <w:r w:rsidR="003B436D" w:rsidRPr="00FE4D3E">
        <w:rPr>
          <w:rPrChange w:id="155" w:author="Pujan Joshi" w:date="2022-05-12T15:06:00Z">
            <w:rPr>
              <w:noProof/>
            </w:rPr>
          </w:rPrChange>
        </w:rPr>
        <w:t>[22]</w:t>
      </w:r>
      <w:r w:rsidR="003B436D" w:rsidRPr="00FE4D3E">
        <w:fldChar w:fldCharType="end"/>
      </w:r>
      <w:r w:rsidR="003B436D" w:rsidRPr="00FE4D3E">
        <w:t xml:space="preserve">. Given a protein-protein interaction network, Li et al. links two pathways A and B if more edges connect the proteins in A to the proteins in B than expected by chance in a randomly wired network </w:t>
      </w:r>
      <w:r w:rsidR="003B436D" w:rsidRPr="00FE4D3E">
        <w:fldChar w:fldCharType="begin" w:fldLock="1"/>
      </w:r>
      <w:r w:rsidR="001E2969" w:rsidRPr="00FE4D3E">
        <w:instrText xml:space="preserve">ADDIN CSL_CITATION {"citationItems":[{"id":"ITEM-1","itemData":{"DOI":"10.1093/BIOINFORMATICS/BTN200","ISSN":"1367-4811","PMID":"18434343","abstract":"Motivation: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w:instrText>
      </w:r>
      <w:r w:rsidR="001E2969" w:rsidRPr="00FE4D3E">
        <w:rPr>
          <w:rFonts w:cs="Cambria Math"/>
        </w:rPr>
        <w:instrText>∼</w:instrText>
      </w:r>
      <w:r w:rsidR="001E2969" w:rsidRPr="00FE4D3E">
        <w:instrText xml:space="preserve"> k-</w:instrText>
      </w:r>
      <w:r w:rsidR="001E2969" w:rsidRPr="00FE4D3E">
        <w:rPr>
          <w:rFonts w:ascii="Times New Roman" w:hAnsi="Times New Roman" w:cs="Times New Roman"/>
        </w:rPr>
        <w:instrText>γ</w:instrText>
      </w:r>
      <w:r w:rsidR="001E2969" w:rsidRPr="00FE4D3E">
        <w:instrText xml:space="preserve">, </w:instrText>
      </w:r>
      <w:r w:rsidR="001E2969" w:rsidRPr="00FE4D3E">
        <w:rPr>
          <w:rFonts w:ascii="Times New Roman" w:hAnsi="Times New Roman" w:cs="Times New Roman"/>
        </w:rPr>
        <w:instrText>γ</w:instrText>
      </w:r>
      <w:r w:rsidR="001E2969" w:rsidRPr="00FE4D3E">
        <w:instrText xml:space="preserve">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author":[{"dropping-particle":"","family":"Y","given":"Li","non-dropping-particle":"","parse-names":false,"suffix":""},{"dropping-particle":"","family":"P","given":"Agarwal","non-dropping-particle":"","parse-names":false,"suffix":""},{"dropping-particle":"","family":"D","given":"Rajagopalan","non-dropping-particle":"","parse-names":false,"suffix":""}],"container-title":"Bioinformatics (Oxford, England)","id":"ITEM-1","issue":"12","issued":{"date-parts":[["2008","6"]]},"page":"1442-1447","publisher":"Bioinformatics","title":"A global pathway crosstalk network","type":"article-journal","volume":"24"},"uris":["http://www.mendeley.com/documents/?uuid=b448c69d-1cd7-3949-b867-01b6f3b2f4be"]}],"mendeley":{"formattedCitation":"[23]","plainTextFormattedCitation":"[23]","previouslyFormattedCitation":"[23]"},"properties":{"noteIndex":0},"schema":"https://github.com/citation-style-language/schema/raw/master/csl-citation.json"}</w:instrText>
      </w:r>
      <w:r w:rsidR="003B436D" w:rsidRPr="00FE4D3E">
        <w:fldChar w:fldCharType="separate"/>
      </w:r>
      <w:r w:rsidR="003B436D" w:rsidRPr="00FE4D3E">
        <w:rPr>
          <w:rPrChange w:id="156" w:author="Pujan Joshi" w:date="2022-05-12T15:06:00Z">
            <w:rPr>
              <w:noProof/>
            </w:rPr>
          </w:rPrChange>
        </w:rPr>
        <w:t>[23]</w:t>
      </w:r>
      <w:r w:rsidR="003B436D" w:rsidRPr="00FE4D3E">
        <w:fldChar w:fldCharType="end"/>
      </w:r>
      <w:r w:rsidR="003B436D" w:rsidRPr="00FE4D3E">
        <w:t>.</w:t>
      </w:r>
      <w:r w:rsidR="002C0CA9" w:rsidRPr="00FE4D3E">
        <w:t xml:space="preserve"> In </w:t>
      </w:r>
      <w:proofErr w:type="spellStart"/>
      <w:r w:rsidR="002C0CA9" w:rsidRPr="00FE4D3E">
        <w:t>our</w:t>
      </w:r>
      <w:proofErr w:type="spellEnd"/>
      <w:r w:rsidR="002C0CA9" w:rsidRPr="00FE4D3E">
        <w:t xml:space="preserve"> </w:t>
      </w:r>
      <w:proofErr w:type="spellStart"/>
      <w:r w:rsidR="002C0CA9" w:rsidRPr="00FE4D3E">
        <w:t>previous</w:t>
      </w:r>
      <w:proofErr w:type="spellEnd"/>
      <w:r w:rsidR="002C0CA9" w:rsidRPr="00FE4D3E">
        <w:t xml:space="preserve"> </w:t>
      </w:r>
      <w:proofErr w:type="spellStart"/>
      <w:r w:rsidR="002C0CA9" w:rsidRPr="00FE4D3E">
        <w:t>work</w:t>
      </w:r>
      <w:proofErr w:type="spellEnd"/>
      <w:r w:rsidR="002C0CA9" w:rsidRPr="00FE4D3E">
        <w:t xml:space="preserve">, </w:t>
      </w:r>
      <w:proofErr w:type="spellStart"/>
      <w:r w:rsidR="002C0CA9" w:rsidRPr="00FE4D3E">
        <w:t>ctBuilder</w:t>
      </w:r>
      <w:proofErr w:type="spellEnd"/>
      <w:r w:rsidR="001E2969" w:rsidRPr="00FE4D3E">
        <w:t xml:space="preserve"> </w:t>
      </w:r>
      <w:r w:rsidR="001E2969" w:rsidRPr="00FE4D3E">
        <w:fldChar w:fldCharType="begin" w:fldLock="1"/>
      </w:r>
      <w:r w:rsidR="001E2969" w:rsidRPr="00FE4D3E">
        <w:instrText>ADDIN CSL_CITATION {"citationItems":[{"id":"ITEM-1","itemData":{"DOI":"10.1109/BIBM52615.2021.9669811","ISBN":"9781665401265","abstract":"Biomedical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author":[{"dropping-particle":"","family":"Wang","given":"Honglin","non-dropping-particle":"","parse-names":false,"suffix":""},{"dropping-particle":"","family":"Joshi","given":"Pujan","non-dropping-particle":"","parse-names":false,"suffix":""},{"dropping-particle":"","family":"Hong","given":"Seung Hyun","non-dropping-particle":"","parse-names":false,"suffix":""},{"dropping-particle":"","family":"Shin","given":"Dong Ju","non-dropping-particle":"","parse-names":false,"suffix":""},{"dropping-particle":"","family":"Shin","given":"Dong Guk","non-dropping-particle":"","parse-names":false,"suffix":""}],"container-title":"Proceedings - 2021 IEEE International Conference on Bioinformatics and Biomedicine, BIBM 2021","id":"ITEM-1","issued":{"date-parts":[["2021"]]},"page":"270-273","publisher":"Institute of Electrical and Electronics Engineers Inc.","title":"CtBuilder: A framework for building pathway crosstalks by combining single cell data with bulk cell data","type":"article-journal"},"uris":["http://www.mendeley.com/documents/?uuid=6a280bf5-6e84-3ec6-a6ac-a7faed554868"]}],"mendeley":{"formattedCitation":"[24]","plainTextFormattedCitation":"[24]"},"properties":{"noteIndex":0},"schema":"https://github.com/citation-style-language/schema/raw/master/csl-citation.json"}</w:instrText>
      </w:r>
      <w:r w:rsidR="001E2969" w:rsidRPr="00FE4D3E">
        <w:fldChar w:fldCharType="separate"/>
      </w:r>
      <w:r w:rsidR="001E2969" w:rsidRPr="00FE4D3E">
        <w:rPr>
          <w:rPrChange w:id="157" w:author="Pujan Joshi" w:date="2022-05-12T15:06:00Z">
            <w:rPr>
              <w:noProof/>
            </w:rPr>
          </w:rPrChange>
        </w:rPr>
        <w:t>[24]</w:t>
      </w:r>
      <w:r w:rsidR="001E2969" w:rsidRPr="00FE4D3E">
        <w:fldChar w:fldCharType="end"/>
      </w:r>
      <w:r w:rsidR="002C0CA9" w:rsidRPr="00FE4D3E">
        <w:t xml:space="preserve"> </w:t>
      </w:r>
      <w:proofErr w:type="spellStart"/>
      <w:r w:rsidR="002C0CA9" w:rsidRPr="00FE4D3E">
        <w:t>is</w:t>
      </w:r>
      <w:proofErr w:type="spellEnd"/>
      <w:r w:rsidR="002C0CA9" w:rsidRPr="00FE4D3E">
        <w:t xml:space="preserve"> </w:t>
      </w:r>
      <w:proofErr w:type="spellStart"/>
      <w:r w:rsidR="002C0CA9" w:rsidRPr="00FE4D3E">
        <w:t>developed</w:t>
      </w:r>
      <w:proofErr w:type="spellEnd"/>
      <w:r w:rsidR="002C0CA9" w:rsidRPr="00FE4D3E">
        <w:t xml:space="preserve"> to </w:t>
      </w:r>
      <w:r w:rsidR="001E2969" w:rsidRPr="00FE4D3E">
        <w:t>identify a subnetwork interconnecting two pathways.</w:t>
      </w:r>
      <w:r w:rsidR="002C0CA9" w:rsidRPr="00FE4D3E">
        <w:t xml:space="preserve"> </w:t>
      </w:r>
      <w:proofErr w:type="spellStart"/>
      <w:r w:rsidR="001E2969" w:rsidRPr="00FE4D3E">
        <w:t>However</w:t>
      </w:r>
      <w:proofErr w:type="spellEnd"/>
      <w:r w:rsidR="001E2969" w:rsidRPr="00FE4D3E">
        <w:t>,</w:t>
      </w:r>
      <w:r w:rsidR="002C0CA9" w:rsidRPr="00FE4D3E">
        <w:t xml:space="preserve"> </w:t>
      </w:r>
      <w:proofErr w:type="spellStart"/>
      <w:r w:rsidR="002C0CA9" w:rsidRPr="00FE4D3E">
        <w:t>rCom</w:t>
      </w:r>
      <w:proofErr w:type="spellEnd"/>
      <w:r w:rsidR="002C0CA9" w:rsidRPr="00FE4D3E">
        <w:t xml:space="preserve"> </w:t>
      </w:r>
      <w:proofErr w:type="spellStart"/>
      <w:r w:rsidR="002C0CA9" w:rsidRPr="00FE4D3E">
        <w:t>provide</w:t>
      </w:r>
      <w:proofErr w:type="spellEnd"/>
      <w:r w:rsidR="002C0CA9" w:rsidRPr="00FE4D3E">
        <w:t xml:space="preserve"> a </w:t>
      </w:r>
      <w:proofErr w:type="spellStart"/>
      <w:r w:rsidR="00AE75F6" w:rsidRPr="00FE4D3E">
        <w:t>novel</w:t>
      </w:r>
      <w:proofErr w:type="spellEnd"/>
      <w:r w:rsidR="00AE75F6" w:rsidRPr="00FE4D3E">
        <w:t xml:space="preserve"> aspect</w:t>
      </w:r>
      <w:r w:rsidR="002C0CA9" w:rsidRPr="00FE4D3E">
        <w:t xml:space="preserve"> of exploring and </w:t>
      </w:r>
      <w:r w:rsidR="00AE75F6" w:rsidRPr="00FE4D3E">
        <w:t>identifying pathway talk, which is the ligand and receptor pairs. By analyzing the communication route pairs</w:t>
      </w:r>
      <w:r w:rsidR="00E03A95" w:rsidRPr="00FE4D3E">
        <w:t>, unknown crosstalk</w:t>
      </w:r>
      <w:r w:rsidR="00637787" w:rsidRPr="00FE4D3E">
        <w:t xml:space="preserve"> between two independent</w:t>
      </w:r>
      <w:r w:rsidR="007D3C26" w:rsidRPr="00FE4D3E">
        <w:t xml:space="preserve"> pathways might be identified. </w:t>
      </w:r>
      <w:r w:rsidR="00637787" w:rsidRPr="00FE4D3E">
        <w:t xml:space="preserve"> </w:t>
      </w:r>
    </w:p>
    <w:p w14:paraId="1324EBE3" w14:textId="23D67051" w:rsidR="00D7591E" w:rsidRPr="00FE4D3E" w:rsidRDefault="009534C9" w:rsidP="00D7591E">
      <w:pPr>
        <w:pStyle w:val="Head1"/>
        <w:spacing w:before="380"/>
        <w:rPr>
          <w14:ligatures w14:val="standard"/>
        </w:rPr>
      </w:pPr>
      <w:r w:rsidRPr="00FE4D3E">
        <w:rPr>
          <w:rStyle w:val="Label"/>
          <w14:ligatures w14:val="standard"/>
        </w:rPr>
        <w:t>4</w:t>
      </w:r>
      <w:r w:rsidR="00D7591E" w:rsidRPr="00FE4D3E">
        <w:rPr>
          <w14:ligatures w14:val="standard"/>
        </w:rPr>
        <w:t> </w:t>
      </w:r>
      <w:r w:rsidR="00BE246E" w:rsidRPr="00FE4D3E">
        <w:rPr>
          <w14:ligatures w14:val="standard"/>
        </w:rPr>
        <w:t>Conclusion</w:t>
      </w:r>
      <w:r w:rsidR="00D7591E" w:rsidRPr="00FE4D3E">
        <w:rPr>
          <w14:ligatures w14:val="standard"/>
        </w:rPr>
        <w:t xml:space="preserve"> </w:t>
      </w:r>
    </w:p>
    <w:p w14:paraId="29A1FF97" w14:textId="089C5746" w:rsidR="00BE246E" w:rsidRPr="00FE4D3E" w:rsidRDefault="00C3714B" w:rsidP="00FE4D3E">
      <w:pPr>
        <w:pStyle w:val="AbsHead"/>
      </w:pPr>
      <w:proofErr w:type="spellStart"/>
      <w:r w:rsidRPr="00FE4D3E">
        <w:t>Developing</w:t>
      </w:r>
      <w:proofErr w:type="spellEnd"/>
      <w:r w:rsidRPr="00FE4D3E">
        <w:t xml:space="preserve"> </w:t>
      </w:r>
      <w:proofErr w:type="spellStart"/>
      <w:r w:rsidRPr="00FE4D3E">
        <w:t>rCom</w:t>
      </w:r>
      <w:proofErr w:type="spellEnd"/>
      <w:r w:rsidRPr="00FE4D3E">
        <w:t xml:space="preserve"> </w:t>
      </w:r>
      <w:proofErr w:type="spellStart"/>
      <w:r w:rsidRPr="00FE4D3E">
        <w:t>was</w:t>
      </w:r>
      <w:proofErr w:type="spellEnd"/>
      <w:r w:rsidRPr="00FE4D3E">
        <w:t xml:space="preserve"> </w:t>
      </w:r>
      <w:proofErr w:type="spellStart"/>
      <w:r w:rsidRPr="00FE4D3E">
        <w:t>inspired</w:t>
      </w:r>
      <w:proofErr w:type="spellEnd"/>
      <w:r w:rsidRPr="00FE4D3E">
        <w:t xml:space="preserve"> by </w:t>
      </w:r>
    </w:p>
    <w:p w14:paraId="741213F7" w14:textId="7494D43A" w:rsidR="00C3714B" w:rsidRPr="00FE4D3E" w:rsidRDefault="00C3714B" w:rsidP="00FE4D3E">
      <w:pPr>
        <w:pStyle w:val="AbsHead"/>
      </w:pPr>
    </w:p>
    <w:p w14:paraId="0C9EABAF" w14:textId="3E2D20BB" w:rsidR="00C3714B" w:rsidRPr="00FE4D3E" w:rsidRDefault="00C3714B" w:rsidP="00FE4D3E">
      <w:pPr>
        <w:pStyle w:val="AbsHead"/>
      </w:pPr>
    </w:p>
    <w:p w14:paraId="644D7CB3" w14:textId="77777777" w:rsidR="00C3714B" w:rsidRPr="00FE4D3E" w:rsidRDefault="00C3714B" w:rsidP="00FE4D3E">
      <w:pPr>
        <w:pStyle w:val="AbsHead"/>
      </w:pPr>
    </w:p>
    <w:p w14:paraId="324A7CEB" w14:textId="749F9848" w:rsidR="00C9649A" w:rsidRPr="00FE4D3E" w:rsidRDefault="00C9649A" w:rsidP="00FE4D3E">
      <w:pPr>
        <w:pStyle w:val="AbsHead"/>
      </w:pPr>
      <w:r w:rsidRPr="00FE4D3E">
        <w:t xml:space="preserve">Extending </w:t>
      </w:r>
    </w:p>
    <w:p w14:paraId="4D5B5CA6" w14:textId="5586DFF4" w:rsidR="002B340F" w:rsidRPr="00FE4D3E" w:rsidRDefault="002B340F" w:rsidP="00FE4D3E">
      <w:pPr>
        <w:pStyle w:val="AbsHead"/>
      </w:pPr>
      <w:proofErr w:type="spellStart"/>
      <w:r w:rsidRPr="00FE4D3E">
        <w:t>rCom</w:t>
      </w:r>
      <w:proofErr w:type="spellEnd"/>
      <w:r w:rsidRPr="00FE4D3E">
        <w:t xml:space="preserve"> combines </w:t>
      </w:r>
      <w:r w:rsidR="0004511F" w:rsidRPr="00FE4D3E">
        <w:t xml:space="preserve">3 </w:t>
      </w:r>
      <w:proofErr w:type="spellStart"/>
      <w:r w:rsidR="0004511F" w:rsidRPr="00FE4D3E">
        <w:t>different</w:t>
      </w:r>
      <w:proofErr w:type="spellEnd"/>
      <w:r w:rsidR="0004511F" w:rsidRPr="00FE4D3E">
        <w:t xml:space="preserve"> categories </w:t>
      </w:r>
      <w:r w:rsidR="00946677" w:rsidRPr="00FE4D3E">
        <w:t xml:space="preserve">of </w:t>
      </w:r>
      <w:r w:rsidR="008F4F60" w:rsidRPr="00FE4D3E">
        <w:t>biological</w:t>
      </w:r>
      <w:r w:rsidR="00946677" w:rsidRPr="00FE4D3E">
        <w:t xml:space="preserve"> </w:t>
      </w:r>
      <w:r w:rsidR="008E4DC8" w:rsidRPr="00FE4D3E">
        <w:t>knowledge databases</w:t>
      </w:r>
      <w:r w:rsidR="00C9649A" w:rsidRPr="00FE4D3E">
        <w:t xml:space="preserve"> including TF-target databases, ligand-receptor databases and gene signaling pathway databases.   </w:t>
      </w:r>
    </w:p>
    <w:p w14:paraId="4371D5AB" w14:textId="77777777" w:rsidR="004E1AE3" w:rsidRPr="00FE4D3E" w:rsidRDefault="004E1AE3" w:rsidP="00FE4D3E">
      <w:pPr>
        <w:pStyle w:val="AbsHead"/>
      </w:pPr>
    </w:p>
    <w:p w14:paraId="645FCC18" w14:textId="2957E72D" w:rsidR="00557C55" w:rsidRPr="00FE4D3E" w:rsidRDefault="00557C55" w:rsidP="00FE4D3E">
      <w:pPr>
        <w:pStyle w:val="AbsHead"/>
        <w:rPr>
          <w:rFonts w:ascii="Linux Biolinum" w:eastAsia="SimSun" w:hAnsi="Linux Biolinum" w:cs="Linux Biolinum"/>
          <w:lang w:eastAsia="zh-CN"/>
        </w:rPr>
      </w:pPr>
      <w:r w:rsidRPr="00FE4D3E">
        <w:t xml:space="preserve">Among all </w:t>
      </w:r>
      <w:proofErr w:type="spellStart"/>
      <w:r w:rsidRPr="00FE4D3E">
        <w:t>these</w:t>
      </w:r>
      <w:proofErr w:type="spellEnd"/>
      <w:r w:rsidRPr="00FE4D3E">
        <w:t xml:space="preserve"> </w:t>
      </w:r>
      <w:proofErr w:type="spellStart"/>
      <w:r w:rsidRPr="00FE4D3E">
        <w:t>methods</w:t>
      </w:r>
      <w:proofErr w:type="spellEnd"/>
      <w:r w:rsidRPr="00FE4D3E">
        <w:t xml:space="preserve">, </w:t>
      </w:r>
      <w:proofErr w:type="spellStart"/>
      <w:r w:rsidRPr="00FE4D3E">
        <w:t>Ctyotalk</w:t>
      </w:r>
      <w:proofErr w:type="spellEnd"/>
      <w:r w:rsidRPr="00FE4D3E">
        <w:t xml:space="preserve"> </w:t>
      </w:r>
      <w:proofErr w:type="spellStart"/>
      <w:r w:rsidRPr="00FE4D3E">
        <w:t>returns</w:t>
      </w:r>
      <w:proofErr w:type="spellEnd"/>
      <w:r w:rsidRPr="00FE4D3E">
        <w:t xml:space="preserve"> a signal transduction network between cell types which </w:t>
      </w:r>
      <w:proofErr w:type="spellStart"/>
      <w:r w:rsidRPr="00FE4D3E">
        <w:t>is</w:t>
      </w:r>
      <w:proofErr w:type="spellEnd"/>
      <w:r w:rsidRPr="00FE4D3E">
        <w:t xml:space="preserve"> </w:t>
      </w:r>
      <w:proofErr w:type="spellStart"/>
      <w:r w:rsidRPr="00FE4D3E">
        <w:t>similar</w:t>
      </w:r>
      <w:proofErr w:type="spellEnd"/>
      <w:r w:rsidRPr="00FE4D3E">
        <w:t xml:space="preserve"> to </w:t>
      </w:r>
      <w:proofErr w:type="spellStart"/>
      <w:r w:rsidRPr="00FE4D3E">
        <w:t>rCOM</w:t>
      </w:r>
      <w:proofErr w:type="spellEnd"/>
      <w:r w:rsidRPr="00FE4D3E">
        <w:t xml:space="preserve"> but the network in </w:t>
      </w:r>
      <w:proofErr w:type="spellStart"/>
      <w:r w:rsidRPr="00FE4D3E">
        <w:t>Cytotalk</w:t>
      </w:r>
      <w:proofErr w:type="spellEnd"/>
      <w:r w:rsidRPr="00FE4D3E">
        <w:t xml:space="preserve"> </w:t>
      </w:r>
      <w:proofErr w:type="spellStart"/>
      <w:r w:rsidRPr="00FE4D3E">
        <w:t>is</w:t>
      </w:r>
      <w:proofErr w:type="spellEnd"/>
      <w:r w:rsidRPr="00FE4D3E">
        <w:t xml:space="preserve"> </w:t>
      </w:r>
      <w:proofErr w:type="spellStart"/>
      <w:r w:rsidRPr="00FE4D3E">
        <w:t>inferred</w:t>
      </w:r>
      <w:proofErr w:type="spellEnd"/>
      <w:r w:rsidRPr="00FE4D3E">
        <w:t xml:space="preserve"> </w:t>
      </w:r>
      <w:proofErr w:type="spellStart"/>
      <w:r w:rsidRPr="00FE4D3E">
        <w:t>from</w:t>
      </w:r>
      <w:proofErr w:type="spellEnd"/>
      <w:r w:rsidRPr="00FE4D3E">
        <w:t xml:space="preserve"> a PCSF </w:t>
      </w:r>
      <w:proofErr w:type="spellStart"/>
      <w:r w:rsidRPr="00FE4D3E">
        <w:t>problem</w:t>
      </w:r>
      <w:proofErr w:type="spellEnd"/>
      <w:r w:rsidRPr="00FE4D3E">
        <w:t xml:space="preserve"> and </w:t>
      </w:r>
      <w:proofErr w:type="spellStart"/>
      <w:r w:rsidRPr="00FE4D3E">
        <w:t>rCOM</w:t>
      </w:r>
      <w:proofErr w:type="spellEnd"/>
      <w:r w:rsidRPr="00FE4D3E">
        <w:t xml:space="preserve"> </w:t>
      </w:r>
      <w:proofErr w:type="spellStart"/>
      <w:r w:rsidRPr="00FE4D3E">
        <w:t>try</w:t>
      </w:r>
      <w:proofErr w:type="spellEnd"/>
      <w:r w:rsidRPr="00FE4D3E">
        <w:t xml:space="preserve"> to </w:t>
      </w:r>
      <w:proofErr w:type="spellStart"/>
      <w:r w:rsidRPr="00FE4D3E">
        <w:t>identify</w:t>
      </w:r>
      <w:proofErr w:type="spellEnd"/>
      <w:r w:rsidRPr="00FE4D3E">
        <w:t xml:space="preserve"> the crosstalk between routes extracted from well-established pathway databases. To our best knowledge, no method currently exists inferring intercellular communication considering the gene regulatory patterns (activated or inhibited) and the consistence of regulatory patterns in the pathway routes at the scRNA-seq level.</w:t>
      </w:r>
    </w:p>
    <w:p w14:paraId="1A8A9E17" w14:textId="4F5119BC" w:rsidR="00243733" w:rsidRPr="00FE4D3E" w:rsidRDefault="00243733" w:rsidP="00243733">
      <w:pPr>
        <w:pStyle w:val="AckHead"/>
        <w:rPr>
          <w14:ligatures w14:val="standard"/>
        </w:rPr>
      </w:pPr>
      <w:r w:rsidRPr="00FE4D3E">
        <w:rPr>
          <w14:ligatures w14:val="standard"/>
        </w:rPr>
        <w:t>ACKNOWLEDGMENTS</w:t>
      </w:r>
    </w:p>
    <w:p w14:paraId="52DF8C0E" w14:textId="2CCB6006" w:rsidR="00243733" w:rsidRPr="00FE4D3E" w:rsidRDefault="00243733" w:rsidP="00F72625">
      <w:pPr>
        <w:pStyle w:val="AckPara"/>
      </w:pPr>
      <w:r w:rsidRPr="00FE4D3E">
        <w:t>Insert paragraph text here. Insert paragraph text here. Insert paragraph text here. Insert paragraph text here. Insert paragraph text here. Insert paragraph text here. Insert paragraph text here. Insert paragraph text here. Insert paragraph text here. Insert paragraph text here. Insert paragraph text here.</w:t>
      </w:r>
    </w:p>
    <w:p w14:paraId="650CDBA9" w14:textId="505ECF56" w:rsidR="00243733" w:rsidRPr="00FE4D3E" w:rsidRDefault="00243733" w:rsidP="00243733">
      <w:pPr>
        <w:pStyle w:val="ReferenceHead"/>
        <w:rPr>
          <w14:ligatures w14:val="standard"/>
        </w:rPr>
      </w:pPr>
      <w:r w:rsidRPr="00FE4D3E">
        <w:rPr>
          <w14:ligatures w14:val="standard"/>
        </w:rPr>
        <w:t>REFERENCES</w:t>
      </w:r>
    </w:p>
    <w:p w14:paraId="1AD00434" w14:textId="74CF6060" w:rsidR="001E2969" w:rsidRPr="00FE4D3E" w:rsidRDefault="00F66DC6" w:rsidP="001E2969">
      <w:pPr>
        <w:widowControl w:val="0"/>
        <w:autoSpaceDE w:val="0"/>
        <w:autoSpaceDN w:val="0"/>
        <w:adjustRightInd w:val="0"/>
        <w:spacing w:line="240" w:lineRule="auto"/>
        <w:ind w:left="640" w:hanging="640"/>
        <w:rPr>
          <w:rFonts w:cs="Linux Libertine"/>
          <w:sz w:val="14"/>
          <w:szCs w:val="24"/>
          <w:rPrChange w:id="158" w:author="Pujan Joshi" w:date="2022-05-12T15:06:00Z">
            <w:rPr>
              <w:rFonts w:cs="Linux Libertine"/>
              <w:noProof/>
              <w:sz w:val="14"/>
              <w:szCs w:val="24"/>
            </w:rPr>
          </w:rPrChange>
        </w:rPr>
      </w:pPr>
      <w:r w:rsidRPr="00FE4D3E">
        <w:rPr>
          <w:rFonts w:eastAsia="Times New Roman"/>
          <w:szCs w:val="14"/>
        </w:rPr>
        <w:fldChar w:fldCharType="begin" w:fldLock="1"/>
      </w:r>
      <w:r w:rsidRPr="00FE4D3E">
        <w:rPr>
          <w:rFonts w:eastAsia="Times New Roman"/>
          <w:szCs w:val="14"/>
        </w:rPr>
        <w:instrText xml:space="preserve">ADDIN Mendeley Bibliography CSL_BIBLIOGRAPHY </w:instrText>
      </w:r>
      <w:r w:rsidRPr="00FE4D3E">
        <w:rPr>
          <w:rFonts w:eastAsia="Times New Roman"/>
          <w:szCs w:val="14"/>
        </w:rPr>
        <w:fldChar w:fldCharType="separate"/>
      </w:r>
      <w:r w:rsidR="001E2969" w:rsidRPr="00FE4D3E">
        <w:rPr>
          <w:rFonts w:cs="Linux Libertine"/>
          <w:sz w:val="14"/>
          <w:szCs w:val="24"/>
          <w:rPrChange w:id="159" w:author="Pujan Joshi" w:date="2022-05-12T15:06:00Z">
            <w:rPr>
              <w:rFonts w:cs="Linux Libertine"/>
              <w:noProof/>
              <w:sz w:val="14"/>
              <w:szCs w:val="24"/>
            </w:rPr>
          </w:rPrChange>
        </w:rPr>
        <w:t>[1]</w:t>
      </w:r>
      <w:r w:rsidR="001E2969" w:rsidRPr="00FE4D3E">
        <w:rPr>
          <w:rFonts w:cs="Linux Libertine"/>
          <w:sz w:val="14"/>
          <w:szCs w:val="24"/>
          <w:rPrChange w:id="160" w:author="Pujan Joshi" w:date="2022-05-12T15:06:00Z">
            <w:rPr>
              <w:rFonts w:cs="Linux Libertine"/>
              <w:noProof/>
              <w:sz w:val="14"/>
              <w:szCs w:val="24"/>
            </w:rPr>
          </w:rPrChange>
        </w:rPr>
        <w:tab/>
        <w:t xml:space="preserve">D. A. Skelly </w:t>
      </w:r>
      <w:r w:rsidR="001E2969" w:rsidRPr="00FE4D3E">
        <w:rPr>
          <w:rFonts w:cs="Linux Libertine"/>
          <w:i/>
          <w:iCs/>
          <w:sz w:val="14"/>
          <w:szCs w:val="24"/>
          <w:rPrChange w:id="161" w:author="Pujan Joshi" w:date="2022-05-12T15:06:00Z">
            <w:rPr>
              <w:rFonts w:cs="Linux Libertine"/>
              <w:i/>
              <w:iCs/>
              <w:noProof/>
              <w:sz w:val="14"/>
              <w:szCs w:val="24"/>
            </w:rPr>
          </w:rPrChange>
        </w:rPr>
        <w:t>et al.</w:t>
      </w:r>
      <w:r w:rsidR="001E2969" w:rsidRPr="00FE4D3E">
        <w:rPr>
          <w:rFonts w:cs="Linux Libertine"/>
          <w:sz w:val="14"/>
          <w:szCs w:val="24"/>
          <w:rPrChange w:id="162" w:author="Pujan Joshi" w:date="2022-05-12T15:06:00Z">
            <w:rPr>
              <w:rFonts w:cs="Linux Libertine"/>
              <w:noProof/>
              <w:sz w:val="14"/>
              <w:szCs w:val="24"/>
            </w:rPr>
          </w:rPrChange>
        </w:rPr>
        <w:t xml:space="preserve">, “Single-Cell Transcriptional Profiling Reveals Cellular Diversity and Intercommunication in the Mouse Heart,” </w:t>
      </w:r>
      <w:r w:rsidR="001E2969" w:rsidRPr="00FE4D3E">
        <w:rPr>
          <w:rFonts w:cs="Linux Libertine"/>
          <w:i/>
          <w:iCs/>
          <w:sz w:val="14"/>
          <w:szCs w:val="24"/>
          <w:rPrChange w:id="163" w:author="Pujan Joshi" w:date="2022-05-12T15:06:00Z">
            <w:rPr>
              <w:rFonts w:cs="Linux Libertine"/>
              <w:i/>
              <w:iCs/>
              <w:noProof/>
              <w:sz w:val="14"/>
              <w:szCs w:val="24"/>
            </w:rPr>
          </w:rPrChange>
        </w:rPr>
        <w:t>Cell Rep.</w:t>
      </w:r>
      <w:r w:rsidR="001E2969" w:rsidRPr="00FE4D3E">
        <w:rPr>
          <w:rFonts w:cs="Linux Libertine"/>
          <w:sz w:val="14"/>
          <w:szCs w:val="24"/>
          <w:rPrChange w:id="164" w:author="Pujan Joshi" w:date="2022-05-12T15:06:00Z">
            <w:rPr>
              <w:rFonts w:cs="Linux Libertine"/>
              <w:noProof/>
              <w:sz w:val="14"/>
              <w:szCs w:val="24"/>
            </w:rPr>
          </w:rPrChange>
        </w:rPr>
        <w:t>, vol. 22, no. 3, pp. 600–610, Jan. 2018, doi: 10.1016/J.CELREP.2017.12.072.</w:t>
      </w:r>
    </w:p>
    <w:p w14:paraId="393E04A6"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65" w:author="Pujan Joshi" w:date="2022-05-12T15:06:00Z">
            <w:rPr>
              <w:rFonts w:cs="Linux Libertine"/>
              <w:noProof/>
              <w:sz w:val="14"/>
              <w:szCs w:val="24"/>
            </w:rPr>
          </w:rPrChange>
        </w:rPr>
      </w:pPr>
      <w:r w:rsidRPr="00FE4D3E">
        <w:rPr>
          <w:rFonts w:cs="Linux Libertine"/>
          <w:sz w:val="14"/>
          <w:szCs w:val="24"/>
          <w:rPrChange w:id="166" w:author="Pujan Joshi" w:date="2022-05-12T15:06:00Z">
            <w:rPr>
              <w:rFonts w:cs="Linux Libertine"/>
              <w:noProof/>
              <w:sz w:val="14"/>
              <w:szCs w:val="24"/>
            </w:rPr>
          </w:rPrChange>
        </w:rPr>
        <w:t>[2]</w:t>
      </w:r>
      <w:r w:rsidRPr="00FE4D3E">
        <w:rPr>
          <w:rFonts w:cs="Linux Libertine"/>
          <w:sz w:val="14"/>
          <w:szCs w:val="24"/>
          <w:rPrChange w:id="167" w:author="Pujan Joshi" w:date="2022-05-12T15:06:00Z">
            <w:rPr>
              <w:rFonts w:cs="Linux Libertine"/>
              <w:noProof/>
              <w:sz w:val="14"/>
              <w:szCs w:val="24"/>
            </w:rPr>
          </w:rPrChange>
        </w:rPr>
        <w:tab/>
        <w:t xml:space="preserve">M. P. Kumar </w:t>
      </w:r>
      <w:r w:rsidRPr="00FE4D3E">
        <w:rPr>
          <w:rFonts w:cs="Linux Libertine"/>
          <w:i/>
          <w:iCs/>
          <w:sz w:val="14"/>
          <w:szCs w:val="24"/>
          <w:rPrChange w:id="168" w:author="Pujan Joshi" w:date="2022-05-12T15:06:00Z">
            <w:rPr>
              <w:rFonts w:cs="Linux Libertine"/>
              <w:i/>
              <w:iCs/>
              <w:noProof/>
              <w:sz w:val="14"/>
              <w:szCs w:val="24"/>
            </w:rPr>
          </w:rPrChange>
        </w:rPr>
        <w:t>et al.</w:t>
      </w:r>
      <w:r w:rsidRPr="00FE4D3E">
        <w:rPr>
          <w:rFonts w:cs="Linux Libertine"/>
          <w:sz w:val="14"/>
          <w:szCs w:val="24"/>
          <w:rPrChange w:id="169" w:author="Pujan Joshi" w:date="2022-05-12T15:06:00Z">
            <w:rPr>
              <w:rFonts w:cs="Linux Libertine"/>
              <w:noProof/>
              <w:sz w:val="14"/>
              <w:szCs w:val="24"/>
            </w:rPr>
          </w:rPrChange>
        </w:rPr>
        <w:t xml:space="preserve">, “Analysis of Single-Cell RNA-Seq Identifies Cell-Cell Communication Associated with Tumor Characteristics,” </w:t>
      </w:r>
      <w:r w:rsidRPr="00FE4D3E">
        <w:rPr>
          <w:rFonts w:cs="Linux Libertine"/>
          <w:i/>
          <w:iCs/>
          <w:sz w:val="14"/>
          <w:szCs w:val="24"/>
          <w:rPrChange w:id="170" w:author="Pujan Joshi" w:date="2022-05-12T15:06:00Z">
            <w:rPr>
              <w:rFonts w:cs="Linux Libertine"/>
              <w:i/>
              <w:iCs/>
              <w:noProof/>
              <w:sz w:val="14"/>
              <w:szCs w:val="24"/>
            </w:rPr>
          </w:rPrChange>
        </w:rPr>
        <w:t>Cell Rep.</w:t>
      </w:r>
      <w:r w:rsidRPr="00FE4D3E">
        <w:rPr>
          <w:rFonts w:cs="Linux Libertine"/>
          <w:sz w:val="14"/>
          <w:szCs w:val="24"/>
          <w:rPrChange w:id="171" w:author="Pujan Joshi" w:date="2022-05-12T15:06:00Z">
            <w:rPr>
              <w:rFonts w:cs="Linux Libertine"/>
              <w:noProof/>
              <w:sz w:val="14"/>
              <w:szCs w:val="24"/>
            </w:rPr>
          </w:rPrChange>
        </w:rPr>
        <w:t>, vol. 25, no. 6, pp. 1458-1468.e4, Nov. 2018, doi: 10.1016/J.CELREP.2018.10.047.</w:t>
      </w:r>
    </w:p>
    <w:p w14:paraId="1B453244"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72" w:author="Pujan Joshi" w:date="2022-05-12T15:06:00Z">
            <w:rPr>
              <w:rFonts w:cs="Linux Libertine"/>
              <w:noProof/>
              <w:sz w:val="14"/>
              <w:szCs w:val="24"/>
            </w:rPr>
          </w:rPrChange>
        </w:rPr>
      </w:pPr>
      <w:r w:rsidRPr="00FE4D3E">
        <w:rPr>
          <w:rFonts w:cs="Linux Libertine"/>
          <w:sz w:val="14"/>
          <w:szCs w:val="24"/>
          <w:rPrChange w:id="173" w:author="Pujan Joshi" w:date="2022-05-12T15:06:00Z">
            <w:rPr>
              <w:rFonts w:cs="Linux Libertine"/>
              <w:noProof/>
              <w:sz w:val="14"/>
              <w:szCs w:val="24"/>
            </w:rPr>
          </w:rPrChange>
        </w:rPr>
        <w:t>[3]</w:t>
      </w:r>
      <w:r w:rsidRPr="00FE4D3E">
        <w:rPr>
          <w:rFonts w:cs="Linux Libertine"/>
          <w:sz w:val="14"/>
          <w:szCs w:val="24"/>
          <w:rPrChange w:id="174" w:author="Pujan Joshi" w:date="2022-05-12T15:06:00Z">
            <w:rPr>
              <w:rFonts w:cs="Linux Libertine"/>
              <w:noProof/>
              <w:sz w:val="14"/>
              <w:szCs w:val="24"/>
            </w:rPr>
          </w:rPrChange>
        </w:rPr>
        <w:tab/>
        <w:t xml:space="preserve">J. X. Zhou, R. Taramelli, E. Pedrini, T. Knijnenburg, and S. Huang, “Extracting Intercellular Signaling Network of Cancer Tissues using Ligand-Receptor Expression Patterns from Whole-tumor and Single-cell Transcriptomes,” </w:t>
      </w:r>
      <w:r w:rsidRPr="00FE4D3E">
        <w:rPr>
          <w:rFonts w:cs="Linux Libertine"/>
          <w:i/>
          <w:iCs/>
          <w:sz w:val="14"/>
          <w:szCs w:val="24"/>
          <w:rPrChange w:id="175" w:author="Pujan Joshi" w:date="2022-05-12T15:06:00Z">
            <w:rPr>
              <w:rFonts w:cs="Linux Libertine"/>
              <w:i/>
              <w:iCs/>
              <w:noProof/>
              <w:sz w:val="14"/>
              <w:szCs w:val="24"/>
            </w:rPr>
          </w:rPrChange>
        </w:rPr>
        <w:t>Sci. Reports 2017 71</w:t>
      </w:r>
      <w:r w:rsidRPr="00FE4D3E">
        <w:rPr>
          <w:rFonts w:cs="Linux Libertine"/>
          <w:sz w:val="14"/>
          <w:szCs w:val="24"/>
          <w:rPrChange w:id="176" w:author="Pujan Joshi" w:date="2022-05-12T15:06:00Z">
            <w:rPr>
              <w:rFonts w:cs="Linux Libertine"/>
              <w:noProof/>
              <w:sz w:val="14"/>
              <w:szCs w:val="24"/>
            </w:rPr>
          </w:rPrChange>
        </w:rPr>
        <w:t>, vol. 7, no. 1, pp. 1–15, Aug. 2017, doi: 10.1038/s41598-017-09307-w.</w:t>
      </w:r>
    </w:p>
    <w:p w14:paraId="48A62C00"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77" w:author="Pujan Joshi" w:date="2022-05-12T15:06:00Z">
            <w:rPr>
              <w:rFonts w:cs="Linux Libertine"/>
              <w:noProof/>
              <w:sz w:val="14"/>
              <w:szCs w:val="24"/>
            </w:rPr>
          </w:rPrChange>
        </w:rPr>
      </w:pPr>
      <w:r w:rsidRPr="00FE4D3E">
        <w:rPr>
          <w:rFonts w:cs="Linux Libertine"/>
          <w:sz w:val="14"/>
          <w:szCs w:val="24"/>
          <w:rPrChange w:id="178" w:author="Pujan Joshi" w:date="2022-05-12T15:06:00Z">
            <w:rPr>
              <w:rFonts w:cs="Linux Libertine"/>
              <w:noProof/>
              <w:sz w:val="14"/>
              <w:szCs w:val="24"/>
            </w:rPr>
          </w:rPrChange>
        </w:rPr>
        <w:t>[4]</w:t>
      </w:r>
      <w:r w:rsidRPr="00FE4D3E">
        <w:rPr>
          <w:rFonts w:cs="Linux Libertine"/>
          <w:sz w:val="14"/>
          <w:szCs w:val="24"/>
          <w:rPrChange w:id="179" w:author="Pujan Joshi" w:date="2022-05-12T15:06:00Z">
            <w:rPr>
              <w:rFonts w:cs="Linux Libertine"/>
              <w:noProof/>
              <w:sz w:val="14"/>
              <w:szCs w:val="24"/>
            </w:rPr>
          </w:rPrChange>
        </w:rPr>
        <w:tab/>
        <w:t xml:space="preserve">R. Vento-Tormo </w:t>
      </w:r>
      <w:r w:rsidRPr="00FE4D3E">
        <w:rPr>
          <w:rFonts w:cs="Linux Libertine"/>
          <w:i/>
          <w:iCs/>
          <w:sz w:val="14"/>
          <w:szCs w:val="24"/>
          <w:rPrChange w:id="180" w:author="Pujan Joshi" w:date="2022-05-12T15:06:00Z">
            <w:rPr>
              <w:rFonts w:cs="Linux Libertine"/>
              <w:i/>
              <w:iCs/>
              <w:noProof/>
              <w:sz w:val="14"/>
              <w:szCs w:val="24"/>
            </w:rPr>
          </w:rPrChange>
        </w:rPr>
        <w:t>et al.</w:t>
      </w:r>
      <w:r w:rsidRPr="00FE4D3E">
        <w:rPr>
          <w:rFonts w:cs="Linux Libertine"/>
          <w:sz w:val="14"/>
          <w:szCs w:val="24"/>
          <w:rPrChange w:id="181" w:author="Pujan Joshi" w:date="2022-05-12T15:06:00Z">
            <w:rPr>
              <w:rFonts w:cs="Linux Libertine"/>
              <w:noProof/>
              <w:sz w:val="14"/>
              <w:szCs w:val="24"/>
            </w:rPr>
          </w:rPrChange>
        </w:rPr>
        <w:t xml:space="preserve">, “Single-cell reconstruction of the early maternal–fetal interface in humans,” </w:t>
      </w:r>
      <w:r w:rsidRPr="00FE4D3E">
        <w:rPr>
          <w:rFonts w:cs="Linux Libertine"/>
          <w:i/>
          <w:iCs/>
          <w:sz w:val="14"/>
          <w:szCs w:val="24"/>
          <w:rPrChange w:id="182" w:author="Pujan Joshi" w:date="2022-05-12T15:06:00Z">
            <w:rPr>
              <w:rFonts w:cs="Linux Libertine"/>
              <w:i/>
              <w:iCs/>
              <w:noProof/>
              <w:sz w:val="14"/>
              <w:szCs w:val="24"/>
            </w:rPr>
          </w:rPrChange>
        </w:rPr>
        <w:t>Nat. 2018 5637731</w:t>
      </w:r>
      <w:r w:rsidRPr="00FE4D3E">
        <w:rPr>
          <w:rFonts w:cs="Linux Libertine"/>
          <w:sz w:val="14"/>
          <w:szCs w:val="24"/>
          <w:rPrChange w:id="183" w:author="Pujan Joshi" w:date="2022-05-12T15:06:00Z">
            <w:rPr>
              <w:rFonts w:cs="Linux Libertine"/>
              <w:noProof/>
              <w:sz w:val="14"/>
              <w:szCs w:val="24"/>
            </w:rPr>
          </w:rPrChange>
        </w:rPr>
        <w:t>, vol. 563, no. 7731, pp. 347–353, Nov. 2018, doi: 10.1038/s41586-018-0698-6.</w:t>
      </w:r>
    </w:p>
    <w:p w14:paraId="29F2D8EA"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84" w:author="Pujan Joshi" w:date="2022-05-12T15:06:00Z">
            <w:rPr>
              <w:rFonts w:cs="Linux Libertine"/>
              <w:noProof/>
              <w:sz w:val="14"/>
              <w:szCs w:val="24"/>
            </w:rPr>
          </w:rPrChange>
        </w:rPr>
      </w:pPr>
      <w:r w:rsidRPr="00FE4D3E">
        <w:rPr>
          <w:rFonts w:cs="Linux Libertine"/>
          <w:sz w:val="14"/>
          <w:szCs w:val="24"/>
          <w:rPrChange w:id="185" w:author="Pujan Joshi" w:date="2022-05-12T15:06:00Z">
            <w:rPr>
              <w:rFonts w:cs="Linux Libertine"/>
              <w:noProof/>
              <w:sz w:val="14"/>
              <w:szCs w:val="24"/>
            </w:rPr>
          </w:rPrChange>
        </w:rPr>
        <w:t>[5]</w:t>
      </w:r>
      <w:r w:rsidRPr="00FE4D3E">
        <w:rPr>
          <w:rFonts w:cs="Linux Libertine"/>
          <w:sz w:val="14"/>
          <w:szCs w:val="24"/>
          <w:rPrChange w:id="186" w:author="Pujan Joshi" w:date="2022-05-12T15:06:00Z">
            <w:rPr>
              <w:rFonts w:cs="Linux Libertine"/>
              <w:noProof/>
              <w:sz w:val="14"/>
              <w:szCs w:val="24"/>
            </w:rPr>
          </w:rPrChange>
        </w:rPr>
        <w:tab/>
        <w:t xml:space="preserve">Y. E. Antebi, N. Nandagopal, and M. B. Elowitz, “An operational view of intercellular signaling pathways,” </w:t>
      </w:r>
      <w:r w:rsidRPr="00FE4D3E">
        <w:rPr>
          <w:rFonts w:cs="Linux Libertine"/>
          <w:i/>
          <w:iCs/>
          <w:sz w:val="14"/>
          <w:szCs w:val="24"/>
          <w:rPrChange w:id="187" w:author="Pujan Joshi" w:date="2022-05-12T15:06:00Z">
            <w:rPr>
              <w:rFonts w:cs="Linux Libertine"/>
              <w:i/>
              <w:iCs/>
              <w:noProof/>
              <w:sz w:val="14"/>
              <w:szCs w:val="24"/>
            </w:rPr>
          </w:rPrChange>
        </w:rPr>
        <w:t>Curr. Opin. Syst. Biol.</w:t>
      </w:r>
      <w:r w:rsidRPr="00FE4D3E">
        <w:rPr>
          <w:rFonts w:cs="Linux Libertine"/>
          <w:sz w:val="14"/>
          <w:szCs w:val="24"/>
          <w:rPrChange w:id="188" w:author="Pujan Joshi" w:date="2022-05-12T15:06:00Z">
            <w:rPr>
              <w:rFonts w:cs="Linux Libertine"/>
              <w:noProof/>
              <w:sz w:val="14"/>
              <w:szCs w:val="24"/>
            </w:rPr>
          </w:rPrChange>
        </w:rPr>
        <w:t>, vol. 1, pp. 16–24, Feb. 2017, doi: 10.1016/J.COISB.2016.12.003.</w:t>
      </w:r>
    </w:p>
    <w:p w14:paraId="64784579"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89" w:author="Pujan Joshi" w:date="2022-05-12T15:06:00Z">
            <w:rPr>
              <w:rFonts w:cs="Linux Libertine"/>
              <w:noProof/>
              <w:sz w:val="14"/>
              <w:szCs w:val="24"/>
            </w:rPr>
          </w:rPrChange>
        </w:rPr>
      </w:pPr>
      <w:r w:rsidRPr="00FE4D3E">
        <w:rPr>
          <w:rFonts w:cs="Linux Libertine"/>
          <w:sz w:val="14"/>
          <w:szCs w:val="24"/>
          <w:rPrChange w:id="190" w:author="Pujan Joshi" w:date="2022-05-12T15:06:00Z">
            <w:rPr>
              <w:rFonts w:cs="Linux Libertine"/>
              <w:noProof/>
              <w:sz w:val="14"/>
              <w:szCs w:val="24"/>
            </w:rPr>
          </w:rPrChange>
        </w:rPr>
        <w:t>[6]</w:t>
      </w:r>
      <w:r w:rsidRPr="00FE4D3E">
        <w:rPr>
          <w:rFonts w:cs="Linux Libertine"/>
          <w:sz w:val="14"/>
          <w:szCs w:val="24"/>
          <w:rPrChange w:id="191" w:author="Pujan Joshi" w:date="2022-05-12T15:06:00Z">
            <w:rPr>
              <w:rFonts w:cs="Linux Libertine"/>
              <w:noProof/>
              <w:sz w:val="14"/>
              <w:szCs w:val="24"/>
            </w:rPr>
          </w:rPrChange>
        </w:rPr>
        <w:tab/>
        <w:t xml:space="preserve">M. Billmann, V. Chaudhary, M. F. ElMaghraby, B. Fischer, and M. Boutros, “Widespread Rewiring of Genetic Networks upon Cancer </w:t>
      </w:r>
      <w:r w:rsidRPr="00FE4D3E">
        <w:rPr>
          <w:rFonts w:cs="Linux Libertine"/>
          <w:sz w:val="14"/>
          <w:szCs w:val="24"/>
          <w:rPrChange w:id="192" w:author="Pujan Joshi" w:date="2022-05-12T15:06:00Z">
            <w:rPr>
              <w:rFonts w:cs="Linux Libertine"/>
              <w:noProof/>
              <w:sz w:val="14"/>
              <w:szCs w:val="24"/>
            </w:rPr>
          </w:rPrChange>
        </w:rPr>
        <w:lastRenderedPageBreak/>
        <w:t xml:space="preserve">Signaling Pathway Activation,” </w:t>
      </w:r>
      <w:r w:rsidRPr="00FE4D3E">
        <w:rPr>
          <w:rFonts w:cs="Linux Libertine"/>
          <w:i/>
          <w:iCs/>
          <w:sz w:val="14"/>
          <w:szCs w:val="24"/>
          <w:rPrChange w:id="193" w:author="Pujan Joshi" w:date="2022-05-12T15:06:00Z">
            <w:rPr>
              <w:rFonts w:cs="Linux Libertine"/>
              <w:i/>
              <w:iCs/>
              <w:noProof/>
              <w:sz w:val="14"/>
              <w:szCs w:val="24"/>
            </w:rPr>
          </w:rPrChange>
        </w:rPr>
        <w:t>Cell Syst.</w:t>
      </w:r>
      <w:r w:rsidRPr="00FE4D3E">
        <w:rPr>
          <w:rFonts w:cs="Linux Libertine"/>
          <w:sz w:val="14"/>
          <w:szCs w:val="24"/>
          <w:rPrChange w:id="194" w:author="Pujan Joshi" w:date="2022-05-12T15:06:00Z">
            <w:rPr>
              <w:rFonts w:cs="Linux Libertine"/>
              <w:noProof/>
              <w:sz w:val="14"/>
              <w:szCs w:val="24"/>
            </w:rPr>
          </w:rPrChange>
        </w:rPr>
        <w:t>, vol. 6, no. 1, pp. 52-64.e4, Jan. 2018, doi: 10.1016/J.CELS.2017.10.015.</w:t>
      </w:r>
    </w:p>
    <w:p w14:paraId="750E2332"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195" w:author="Pujan Joshi" w:date="2022-05-12T15:06:00Z">
            <w:rPr>
              <w:rFonts w:cs="Linux Libertine"/>
              <w:noProof/>
              <w:sz w:val="14"/>
              <w:szCs w:val="24"/>
            </w:rPr>
          </w:rPrChange>
        </w:rPr>
      </w:pPr>
      <w:r w:rsidRPr="00FE4D3E">
        <w:rPr>
          <w:rFonts w:cs="Linux Libertine"/>
          <w:sz w:val="14"/>
          <w:szCs w:val="24"/>
          <w:rPrChange w:id="196" w:author="Pujan Joshi" w:date="2022-05-12T15:06:00Z">
            <w:rPr>
              <w:rFonts w:cs="Linux Libertine"/>
              <w:noProof/>
              <w:sz w:val="14"/>
              <w:szCs w:val="24"/>
            </w:rPr>
          </w:rPrChange>
        </w:rPr>
        <w:t>[7]</w:t>
      </w:r>
      <w:r w:rsidRPr="00FE4D3E">
        <w:rPr>
          <w:rFonts w:cs="Linux Libertine"/>
          <w:sz w:val="14"/>
          <w:szCs w:val="24"/>
          <w:rPrChange w:id="197" w:author="Pujan Joshi" w:date="2022-05-12T15:06:00Z">
            <w:rPr>
              <w:rFonts w:cs="Linux Libertine"/>
              <w:noProof/>
              <w:sz w:val="14"/>
              <w:szCs w:val="24"/>
            </w:rPr>
          </w:rPrChange>
        </w:rPr>
        <w:tab/>
        <w:t xml:space="preserve">S. Wang, M. Karikomi, A. L. Maclean, and Q. Nie, “Cell lineage and communication network inference via optimization for single-cell transcriptomics,” </w:t>
      </w:r>
      <w:r w:rsidRPr="00FE4D3E">
        <w:rPr>
          <w:rFonts w:cs="Linux Libertine"/>
          <w:i/>
          <w:iCs/>
          <w:sz w:val="14"/>
          <w:szCs w:val="24"/>
          <w:rPrChange w:id="198" w:author="Pujan Joshi" w:date="2022-05-12T15:06:00Z">
            <w:rPr>
              <w:rFonts w:cs="Linux Libertine"/>
              <w:i/>
              <w:iCs/>
              <w:noProof/>
              <w:sz w:val="14"/>
              <w:szCs w:val="24"/>
            </w:rPr>
          </w:rPrChange>
        </w:rPr>
        <w:t>Nucleic Acids Res.</w:t>
      </w:r>
      <w:r w:rsidRPr="00FE4D3E">
        <w:rPr>
          <w:rFonts w:cs="Linux Libertine"/>
          <w:sz w:val="14"/>
          <w:szCs w:val="24"/>
          <w:rPrChange w:id="199" w:author="Pujan Joshi" w:date="2022-05-12T15:06:00Z">
            <w:rPr>
              <w:rFonts w:cs="Linux Libertine"/>
              <w:noProof/>
              <w:sz w:val="14"/>
              <w:szCs w:val="24"/>
            </w:rPr>
          </w:rPrChange>
        </w:rPr>
        <w:t>, vol. 47, no. 11, pp. e66–e66, Jun. 2019, doi: 10.1093/NAR/GKZ204.</w:t>
      </w:r>
    </w:p>
    <w:p w14:paraId="3A69391D"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00" w:author="Pujan Joshi" w:date="2022-05-12T15:06:00Z">
            <w:rPr>
              <w:rFonts w:cs="Linux Libertine"/>
              <w:noProof/>
              <w:sz w:val="14"/>
              <w:szCs w:val="24"/>
            </w:rPr>
          </w:rPrChange>
        </w:rPr>
      </w:pPr>
      <w:r w:rsidRPr="00FE4D3E">
        <w:rPr>
          <w:rFonts w:cs="Linux Libertine"/>
          <w:sz w:val="14"/>
          <w:szCs w:val="24"/>
          <w:rPrChange w:id="201" w:author="Pujan Joshi" w:date="2022-05-12T15:06:00Z">
            <w:rPr>
              <w:rFonts w:cs="Linux Libertine"/>
              <w:noProof/>
              <w:sz w:val="14"/>
              <w:szCs w:val="24"/>
            </w:rPr>
          </w:rPrChange>
        </w:rPr>
        <w:t>[8]</w:t>
      </w:r>
      <w:r w:rsidRPr="00FE4D3E">
        <w:rPr>
          <w:rFonts w:cs="Linux Libertine"/>
          <w:sz w:val="14"/>
          <w:szCs w:val="24"/>
          <w:rPrChange w:id="202" w:author="Pujan Joshi" w:date="2022-05-12T15:06:00Z">
            <w:rPr>
              <w:rFonts w:cs="Linux Libertine"/>
              <w:noProof/>
              <w:sz w:val="14"/>
              <w:szCs w:val="24"/>
            </w:rPr>
          </w:rPrChange>
        </w:rPr>
        <w:tab/>
        <w:t xml:space="preserve">R. Browaeys, W. Saelens, and Y. Saeys, “NicheNet: modeling intercellular communication by linking ligands to target genes,” </w:t>
      </w:r>
      <w:r w:rsidRPr="00FE4D3E">
        <w:rPr>
          <w:rFonts w:cs="Linux Libertine"/>
          <w:i/>
          <w:iCs/>
          <w:sz w:val="14"/>
          <w:szCs w:val="24"/>
          <w:rPrChange w:id="203" w:author="Pujan Joshi" w:date="2022-05-12T15:06:00Z">
            <w:rPr>
              <w:rFonts w:cs="Linux Libertine"/>
              <w:i/>
              <w:iCs/>
              <w:noProof/>
              <w:sz w:val="14"/>
              <w:szCs w:val="24"/>
            </w:rPr>
          </w:rPrChange>
        </w:rPr>
        <w:t>Nat. Methods 2019 172</w:t>
      </w:r>
      <w:r w:rsidRPr="00FE4D3E">
        <w:rPr>
          <w:rFonts w:cs="Linux Libertine"/>
          <w:sz w:val="14"/>
          <w:szCs w:val="24"/>
          <w:rPrChange w:id="204" w:author="Pujan Joshi" w:date="2022-05-12T15:06:00Z">
            <w:rPr>
              <w:rFonts w:cs="Linux Libertine"/>
              <w:noProof/>
              <w:sz w:val="14"/>
              <w:szCs w:val="24"/>
            </w:rPr>
          </w:rPrChange>
        </w:rPr>
        <w:t>, vol. 17, no. 2, pp. 159–162, Dec. 2019, doi: 10.1038/s41592-019-0667-5.</w:t>
      </w:r>
    </w:p>
    <w:p w14:paraId="71C0E26D"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05" w:author="Pujan Joshi" w:date="2022-05-12T15:06:00Z">
            <w:rPr>
              <w:rFonts w:cs="Linux Libertine"/>
              <w:noProof/>
              <w:sz w:val="14"/>
              <w:szCs w:val="24"/>
            </w:rPr>
          </w:rPrChange>
        </w:rPr>
      </w:pPr>
      <w:r w:rsidRPr="00FE4D3E">
        <w:rPr>
          <w:rFonts w:cs="Linux Libertine"/>
          <w:sz w:val="14"/>
          <w:szCs w:val="24"/>
          <w:rPrChange w:id="206" w:author="Pujan Joshi" w:date="2022-05-12T15:06:00Z">
            <w:rPr>
              <w:rFonts w:cs="Linux Libertine"/>
              <w:noProof/>
              <w:sz w:val="14"/>
              <w:szCs w:val="24"/>
            </w:rPr>
          </w:rPrChange>
        </w:rPr>
        <w:t>[9]</w:t>
      </w:r>
      <w:r w:rsidRPr="00FE4D3E">
        <w:rPr>
          <w:rFonts w:cs="Linux Libertine"/>
          <w:sz w:val="14"/>
          <w:szCs w:val="24"/>
          <w:rPrChange w:id="207" w:author="Pujan Joshi" w:date="2022-05-12T15:06:00Z">
            <w:rPr>
              <w:rFonts w:cs="Linux Libertine"/>
              <w:noProof/>
              <w:sz w:val="14"/>
              <w:szCs w:val="24"/>
            </w:rPr>
          </w:rPrChange>
        </w:rPr>
        <w:tab/>
        <w:t xml:space="preserve">Y. Hu, T. Peng, L. Gao, and K. Tan, “CytoTalk: De novo construction of signal transduction networks using single-cell transcriptomic data,” </w:t>
      </w:r>
      <w:r w:rsidRPr="00FE4D3E">
        <w:rPr>
          <w:rFonts w:cs="Linux Libertine"/>
          <w:i/>
          <w:iCs/>
          <w:sz w:val="14"/>
          <w:szCs w:val="24"/>
          <w:rPrChange w:id="208" w:author="Pujan Joshi" w:date="2022-05-12T15:06:00Z">
            <w:rPr>
              <w:rFonts w:cs="Linux Libertine"/>
              <w:i/>
              <w:iCs/>
              <w:noProof/>
              <w:sz w:val="14"/>
              <w:szCs w:val="24"/>
            </w:rPr>
          </w:rPrChange>
        </w:rPr>
        <w:t>Sci. Adv.</w:t>
      </w:r>
      <w:r w:rsidRPr="00FE4D3E">
        <w:rPr>
          <w:rFonts w:cs="Linux Libertine"/>
          <w:sz w:val="14"/>
          <w:szCs w:val="24"/>
          <w:rPrChange w:id="209" w:author="Pujan Joshi" w:date="2022-05-12T15:06:00Z">
            <w:rPr>
              <w:rFonts w:cs="Linux Libertine"/>
              <w:noProof/>
              <w:sz w:val="14"/>
              <w:szCs w:val="24"/>
            </w:rPr>
          </w:rPrChange>
        </w:rPr>
        <w:t>, vol. 7, no. 16, Apr. 2021, doi: 10.1126/SCIADV.ABF1356/SUPPL_FILE/ABF1356_TABLE_S6.XLSX.</w:t>
      </w:r>
    </w:p>
    <w:p w14:paraId="0FBB6816"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10" w:author="Pujan Joshi" w:date="2022-05-12T15:06:00Z">
            <w:rPr>
              <w:rFonts w:cs="Linux Libertine"/>
              <w:noProof/>
              <w:sz w:val="14"/>
              <w:szCs w:val="24"/>
            </w:rPr>
          </w:rPrChange>
        </w:rPr>
      </w:pPr>
      <w:r w:rsidRPr="00FE4D3E">
        <w:rPr>
          <w:rFonts w:cs="Linux Libertine"/>
          <w:sz w:val="14"/>
          <w:szCs w:val="24"/>
          <w:rPrChange w:id="211" w:author="Pujan Joshi" w:date="2022-05-12T15:06:00Z">
            <w:rPr>
              <w:rFonts w:cs="Linux Libertine"/>
              <w:noProof/>
              <w:sz w:val="14"/>
              <w:szCs w:val="24"/>
            </w:rPr>
          </w:rPrChange>
        </w:rPr>
        <w:t>[10]</w:t>
      </w:r>
      <w:r w:rsidRPr="00FE4D3E">
        <w:rPr>
          <w:rFonts w:cs="Linux Libertine"/>
          <w:sz w:val="14"/>
          <w:szCs w:val="24"/>
          <w:rPrChange w:id="212" w:author="Pujan Joshi" w:date="2022-05-12T15:06:00Z">
            <w:rPr>
              <w:rFonts w:cs="Linux Libertine"/>
              <w:noProof/>
              <w:sz w:val="14"/>
              <w:szCs w:val="24"/>
            </w:rPr>
          </w:rPrChange>
        </w:rPr>
        <w:tab/>
        <w:t xml:space="preserve">P. Joshi, B. Basso, H. Wang, S. H. Hong, C. Giardina, and D. G. Shin, “rPAC: Route based pathway analysis for cohorts of gene expression data sets,” </w:t>
      </w:r>
      <w:r w:rsidRPr="00FE4D3E">
        <w:rPr>
          <w:rFonts w:cs="Linux Libertine"/>
          <w:i/>
          <w:iCs/>
          <w:sz w:val="14"/>
          <w:szCs w:val="24"/>
          <w:rPrChange w:id="213" w:author="Pujan Joshi" w:date="2022-05-12T15:06:00Z">
            <w:rPr>
              <w:rFonts w:cs="Linux Libertine"/>
              <w:i/>
              <w:iCs/>
              <w:noProof/>
              <w:sz w:val="14"/>
              <w:szCs w:val="24"/>
            </w:rPr>
          </w:rPrChange>
        </w:rPr>
        <w:t>Methods</w:t>
      </w:r>
      <w:r w:rsidRPr="00FE4D3E">
        <w:rPr>
          <w:rFonts w:cs="Linux Libertine"/>
          <w:sz w:val="14"/>
          <w:szCs w:val="24"/>
          <w:rPrChange w:id="214" w:author="Pujan Joshi" w:date="2022-05-12T15:06:00Z">
            <w:rPr>
              <w:rFonts w:cs="Linux Libertine"/>
              <w:noProof/>
              <w:sz w:val="14"/>
              <w:szCs w:val="24"/>
            </w:rPr>
          </w:rPrChange>
        </w:rPr>
        <w:t>, Oct. 2021, doi: 10.1016/J.YMETH.2021.10.002.</w:t>
      </w:r>
    </w:p>
    <w:p w14:paraId="2394CA78"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15" w:author="Pujan Joshi" w:date="2022-05-12T15:06:00Z">
            <w:rPr>
              <w:rFonts w:cs="Linux Libertine"/>
              <w:noProof/>
              <w:sz w:val="14"/>
              <w:szCs w:val="24"/>
            </w:rPr>
          </w:rPrChange>
        </w:rPr>
      </w:pPr>
      <w:r w:rsidRPr="00FE4D3E">
        <w:rPr>
          <w:rFonts w:cs="Linux Libertine"/>
          <w:sz w:val="14"/>
          <w:szCs w:val="24"/>
          <w:rPrChange w:id="216" w:author="Pujan Joshi" w:date="2022-05-12T15:06:00Z">
            <w:rPr>
              <w:rFonts w:cs="Linux Libertine"/>
              <w:noProof/>
              <w:sz w:val="14"/>
              <w:szCs w:val="24"/>
            </w:rPr>
          </w:rPrChange>
        </w:rPr>
        <w:t>[11]</w:t>
      </w:r>
      <w:r w:rsidRPr="00FE4D3E">
        <w:rPr>
          <w:rFonts w:cs="Linux Libertine"/>
          <w:sz w:val="14"/>
          <w:szCs w:val="24"/>
          <w:rPrChange w:id="217" w:author="Pujan Joshi" w:date="2022-05-12T15:06:00Z">
            <w:rPr>
              <w:rFonts w:cs="Linux Libertine"/>
              <w:noProof/>
              <w:sz w:val="14"/>
              <w:szCs w:val="24"/>
            </w:rPr>
          </w:rPrChange>
        </w:rPr>
        <w:tab/>
        <w:t>“Chromatin Immunoprecipitation Sequencing (ChIP-Seq).” https://www.illumina.com/techniques/sequencing/dna-sequencing/chip-seq.html (accessed May 11, 2022).</w:t>
      </w:r>
    </w:p>
    <w:p w14:paraId="1E281318"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18" w:author="Pujan Joshi" w:date="2022-05-12T15:06:00Z">
            <w:rPr>
              <w:rFonts w:cs="Linux Libertine"/>
              <w:noProof/>
              <w:sz w:val="14"/>
              <w:szCs w:val="24"/>
            </w:rPr>
          </w:rPrChange>
        </w:rPr>
      </w:pPr>
      <w:r w:rsidRPr="00FE4D3E">
        <w:rPr>
          <w:rFonts w:cs="Linux Libertine"/>
          <w:sz w:val="14"/>
          <w:szCs w:val="24"/>
          <w:rPrChange w:id="219" w:author="Pujan Joshi" w:date="2022-05-12T15:06:00Z">
            <w:rPr>
              <w:rFonts w:cs="Linux Libertine"/>
              <w:noProof/>
              <w:sz w:val="14"/>
              <w:szCs w:val="24"/>
            </w:rPr>
          </w:rPrChange>
        </w:rPr>
        <w:t>[12]</w:t>
      </w:r>
      <w:r w:rsidRPr="00FE4D3E">
        <w:rPr>
          <w:rFonts w:cs="Linux Libertine"/>
          <w:sz w:val="14"/>
          <w:szCs w:val="24"/>
          <w:rPrChange w:id="220" w:author="Pujan Joshi" w:date="2022-05-12T15:06:00Z">
            <w:rPr>
              <w:rFonts w:cs="Linux Libertine"/>
              <w:noProof/>
              <w:sz w:val="14"/>
              <w:szCs w:val="24"/>
            </w:rPr>
          </w:rPrChange>
        </w:rPr>
        <w:tab/>
        <w:t xml:space="preserve">S. Jin </w:t>
      </w:r>
      <w:r w:rsidRPr="00FE4D3E">
        <w:rPr>
          <w:rFonts w:cs="Linux Libertine"/>
          <w:i/>
          <w:iCs/>
          <w:sz w:val="14"/>
          <w:szCs w:val="24"/>
          <w:rPrChange w:id="221" w:author="Pujan Joshi" w:date="2022-05-12T15:06:00Z">
            <w:rPr>
              <w:rFonts w:cs="Linux Libertine"/>
              <w:i/>
              <w:iCs/>
              <w:noProof/>
              <w:sz w:val="14"/>
              <w:szCs w:val="24"/>
            </w:rPr>
          </w:rPrChange>
        </w:rPr>
        <w:t>et al.</w:t>
      </w:r>
      <w:r w:rsidRPr="00FE4D3E">
        <w:rPr>
          <w:rFonts w:cs="Linux Libertine"/>
          <w:sz w:val="14"/>
          <w:szCs w:val="24"/>
          <w:rPrChange w:id="222" w:author="Pujan Joshi" w:date="2022-05-12T15:06:00Z">
            <w:rPr>
              <w:rFonts w:cs="Linux Libertine"/>
              <w:noProof/>
              <w:sz w:val="14"/>
              <w:szCs w:val="24"/>
            </w:rPr>
          </w:rPrChange>
        </w:rPr>
        <w:t xml:space="preserve">, “Inference and analysis of cell-cell communication using CellChat,” </w:t>
      </w:r>
      <w:r w:rsidRPr="00FE4D3E">
        <w:rPr>
          <w:rFonts w:cs="Linux Libertine"/>
          <w:i/>
          <w:iCs/>
          <w:sz w:val="14"/>
          <w:szCs w:val="24"/>
          <w:rPrChange w:id="223" w:author="Pujan Joshi" w:date="2022-05-12T15:06:00Z">
            <w:rPr>
              <w:rFonts w:cs="Linux Libertine"/>
              <w:i/>
              <w:iCs/>
              <w:noProof/>
              <w:sz w:val="14"/>
              <w:szCs w:val="24"/>
            </w:rPr>
          </w:rPrChange>
        </w:rPr>
        <w:t>Nat. Commun. 2021 121</w:t>
      </w:r>
      <w:r w:rsidRPr="00FE4D3E">
        <w:rPr>
          <w:rFonts w:cs="Linux Libertine"/>
          <w:sz w:val="14"/>
          <w:szCs w:val="24"/>
          <w:rPrChange w:id="224" w:author="Pujan Joshi" w:date="2022-05-12T15:06:00Z">
            <w:rPr>
              <w:rFonts w:cs="Linux Libertine"/>
              <w:noProof/>
              <w:sz w:val="14"/>
              <w:szCs w:val="24"/>
            </w:rPr>
          </w:rPrChange>
        </w:rPr>
        <w:t>, vol. 12, no. 1, pp. 1–20, Feb. 2021, doi: 10.1038/s41467-021-21246-9.</w:t>
      </w:r>
    </w:p>
    <w:p w14:paraId="02714DB9"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25" w:author="Pujan Joshi" w:date="2022-05-12T15:06:00Z">
            <w:rPr>
              <w:rFonts w:cs="Linux Libertine"/>
              <w:noProof/>
              <w:sz w:val="14"/>
              <w:szCs w:val="24"/>
            </w:rPr>
          </w:rPrChange>
        </w:rPr>
      </w:pPr>
      <w:r w:rsidRPr="00FE4D3E">
        <w:rPr>
          <w:rFonts w:cs="Linux Libertine"/>
          <w:sz w:val="14"/>
          <w:szCs w:val="24"/>
          <w:rPrChange w:id="226" w:author="Pujan Joshi" w:date="2022-05-12T15:06:00Z">
            <w:rPr>
              <w:rFonts w:cs="Linux Libertine"/>
              <w:noProof/>
              <w:sz w:val="14"/>
              <w:szCs w:val="24"/>
            </w:rPr>
          </w:rPrChange>
        </w:rPr>
        <w:t>[13]</w:t>
      </w:r>
      <w:r w:rsidRPr="00FE4D3E">
        <w:rPr>
          <w:rFonts w:cs="Linux Libertine"/>
          <w:sz w:val="14"/>
          <w:szCs w:val="24"/>
          <w:rPrChange w:id="227" w:author="Pujan Joshi" w:date="2022-05-12T15:06:00Z">
            <w:rPr>
              <w:rFonts w:cs="Linux Libertine"/>
              <w:noProof/>
              <w:sz w:val="14"/>
              <w:szCs w:val="24"/>
            </w:rPr>
          </w:rPrChange>
        </w:rPr>
        <w:tab/>
        <w:t xml:space="preserve">X. Shao, J. Liao, C. Li, X. Lu, J. Cheng, and X. Fan, “CellTalkDB: a manually curated database of ligand–receptor interactions in humans and mice,” </w:t>
      </w:r>
      <w:r w:rsidRPr="00FE4D3E">
        <w:rPr>
          <w:rFonts w:cs="Linux Libertine"/>
          <w:i/>
          <w:iCs/>
          <w:sz w:val="14"/>
          <w:szCs w:val="24"/>
          <w:rPrChange w:id="228" w:author="Pujan Joshi" w:date="2022-05-12T15:06:00Z">
            <w:rPr>
              <w:rFonts w:cs="Linux Libertine"/>
              <w:i/>
              <w:iCs/>
              <w:noProof/>
              <w:sz w:val="14"/>
              <w:szCs w:val="24"/>
            </w:rPr>
          </w:rPrChange>
        </w:rPr>
        <w:t>Brief. Bioinform.</w:t>
      </w:r>
      <w:r w:rsidRPr="00FE4D3E">
        <w:rPr>
          <w:rFonts w:cs="Linux Libertine"/>
          <w:sz w:val="14"/>
          <w:szCs w:val="24"/>
          <w:rPrChange w:id="229" w:author="Pujan Joshi" w:date="2022-05-12T15:06:00Z">
            <w:rPr>
              <w:rFonts w:cs="Linux Libertine"/>
              <w:noProof/>
              <w:sz w:val="14"/>
              <w:szCs w:val="24"/>
            </w:rPr>
          </w:rPrChange>
        </w:rPr>
        <w:t>, vol. 22, no. 4, Jul. 2021, doi: 10.1093/BIB/BBAA269.</w:t>
      </w:r>
    </w:p>
    <w:p w14:paraId="4FBF690E"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30" w:author="Pujan Joshi" w:date="2022-05-12T15:06:00Z">
            <w:rPr>
              <w:rFonts w:cs="Linux Libertine"/>
              <w:noProof/>
              <w:sz w:val="14"/>
              <w:szCs w:val="24"/>
            </w:rPr>
          </w:rPrChange>
        </w:rPr>
      </w:pPr>
      <w:r w:rsidRPr="00FE4D3E">
        <w:rPr>
          <w:rFonts w:cs="Linux Libertine"/>
          <w:sz w:val="14"/>
          <w:szCs w:val="24"/>
          <w:rPrChange w:id="231" w:author="Pujan Joshi" w:date="2022-05-12T15:06:00Z">
            <w:rPr>
              <w:rFonts w:cs="Linux Libertine"/>
              <w:noProof/>
              <w:sz w:val="14"/>
              <w:szCs w:val="24"/>
            </w:rPr>
          </w:rPrChange>
        </w:rPr>
        <w:t>[14]</w:t>
      </w:r>
      <w:r w:rsidRPr="00FE4D3E">
        <w:rPr>
          <w:rFonts w:cs="Linux Libertine"/>
          <w:sz w:val="14"/>
          <w:szCs w:val="24"/>
          <w:rPrChange w:id="232" w:author="Pujan Joshi" w:date="2022-05-12T15:06:00Z">
            <w:rPr>
              <w:rFonts w:cs="Linux Libertine"/>
              <w:noProof/>
              <w:sz w:val="14"/>
              <w:szCs w:val="24"/>
            </w:rPr>
          </w:rPrChange>
        </w:rPr>
        <w:tab/>
        <w:t xml:space="preserve">A. Vesprey </w:t>
      </w:r>
      <w:r w:rsidRPr="00FE4D3E">
        <w:rPr>
          <w:rFonts w:cs="Linux Libertine"/>
          <w:i/>
          <w:iCs/>
          <w:sz w:val="14"/>
          <w:szCs w:val="24"/>
          <w:rPrChange w:id="233" w:author="Pujan Joshi" w:date="2022-05-12T15:06:00Z">
            <w:rPr>
              <w:rFonts w:cs="Linux Libertine"/>
              <w:i/>
              <w:iCs/>
              <w:noProof/>
              <w:sz w:val="14"/>
              <w:szCs w:val="24"/>
            </w:rPr>
          </w:rPrChange>
        </w:rPr>
        <w:t>et al.</w:t>
      </w:r>
      <w:r w:rsidRPr="00FE4D3E">
        <w:rPr>
          <w:rFonts w:cs="Linux Libertine"/>
          <w:sz w:val="14"/>
          <w:szCs w:val="24"/>
          <w:rPrChange w:id="234" w:author="Pujan Joshi" w:date="2022-05-12T15:06:00Z">
            <w:rPr>
              <w:rFonts w:cs="Linux Libertine"/>
              <w:noProof/>
              <w:sz w:val="14"/>
              <w:szCs w:val="24"/>
            </w:rPr>
          </w:rPrChange>
        </w:rPr>
        <w:t xml:space="preserve">, “Tmem100- and Acta2-Lineage Cells Contribute to Implant Osseointegration in a Mouse Model,” </w:t>
      </w:r>
      <w:r w:rsidRPr="00FE4D3E">
        <w:rPr>
          <w:rFonts w:cs="Linux Libertine"/>
          <w:i/>
          <w:iCs/>
          <w:sz w:val="14"/>
          <w:szCs w:val="24"/>
          <w:rPrChange w:id="235" w:author="Pujan Joshi" w:date="2022-05-12T15:06:00Z">
            <w:rPr>
              <w:rFonts w:cs="Linux Libertine"/>
              <w:i/>
              <w:iCs/>
              <w:noProof/>
              <w:sz w:val="14"/>
              <w:szCs w:val="24"/>
            </w:rPr>
          </w:rPrChange>
        </w:rPr>
        <w:t>J. Bone Miner. Res.</w:t>
      </w:r>
      <w:r w:rsidRPr="00FE4D3E">
        <w:rPr>
          <w:rFonts w:cs="Linux Libertine"/>
          <w:sz w:val="14"/>
          <w:szCs w:val="24"/>
          <w:rPrChange w:id="236" w:author="Pujan Joshi" w:date="2022-05-12T15:06:00Z">
            <w:rPr>
              <w:rFonts w:cs="Linux Libertine"/>
              <w:noProof/>
              <w:sz w:val="14"/>
              <w:szCs w:val="24"/>
            </w:rPr>
          </w:rPrChange>
        </w:rPr>
        <w:t>, vol. 36, no. 5, pp. 1000–1011, May 2021, doi: 10.1002/JBMR.4264.</w:t>
      </w:r>
    </w:p>
    <w:p w14:paraId="7D2E166D"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37" w:author="Pujan Joshi" w:date="2022-05-12T15:06:00Z">
            <w:rPr>
              <w:rFonts w:cs="Linux Libertine"/>
              <w:noProof/>
              <w:sz w:val="14"/>
              <w:szCs w:val="24"/>
            </w:rPr>
          </w:rPrChange>
        </w:rPr>
      </w:pPr>
      <w:r w:rsidRPr="00FE4D3E">
        <w:rPr>
          <w:rFonts w:cs="Linux Libertine"/>
          <w:sz w:val="14"/>
          <w:szCs w:val="24"/>
          <w:rPrChange w:id="238" w:author="Pujan Joshi" w:date="2022-05-12T15:06:00Z">
            <w:rPr>
              <w:rFonts w:cs="Linux Libertine"/>
              <w:noProof/>
              <w:sz w:val="14"/>
              <w:szCs w:val="24"/>
            </w:rPr>
          </w:rPrChange>
        </w:rPr>
        <w:t>[15]</w:t>
      </w:r>
      <w:r w:rsidRPr="00FE4D3E">
        <w:rPr>
          <w:rFonts w:cs="Linux Libertine"/>
          <w:sz w:val="14"/>
          <w:szCs w:val="24"/>
          <w:rPrChange w:id="239" w:author="Pujan Joshi" w:date="2022-05-12T15:06:00Z">
            <w:rPr>
              <w:rFonts w:cs="Linux Libertine"/>
              <w:noProof/>
              <w:sz w:val="14"/>
              <w:szCs w:val="24"/>
            </w:rPr>
          </w:rPrChange>
        </w:rPr>
        <w:tab/>
        <w:t xml:space="preserve">J. Zhang </w:t>
      </w:r>
      <w:r w:rsidRPr="00FE4D3E">
        <w:rPr>
          <w:rFonts w:cs="Linux Libertine"/>
          <w:i/>
          <w:iCs/>
          <w:sz w:val="14"/>
          <w:szCs w:val="24"/>
          <w:rPrChange w:id="240" w:author="Pujan Joshi" w:date="2022-05-12T15:06:00Z">
            <w:rPr>
              <w:rFonts w:cs="Linux Libertine"/>
              <w:i/>
              <w:iCs/>
              <w:noProof/>
              <w:sz w:val="14"/>
              <w:szCs w:val="24"/>
            </w:rPr>
          </w:rPrChange>
        </w:rPr>
        <w:t>et al.</w:t>
      </w:r>
      <w:r w:rsidRPr="00FE4D3E">
        <w:rPr>
          <w:rFonts w:cs="Linux Libertine"/>
          <w:sz w:val="14"/>
          <w:szCs w:val="24"/>
          <w:rPrChange w:id="241" w:author="Pujan Joshi" w:date="2022-05-12T15:06:00Z">
            <w:rPr>
              <w:rFonts w:cs="Linux Libertine"/>
              <w:noProof/>
              <w:sz w:val="14"/>
              <w:szCs w:val="24"/>
            </w:rPr>
          </w:rPrChange>
        </w:rPr>
        <w:t xml:space="preserve">, “Regulation of Endothelial Cell Adhesion Molecule Expression by Mast Cells, Macrophages, and Neutrophils,” </w:t>
      </w:r>
      <w:r w:rsidRPr="00FE4D3E">
        <w:rPr>
          <w:rFonts w:cs="Linux Libertine"/>
          <w:i/>
          <w:iCs/>
          <w:sz w:val="14"/>
          <w:szCs w:val="24"/>
          <w:rPrChange w:id="242" w:author="Pujan Joshi" w:date="2022-05-12T15:06:00Z">
            <w:rPr>
              <w:rFonts w:cs="Linux Libertine"/>
              <w:i/>
              <w:iCs/>
              <w:noProof/>
              <w:sz w:val="14"/>
              <w:szCs w:val="24"/>
            </w:rPr>
          </w:rPrChange>
        </w:rPr>
        <w:t>PLoS One</w:t>
      </w:r>
      <w:r w:rsidRPr="00FE4D3E">
        <w:rPr>
          <w:rFonts w:cs="Linux Libertine"/>
          <w:sz w:val="14"/>
          <w:szCs w:val="24"/>
          <w:rPrChange w:id="243" w:author="Pujan Joshi" w:date="2022-05-12T15:06:00Z">
            <w:rPr>
              <w:rFonts w:cs="Linux Libertine"/>
              <w:noProof/>
              <w:sz w:val="14"/>
              <w:szCs w:val="24"/>
            </w:rPr>
          </w:rPrChange>
        </w:rPr>
        <w:t>, vol. 6, no. 1, 2011, doi: 10.1371/JOURNAL.PONE.0014525.</w:t>
      </w:r>
    </w:p>
    <w:p w14:paraId="6C1F4A5B"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44" w:author="Pujan Joshi" w:date="2022-05-12T15:06:00Z">
            <w:rPr>
              <w:rFonts w:cs="Linux Libertine"/>
              <w:noProof/>
              <w:sz w:val="14"/>
              <w:szCs w:val="24"/>
            </w:rPr>
          </w:rPrChange>
        </w:rPr>
      </w:pPr>
      <w:r w:rsidRPr="00FE4D3E">
        <w:rPr>
          <w:rFonts w:cs="Linux Libertine"/>
          <w:sz w:val="14"/>
          <w:szCs w:val="24"/>
          <w:rPrChange w:id="245" w:author="Pujan Joshi" w:date="2022-05-12T15:06:00Z">
            <w:rPr>
              <w:rFonts w:cs="Linux Libertine"/>
              <w:noProof/>
              <w:sz w:val="14"/>
              <w:szCs w:val="24"/>
            </w:rPr>
          </w:rPrChange>
        </w:rPr>
        <w:t>[16]</w:t>
      </w:r>
      <w:r w:rsidRPr="00FE4D3E">
        <w:rPr>
          <w:rFonts w:cs="Linux Libertine"/>
          <w:sz w:val="14"/>
          <w:szCs w:val="24"/>
          <w:rPrChange w:id="246" w:author="Pujan Joshi" w:date="2022-05-12T15:06:00Z">
            <w:rPr>
              <w:rFonts w:cs="Linux Libertine"/>
              <w:noProof/>
              <w:sz w:val="14"/>
              <w:szCs w:val="24"/>
            </w:rPr>
          </w:rPrChange>
        </w:rPr>
        <w:tab/>
        <w:t xml:space="preserve">H. Mayer, H. Bertram, W. Lindenmaier, T. Korff, H. Weber, and H. Weich, “Vascular endothelial growth factor (VEGF-A) expression in human mesenchymal stem cells: autocrine and paracrine role on osteoblastic and endothelial differentiation,” </w:t>
      </w:r>
      <w:r w:rsidRPr="00FE4D3E">
        <w:rPr>
          <w:rFonts w:cs="Linux Libertine"/>
          <w:i/>
          <w:iCs/>
          <w:sz w:val="14"/>
          <w:szCs w:val="24"/>
          <w:rPrChange w:id="247" w:author="Pujan Joshi" w:date="2022-05-12T15:06:00Z">
            <w:rPr>
              <w:rFonts w:cs="Linux Libertine"/>
              <w:i/>
              <w:iCs/>
              <w:noProof/>
              <w:sz w:val="14"/>
              <w:szCs w:val="24"/>
            </w:rPr>
          </w:rPrChange>
        </w:rPr>
        <w:t>J. Cell. Biochem.</w:t>
      </w:r>
      <w:r w:rsidRPr="00FE4D3E">
        <w:rPr>
          <w:rFonts w:cs="Linux Libertine"/>
          <w:sz w:val="14"/>
          <w:szCs w:val="24"/>
          <w:rPrChange w:id="248" w:author="Pujan Joshi" w:date="2022-05-12T15:06:00Z">
            <w:rPr>
              <w:rFonts w:cs="Linux Libertine"/>
              <w:noProof/>
              <w:sz w:val="14"/>
              <w:szCs w:val="24"/>
            </w:rPr>
          </w:rPrChange>
        </w:rPr>
        <w:t>, vol. 95, no. 4, pp. 827–839, Jul. 2005, doi: 10.1002/JCB.20462.</w:t>
      </w:r>
    </w:p>
    <w:p w14:paraId="07748185"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49" w:author="Pujan Joshi" w:date="2022-05-12T15:06:00Z">
            <w:rPr>
              <w:rFonts w:cs="Linux Libertine"/>
              <w:noProof/>
              <w:sz w:val="14"/>
              <w:szCs w:val="24"/>
            </w:rPr>
          </w:rPrChange>
        </w:rPr>
      </w:pPr>
      <w:r w:rsidRPr="00FE4D3E">
        <w:rPr>
          <w:rFonts w:cs="Linux Libertine"/>
          <w:sz w:val="14"/>
          <w:szCs w:val="24"/>
          <w:rPrChange w:id="250" w:author="Pujan Joshi" w:date="2022-05-12T15:06:00Z">
            <w:rPr>
              <w:rFonts w:cs="Linux Libertine"/>
              <w:noProof/>
              <w:sz w:val="14"/>
              <w:szCs w:val="24"/>
            </w:rPr>
          </w:rPrChange>
        </w:rPr>
        <w:t>[17]</w:t>
      </w:r>
      <w:r w:rsidRPr="00FE4D3E">
        <w:rPr>
          <w:rFonts w:cs="Linux Libertine"/>
          <w:sz w:val="14"/>
          <w:szCs w:val="24"/>
          <w:rPrChange w:id="251" w:author="Pujan Joshi" w:date="2022-05-12T15:06:00Z">
            <w:rPr>
              <w:rFonts w:cs="Linux Libertine"/>
              <w:noProof/>
              <w:sz w:val="14"/>
              <w:szCs w:val="24"/>
            </w:rPr>
          </w:rPrChange>
        </w:rPr>
        <w:tab/>
        <w:t xml:space="preserve">C. Xu </w:t>
      </w:r>
      <w:r w:rsidRPr="00FE4D3E">
        <w:rPr>
          <w:rFonts w:cs="Linux Libertine"/>
          <w:i/>
          <w:iCs/>
          <w:sz w:val="14"/>
          <w:szCs w:val="24"/>
          <w:rPrChange w:id="252" w:author="Pujan Joshi" w:date="2022-05-12T15:06:00Z">
            <w:rPr>
              <w:rFonts w:cs="Linux Libertine"/>
              <w:i/>
              <w:iCs/>
              <w:noProof/>
              <w:sz w:val="14"/>
              <w:szCs w:val="24"/>
            </w:rPr>
          </w:rPrChange>
        </w:rPr>
        <w:t>et al.</w:t>
      </w:r>
      <w:r w:rsidRPr="00FE4D3E">
        <w:rPr>
          <w:rFonts w:cs="Linux Libertine"/>
          <w:sz w:val="14"/>
          <w:szCs w:val="24"/>
          <w:rPrChange w:id="253" w:author="Pujan Joshi" w:date="2022-05-12T15:06:00Z">
            <w:rPr>
              <w:rFonts w:cs="Linux Libertine"/>
              <w:noProof/>
              <w:sz w:val="14"/>
              <w:szCs w:val="24"/>
            </w:rPr>
          </w:rPrChange>
        </w:rPr>
        <w:t xml:space="preserve">, “Induction of osteogenesis by bone-targeted Notch activation,” </w:t>
      </w:r>
      <w:r w:rsidRPr="00FE4D3E">
        <w:rPr>
          <w:rFonts w:cs="Linux Libertine"/>
          <w:i/>
          <w:iCs/>
          <w:sz w:val="14"/>
          <w:szCs w:val="24"/>
          <w:rPrChange w:id="254" w:author="Pujan Joshi" w:date="2022-05-12T15:06:00Z">
            <w:rPr>
              <w:rFonts w:cs="Linux Libertine"/>
              <w:i/>
              <w:iCs/>
              <w:noProof/>
              <w:sz w:val="14"/>
              <w:szCs w:val="24"/>
            </w:rPr>
          </w:rPrChange>
        </w:rPr>
        <w:t>Elife</w:t>
      </w:r>
      <w:r w:rsidRPr="00FE4D3E">
        <w:rPr>
          <w:rFonts w:cs="Linux Libertine"/>
          <w:sz w:val="14"/>
          <w:szCs w:val="24"/>
          <w:rPrChange w:id="255" w:author="Pujan Joshi" w:date="2022-05-12T15:06:00Z">
            <w:rPr>
              <w:rFonts w:cs="Linux Libertine"/>
              <w:noProof/>
              <w:sz w:val="14"/>
              <w:szCs w:val="24"/>
            </w:rPr>
          </w:rPrChange>
        </w:rPr>
        <w:t>, vol. 11, Feb. 2022, doi: 10.7554/ELIFE.60183.</w:t>
      </w:r>
    </w:p>
    <w:p w14:paraId="1B99738E"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56" w:author="Pujan Joshi" w:date="2022-05-12T15:06:00Z">
            <w:rPr>
              <w:rFonts w:cs="Linux Libertine"/>
              <w:noProof/>
              <w:sz w:val="14"/>
              <w:szCs w:val="24"/>
            </w:rPr>
          </w:rPrChange>
        </w:rPr>
      </w:pPr>
      <w:r w:rsidRPr="00FE4D3E">
        <w:rPr>
          <w:rFonts w:cs="Linux Libertine"/>
          <w:sz w:val="14"/>
          <w:szCs w:val="24"/>
          <w:rPrChange w:id="257" w:author="Pujan Joshi" w:date="2022-05-12T15:06:00Z">
            <w:rPr>
              <w:rFonts w:cs="Linux Libertine"/>
              <w:noProof/>
              <w:sz w:val="14"/>
              <w:szCs w:val="24"/>
            </w:rPr>
          </w:rPrChange>
        </w:rPr>
        <w:t>[18]</w:t>
      </w:r>
      <w:r w:rsidRPr="00FE4D3E">
        <w:rPr>
          <w:rFonts w:cs="Linux Libertine"/>
          <w:sz w:val="14"/>
          <w:szCs w:val="24"/>
          <w:rPrChange w:id="258" w:author="Pujan Joshi" w:date="2022-05-12T15:06:00Z">
            <w:rPr>
              <w:rFonts w:cs="Linux Libertine"/>
              <w:noProof/>
              <w:sz w:val="14"/>
              <w:szCs w:val="24"/>
            </w:rPr>
          </w:rPrChange>
        </w:rPr>
        <w:tab/>
        <w:t xml:space="preserve">F. Hartmann </w:t>
      </w:r>
      <w:r w:rsidRPr="00FE4D3E">
        <w:rPr>
          <w:rFonts w:cs="Linux Libertine"/>
          <w:i/>
          <w:iCs/>
          <w:sz w:val="14"/>
          <w:szCs w:val="24"/>
          <w:rPrChange w:id="259" w:author="Pujan Joshi" w:date="2022-05-12T15:06:00Z">
            <w:rPr>
              <w:rFonts w:cs="Linux Libertine"/>
              <w:i/>
              <w:iCs/>
              <w:noProof/>
              <w:sz w:val="14"/>
              <w:szCs w:val="24"/>
            </w:rPr>
          </w:rPrChange>
        </w:rPr>
        <w:t>et al.</w:t>
      </w:r>
      <w:r w:rsidRPr="00FE4D3E">
        <w:rPr>
          <w:rFonts w:cs="Linux Libertine"/>
          <w:sz w:val="14"/>
          <w:szCs w:val="24"/>
          <w:rPrChange w:id="260" w:author="Pujan Joshi" w:date="2022-05-12T15:06:00Z">
            <w:rPr>
              <w:rFonts w:cs="Linux Libertine"/>
              <w:noProof/>
              <w:sz w:val="14"/>
              <w:szCs w:val="24"/>
            </w:rPr>
          </w:rPrChange>
        </w:rPr>
        <w:t xml:space="preserve">, “SMC-Derived Hyaluronan Modulates Vascular SMC Phenotype in Murine Atherosclerosis,” </w:t>
      </w:r>
      <w:r w:rsidRPr="00FE4D3E">
        <w:rPr>
          <w:rFonts w:cs="Linux Libertine"/>
          <w:i/>
          <w:iCs/>
          <w:sz w:val="14"/>
          <w:szCs w:val="24"/>
          <w:rPrChange w:id="261" w:author="Pujan Joshi" w:date="2022-05-12T15:06:00Z">
            <w:rPr>
              <w:rFonts w:cs="Linux Libertine"/>
              <w:i/>
              <w:iCs/>
              <w:noProof/>
              <w:sz w:val="14"/>
              <w:szCs w:val="24"/>
            </w:rPr>
          </w:rPrChange>
        </w:rPr>
        <w:t>Circ. Res.</w:t>
      </w:r>
      <w:r w:rsidRPr="00FE4D3E">
        <w:rPr>
          <w:rFonts w:cs="Linux Libertine"/>
          <w:sz w:val="14"/>
          <w:szCs w:val="24"/>
          <w:rPrChange w:id="262" w:author="Pujan Joshi" w:date="2022-05-12T15:06:00Z">
            <w:rPr>
              <w:rFonts w:cs="Linux Libertine"/>
              <w:noProof/>
              <w:sz w:val="14"/>
              <w:szCs w:val="24"/>
            </w:rPr>
          </w:rPrChange>
        </w:rPr>
        <w:t>, vol. 129, no. 11, pp. 992–1005, Nov. 2021, doi: 10.1161/CIRCRESAHA.120.318479.</w:t>
      </w:r>
    </w:p>
    <w:p w14:paraId="68F2D6D1"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63" w:author="Pujan Joshi" w:date="2022-05-12T15:06:00Z">
            <w:rPr>
              <w:rFonts w:cs="Linux Libertine"/>
              <w:noProof/>
              <w:sz w:val="14"/>
              <w:szCs w:val="24"/>
            </w:rPr>
          </w:rPrChange>
        </w:rPr>
      </w:pPr>
      <w:r w:rsidRPr="00FE4D3E">
        <w:rPr>
          <w:rFonts w:cs="Linux Libertine"/>
          <w:sz w:val="14"/>
          <w:szCs w:val="24"/>
          <w:rPrChange w:id="264" w:author="Pujan Joshi" w:date="2022-05-12T15:06:00Z">
            <w:rPr>
              <w:rFonts w:cs="Linux Libertine"/>
              <w:noProof/>
              <w:sz w:val="14"/>
              <w:szCs w:val="24"/>
            </w:rPr>
          </w:rPrChange>
        </w:rPr>
        <w:t>[19]</w:t>
      </w:r>
      <w:r w:rsidRPr="00FE4D3E">
        <w:rPr>
          <w:rFonts w:cs="Linux Libertine"/>
          <w:sz w:val="14"/>
          <w:szCs w:val="24"/>
          <w:rPrChange w:id="265" w:author="Pujan Joshi" w:date="2022-05-12T15:06:00Z">
            <w:rPr>
              <w:rFonts w:cs="Linux Libertine"/>
              <w:noProof/>
              <w:sz w:val="14"/>
              <w:szCs w:val="24"/>
            </w:rPr>
          </w:rPrChange>
        </w:rPr>
        <w:tab/>
        <w:t xml:space="preserve">D. M </w:t>
      </w:r>
      <w:r w:rsidRPr="00FE4D3E">
        <w:rPr>
          <w:rFonts w:cs="Linux Libertine"/>
          <w:i/>
          <w:iCs/>
          <w:sz w:val="14"/>
          <w:szCs w:val="24"/>
          <w:rPrChange w:id="266" w:author="Pujan Joshi" w:date="2022-05-12T15:06:00Z">
            <w:rPr>
              <w:rFonts w:cs="Linux Libertine"/>
              <w:i/>
              <w:iCs/>
              <w:noProof/>
              <w:sz w:val="14"/>
              <w:szCs w:val="24"/>
            </w:rPr>
          </w:rPrChange>
        </w:rPr>
        <w:t>et al.</w:t>
      </w:r>
      <w:r w:rsidRPr="00FE4D3E">
        <w:rPr>
          <w:rFonts w:cs="Linux Libertine"/>
          <w:sz w:val="14"/>
          <w:szCs w:val="24"/>
          <w:rPrChange w:id="267" w:author="Pujan Joshi" w:date="2022-05-12T15:06:00Z">
            <w:rPr>
              <w:rFonts w:cs="Linux Libertine"/>
              <w:noProof/>
              <w:sz w:val="14"/>
              <w:szCs w:val="24"/>
            </w:rPr>
          </w:rPrChange>
        </w:rPr>
        <w:t xml:space="preserve">, “Analysis and correction of crosstalk effects in pathway analysis,” </w:t>
      </w:r>
      <w:r w:rsidRPr="00FE4D3E">
        <w:rPr>
          <w:rFonts w:cs="Linux Libertine"/>
          <w:i/>
          <w:iCs/>
          <w:sz w:val="14"/>
          <w:szCs w:val="24"/>
          <w:rPrChange w:id="268" w:author="Pujan Joshi" w:date="2022-05-12T15:06:00Z">
            <w:rPr>
              <w:rFonts w:cs="Linux Libertine"/>
              <w:i/>
              <w:iCs/>
              <w:noProof/>
              <w:sz w:val="14"/>
              <w:szCs w:val="24"/>
            </w:rPr>
          </w:rPrChange>
        </w:rPr>
        <w:t>Genome Res.</w:t>
      </w:r>
      <w:r w:rsidRPr="00FE4D3E">
        <w:rPr>
          <w:rFonts w:cs="Linux Libertine"/>
          <w:sz w:val="14"/>
          <w:szCs w:val="24"/>
          <w:rPrChange w:id="269" w:author="Pujan Joshi" w:date="2022-05-12T15:06:00Z">
            <w:rPr>
              <w:rFonts w:cs="Linux Libertine"/>
              <w:noProof/>
              <w:sz w:val="14"/>
              <w:szCs w:val="24"/>
            </w:rPr>
          </w:rPrChange>
        </w:rPr>
        <w:t>, vol. 23, no. 11, pp. 1885–1893, Nov. 2013, doi: 10.1101/GR.153551.112.</w:t>
      </w:r>
    </w:p>
    <w:p w14:paraId="4727EDA9"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70" w:author="Pujan Joshi" w:date="2022-05-12T15:06:00Z">
            <w:rPr>
              <w:rFonts w:cs="Linux Libertine"/>
              <w:noProof/>
              <w:sz w:val="14"/>
              <w:szCs w:val="24"/>
            </w:rPr>
          </w:rPrChange>
        </w:rPr>
      </w:pPr>
      <w:r w:rsidRPr="00FE4D3E">
        <w:rPr>
          <w:rFonts w:cs="Linux Libertine"/>
          <w:sz w:val="14"/>
          <w:szCs w:val="24"/>
          <w:rPrChange w:id="271" w:author="Pujan Joshi" w:date="2022-05-12T15:06:00Z">
            <w:rPr>
              <w:rFonts w:cs="Linux Libertine"/>
              <w:noProof/>
              <w:sz w:val="14"/>
              <w:szCs w:val="24"/>
            </w:rPr>
          </w:rPrChange>
        </w:rPr>
        <w:t>[20]</w:t>
      </w:r>
      <w:r w:rsidRPr="00FE4D3E">
        <w:rPr>
          <w:rFonts w:cs="Linux Libertine"/>
          <w:sz w:val="14"/>
          <w:szCs w:val="24"/>
          <w:rPrChange w:id="272" w:author="Pujan Joshi" w:date="2022-05-12T15:06:00Z">
            <w:rPr>
              <w:rFonts w:cs="Linux Libertine"/>
              <w:noProof/>
              <w:sz w:val="14"/>
              <w:szCs w:val="24"/>
            </w:rPr>
          </w:rPrChange>
        </w:rPr>
        <w:tab/>
        <w:t xml:space="preserve">K. H and K. MR, “Abiotic stress signalling pathways: specificity and cross-talk,” </w:t>
      </w:r>
      <w:r w:rsidRPr="00FE4D3E">
        <w:rPr>
          <w:rFonts w:cs="Linux Libertine"/>
          <w:i/>
          <w:iCs/>
          <w:sz w:val="14"/>
          <w:szCs w:val="24"/>
          <w:rPrChange w:id="273" w:author="Pujan Joshi" w:date="2022-05-12T15:06:00Z">
            <w:rPr>
              <w:rFonts w:cs="Linux Libertine"/>
              <w:i/>
              <w:iCs/>
              <w:noProof/>
              <w:sz w:val="14"/>
              <w:szCs w:val="24"/>
            </w:rPr>
          </w:rPrChange>
        </w:rPr>
        <w:t>Trends Plant Sci.</w:t>
      </w:r>
      <w:r w:rsidRPr="00FE4D3E">
        <w:rPr>
          <w:rFonts w:cs="Linux Libertine"/>
          <w:sz w:val="14"/>
          <w:szCs w:val="24"/>
          <w:rPrChange w:id="274" w:author="Pujan Joshi" w:date="2022-05-12T15:06:00Z">
            <w:rPr>
              <w:rFonts w:cs="Linux Libertine"/>
              <w:noProof/>
              <w:sz w:val="14"/>
              <w:szCs w:val="24"/>
            </w:rPr>
          </w:rPrChange>
        </w:rPr>
        <w:t>, vol. 6, no. 6, pp. 262–267, 2001, doi: 10.1016/S1360-1385(01)01946-X.</w:t>
      </w:r>
    </w:p>
    <w:p w14:paraId="61D54F26"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75" w:author="Pujan Joshi" w:date="2022-05-12T15:06:00Z">
            <w:rPr>
              <w:rFonts w:cs="Linux Libertine"/>
              <w:noProof/>
              <w:sz w:val="14"/>
              <w:szCs w:val="24"/>
            </w:rPr>
          </w:rPrChange>
        </w:rPr>
      </w:pPr>
      <w:r w:rsidRPr="00FE4D3E">
        <w:rPr>
          <w:rFonts w:cs="Linux Libertine"/>
          <w:sz w:val="14"/>
          <w:szCs w:val="24"/>
          <w:rPrChange w:id="276" w:author="Pujan Joshi" w:date="2022-05-12T15:06:00Z">
            <w:rPr>
              <w:rFonts w:cs="Linux Libertine"/>
              <w:noProof/>
              <w:sz w:val="14"/>
              <w:szCs w:val="24"/>
            </w:rPr>
          </w:rPrChange>
        </w:rPr>
        <w:t>[21]</w:t>
      </w:r>
      <w:r w:rsidRPr="00FE4D3E">
        <w:rPr>
          <w:rFonts w:cs="Linux Libertine"/>
          <w:sz w:val="14"/>
          <w:szCs w:val="24"/>
          <w:rPrChange w:id="277" w:author="Pujan Joshi" w:date="2022-05-12T15:06:00Z">
            <w:rPr>
              <w:rFonts w:cs="Linux Libertine"/>
              <w:noProof/>
              <w:sz w:val="14"/>
              <w:szCs w:val="24"/>
            </w:rPr>
          </w:rPrChange>
        </w:rPr>
        <w:tab/>
        <w:t xml:space="preserve">T. CM, E. B, and K. CR, “Critical nodes in signalling pathways: insights into insulin action,” </w:t>
      </w:r>
      <w:r w:rsidRPr="00FE4D3E">
        <w:rPr>
          <w:rFonts w:cs="Linux Libertine"/>
          <w:i/>
          <w:iCs/>
          <w:sz w:val="14"/>
          <w:szCs w:val="24"/>
          <w:rPrChange w:id="278" w:author="Pujan Joshi" w:date="2022-05-12T15:06:00Z">
            <w:rPr>
              <w:rFonts w:cs="Linux Libertine"/>
              <w:i/>
              <w:iCs/>
              <w:noProof/>
              <w:sz w:val="14"/>
              <w:szCs w:val="24"/>
            </w:rPr>
          </w:rPrChange>
        </w:rPr>
        <w:t>Nat. Rev. Mol. Cell Biol.</w:t>
      </w:r>
      <w:r w:rsidRPr="00FE4D3E">
        <w:rPr>
          <w:rFonts w:cs="Linux Libertine"/>
          <w:sz w:val="14"/>
          <w:szCs w:val="24"/>
          <w:rPrChange w:id="279" w:author="Pujan Joshi" w:date="2022-05-12T15:06:00Z">
            <w:rPr>
              <w:rFonts w:cs="Linux Libertine"/>
              <w:noProof/>
              <w:sz w:val="14"/>
              <w:szCs w:val="24"/>
            </w:rPr>
          </w:rPrChange>
        </w:rPr>
        <w:t>, vol. 7, no. 2, pp. 85–96, Feb. 2006, doi: 10.1038/NRM1837.</w:t>
      </w:r>
    </w:p>
    <w:p w14:paraId="4F4A4E14"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80" w:author="Pujan Joshi" w:date="2022-05-12T15:06:00Z">
            <w:rPr>
              <w:rFonts w:cs="Linux Libertine"/>
              <w:noProof/>
              <w:sz w:val="14"/>
              <w:szCs w:val="24"/>
            </w:rPr>
          </w:rPrChange>
        </w:rPr>
      </w:pPr>
      <w:r w:rsidRPr="00FE4D3E">
        <w:rPr>
          <w:rFonts w:cs="Linux Libertine"/>
          <w:sz w:val="14"/>
          <w:szCs w:val="24"/>
          <w:rPrChange w:id="281" w:author="Pujan Joshi" w:date="2022-05-12T15:06:00Z">
            <w:rPr>
              <w:rFonts w:cs="Linux Libertine"/>
              <w:noProof/>
              <w:sz w:val="14"/>
              <w:szCs w:val="24"/>
            </w:rPr>
          </w:rPrChange>
        </w:rPr>
        <w:t>[22]</w:t>
      </w:r>
      <w:r w:rsidRPr="00FE4D3E">
        <w:rPr>
          <w:rFonts w:cs="Linux Libertine"/>
          <w:sz w:val="14"/>
          <w:szCs w:val="24"/>
          <w:rPrChange w:id="282" w:author="Pujan Joshi" w:date="2022-05-12T15:06:00Z">
            <w:rPr>
              <w:rFonts w:cs="Linux Libertine"/>
              <w:noProof/>
              <w:sz w:val="14"/>
              <w:szCs w:val="24"/>
            </w:rPr>
          </w:rPrChange>
        </w:rPr>
        <w:tab/>
        <w:t xml:space="preserve">C.-L. Hsu and U.-C. Yang, “Discovering pathway cross-talks based on functional relations between pathways,” </w:t>
      </w:r>
      <w:r w:rsidRPr="00FE4D3E">
        <w:rPr>
          <w:rFonts w:cs="Linux Libertine"/>
          <w:i/>
          <w:iCs/>
          <w:sz w:val="14"/>
          <w:szCs w:val="24"/>
          <w:rPrChange w:id="283" w:author="Pujan Joshi" w:date="2022-05-12T15:06:00Z">
            <w:rPr>
              <w:rFonts w:cs="Linux Libertine"/>
              <w:i/>
              <w:iCs/>
              <w:noProof/>
              <w:sz w:val="14"/>
              <w:szCs w:val="24"/>
            </w:rPr>
          </w:rPrChange>
        </w:rPr>
        <w:t>BMC Genomics 2012 137</w:t>
      </w:r>
      <w:r w:rsidRPr="00FE4D3E">
        <w:rPr>
          <w:rFonts w:cs="Linux Libertine"/>
          <w:sz w:val="14"/>
          <w:szCs w:val="24"/>
          <w:rPrChange w:id="284" w:author="Pujan Joshi" w:date="2022-05-12T15:06:00Z">
            <w:rPr>
              <w:rFonts w:cs="Linux Libertine"/>
              <w:noProof/>
              <w:sz w:val="14"/>
              <w:szCs w:val="24"/>
            </w:rPr>
          </w:rPrChange>
        </w:rPr>
        <w:t>, vol. 13, no. 7, pp. 1–15, Dec. 2012, doi: 10.1186/1471-2164-13-S7-S25.</w:t>
      </w:r>
    </w:p>
    <w:p w14:paraId="70A236F8" w14:textId="77777777" w:rsidR="001E2969" w:rsidRPr="00FE4D3E" w:rsidRDefault="001E2969" w:rsidP="001E2969">
      <w:pPr>
        <w:widowControl w:val="0"/>
        <w:autoSpaceDE w:val="0"/>
        <w:autoSpaceDN w:val="0"/>
        <w:adjustRightInd w:val="0"/>
        <w:spacing w:line="240" w:lineRule="auto"/>
        <w:ind w:left="640" w:hanging="640"/>
        <w:rPr>
          <w:rFonts w:cs="Linux Libertine"/>
          <w:sz w:val="14"/>
          <w:szCs w:val="24"/>
          <w:rPrChange w:id="285" w:author="Pujan Joshi" w:date="2022-05-12T15:06:00Z">
            <w:rPr>
              <w:rFonts w:cs="Linux Libertine"/>
              <w:noProof/>
              <w:sz w:val="14"/>
              <w:szCs w:val="24"/>
            </w:rPr>
          </w:rPrChange>
        </w:rPr>
      </w:pPr>
      <w:r w:rsidRPr="00FE4D3E">
        <w:rPr>
          <w:rFonts w:cs="Linux Libertine"/>
          <w:sz w:val="14"/>
          <w:szCs w:val="24"/>
          <w:rPrChange w:id="286" w:author="Pujan Joshi" w:date="2022-05-12T15:06:00Z">
            <w:rPr>
              <w:rFonts w:cs="Linux Libertine"/>
              <w:noProof/>
              <w:sz w:val="14"/>
              <w:szCs w:val="24"/>
            </w:rPr>
          </w:rPrChange>
        </w:rPr>
        <w:t>[23]</w:t>
      </w:r>
      <w:r w:rsidRPr="00FE4D3E">
        <w:rPr>
          <w:rFonts w:cs="Linux Libertine"/>
          <w:sz w:val="14"/>
          <w:szCs w:val="24"/>
          <w:rPrChange w:id="287" w:author="Pujan Joshi" w:date="2022-05-12T15:06:00Z">
            <w:rPr>
              <w:rFonts w:cs="Linux Libertine"/>
              <w:noProof/>
              <w:sz w:val="14"/>
              <w:szCs w:val="24"/>
            </w:rPr>
          </w:rPrChange>
        </w:rPr>
        <w:tab/>
        <w:t xml:space="preserve">L. Y, A. P, and R. D, “A global pathway crosstalk network,” </w:t>
      </w:r>
      <w:r w:rsidRPr="00FE4D3E">
        <w:rPr>
          <w:rFonts w:cs="Linux Libertine"/>
          <w:i/>
          <w:iCs/>
          <w:sz w:val="14"/>
          <w:szCs w:val="24"/>
          <w:rPrChange w:id="288" w:author="Pujan Joshi" w:date="2022-05-12T15:06:00Z">
            <w:rPr>
              <w:rFonts w:cs="Linux Libertine"/>
              <w:i/>
              <w:iCs/>
              <w:noProof/>
              <w:sz w:val="14"/>
              <w:szCs w:val="24"/>
            </w:rPr>
          </w:rPrChange>
        </w:rPr>
        <w:t>Bioinformatics</w:t>
      </w:r>
      <w:r w:rsidRPr="00FE4D3E">
        <w:rPr>
          <w:rFonts w:cs="Linux Libertine"/>
          <w:sz w:val="14"/>
          <w:szCs w:val="24"/>
          <w:rPrChange w:id="289" w:author="Pujan Joshi" w:date="2022-05-12T15:06:00Z">
            <w:rPr>
              <w:rFonts w:cs="Linux Libertine"/>
              <w:noProof/>
              <w:sz w:val="14"/>
              <w:szCs w:val="24"/>
            </w:rPr>
          </w:rPrChange>
        </w:rPr>
        <w:t>, vol. 24, no. 12, pp. 1442–1447, Jun. 2008, doi: 10.1093/BIOINFORMATICS/BTN200.</w:t>
      </w:r>
    </w:p>
    <w:p w14:paraId="1A23C2E7" w14:textId="77777777" w:rsidR="001E2969" w:rsidRPr="00FE4D3E" w:rsidRDefault="001E2969" w:rsidP="001E2969">
      <w:pPr>
        <w:widowControl w:val="0"/>
        <w:autoSpaceDE w:val="0"/>
        <w:autoSpaceDN w:val="0"/>
        <w:adjustRightInd w:val="0"/>
        <w:spacing w:line="240" w:lineRule="auto"/>
        <w:ind w:left="640" w:hanging="640"/>
        <w:rPr>
          <w:rFonts w:cs="Linux Libertine"/>
          <w:sz w:val="14"/>
          <w:rPrChange w:id="290" w:author="Pujan Joshi" w:date="2022-05-12T15:06:00Z">
            <w:rPr>
              <w:rFonts w:cs="Linux Libertine"/>
              <w:noProof/>
              <w:sz w:val="14"/>
            </w:rPr>
          </w:rPrChange>
        </w:rPr>
      </w:pPr>
      <w:r w:rsidRPr="00FE4D3E">
        <w:rPr>
          <w:rFonts w:cs="Linux Libertine"/>
          <w:sz w:val="14"/>
          <w:szCs w:val="24"/>
          <w:rPrChange w:id="291" w:author="Pujan Joshi" w:date="2022-05-12T15:06:00Z">
            <w:rPr>
              <w:rFonts w:cs="Linux Libertine"/>
              <w:noProof/>
              <w:sz w:val="14"/>
              <w:szCs w:val="24"/>
            </w:rPr>
          </w:rPrChange>
        </w:rPr>
        <w:t>[24]</w:t>
      </w:r>
      <w:r w:rsidRPr="00FE4D3E">
        <w:rPr>
          <w:rFonts w:cs="Linux Libertine"/>
          <w:sz w:val="14"/>
          <w:szCs w:val="24"/>
          <w:rPrChange w:id="292" w:author="Pujan Joshi" w:date="2022-05-12T15:06:00Z">
            <w:rPr>
              <w:rFonts w:cs="Linux Libertine"/>
              <w:noProof/>
              <w:sz w:val="14"/>
              <w:szCs w:val="24"/>
            </w:rPr>
          </w:rPrChange>
        </w:rPr>
        <w:tab/>
        <w:t xml:space="preserve">H. Wang, P. Joshi, S. H. Hong, D. J. Shin, and D. G. Shin, “CtBuilder: A framework for building pathway crosstalks by combining single cell data with bulk cell data,” </w:t>
      </w:r>
      <w:r w:rsidRPr="00FE4D3E">
        <w:rPr>
          <w:rFonts w:cs="Linux Libertine"/>
          <w:i/>
          <w:iCs/>
          <w:sz w:val="14"/>
          <w:szCs w:val="24"/>
          <w:rPrChange w:id="293" w:author="Pujan Joshi" w:date="2022-05-12T15:06:00Z">
            <w:rPr>
              <w:rFonts w:cs="Linux Libertine"/>
              <w:i/>
              <w:iCs/>
              <w:noProof/>
              <w:sz w:val="14"/>
              <w:szCs w:val="24"/>
            </w:rPr>
          </w:rPrChange>
        </w:rPr>
        <w:t>Proc. - 2021 IEEE Int. Conf. Bioinforma. Biomed. BIBM 2021</w:t>
      </w:r>
      <w:r w:rsidRPr="00FE4D3E">
        <w:rPr>
          <w:rFonts w:cs="Linux Libertine"/>
          <w:sz w:val="14"/>
          <w:szCs w:val="24"/>
          <w:rPrChange w:id="294" w:author="Pujan Joshi" w:date="2022-05-12T15:06:00Z">
            <w:rPr>
              <w:rFonts w:cs="Linux Libertine"/>
              <w:noProof/>
              <w:sz w:val="14"/>
              <w:szCs w:val="24"/>
            </w:rPr>
          </w:rPrChange>
        </w:rPr>
        <w:t>, pp. 270–273, 2021, doi: 10.1109/BIBM52615.2021.9669811.</w:t>
      </w:r>
    </w:p>
    <w:p w14:paraId="4026FF9F" w14:textId="5397C26E" w:rsidR="00FD1482" w:rsidRPr="00FE4D3E" w:rsidRDefault="00F66DC6" w:rsidP="00FE4D3E">
      <w:pPr>
        <w:pStyle w:val="AbsHead"/>
      </w:pPr>
      <w:r w:rsidRPr="00FE4D3E">
        <w:fldChar w:fldCharType="end"/>
      </w:r>
    </w:p>
    <w:p w14:paraId="6365845D" w14:textId="7A33633E" w:rsidR="00FD1482" w:rsidRPr="00FE4D3E" w:rsidRDefault="00FD1482" w:rsidP="00FE4D3E">
      <w:pPr>
        <w:pStyle w:val="AbsHead"/>
      </w:pPr>
    </w:p>
    <w:p w14:paraId="67C46A73" w14:textId="04964514" w:rsidR="00FD1482" w:rsidRPr="00FE4D3E" w:rsidRDefault="00FD1482" w:rsidP="00FE4D3E">
      <w:pPr>
        <w:pStyle w:val="AbsHead"/>
      </w:pPr>
    </w:p>
    <w:p w14:paraId="7FEDFFF1" w14:textId="11AAD699" w:rsidR="00FD1482" w:rsidRPr="00FE4D3E" w:rsidRDefault="00FD1482" w:rsidP="00FE4D3E">
      <w:pPr>
        <w:pStyle w:val="AbsHead"/>
      </w:pPr>
    </w:p>
    <w:sectPr w:rsidR="00FD1482" w:rsidRPr="00FE4D3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Pujan Joshi" w:date="2022-05-12T14:51:00Z" w:initials="PJ">
    <w:p w14:paraId="31A46980" w14:textId="77777777" w:rsidR="004A3CE1" w:rsidRDefault="004A3CE1" w:rsidP="0081468E">
      <w:pPr>
        <w:pStyle w:val="CommentText"/>
        <w:jc w:val="left"/>
      </w:pPr>
      <w:r>
        <w:rPr>
          <w:rStyle w:val="CommentReference"/>
        </w:rPr>
        <w:annotationRef/>
      </w:r>
      <w:r>
        <w:t>Not sure what "independent gene level" means.</w:t>
      </w:r>
    </w:p>
  </w:comment>
  <w:comment w:id="122" w:author="Pujan Joshi" w:date="2022-05-12T15:02:00Z" w:initials="PJ">
    <w:p w14:paraId="0AEB9CFB" w14:textId="77777777" w:rsidR="003A5CC0" w:rsidRDefault="003A5CC0" w:rsidP="00441204">
      <w:pPr>
        <w:pStyle w:val="CommentText"/>
        <w:jc w:val="left"/>
      </w:pPr>
      <w:r>
        <w:rPr>
          <w:rStyle w:val="CommentReference"/>
        </w:rPr>
        <w:annotationRef/>
      </w:r>
      <w:r>
        <w:t>Which figure?</w:t>
      </w:r>
    </w:p>
  </w:comment>
  <w:comment w:id="144" w:author="Pujan Joshi" w:date="2022-05-12T15:08:00Z" w:initials="PJ">
    <w:p w14:paraId="446AF3AD" w14:textId="77777777" w:rsidR="00FE4D3E" w:rsidRDefault="00FE4D3E" w:rsidP="00EA40A4">
      <w:pPr>
        <w:pStyle w:val="CommentText"/>
        <w:jc w:val="left"/>
      </w:pPr>
      <w:r>
        <w:rPr>
          <w:rStyle w:val="CommentReference"/>
        </w:rPr>
        <w:annotationRef/>
      </w:r>
      <w:r>
        <w:t>Three?</w:t>
      </w:r>
    </w:p>
  </w:comment>
  <w:comment w:id="146" w:author="Pujan Joshi" w:date="2022-05-12T15:10:00Z" w:initials="PJ">
    <w:p w14:paraId="3B3B818B" w14:textId="77777777" w:rsidR="001D0516" w:rsidRDefault="001D0516" w:rsidP="00566AD3">
      <w:pPr>
        <w:pStyle w:val="CommentText"/>
        <w:jc w:val="left"/>
      </w:pPr>
      <w:r>
        <w:rPr>
          <w:rStyle w:val="CommentReference"/>
        </w:rPr>
        <w:annotationRef/>
      </w:r>
      <w:r>
        <w:t>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46980" w15:done="0"/>
  <w15:commentEx w15:paraId="0AEB9CFB" w15:done="0"/>
  <w15:commentEx w15:paraId="446AF3AD" w15:done="0"/>
  <w15:commentEx w15:paraId="3B3B81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79D76" w16cex:dateUtc="2022-05-12T18:51:00Z"/>
  <w16cex:commentExtensible w16cex:durableId="2627A010" w16cex:dateUtc="2022-05-12T19:02:00Z"/>
  <w16cex:commentExtensible w16cex:durableId="2627A163" w16cex:dateUtc="2022-05-12T19:08:00Z"/>
  <w16cex:commentExtensible w16cex:durableId="2627A1D7" w16cex:dateUtc="2022-05-12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46980" w16cid:durableId="26279D76"/>
  <w16cid:commentId w16cid:paraId="0AEB9CFB" w16cid:durableId="2627A010"/>
  <w16cid:commentId w16cid:paraId="446AF3AD" w16cid:durableId="2627A163"/>
  <w16cid:commentId w16cid:paraId="3B3B818B" w16cid:durableId="2627A1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69DB5" w14:textId="77777777" w:rsidR="00B116AF" w:rsidRDefault="00B116AF">
      <w:r>
        <w:separator/>
      </w:r>
    </w:p>
  </w:endnote>
  <w:endnote w:type="continuationSeparator" w:id="0">
    <w:p w14:paraId="3D54EF3B" w14:textId="77777777" w:rsidR="00B116AF" w:rsidRDefault="00B116AF">
      <w:r>
        <w:continuationSeparator/>
      </w:r>
    </w:p>
  </w:endnote>
  <w:endnote w:type="continuationNotice" w:id="1">
    <w:p w14:paraId="559557CB" w14:textId="77777777" w:rsidR="00B116AF" w:rsidRDefault="00B116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DEE72" w14:textId="77777777" w:rsidR="00B116AF" w:rsidRDefault="00B116AF">
      <w:r>
        <w:separator/>
      </w:r>
    </w:p>
  </w:footnote>
  <w:footnote w:type="continuationSeparator" w:id="0">
    <w:p w14:paraId="7B8364AA" w14:textId="77777777" w:rsidR="00B116AF" w:rsidRDefault="00B116AF">
      <w:r>
        <w:continuationSeparator/>
      </w:r>
    </w:p>
  </w:footnote>
  <w:footnote w:type="continuationNotice" w:id="1">
    <w:p w14:paraId="420E6B7F" w14:textId="77777777" w:rsidR="00B116AF" w:rsidRDefault="00B116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jan Joshi">
    <w15:presenceInfo w15:providerId="Windows Live" w15:userId="e37f19d4f04c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NKgFAJc95MstAAAA"/>
  </w:docVars>
  <w:rsids>
    <w:rsidRoot w:val="0007392C"/>
    <w:rsid w:val="00000DDE"/>
    <w:rsid w:val="000019C1"/>
    <w:rsid w:val="00001B31"/>
    <w:rsid w:val="0000598B"/>
    <w:rsid w:val="00005E12"/>
    <w:rsid w:val="000062D4"/>
    <w:rsid w:val="00010642"/>
    <w:rsid w:val="0001189F"/>
    <w:rsid w:val="00012497"/>
    <w:rsid w:val="00013FE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40E72"/>
    <w:rsid w:val="00041330"/>
    <w:rsid w:val="0004511F"/>
    <w:rsid w:val="00045252"/>
    <w:rsid w:val="00047398"/>
    <w:rsid w:val="000506A5"/>
    <w:rsid w:val="00050EEF"/>
    <w:rsid w:val="00052A1A"/>
    <w:rsid w:val="00052C34"/>
    <w:rsid w:val="00052C86"/>
    <w:rsid w:val="00055681"/>
    <w:rsid w:val="00055A85"/>
    <w:rsid w:val="00056777"/>
    <w:rsid w:val="00056925"/>
    <w:rsid w:val="00062D29"/>
    <w:rsid w:val="000713CD"/>
    <w:rsid w:val="00071E10"/>
    <w:rsid w:val="00072E69"/>
    <w:rsid w:val="0007392C"/>
    <w:rsid w:val="000739F9"/>
    <w:rsid w:val="00075D8C"/>
    <w:rsid w:val="00077680"/>
    <w:rsid w:val="00080E27"/>
    <w:rsid w:val="000819C0"/>
    <w:rsid w:val="0008431E"/>
    <w:rsid w:val="00086475"/>
    <w:rsid w:val="00086D30"/>
    <w:rsid w:val="00094B32"/>
    <w:rsid w:val="00095EFC"/>
    <w:rsid w:val="000A6442"/>
    <w:rsid w:val="000A677D"/>
    <w:rsid w:val="000B0B43"/>
    <w:rsid w:val="000B0FBE"/>
    <w:rsid w:val="000B2D9F"/>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A69"/>
    <w:rsid w:val="001041A3"/>
    <w:rsid w:val="0010462B"/>
    <w:rsid w:val="0010534D"/>
    <w:rsid w:val="001058F9"/>
    <w:rsid w:val="00105A5A"/>
    <w:rsid w:val="001079ED"/>
    <w:rsid w:val="0011648C"/>
    <w:rsid w:val="00117B68"/>
    <w:rsid w:val="00124C56"/>
    <w:rsid w:val="00125135"/>
    <w:rsid w:val="00125AC6"/>
    <w:rsid w:val="00127D30"/>
    <w:rsid w:val="001301B2"/>
    <w:rsid w:val="0013113A"/>
    <w:rsid w:val="001314CF"/>
    <w:rsid w:val="001363F5"/>
    <w:rsid w:val="00140C02"/>
    <w:rsid w:val="00141A17"/>
    <w:rsid w:val="0014244B"/>
    <w:rsid w:val="00142FEA"/>
    <w:rsid w:val="00144AC2"/>
    <w:rsid w:val="00144CC7"/>
    <w:rsid w:val="001453E7"/>
    <w:rsid w:val="00145419"/>
    <w:rsid w:val="00145486"/>
    <w:rsid w:val="0014719D"/>
    <w:rsid w:val="00151284"/>
    <w:rsid w:val="00151CE6"/>
    <w:rsid w:val="00152510"/>
    <w:rsid w:val="00154E46"/>
    <w:rsid w:val="001562BD"/>
    <w:rsid w:val="001566AE"/>
    <w:rsid w:val="0016231C"/>
    <w:rsid w:val="00167055"/>
    <w:rsid w:val="00170D2E"/>
    <w:rsid w:val="001743D1"/>
    <w:rsid w:val="001751F7"/>
    <w:rsid w:val="00180417"/>
    <w:rsid w:val="001830D5"/>
    <w:rsid w:val="0018311C"/>
    <w:rsid w:val="0018383F"/>
    <w:rsid w:val="00187B10"/>
    <w:rsid w:val="001915FC"/>
    <w:rsid w:val="00193445"/>
    <w:rsid w:val="001960B0"/>
    <w:rsid w:val="001961CD"/>
    <w:rsid w:val="001A06AF"/>
    <w:rsid w:val="001A37B2"/>
    <w:rsid w:val="001A43B1"/>
    <w:rsid w:val="001A71BB"/>
    <w:rsid w:val="001B1C3A"/>
    <w:rsid w:val="001B29D6"/>
    <w:rsid w:val="001B2F0B"/>
    <w:rsid w:val="001B442C"/>
    <w:rsid w:val="001B6673"/>
    <w:rsid w:val="001C3D53"/>
    <w:rsid w:val="001C75F2"/>
    <w:rsid w:val="001C7B79"/>
    <w:rsid w:val="001D0516"/>
    <w:rsid w:val="001D0CB1"/>
    <w:rsid w:val="001D2066"/>
    <w:rsid w:val="001D5887"/>
    <w:rsid w:val="001D5C13"/>
    <w:rsid w:val="001E1B3D"/>
    <w:rsid w:val="001E2720"/>
    <w:rsid w:val="001E2969"/>
    <w:rsid w:val="001E4B2E"/>
    <w:rsid w:val="001E71D7"/>
    <w:rsid w:val="001F3191"/>
    <w:rsid w:val="001F593B"/>
    <w:rsid w:val="001F6A35"/>
    <w:rsid w:val="00202585"/>
    <w:rsid w:val="0020294A"/>
    <w:rsid w:val="00210027"/>
    <w:rsid w:val="002123F6"/>
    <w:rsid w:val="00216C8E"/>
    <w:rsid w:val="002233F8"/>
    <w:rsid w:val="00223490"/>
    <w:rsid w:val="002247DE"/>
    <w:rsid w:val="002312C8"/>
    <w:rsid w:val="002359E5"/>
    <w:rsid w:val="00236C19"/>
    <w:rsid w:val="00240717"/>
    <w:rsid w:val="00242345"/>
    <w:rsid w:val="00243733"/>
    <w:rsid w:val="00245119"/>
    <w:rsid w:val="00245609"/>
    <w:rsid w:val="0024609E"/>
    <w:rsid w:val="00247C63"/>
    <w:rsid w:val="00250FEF"/>
    <w:rsid w:val="00252596"/>
    <w:rsid w:val="00255668"/>
    <w:rsid w:val="00260329"/>
    <w:rsid w:val="002619B0"/>
    <w:rsid w:val="00261C69"/>
    <w:rsid w:val="00263318"/>
    <w:rsid w:val="00264B6B"/>
    <w:rsid w:val="00270347"/>
    <w:rsid w:val="00270360"/>
    <w:rsid w:val="0027195D"/>
    <w:rsid w:val="002738DA"/>
    <w:rsid w:val="00275705"/>
    <w:rsid w:val="002770E2"/>
    <w:rsid w:val="00280351"/>
    <w:rsid w:val="00281D3B"/>
    <w:rsid w:val="00282789"/>
    <w:rsid w:val="002860D6"/>
    <w:rsid w:val="002865C0"/>
    <w:rsid w:val="00287E09"/>
    <w:rsid w:val="00290DF5"/>
    <w:rsid w:val="00291C5D"/>
    <w:rsid w:val="00292645"/>
    <w:rsid w:val="00294B49"/>
    <w:rsid w:val="002957C3"/>
    <w:rsid w:val="0029583F"/>
    <w:rsid w:val="00296E0D"/>
    <w:rsid w:val="002A11FB"/>
    <w:rsid w:val="002A517A"/>
    <w:rsid w:val="002A5D2F"/>
    <w:rsid w:val="002B01E4"/>
    <w:rsid w:val="002B06B3"/>
    <w:rsid w:val="002B1F59"/>
    <w:rsid w:val="002B340F"/>
    <w:rsid w:val="002B5028"/>
    <w:rsid w:val="002B6312"/>
    <w:rsid w:val="002B68C1"/>
    <w:rsid w:val="002C0CA9"/>
    <w:rsid w:val="002C2905"/>
    <w:rsid w:val="002C5890"/>
    <w:rsid w:val="002C7FA5"/>
    <w:rsid w:val="002D178E"/>
    <w:rsid w:val="002D26C4"/>
    <w:rsid w:val="002D7221"/>
    <w:rsid w:val="002E5049"/>
    <w:rsid w:val="002F069E"/>
    <w:rsid w:val="002F2289"/>
    <w:rsid w:val="002F2EB2"/>
    <w:rsid w:val="002F7369"/>
    <w:rsid w:val="002F7C29"/>
    <w:rsid w:val="00301545"/>
    <w:rsid w:val="00303F68"/>
    <w:rsid w:val="00303FAD"/>
    <w:rsid w:val="003043CF"/>
    <w:rsid w:val="003057B1"/>
    <w:rsid w:val="00305F78"/>
    <w:rsid w:val="00307501"/>
    <w:rsid w:val="00313EDB"/>
    <w:rsid w:val="00317850"/>
    <w:rsid w:val="00317EFE"/>
    <w:rsid w:val="00321DDC"/>
    <w:rsid w:val="00322A40"/>
    <w:rsid w:val="00322DEF"/>
    <w:rsid w:val="003233D9"/>
    <w:rsid w:val="0032775A"/>
    <w:rsid w:val="0033342D"/>
    <w:rsid w:val="003342CD"/>
    <w:rsid w:val="003360AF"/>
    <w:rsid w:val="00336D12"/>
    <w:rsid w:val="003373FA"/>
    <w:rsid w:val="00337D8D"/>
    <w:rsid w:val="00341582"/>
    <w:rsid w:val="0034235E"/>
    <w:rsid w:val="00346313"/>
    <w:rsid w:val="003502CF"/>
    <w:rsid w:val="00356296"/>
    <w:rsid w:val="00357671"/>
    <w:rsid w:val="00357CA2"/>
    <w:rsid w:val="00360D72"/>
    <w:rsid w:val="00365E80"/>
    <w:rsid w:val="00366626"/>
    <w:rsid w:val="0037118C"/>
    <w:rsid w:val="00373175"/>
    <w:rsid w:val="0037572A"/>
    <w:rsid w:val="00375C4D"/>
    <w:rsid w:val="00376CCC"/>
    <w:rsid w:val="0038080D"/>
    <w:rsid w:val="00382C3E"/>
    <w:rsid w:val="00385CCB"/>
    <w:rsid w:val="00386870"/>
    <w:rsid w:val="003874AC"/>
    <w:rsid w:val="00390853"/>
    <w:rsid w:val="003911F5"/>
    <w:rsid w:val="00391502"/>
    <w:rsid w:val="00392395"/>
    <w:rsid w:val="003936B1"/>
    <w:rsid w:val="00393839"/>
    <w:rsid w:val="003944CF"/>
    <w:rsid w:val="003948D0"/>
    <w:rsid w:val="0039748B"/>
    <w:rsid w:val="003A183C"/>
    <w:rsid w:val="003A1ABD"/>
    <w:rsid w:val="003A31DD"/>
    <w:rsid w:val="003A5CC0"/>
    <w:rsid w:val="003A6A3C"/>
    <w:rsid w:val="003B1CA3"/>
    <w:rsid w:val="003B2558"/>
    <w:rsid w:val="003B4300"/>
    <w:rsid w:val="003B436D"/>
    <w:rsid w:val="003B44F3"/>
    <w:rsid w:val="003B4EBD"/>
    <w:rsid w:val="003B7406"/>
    <w:rsid w:val="003C3338"/>
    <w:rsid w:val="003C5458"/>
    <w:rsid w:val="003D0030"/>
    <w:rsid w:val="003D0DD2"/>
    <w:rsid w:val="003D1699"/>
    <w:rsid w:val="003D2AD8"/>
    <w:rsid w:val="003D544B"/>
    <w:rsid w:val="003D5CEF"/>
    <w:rsid w:val="003D7001"/>
    <w:rsid w:val="003E267B"/>
    <w:rsid w:val="003E5775"/>
    <w:rsid w:val="003E6247"/>
    <w:rsid w:val="003E62C8"/>
    <w:rsid w:val="003F4297"/>
    <w:rsid w:val="003F4FCF"/>
    <w:rsid w:val="003F5DAE"/>
    <w:rsid w:val="003F5F3D"/>
    <w:rsid w:val="003F7186"/>
    <w:rsid w:val="003F7CA2"/>
    <w:rsid w:val="0040104A"/>
    <w:rsid w:val="00402EF9"/>
    <w:rsid w:val="0040729E"/>
    <w:rsid w:val="004128EE"/>
    <w:rsid w:val="00412D74"/>
    <w:rsid w:val="00413D8E"/>
    <w:rsid w:val="00415055"/>
    <w:rsid w:val="004155D4"/>
    <w:rsid w:val="00417D02"/>
    <w:rsid w:val="00427C7D"/>
    <w:rsid w:val="00431CB0"/>
    <w:rsid w:val="00435835"/>
    <w:rsid w:val="00441780"/>
    <w:rsid w:val="004479F6"/>
    <w:rsid w:val="00447D99"/>
    <w:rsid w:val="00452946"/>
    <w:rsid w:val="00454613"/>
    <w:rsid w:val="0045492E"/>
    <w:rsid w:val="0046042C"/>
    <w:rsid w:val="004633E2"/>
    <w:rsid w:val="00466A96"/>
    <w:rsid w:val="004725F6"/>
    <w:rsid w:val="00474820"/>
    <w:rsid w:val="00474E94"/>
    <w:rsid w:val="004756F7"/>
    <w:rsid w:val="00476FFF"/>
    <w:rsid w:val="0048106F"/>
    <w:rsid w:val="0048126B"/>
    <w:rsid w:val="00481C06"/>
    <w:rsid w:val="0048201D"/>
    <w:rsid w:val="004825CE"/>
    <w:rsid w:val="004836A6"/>
    <w:rsid w:val="00487883"/>
    <w:rsid w:val="00487E3A"/>
    <w:rsid w:val="004905A5"/>
    <w:rsid w:val="00491C4B"/>
    <w:rsid w:val="00492EF4"/>
    <w:rsid w:val="00493E77"/>
    <w:rsid w:val="004947C9"/>
    <w:rsid w:val="00494BB0"/>
    <w:rsid w:val="00495781"/>
    <w:rsid w:val="00497365"/>
    <w:rsid w:val="00497B91"/>
    <w:rsid w:val="004A122F"/>
    <w:rsid w:val="004A3CE1"/>
    <w:rsid w:val="004A442A"/>
    <w:rsid w:val="004A7556"/>
    <w:rsid w:val="004A7C3B"/>
    <w:rsid w:val="004B0BF6"/>
    <w:rsid w:val="004B501A"/>
    <w:rsid w:val="004B6676"/>
    <w:rsid w:val="004C1EDF"/>
    <w:rsid w:val="004C218E"/>
    <w:rsid w:val="004C4334"/>
    <w:rsid w:val="004C49F3"/>
    <w:rsid w:val="004C668B"/>
    <w:rsid w:val="004C6898"/>
    <w:rsid w:val="004C6B2D"/>
    <w:rsid w:val="004D34B3"/>
    <w:rsid w:val="004D4B82"/>
    <w:rsid w:val="004E0BFC"/>
    <w:rsid w:val="004E1AE3"/>
    <w:rsid w:val="004E3079"/>
    <w:rsid w:val="004E3AAF"/>
    <w:rsid w:val="004E486C"/>
    <w:rsid w:val="004E587C"/>
    <w:rsid w:val="004F4969"/>
    <w:rsid w:val="004F6A96"/>
    <w:rsid w:val="004F781F"/>
    <w:rsid w:val="0050103C"/>
    <w:rsid w:val="005040F1"/>
    <w:rsid w:val="005041C6"/>
    <w:rsid w:val="00504C8B"/>
    <w:rsid w:val="00506EF6"/>
    <w:rsid w:val="005120F6"/>
    <w:rsid w:val="005153AC"/>
    <w:rsid w:val="005160AB"/>
    <w:rsid w:val="00516F5D"/>
    <w:rsid w:val="00523CD9"/>
    <w:rsid w:val="005249F8"/>
    <w:rsid w:val="00526DC3"/>
    <w:rsid w:val="00527B8B"/>
    <w:rsid w:val="00531D24"/>
    <w:rsid w:val="00532D9D"/>
    <w:rsid w:val="00537B3C"/>
    <w:rsid w:val="00540C55"/>
    <w:rsid w:val="00547124"/>
    <w:rsid w:val="00551742"/>
    <w:rsid w:val="00551881"/>
    <w:rsid w:val="005528F6"/>
    <w:rsid w:val="0055318F"/>
    <w:rsid w:val="00554074"/>
    <w:rsid w:val="0055547A"/>
    <w:rsid w:val="00557C55"/>
    <w:rsid w:val="005644BF"/>
    <w:rsid w:val="00570057"/>
    <w:rsid w:val="00570C9D"/>
    <w:rsid w:val="00570DB3"/>
    <w:rsid w:val="00571100"/>
    <w:rsid w:val="00573280"/>
    <w:rsid w:val="0057385F"/>
    <w:rsid w:val="005744B0"/>
    <w:rsid w:val="00582B9A"/>
    <w:rsid w:val="00584EEC"/>
    <w:rsid w:val="0058578F"/>
    <w:rsid w:val="00585E84"/>
    <w:rsid w:val="00586A35"/>
    <w:rsid w:val="00586DCB"/>
    <w:rsid w:val="005927BE"/>
    <w:rsid w:val="00595B77"/>
    <w:rsid w:val="00596082"/>
    <w:rsid w:val="00596F2A"/>
    <w:rsid w:val="005A1C3D"/>
    <w:rsid w:val="005A24A8"/>
    <w:rsid w:val="005A2C57"/>
    <w:rsid w:val="005A514B"/>
    <w:rsid w:val="005A5391"/>
    <w:rsid w:val="005B1DE0"/>
    <w:rsid w:val="005B2ED3"/>
    <w:rsid w:val="005B493F"/>
    <w:rsid w:val="005C0062"/>
    <w:rsid w:val="005C1F32"/>
    <w:rsid w:val="005C2398"/>
    <w:rsid w:val="005C3D72"/>
    <w:rsid w:val="005C5E36"/>
    <w:rsid w:val="005D0695"/>
    <w:rsid w:val="005D0CCE"/>
    <w:rsid w:val="005D3724"/>
    <w:rsid w:val="005D45EA"/>
    <w:rsid w:val="005D74C3"/>
    <w:rsid w:val="005D7E6E"/>
    <w:rsid w:val="005E00ED"/>
    <w:rsid w:val="005E22A3"/>
    <w:rsid w:val="005F0C16"/>
    <w:rsid w:val="005F30FF"/>
    <w:rsid w:val="005F3B09"/>
    <w:rsid w:val="005F411C"/>
    <w:rsid w:val="005F56EC"/>
    <w:rsid w:val="005F5C5A"/>
    <w:rsid w:val="00603072"/>
    <w:rsid w:val="00603C54"/>
    <w:rsid w:val="0060423E"/>
    <w:rsid w:val="0060650E"/>
    <w:rsid w:val="00607A60"/>
    <w:rsid w:val="0061273A"/>
    <w:rsid w:val="00612C56"/>
    <w:rsid w:val="00612E4E"/>
    <w:rsid w:val="0062507D"/>
    <w:rsid w:val="00625AE2"/>
    <w:rsid w:val="00630EEF"/>
    <w:rsid w:val="006317A6"/>
    <w:rsid w:val="0063608B"/>
    <w:rsid w:val="0063686D"/>
    <w:rsid w:val="00636AEC"/>
    <w:rsid w:val="006370D1"/>
    <w:rsid w:val="00637787"/>
    <w:rsid w:val="00637952"/>
    <w:rsid w:val="00644AC8"/>
    <w:rsid w:val="00650463"/>
    <w:rsid w:val="006514CD"/>
    <w:rsid w:val="0065275A"/>
    <w:rsid w:val="00654D92"/>
    <w:rsid w:val="00655C4A"/>
    <w:rsid w:val="00660437"/>
    <w:rsid w:val="006605DD"/>
    <w:rsid w:val="00660A05"/>
    <w:rsid w:val="00660E03"/>
    <w:rsid w:val="00661410"/>
    <w:rsid w:val="00663F1D"/>
    <w:rsid w:val="00664F21"/>
    <w:rsid w:val="00670649"/>
    <w:rsid w:val="00671F38"/>
    <w:rsid w:val="00674577"/>
    <w:rsid w:val="00675128"/>
    <w:rsid w:val="00677323"/>
    <w:rsid w:val="00685579"/>
    <w:rsid w:val="0069472B"/>
    <w:rsid w:val="00694749"/>
    <w:rsid w:val="00695194"/>
    <w:rsid w:val="00695D39"/>
    <w:rsid w:val="006978B2"/>
    <w:rsid w:val="006A082D"/>
    <w:rsid w:val="006A22F6"/>
    <w:rsid w:val="006A29E8"/>
    <w:rsid w:val="006A67A2"/>
    <w:rsid w:val="006B2D24"/>
    <w:rsid w:val="006B4623"/>
    <w:rsid w:val="006B59DB"/>
    <w:rsid w:val="006C34DC"/>
    <w:rsid w:val="006C4BE3"/>
    <w:rsid w:val="006C4D88"/>
    <w:rsid w:val="006C5263"/>
    <w:rsid w:val="006C5EFB"/>
    <w:rsid w:val="006D0E9B"/>
    <w:rsid w:val="006D2239"/>
    <w:rsid w:val="006D619D"/>
    <w:rsid w:val="006D6A81"/>
    <w:rsid w:val="006D7F37"/>
    <w:rsid w:val="006E0D12"/>
    <w:rsid w:val="006E32CB"/>
    <w:rsid w:val="006E4407"/>
    <w:rsid w:val="006E7653"/>
    <w:rsid w:val="006F050A"/>
    <w:rsid w:val="006F1681"/>
    <w:rsid w:val="006F57D8"/>
    <w:rsid w:val="006F7FBD"/>
    <w:rsid w:val="007010BC"/>
    <w:rsid w:val="00701FA6"/>
    <w:rsid w:val="0070306F"/>
    <w:rsid w:val="0070379E"/>
    <w:rsid w:val="0070473B"/>
    <w:rsid w:val="0070531E"/>
    <w:rsid w:val="00705898"/>
    <w:rsid w:val="00705B05"/>
    <w:rsid w:val="00711431"/>
    <w:rsid w:val="00711A77"/>
    <w:rsid w:val="00712C39"/>
    <w:rsid w:val="00714E3F"/>
    <w:rsid w:val="0071510F"/>
    <w:rsid w:val="00717F54"/>
    <w:rsid w:val="00717FB2"/>
    <w:rsid w:val="0072148D"/>
    <w:rsid w:val="007249CB"/>
    <w:rsid w:val="00727914"/>
    <w:rsid w:val="00727EBD"/>
    <w:rsid w:val="0073035C"/>
    <w:rsid w:val="007308CD"/>
    <w:rsid w:val="00731AF3"/>
    <w:rsid w:val="00732243"/>
    <w:rsid w:val="00732419"/>
    <w:rsid w:val="00732D22"/>
    <w:rsid w:val="00737818"/>
    <w:rsid w:val="00743328"/>
    <w:rsid w:val="007451FF"/>
    <w:rsid w:val="00745373"/>
    <w:rsid w:val="007473BB"/>
    <w:rsid w:val="00747E69"/>
    <w:rsid w:val="00751EC1"/>
    <w:rsid w:val="00752225"/>
    <w:rsid w:val="00752FC5"/>
    <w:rsid w:val="00753548"/>
    <w:rsid w:val="00753B85"/>
    <w:rsid w:val="00754DDF"/>
    <w:rsid w:val="007574CE"/>
    <w:rsid w:val="00757671"/>
    <w:rsid w:val="007604D5"/>
    <w:rsid w:val="00761777"/>
    <w:rsid w:val="00761FAA"/>
    <w:rsid w:val="00763BB5"/>
    <w:rsid w:val="00764059"/>
    <w:rsid w:val="007647B0"/>
    <w:rsid w:val="00765265"/>
    <w:rsid w:val="00767FAF"/>
    <w:rsid w:val="00773DB5"/>
    <w:rsid w:val="00775D75"/>
    <w:rsid w:val="007800CE"/>
    <w:rsid w:val="00780195"/>
    <w:rsid w:val="00780227"/>
    <w:rsid w:val="007856BE"/>
    <w:rsid w:val="007861F8"/>
    <w:rsid w:val="00786FC0"/>
    <w:rsid w:val="00793451"/>
    <w:rsid w:val="00793808"/>
    <w:rsid w:val="0079551D"/>
    <w:rsid w:val="0079682F"/>
    <w:rsid w:val="00797D60"/>
    <w:rsid w:val="00797FED"/>
    <w:rsid w:val="007A2FFD"/>
    <w:rsid w:val="007A3F4E"/>
    <w:rsid w:val="007A481F"/>
    <w:rsid w:val="007A502C"/>
    <w:rsid w:val="007A579F"/>
    <w:rsid w:val="007A6BBA"/>
    <w:rsid w:val="007A6E3D"/>
    <w:rsid w:val="007B0A3C"/>
    <w:rsid w:val="007B1D44"/>
    <w:rsid w:val="007B70AB"/>
    <w:rsid w:val="007C1463"/>
    <w:rsid w:val="007C346A"/>
    <w:rsid w:val="007C39DC"/>
    <w:rsid w:val="007C57E7"/>
    <w:rsid w:val="007C5C7D"/>
    <w:rsid w:val="007D3C26"/>
    <w:rsid w:val="007D3C28"/>
    <w:rsid w:val="007D597A"/>
    <w:rsid w:val="007D7E64"/>
    <w:rsid w:val="007E0152"/>
    <w:rsid w:val="007E0297"/>
    <w:rsid w:val="007E0B4F"/>
    <w:rsid w:val="007E14F8"/>
    <w:rsid w:val="007E2BA2"/>
    <w:rsid w:val="007E4AAB"/>
    <w:rsid w:val="007E4BAC"/>
    <w:rsid w:val="007E4E8A"/>
    <w:rsid w:val="007E7648"/>
    <w:rsid w:val="007F2D1D"/>
    <w:rsid w:val="007F6CC1"/>
    <w:rsid w:val="007F7810"/>
    <w:rsid w:val="00802E06"/>
    <w:rsid w:val="008051C3"/>
    <w:rsid w:val="00807168"/>
    <w:rsid w:val="00810CE2"/>
    <w:rsid w:val="00814EA9"/>
    <w:rsid w:val="008150D4"/>
    <w:rsid w:val="00815393"/>
    <w:rsid w:val="00817E85"/>
    <w:rsid w:val="0082047D"/>
    <w:rsid w:val="00824131"/>
    <w:rsid w:val="008278D1"/>
    <w:rsid w:val="008313F7"/>
    <w:rsid w:val="008322EE"/>
    <w:rsid w:val="00833C62"/>
    <w:rsid w:val="00836F7F"/>
    <w:rsid w:val="0083735E"/>
    <w:rsid w:val="00837CBF"/>
    <w:rsid w:val="00840877"/>
    <w:rsid w:val="00843705"/>
    <w:rsid w:val="008437D9"/>
    <w:rsid w:val="0084489C"/>
    <w:rsid w:val="00847A31"/>
    <w:rsid w:val="008508CB"/>
    <w:rsid w:val="00850D0C"/>
    <w:rsid w:val="0085553A"/>
    <w:rsid w:val="00860B96"/>
    <w:rsid w:val="008615EE"/>
    <w:rsid w:val="00864B9D"/>
    <w:rsid w:val="008651C7"/>
    <w:rsid w:val="00867CB9"/>
    <w:rsid w:val="00870F47"/>
    <w:rsid w:val="00871E83"/>
    <w:rsid w:val="00874EE3"/>
    <w:rsid w:val="0088356D"/>
    <w:rsid w:val="00885B03"/>
    <w:rsid w:val="00885C69"/>
    <w:rsid w:val="00890255"/>
    <w:rsid w:val="0089066F"/>
    <w:rsid w:val="00891111"/>
    <w:rsid w:val="00891A1D"/>
    <w:rsid w:val="00891D49"/>
    <w:rsid w:val="00891DC1"/>
    <w:rsid w:val="008949E1"/>
    <w:rsid w:val="00896DCF"/>
    <w:rsid w:val="00897971"/>
    <w:rsid w:val="008A19E8"/>
    <w:rsid w:val="008A34AF"/>
    <w:rsid w:val="008A665A"/>
    <w:rsid w:val="008A6D81"/>
    <w:rsid w:val="008A79BF"/>
    <w:rsid w:val="008B1EFD"/>
    <w:rsid w:val="008B5425"/>
    <w:rsid w:val="008B65B2"/>
    <w:rsid w:val="008B710D"/>
    <w:rsid w:val="008C3CDC"/>
    <w:rsid w:val="008C6E83"/>
    <w:rsid w:val="008C72C9"/>
    <w:rsid w:val="008C7A07"/>
    <w:rsid w:val="008D3816"/>
    <w:rsid w:val="008D4A83"/>
    <w:rsid w:val="008E0719"/>
    <w:rsid w:val="008E12D0"/>
    <w:rsid w:val="008E272C"/>
    <w:rsid w:val="008E4450"/>
    <w:rsid w:val="008E4DC8"/>
    <w:rsid w:val="008F2685"/>
    <w:rsid w:val="008F2CBA"/>
    <w:rsid w:val="008F4F60"/>
    <w:rsid w:val="008F5C8A"/>
    <w:rsid w:val="008F6491"/>
    <w:rsid w:val="008F6FB8"/>
    <w:rsid w:val="009001EB"/>
    <w:rsid w:val="00900A70"/>
    <w:rsid w:val="009010B7"/>
    <w:rsid w:val="0090189F"/>
    <w:rsid w:val="00903250"/>
    <w:rsid w:val="0090575C"/>
    <w:rsid w:val="0090593E"/>
    <w:rsid w:val="009073E1"/>
    <w:rsid w:val="0091023A"/>
    <w:rsid w:val="00911D0C"/>
    <w:rsid w:val="00914A30"/>
    <w:rsid w:val="00914F5C"/>
    <w:rsid w:val="0091744E"/>
    <w:rsid w:val="00921191"/>
    <w:rsid w:val="0092209C"/>
    <w:rsid w:val="00922D48"/>
    <w:rsid w:val="009268B7"/>
    <w:rsid w:val="00926E45"/>
    <w:rsid w:val="00931F2B"/>
    <w:rsid w:val="00932662"/>
    <w:rsid w:val="00934283"/>
    <w:rsid w:val="00934FE1"/>
    <w:rsid w:val="0093577E"/>
    <w:rsid w:val="00935839"/>
    <w:rsid w:val="00936367"/>
    <w:rsid w:val="00936F8D"/>
    <w:rsid w:val="009415D4"/>
    <w:rsid w:val="00942D07"/>
    <w:rsid w:val="00946342"/>
    <w:rsid w:val="009463DC"/>
    <w:rsid w:val="00946677"/>
    <w:rsid w:val="00947276"/>
    <w:rsid w:val="0095071A"/>
    <w:rsid w:val="009534C9"/>
    <w:rsid w:val="009542CC"/>
    <w:rsid w:val="00955704"/>
    <w:rsid w:val="00962503"/>
    <w:rsid w:val="00962E56"/>
    <w:rsid w:val="009643BB"/>
    <w:rsid w:val="009654FD"/>
    <w:rsid w:val="00966299"/>
    <w:rsid w:val="009668DE"/>
    <w:rsid w:val="00967769"/>
    <w:rsid w:val="00976413"/>
    <w:rsid w:val="009774B3"/>
    <w:rsid w:val="00982C4C"/>
    <w:rsid w:val="00982FA9"/>
    <w:rsid w:val="00986039"/>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559"/>
    <w:rsid w:val="009C0C73"/>
    <w:rsid w:val="009C503E"/>
    <w:rsid w:val="009D3C3B"/>
    <w:rsid w:val="009D46EA"/>
    <w:rsid w:val="009D56F7"/>
    <w:rsid w:val="009E0CE2"/>
    <w:rsid w:val="009E47A2"/>
    <w:rsid w:val="009E56C5"/>
    <w:rsid w:val="009E5E68"/>
    <w:rsid w:val="009E61E9"/>
    <w:rsid w:val="009E6C6E"/>
    <w:rsid w:val="009E7255"/>
    <w:rsid w:val="009F0009"/>
    <w:rsid w:val="009F2833"/>
    <w:rsid w:val="009F4956"/>
    <w:rsid w:val="00A012F5"/>
    <w:rsid w:val="00A01611"/>
    <w:rsid w:val="00A03904"/>
    <w:rsid w:val="00A12291"/>
    <w:rsid w:val="00A12F16"/>
    <w:rsid w:val="00A15152"/>
    <w:rsid w:val="00A151FF"/>
    <w:rsid w:val="00A155F9"/>
    <w:rsid w:val="00A1638F"/>
    <w:rsid w:val="00A164B7"/>
    <w:rsid w:val="00A21DEF"/>
    <w:rsid w:val="00A264C8"/>
    <w:rsid w:val="00A2669B"/>
    <w:rsid w:val="00A26CCA"/>
    <w:rsid w:val="00A315DF"/>
    <w:rsid w:val="00A319FD"/>
    <w:rsid w:val="00A32BE5"/>
    <w:rsid w:val="00A32D3F"/>
    <w:rsid w:val="00A350B3"/>
    <w:rsid w:val="00A36B0E"/>
    <w:rsid w:val="00A4181C"/>
    <w:rsid w:val="00A42B48"/>
    <w:rsid w:val="00A462C6"/>
    <w:rsid w:val="00A55023"/>
    <w:rsid w:val="00A57E35"/>
    <w:rsid w:val="00A66983"/>
    <w:rsid w:val="00A739CB"/>
    <w:rsid w:val="00A74649"/>
    <w:rsid w:val="00A75047"/>
    <w:rsid w:val="00A76032"/>
    <w:rsid w:val="00A77667"/>
    <w:rsid w:val="00A83511"/>
    <w:rsid w:val="00A8507F"/>
    <w:rsid w:val="00A85EA4"/>
    <w:rsid w:val="00A8620D"/>
    <w:rsid w:val="00A87037"/>
    <w:rsid w:val="00A91E16"/>
    <w:rsid w:val="00A95518"/>
    <w:rsid w:val="00A967FF"/>
    <w:rsid w:val="00AA10C4"/>
    <w:rsid w:val="00AA13B1"/>
    <w:rsid w:val="00AA57D8"/>
    <w:rsid w:val="00AA5BF1"/>
    <w:rsid w:val="00AA6E2B"/>
    <w:rsid w:val="00AB0733"/>
    <w:rsid w:val="00AB21AA"/>
    <w:rsid w:val="00AB2327"/>
    <w:rsid w:val="00AB2336"/>
    <w:rsid w:val="00AB4FF3"/>
    <w:rsid w:val="00AC2109"/>
    <w:rsid w:val="00AC4630"/>
    <w:rsid w:val="00AD0294"/>
    <w:rsid w:val="00AD45AA"/>
    <w:rsid w:val="00AE1E64"/>
    <w:rsid w:val="00AE2E3D"/>
    <w:rsid w:val="00AE4487"/>
    <w:rsid w:val="00AE4500"/>
    <w:rsid w:val="00AE5530"/>
    <w:rsid w:val="00AE5EFD"/>
    <w:rsid w:val="00AE75F6"/>
    <w:rsid w:val="00AF3C7D"/>
    <w:rsid w:val="00B0434A"/>
    <w:rsid w:val="00B101E0"/>
    <w:rsid w:val="00B104DE"/>
    <w:rsid w:val="00B1109F"/>
    <w:rsid w:val="00B11458"/>
    <w:rsid w:val="00B116AF"/>
    <w:rsid w:val="00B1212C"/>
    <w:rsid w:val="00B13E4F"/>
    <w:rsid w:val="00B14059"/>
    <w:rsid w:val="00B1471C"/>
    <w:rsid w:val="00B14E51"/>
    <w:rsid w:val="00B15A21"/>
    <w:rsid w:val="00B1638F"/>
    <w:rsid w:val="00B17191"/>
    <w:rsid w:val="00B200B2"/>
    <w:rsid w:val="00B20CB6"/>
    <w:rsid w:val="00B20ED6"/>
    <w:rsid w:val="00B2218A"/>
    <w:rsid w:val="00B23C57"/>
    <w:rsid w:val="00B2523C"/>
    <w:rsid w:val="00B25737"/>
    <w:rsid w:val="00B27BDA"/>
    <w:rsid w:val="00B31978"/>
    <w:rsid w:val="00B322EB"/>
    <w:rsid w:val="00B3247C"/>
    <w:rsid w:val="00B33269"/>
    <w:rsid w:val="00B346AB"/>
    <w:rsid w:val="00B350C9"/>
    <w:rsid w:val="00B35AA9"/>
    <w:rsid w:val="00B3715C"/>
    <w:rsid w:val="00B4052C"/>
    <w:rsid w:val="00B41CB4"/>
    <w:rsid w:val="00B43D73"/>
    <w:rsid w:val="00B4495B"/>
    <w:rsid w:val="00B45530"/>
    <w:rsid w:val="00B46248"/>
    <w:rsid w:val="00B46551"/>
    <w:rsid w:val="00B479C5"/>
    <w:rsid w:val="00B51DB5"/>
    <w:rsid w:val="00B576F1"/>
    <w:rsid w:val="00B61445"/>
    <w:rsid w:val="00B61DDD"/>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90C66"/>
    <w:rsid w:val="00B919B2"/>
    <w:rsid w:val="00B94C19"/>
    <w:rsid w:val="00B9677E"/>
    <w:rsid w:val="00BA00DF"/>
    <w:rsid w:val="00BA1737"/>
    <w:rsid w:val="00BA4F48"/>
    <w:rsid w:val="00BA5432"/>
    <w:rsid w:val="00BA5BE6"/>
    <w:rsid w:val="00BA7DD8"/>
    <w:rsid w:val="00BB0354"/>
    <w:rsid w:val="00BB333E"/>
    <w:rsid w:val="00BB667D"/>
    <w:rsid w:val="00BC3BEC"/>
    <w:rsid w:val="00BC4442"/>
    <w:rsid w:val="00BC5BDA"/>
    <w:rsid w:val="00BC6A10"/>
    <w:rsid w:val="00BC6B57"/>
    <w:rsid w:val="00BC7933"/>
    <w:rsid w:val="00BD04D5"/>
    <w:rsid w:val="00BD1F04"/>
    <w:rsid w:val="00BD2280"/>
    <w:rsid w:val="00BD304D"/>
    <w:rsid w:val="00BD61E5"/>
    <w:rsid w:val="00BD793B"/>
    <w:rsid w:val="00BE246E"/>
    <w:rsid w:val="00BE3C11"/>
    <w:rsid w:val="00BE5409"/>
    <w:rsid w:val="00BE6668"/>
    <w:rsid w:val="00BE6919"/>
    <w:rsid w:val="00BE7F58"/>
    <w:rsid w:val="00BF000C"/>
    <w:rsid w:val="00BF168C"/>
    <w:rsid w:val="00BF3D6B"/>
    <w:rsid w:val="00BF4016"/>
    <w:rsid w:val="00BF431C"/>
    <w:rsid w:val="00BF458F"/>
    <w:rsid w:val="00BF5B8F"/>
    <w:rsid w:val="00BF7593"/>
    <w:rsid w:val="00C03DCA"/>
    <w:rsid w:val="00C04730"/>
    <w:rsid w:val="00C06212"/>
    <w:rsid w:val="00C107D4"/>
    <w:rsid w:val="00C1142C"/>
    <w:rsid w:val="00C118A5"/>
    <w:rsid w:val="00C135CB"/>
    <w:rsid w:val="00C13A1E"/>
    <w:rsid w:val="00C13DFB"/>
    <w:rsid w:val="00C145E1"/>
    <w:rsid w:val="00C14A4F"/>
    <w:rsid w:val="00C14AC3"/>
    <w:rsid w:val="00C22A6F"/>
    <w:rsid w:val="00C22AE1"/>
    <w:rsid w:val="00C23F18"/>
    <w:rsid w:val="00C323CF"/>
    <w:rsid w:val="00C32613"/>
    <w:rsid w:val="00C3288A"/>
    <w:rsid w:val="00C36F63"/>
    <w:rsid w:val="00C3714B"/>
    <w:rsid w:val="00C41AE1"/>
    <w:rsid w:val="00C4538D"/>
    <w:rsid w:val="00C461FF"/>
    <w:rsid w:val="00C47B63"/>
    <w:rsid w:val="00C50274"/>
    <w:rsid w:val="00C509F0"/>
    <w:rsid w:val="00C5423E"/>
    <w:rsid w:val="00C5428D"/>
    <w:rsid w:val="00C5611A"/>
    <w:rsid w:val="00C56D74"/>
    <w:rsid w:val="00C571DE"/>
    <w:rsid w:val="00C63F29"/>
    <w:rsid w:val="00C6501F"/>
    <w:rsid w:val="00C72FAB"/>
    <w:rsid w:val="00C817D6"/>
    <w:rsid w:val="00C81F7D"/>
    <w:rsid w:val="00C822AF"/>
    <w:rsid w:val="00C83077"/>
    <w:rsid w:val="00C850BA"/>
    <w:rsid w:val="00C856F7"/>
    <w:rsid w:val="00C85E63"/>
    <w:rsid w:val="00C8638C"/>
    <w:rsid w:val="00C86443"/>
    <w:rsid w:val="00C879D4"/>
    <w:rsid w:val="00C90428"/>
    <w:rsid w:val="00C904B2"/>
    <w:rsid w:val="00C93845"/>
    <w:rsid w:val="00C93F21"/>
    <w:rsid w:val="00C94054"/>
    <w:rsid w:val="00C9472A"/>
    <w:rsid w:val="00C95C6E"/>
    <w:rsid w:val="00C95C70"/>
    <w:rsid w:val="00C9649A"/>
    <w:rsid w:val="00C96C07"/>
    <w:rsid w:val="00C9713C"/>
    <w:rsid w:val="00C976DE"/>
    <w:rsid w:val="00CA0191"/>
    <w:rsid w:val="00CA17C5"/>
    <w:rsid w:val="00CA1929"/>
    <w:rsid w:val="00CB61BD"/>
    <w:rsid w:val="00CB6709"/>
    <w:rsid w:val="00CC2E46"/>
    <w:rsid w:val="00CC2FE0"/>
    <w:rsid w:val="00CC4D10"/>
    <w:rsid w:val="00CC69C5"/>
    <w:rsid w:val="00CC78A8"/>
    <w:rsid w:val="00CD2EB7"/>
    <w:rsid w:val="00CD3DED"/>
    <w:rsid w:val="00CD4663"/>
    <w:rsid w:val="00CD4C76"/>
    <w:rsid w:val="00CD609B"/>
    <w:rsid w:val="00CE1E6D"/>
    <w:rsid w:val="00CE5D21"/>
    <w:rsid w:val="00CE752A"/>
    <w:rsid w:val="00CF0DEB"/>
    <w:rsid w:val="00CF10FD"/>
    <w:rsid w:val="00CF2B1E"/>
    <w:rsid w:val="00CF39D4"/>
    <w:rsid w:val="00D0313D"/>
    <w:rsid w:val="00D04103"/>
    <w:rsid w:val="00D04890"/>
    <w:rsid w:val="00D147CB"/>
    <w:rsid w:val="00D20298"/>
    <w:rsid w:val="00D21B4D"/>
    <w:rsid w:val="00D24652"/>
    <w:rsid w:val="00D24AA4"/>
    <w:rsid w:val="00D266A7"/>
    <w:rsid w:val="00D26FFB"/>
    <w:rsid w:val="00D3047D"/>
    <w:rsid w:val="00D31EBA"/>
    <w:rsid w:val="00D341FA"/>
    <w:rsid w:val="00D34435"/>
    <w:rsid w:val="00D35646"/>
    <w:rsid w:val="00D41D43"/>
    <w:rsid w:val="00D43468"/>
    <w:rsid w:val="00D4415B"/>
    <w:rsid w:val="00D44A75"/>
    <w:rsid w:val="00D46DD9"/>
    <w:rsid w:val="00D47BCC"/>
    <w:rsid w:val="00D50EB3"/>
    <w:rsid w:val="00D5146A"/>
    <w:rsid w:val="00D56F58"/>
    <w:rsid w:val="00D576F8"/>
    <w:rsid w:val="00D60253"/>
    <w:rsid w:val="00D658B3"/>
    <w:rsid w:val="00D667BA"/>
    <w:rsid w:val="00D70EDE"/>
    <w:rsid w:val="00D7445F"/>
    <w:rsid w:val="00D7591E"/>
    <w:rsid w:val="00D81AC0"/>
    <w:rsid w:val="00D81C2F"/>
    <w:rsid w:val="00D9290D"/>
    <w:rsid w:val="00D954FA"/>
    <w:rsid w:val="00D959CB"/>
    <w:rsid w:val="00D975D2"/>
    <w:rsid w:val="00DA04E1"/>
    <w:rsid w:val="00DA48F9"/>
    <w:rsid w:val="00DA6FC6"/>
    <w:rsid w:val="00DB261C"/>
    <w:rsid w:val="00DB27E3"/>
    <w:rsid w:val="00DC0442"/>
    <w:rsid w:val="00DC09EE"/>
    <w:rsid w:val="00DC112E"/>
    <w:rsid w:val="00DC1AE5"/>
    <w:rsid w:val="00DC1C49"/>
    <w:rsid w:val="00DC4B20"/>
    <w:rsid w:val="00DC4FC9"/>
    <w:rsid w:val="00DC6DFC"/>
    <w:rsid w:val="00DD200B"/>
    <w:rsid w:val="00DD3CFF"/>
    <w:rsid w:val="00DD476E"/>
    <w:rsid w:val="00DD5335"/>
    <w:rsid w:val="00DE535E"/>
    <w:rsid w:val="00DE77CC"/>
    <w:rsid w:val="00DF0E97"/>
    <w:rsid w:val="00DF2172"/>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8F9"/>
    <w:rsid w:val="00E2472B"/>
    <w:rsid w:val="00E25005"/>
    <w:rsid w:val="00E251D2"/>
    <w:rsid w:val="00E270D5"/>
    <w:rsid w:val="00E27659"/>
    <w:rsid w:val="00E320C3"/>
    <w:rsid w:val="00E3484C"/>
    <w:rsid w:val="00E36BC9"/>
    <w:rsid w:val="00E37287"/>
    <w:rsid w:val="00E37391"/>
    <w:rsid w:val="00E43D1F"/>
    <w:rsid w:val="00E456DB"/>
    <w:rsid w:val="00E4587B"/>
    <w:rsid w:val="00E51B27"/>
    <w:rsid w:val="00E561D9"/>
    <w:rsid w:val="00E563F5"/>
    <w:rsid w:val="00E7017B"/>
    <w:rsid w:val="00E7031E"/>
    <w:rsid w:val="00E717C0"/>
    <w:rsid w:val="00E71D5C"/>
    <w:rsid w:val="00E72DCA"/>
    <w:rsid w:val="00E75C7B"/>
    <w:rsid w:val="00E814D8"/>
    <w:rsid w:val="00E81510"/>
    <w:rsid w:val="00E83192"/>
    <w:rsid w:val="00E834D5"/>
    <w:rsid w:val="00E85646"/>
    <w:rsid w:val="00E85EDB"/>
    <w:rsid w:val="00E86AEC"/>
    <w:rsid w:val="00E87E12"/>
    <w:rsid w:val="00E943FF"/>
    <w:rsid w:val="00E963B2"/>
    <w:rsid w:val="00EA18AE"/>
    <w:rsid w:val="00EA33FF"/>
    <w:rsid w:val="00EB0977"/>
    <w:rsid w:val="00EB13C5"/>
    <w:rsid w:val="00EB2E12"/>
    <w:rsid w:val="00EB3F7D"/>
    <w:rsid w:val="00EB49FA"/>
    <w:rsid w:val="00EB5854"/>
    <w:rsid w:val="00EC1D7A"/>
    <w:rsid w:val="00EC4D39"/>
    <w:rsid w:val="00EC5E10"/>
    <w:rsid w:val="00EC61FF"/>
    <w:rsid w:val="00EC64D2"/>
    <w:rsid w:val="00EC74DF"/>
    <w:rsid w:val="00ED04B9"/>
    <w:rsid w:val="00ED1EF4"/>
    <w:rsid w:val="00ED472B"/>
    <w:rsid w:val="00ED4B50"/>
    <w:rsid w:val="00EE4DD8"/>
    <w:rsid w:val="00EF03F0"/>
    <w:rsid w:val="00EF3148"/>
    <w:rsid w:val="00EF5559"/>
    <w:rsid w:val="00F01DB0"/>
    <w:rsid w:val="00F03745"/>
    <w:rsid w:val="00F058D4"/>
    <w:rsid w:val="00F06E88"/>
    <w:rsid w:val="00F06FCC"/>
    <w:rsid w:val="00F07851"/>
    <w:rsid w:val="00F07F37"/>
    <w:rsid w:val="00F10474"/>
    <w:rsid w:val="00F13DDE"/>
    <w:rsid w:val="00F13FA5"/>
    <w:rsid w:val="00F15BA2"/>
    <w:rsid w:val="00F1683E"/>
    <w:rsid w:val="00F1686A"/>
    <w:rsid w:val="00F17F14"/>
    <w:rsid w:val="00F20584"/>
    <w:rsid w:val="00F210C6"/>
    <w:rsid w:val="00F21B8B"/>
    <w:rsid w:val="00F22A80"/>
    <w:rsid w:val="00F2664D"/>
    <w:rsid w:val="00F26DFB"/>
    <w:rsid w:val="00F30418"/>
    <w:rsid w:val="00F3215E"/>
    <w:rsid w:val="00F3231F"/>
    <w:rsid w:val="00F35C2D"/>
    <w:rsid w:val="00F37376"/>
    <w:rsid w:val="00F406F7"/>
    <w:rsid w:val="00F41CC2"/>
    <w:rsid w:val="00F43E5C"/>
    <w:rsid w:val="00F44A33"/>
    <w:rsid w:val="00F459A1"/>
    <w:rsid w:val="00F5193B"/>
    <w:rsid w:val="00F52D73"/>
    <w:rsid w:val="00F64937"/>
    <w:rsid w:val="00F65834"/>
    <w:rsid w:val="00F66906"/>
    <w:rsid w:val="00F66B6F"/>
    <w:rsid w:val="00F66DC6"/>
    <w:rsid w:val="00F71550"/>
    <w:rsid w:val="00F72625"/>
    <w:rsid w:val="00F7397B"/>
    <w:rsid w:val="00F74DA3"/>
    <w:rsid w:val="00F80391"/>
    <w:rsid w:val="00F80FC9"/>
    <w:rsid w:val="00F81431"/>
    <w:rsid w:val="00F821F9"/>
    <w:rsid w:val="00F848BE"/>
    <w:rsid w:val="00F8616D"/>
    <w:rsid w:val="00F861E7"/>
    <w:rsid w:val="00F91DFA"/>
    <w:rsid w:val="00F92AE9"/>
    <w:rsid w:val="00F95288"/>
    <w:rsid w:val="00F953D3"/>
    <w:rsid w:val="00F9791B"/>
    <w:rsid w:val="00FA313D"/>
    <w:rsid w:val="00FA3787"/>
    <w:rsid w:val="00FA4330"/>
    <w:rsid w:val="00FA6C7D"/>
    <w:rsid w:val="00FB2AFC"/>
    <w:rsid w:val="00FB7142"/>
    <w:rsid w:val="00FB7A39"/>
    <w:rsid w:val="00FC06C4"/>
    <w:rsid w:val="00FC0E1D"/>
    <w:rsid w:val="00FC53DA"/>
    <w:rsid w:val="00FD0B0B"/>
    <w:rsid w:val="00FD1482"/>
    <w:rsid w:val="00FD16A9"/>
    <w:rsid w:val="00FD26A9"/>
    <w:rsid w:val="00FD3B05"/>
    <w:rsid w:val="00FE2906"/>
    <w:rsid w:val="00FE4758"/>
    <w:rsid w:val="00FE4D3E"/>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E4D3E"/>
    <w:pPr>
      <w:spacing w:before="120" w:after="80"/>
    </w:pPr>
    <w:rPr>
      <w:rFonts w:ascii="Cambria Math" w:eastAsiaTheme="minorHAnsi" w:hAnsi="Cambria Math" w:cs="Linux Libertine"/>
      <w:bCs/>
      <w:iCs/>
      <w:sz w:val="18"/>
      <w:szCs w:val="18"/>
      <w:lang w:val="fr-FR" w:eastAsia="ja-JP"/>
      <w14:ligatures w14:val="standard"/>
    </w:rPr>
  </w:style>
  <w:style w:type="character" w:customStyle="1" w:styleId="AbsHeadChar">
    <w:name w:val="AbsHead Char"/>
    <w:basedOn w:val="DefaultParagraphFont"/>
    <w:link w:val="AbsHead"/>
    <w:rsid w:val="00FE4D3E"/>
    <w:rPr>
      <w:rFonts w:ascii="Cambria Math" w:eastAsiaTheme="minorHAnsi" w:hAnsi="Cambria Math" w:cs="Linux Libertine"/>
      <w:bCs/>
      <w:iCs/>
      <w:sz w:val="18"/>
      <w:szCs w:val="18"/>
      <w:lang w:val="fr-FR" w:eastAsia="ja-JP"/>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1D0516"/>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styleId="Revision">
    <w:name w:val="Revision"/>
    <w:hidden/>
    <w:uiPriority w:val="99"/>
    <w:semiHidden/>
    <w:rsid w:val="00C47B63"/>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6.emf"/><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203</TotalTime>
  <Pages>1</Pages>
  <Words>14825</Words>
  <Characters>84505</Characters>
  <Application>Microsoft Office Word</Application>
  <DocSecurity>0</DocSecurity>
  <Lines>704</Lines>
  <Paragraphs>198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99132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7</cp:revision>
  <cp:lastPrinted>2018-05-22T11:24:00Z</cp:lastPrinted>
  <dcterms:created xsi:type="dcterms:W3CDTF">2022-05-12T15:59:00Z</dcterms:created>
  <dcterms:modified xsi:type="dcterms:W3CDTF">2022-05-12T20:20:00Z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