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769C" w14:textId="349F5B74" w:rsidR="004F0320" w:rsidRDefault="004F0320" w:rsidP="004F0320">
      <w:r>
        <w:t xml:space="preserve">Week </w:t>
      </w:r>
      <w:r w:rsidR="0064616C">
        <w:t>9</w:t>
      </w:r>
      <w:r>
        <w:t xml:space="preserve"> meeting notes</w:t>
      </w:r>
      <w:bookmarkStart w:id="0" w:name="_GoBack"/>
      <w:bookmarkEnd w:id="0"/>
    </w:p>
    <w:tbl>
      <w:tblPr>
        <w:tblStyle w:val="TableGrid"/>
        <w:tblW w:w="0" w:type="auto"/>
        <w:tblInd w:w="0" w:type="dxa"/>
        <w:tblLook w:val="04A0" w:firstRow="1" w:lastRow="0" w:firstColumn="1" w:lastColumn="0" w:noHBand="0" w:noVBand="1"/>
      </w:tblPr>
      <w:tblGrid>
        <w:gridCol w:w="9016"/>
      </w:tblGrid>
      <w:tr w:rsidR="004F0320" w14:paraId="1FCBD9E5" w14:textId="77777777" w:rsidTr="004F0320">
        <w:tc>
          <w:tcPr>
            <w:tcW w:w="9016" w:type="dxa"/>
            <w:tcBorders>
              <w:top w:val="single" w:sz="4" w:space="0" w:color="auto"/>
              <w:left w:val="single" w:sz="4" w:space="0" w:color="auto"/>
              <w:bottom w:val="single" w:sz="4" w:space="0" w:color="auto"/>
              <w:right w:val="single" w:sz="4" w:space="0" w:color="auto"/>
            </w:tcBorders>
          </w:tcPr>
          <w:p w14:paraId="0E13A6D4" w14:textId="11A0FBE2" w:rsidR="004F0320" w:rsidRDefault="00A6735D">
            <w:pPr>
              <w:spacing w:line="240" w:lineRule="auto"/>
            </w:pPr>
            <w:r>
              <w:t xml:space="preserve">Discussion of about </w:t>
            </w:r>
            <w:proofErr w:type="spellStart"/>
            <w:r>
              <w:t>Dex</w:t>
            </w:r>
            <w:proofErr w:type="spellEnd"/>
          </w:p>
          <w:p w14:paraId="67EBD6FB" w14:textId="5DA338C4" w:rsidR="00A6735D" w:rsidRDefault="00A6735D">
            <w:pPr>
              <w:spacing w:line="240" w:lineRule="auto"/>
            </w:pPr>
          </w:p>
          <w:p w14:paraId="6129E890" w14:textId="3386F002" w:rsidR="00A6735D" w:rsidRDefault="00A6735D">
            <w:pPr>
              <w:spacing w:line="240" w:lineRule="auto"/>
            </w:pPr>
            <w:r>
              <w:t xml:space="preserve">We’re focus is on </w:t>
            </w:r>
            <w:proofErr w:type="spellStart"/>
            <w:r>
              <w:t>T</w:t>
            </w:r>
            <w:r w:rsidRPr="00A6735D">
              <w:rPr>
                <w:vertAlign w:val="subscript"/>
              </w:rPr>
              <w:t>eff</w:t>
            </w:r>
            <w:proofErr w:type="spellEnd"/>
            <w:r>
              <w:t xml:space="preserve">, Luminosity and </w:t>
            </w:r>
            <w:proofErr w:type="spellStart"/>
            <w:r>
              <w:t>Delnu</w:t>
            </w:r>
            <w:proofErr w:type="spellEnd"/>
            <w:r>
              <w:t xml:space="preserve">, which we need to convert into what we </w:t>
            </w:r>
            <w:proofErr w:type="gramStart"/>
            <w:r>
              <w:t>actually observe</w:t>
            </w:r>
            <w:proofErr w:type="gramEnd"/>
            <w:r>
              <w:t xml:space="preserve"> i.e. apparent magnitude with some distance estimator.</w:t>
            </w:r>
          </w:p>
        </w:tc>
      </w:tr>
      <w:tr w:rsidR="0064616C" w14:paraId="2C5CF026" w14:textId="77777777" w:rsidTr="004F0320">
        <w:tc>
          <w:tcPr>
            <w:tcW w:w="9016" w:type="dxa"/>
            <w:tcBorders>
              <w:top w:val="single" w:sz="4" w:space="0" w:color="auto"/>
              <w:left w:val="single" w:sz="4" w:space="0" w:color="auto"/>
              <w:bottom w:val="single" w:sz="4" w:space="0" w:color="auto"/>
              <w:right w:val="single" w:sz="4" w:space="0" w:color="auto"/>
            </w:tcBorders>
          </w:tcPr>
          <w:p w14:paraId="4B407ECC" w14:textId="77777777" w:rsidR="0064616C" w:rsidRDefault="00B65AF8">
            <w:pPr>
              <w:spacing w:line="240" w:lineRule="auto"/>
            </w:pPr>
            <w:bookmarkStart w:id="1" w:name="_Hlk25684457"/>
            <w:r>
              <w:t>How regularization changes with architecture:</w:t>
            </w:r>
          </w:p>
          <w:p w14:paraId="260FD328" w14:textId="77777777" w:rsidR="00B65AF8" w:rsidRDefault="00B65AF8">
            <w:pPr>
              <w:spacing w:line="240" w:lineRule="auto"/>
            </w:pPr>
            <w:r>
              <w:t xml:space="preserve">The flexibility of the model increases as we add in more neurons and more layers (as that also increases the number of neurons). </w:t>
            </w:r>
          </w:p>
          <w:p w14:paraId="0E59F82A" w14:textId="77777777" w:rsidR="00B65AF8" w:rsidRDefault="00B65AF8">
            <w:pPr>
              <w:spacing w:line="240" w:lineRule="auto"/>
            </w:pPr>
            <w:r>
              <w:t xml:space="preserve">Regularization is the opposite as the larger the regularization the less flexible the model can be. </w:t>
            </w:r>
          </w:p>
          <w:p w14:paraId="67F8C9AF" w14:textId="77777777" w:rsidR="00E54EB5" w:rsidRDefault="00B65AF8">
            <w:pPr>
              <w:spacing w:line="240" w:lineRule="auto"/>
            </w:pPr>
            <w:r>
              <w:t xml:space="preserve">Methodology: </w:t>
            </w:r>
            <w:r w:rsidR="00E54EB5">
              <w:t xml:space="preserve">get close with the architecture and then tune the regularization </w:t>
            </w:r>
          </w:p>
          <w:p w14:paraId="0E8D21A3" w14:textId="77777777" w:rsidR="00E54EB5" w:rsidRDefault="00E54EB5">
            <w:pPr>
              <w:spacing w:line="240" w:lineRule="auto"/>
            </w:pPr>
            <w:r>
              <w:t>(Guy said that initially he had the regularization as ”0” when determining the architecture</w:t>
            </w:r>
          </w:p>
          <w:p w14:paraId="78E76111" w14:textId="77777777" w:rsidR="00B65AF8" w:rsidRDefault="00E54EB5">
            <w:pPr>
              <w:spacing w:line="240" w:lineRule="auto"/>
            </w:pPr>
            <w:proofErr w:type="gramStart"/>
            <w:r>
              <w:t>Additionally</w:t>
            </w:r>
            <w:proofErr w:type="gramEnd"/>
            <w:r>
              <w:t xml:space="preserve"> he said that he increased the architecture until he got an overfit and then he increased the regularization to undo the overfitting but in very small increments</w:t>
            </w:r>
            <w:r w:rsidR="00E237B5">
              <w:t>.</w:t>
            </w:r>
            <w:r>
              <w:t xml:space="preserve">) </w:t>
            </w:r>
          </w:p>
          <w:bookmarkEnd w:id="1"/>
          <w:p w14:paraId="5AA9A466" w14:textId="77777777" w:rsidR="00E237B5" w:rsidRDefault="00E237B5">
            <w:pPr>
              <w:spacing w:line="240" w:lineRule="auto"/>
            </w:pPr>
          </w:p>
          <w:p w14:paraId="62AB2A5A" w14:textId="35B7F0DD" w:rsidR="00E237B5" w:rsidRDefault="00E237B5">
            <w:pPr>
              <w:spacing w:line="240" w:lineRule="auto"/>
            </w:pPr>
            <w:bookmarkStart w:id="2" w:name="_Hlk25684526"/>
            <w:r>
              <w:t xml:space="preserve">L2 kernel </w:t>
            </w:r>
            <w:proofErr w:type="spellStart"/>
            <w:r>
              <w:t>regularizers</w:t>
            </w:r>
            <w:proofErr w:type="spellEnd"/>
            <w:r>
              <w:t xml:space="preserve"> = squares all the values of the weights then </w:t>
            </w:r>
            <w:proofErr w:type="gramStart"/>
            <w:r>
              <w:t>sums</w:t>
            </w:r>
            <w:proofErr w:type="gramEnd"/>
            <w:r>
              <w:t xml:space="preserve"> them up multiplies it by the regularization coefficient we give it and adds it to the loss function. </w:t>
            </w:r>
            <w:proofErr w:type="gramStart"/>
            <w:r>
              <w:t>So</w:t>
            </w:r>
            <w:proofErr w:type="gramEnd"/>
            <w:r>
              <w:t xml:space="preserve"> if the weights are large the loss function is penalised. </w:t>
            </w:r>
          </w:p>
          <w:p w14:paraId="6CA015D7" w14:textId="37B5BE1E" w:rsidR="009B73E7" w:rsidRDefault="009B73E7">
            <w:pPr>
              <w:spacing w:line="240" w:lineRule="auto"/>
            </w:pPr>
            <w:r>
              <w:t>For the mid grid I believe Guy said he used a regularization of 1e-7.</w:t>
            </w:r>
          </w:p>
          <w:bookmarkEnd w:id="2"/>
          <w:p w14:paraId="0B8B9289" w14:textId="77777777" w:rsidR="00934838" w:rsidRDefault="00934838">
            <w:pPr>
              <w:spacing w:line="240" w:lineRule="auto"/>
            </w:pPr>
          </w:p>
          <w:p w14:paraId="15CA1711" w14:textId="77777777" w:rsidR="00934838" w:rsidRDefault="00934838">
            <w:pPr>
              <w:spacing w:line="240" w:lineRule="auto"/>
            </w:pPr>
            <w:bookmarkStart w:id="3" w:name="_Hlk25684547"/>
            <w:proofErr w:type="gramStart"/>
            <w:r>
              <w:t>So</w:t>
            </w:r>
            <w:proofErr w:type="gramEnd"/>
            <w:r>
              <w:t xml:space="preserve"> for a larger architecture the regularization needs to be smaller. </w:t>
            </w:r>
          </w:p>
          <w:bookmarkEnd w:id="3"/>
          <w:p w14:paraId="2E935D98" w14:textId="77777777" w:rsidR="004F2A26" w:rsidRDefault="004F2A26">
            <w:pPr>
              <w:spacing w:line="240" w:lineRule="auto"/>
            </w:pPr>
          </w:p>
          <w:p w14:paraId="764FC44D" w14:textId="77777777" w:rsidR="004F2A26" w:rsidRDefault="0020685C">
            <w:pPr>
              <w:spacing w:line="240" w:lineRule="auto"/>
            </w:pPr>
            <w:r>
              <w:t xml:space="preserve">When increasing the </w:t>
            </w:r>
            <w:r w:rsidR="0006277E">
              <w:t>architecture,</w:t>
            </w:r>
            <w:r>
              <w:t xml:space="preserve"> you quickly reach a point when you’re adding more functional forms but how they differ from the current functional forms compared to what we think the functional form of the data should look like is essentially meaningless. i.e. the functional form is allowed to be </w:t>
            </w:r>
            <w:proofErr w:type="gramStart"/>
            <w:r>
              <w:t>more wiggly</w:t>
            </w:r>
            <w:proofErr w:type="gramEnd"/>
            <w:r>
              <w:t xml:space="preserve"> but on the most part our data is not as wiggly as what the neural net is allowing. </w:t>
            </w:r>
          </w:p>
          <w:p w14:paraId="1861DD9E" w14:textId="77777777" w:rsidR="00451996" w:rsidRDefault="00451996">
            <w:pPr>
              <w:spacing w:line="240" w:lineRule="auto"/>
            </w:pPr>
          </w:p>
          <w:p w14:paraId="1378B1A7" w14:textId="77777777" w:rsidR="00BC395E" w:rsidRDefault="00451996">
            <w:pPr>
              <w:spacing w:line="240" w:lineRule="auto"/>
            </w:pPr>
            <w:bookmarkStart w:id="4" w:name="_Hlk25684580"/>
            <w:r>
              <w:t>Consider: figuring out how to start a set of learning with a high learning rate but then start a learning rate at a lower value</w:t>
            </w:r>
            <w:r w:rsidR="00BC395E">
              <w:t xml:space="preserve"> and be able to do that each time you start a new leg of the training on a certain model</w:t>
            </w:r>
            <w:r>
              <w:t>.</w:t>
            </w:r>
          </w:p>
          <w:bookmarkEnd w:id="4"/>
          <w:p w14:paraId="04AD89CC" w14:textId="77777777" w:rsidR="00BC395E" w:rsidRDefault="00BC395E">
            <w:pPr>
              <w:spacing w:line="240" w:lineRule="auto"/>
            </w:pPr>
          </w:p>
          <w:p w14:paraId="2B6B51EB" w14:textId="77777777" w:rsidR="00462023" w:rsidRDefault="00BC395E">
            <w:pPr>
              <w:spacing w:line="240" w:lineRule="auto"/>
            </w:pPr>
            <w:r>
              <w:t xml:space="preserve">If you take a different validation set on a new leg of </w:t>
            </w:r>
            <w:proofErr w:type="gramStart"/>
            <w:r>
              <w:t>training</w:t>
            </w:r>
            <w:proofErr w:type="gramEnd"/>
            <w:r>
              <w:t xml:space="preserve"> it invalidates the validation.</w:t>
            </w:r>
          </w:p>
          <w:p w14:paraId="42C64120" w14:textId="77777777" w:rsidR="009B73E7" w:rsidRDefault="00462023">
            <w:pPr>
              <w:spacing w:line="240" w:lineRule="auto"/>
            </w:pPr>
            <w:r>
              <w:t xml:space="preserve">But it doesn’t seem to invalidate the validation each time you run </w:t>
            </w:r>
            <w:proofErr w:type="spellStart"/>
            <w:r>
              <w:t>model.fit</w:t>
            </w:r>
            <w:proofErr w:type="spellEnd"/>
            <w:r>
              <w:t>, where the validation fraction is stated.</w:t>
            </w:r>
          </w:p>
          <w:p w14:paraId="5BC528B8" w14:textId="77777777" w:rsidR="009B73E7" w:rsidRDefault="009B73E7">
            <w:pPr>
              <w:spacing w:line="240" w:lineRule="auto"/>
            </w:pPr>
          </w:p>
          <w:p w14:paraId="591B0182" w14:textId="77777777" w:rsidR="00451996" w:rsidRDefault="009B73E7">
            <w:pPr>
              <w:spacing w:line="240" w:lineRule="auto"/>
            </w:pPr>
            <w:bookmarkStart w:id="5" w:name="_Hlk25684642"/>
            <w:r>
              <w:t xml:space="preserve">At a certain point the </w:t>
            </w:r>
            <w:proofErr w:type="spellStart"/>
            <w:r>
              <w:t>dex</w:t>
            </w:r>
            <w:proofErr w:type="spellEnd"/>
            <w:r>
              <w:t xml:space="preserve"> is limited by the finite number of data points in the data, that the neural net can learn fr</w:t>
            </w:r>
            <w:r w:rsidR="000544B8">
              <w:t>o</w:t>
            </w:r>
            <w:r>
              <w:t xml:space="preserve">m. </w:t>
            </w:r>
            <w:r w:rsidR="000544B8">
              <w:t xml:space="preserve">You can try to improve the </w:t>
            </w:r>
            <w:proofErr w:type="spellStart"/>
            <w:r w:rsidR="000544B8">
              <w:t>dex</w:t>
            </w:r>
            <w:proofErr w:type="spellEnd"/>
            <w:r w:rsidR="000544B8">
              <w:t xml:space="preserve"> with the data by interpolating between the data points. </w:t>
            </w:r>
          </w:p>
          <w:p w14:paraId="665493BE" w14:textId="77777777" w:rsidR="00E26AB2" w:rsidRDefault="00E26AB2">
            <w:pPr>
              <w:spacing w:line="240" w:lineRule="auto"/>
            </w:pPr>
          </w:p>
          <w:p w14:paraId="029D4F11" w14:textId="77777777" w:rsidR="00E26AB2" w:rsidRDefault="00E26AB2">
            <w:pPr>
              <w:spacing w:line="240" w:lineRule="auto"/>
            </w:pPr>
            <w:r>
              <w:t>Total error contributing to our inference = ((</w:t>
            </w:r>
            <w:proofErr w:type="spellStart"/>
            <w:r w:rsidRPr="00E26AB2">
              <w:t>σ</w:t>
            </w:r>
            <w:r w:rsidRPr="00E26AB2">
              <w:rPr>
                <w:vertAlign w:val="subscript"/>
              </w:rPr>
              <w:t>obs</w:t>
            </w:r>
            <w:proofErr w:type="spellEnd"/>
            <w:r>
              <w:t>)</w:t>
            </w:r>
            <w:r w:rsidRPr="00E26AB2">
              <w:rPr>
                <w:vertAlign w:val="superscript"/>
              </w:rPr>
              <w:t>2</w:t>
            </w:r>
            <w:r>
              <w:t>+(</w:t>
            </w:r>
            <w:proofErr w:type="spellStart"/>
            <w:r w:rsidRPr="00E26AB2">
              <w:t>σ</w:t>
            </w:r>
            <w:r w:rsidRPr="00E26AB2">
              <w:rPr>
                <w:vertAlign w:val="subscript"/>
              </w:rPr>
              <w:t>model_term</w:t>
            </w:r>
            <w:proofErr w:type="spellEnd"/>
            <w:r>
              <w:t>)</w:t>
            </w:r>
            <w:r w:rsidRPr="00E26AB2">
              <w:rPr>
                <w:vertAlign w:val="superscript"/>
              </w:rPr>
              <w:t>2</w:t>
            </w:r>
            <w:r>
              <w:t>)</w:t>
            </w:r>
            <w:r w:rsidRPr="00E26AB2">
              <w:rPr>
                <w:vertAlign w:val="superscript"/>
              </w:rPr>
              <w:t>0.5</w:t>
            </w:r>
            <w:r>
              <w:t>.</w:t>
            </w:r>
          </w:p>
          <w:p w14:paraId="2F821499" w14:textId="40D48F5E" w:rsidR="00E26AB2" w:rsidRDefault="00E26AB2">
            <w:pPr>
              <w:spacing w:line="240" w:lineRule="auto"/>
            </w:pPr>
            <w:r>
              <w:t xml:space="preserve">Showing that there is no point in having a </w:t>
            </w:r>
            <w:proofErr w:type="spellStart"/>
            <w:r>
              <w:t>dex</w:t>
            </w:r>
            <w:proofErr w:type="spellEnd"/>
            <w:r>
              <w:t xml:space="preserve"> a couple of orders of magnitude lower than the observational uncertainty.  </w:t>
            </w:r>
            <w:bookmarkEnd w:id="5"/>
          </w:p>
        </w:tc>
      </w:tr>
      <w:tr w:rsidR="0064616C" w14:paraId="2E6CCAE7" w14:textId="77777777" w:rsidTr="004F0320">
        <w:tc>
          <w:tcPr>
            <w:tcW w:w="9016" w:type="dxa"/>
            <w:tcBorders>
              <w:top w:val="single" w:sz="4" w:space="0" w:color="auto"/>
              <w:left w:val="single" w:sz="4" w:space="0" w:color="auto"/>
              <w:bottom w:val="single" w:sz="4" w:space="0" w:color="auto"/>
              <w:right w:val="single" w:sz="4" w:space="0" w:color="auto"/>
            </w:tcBorders>
          </w:tcPr>
          <w:p w14:paraId="31C6B078" w14:textId="043C5C2D" w:rsidR="0064616C" w:rsidRDefault="001932E7">
            <w:pPr>
              <w:spacing w:line="240" w:lineRule="auto"/>
            </w:pPr>
            <w:bookmarkStart w:id="6" w:name="_Hlk25684688"/>
            <w:r>
              <w:t>Keep reading papers.</w:t>
            </w:r>
            <w:bookmarkEnd w:id="6"/>
          </w:p>
        </w:tc>
      </w:tr>
      <w:tr w:rsidR="0064616C" w14:paraId="17CBAD93" w14:textId="77777777" w:rsidTr="004F0320">
        <w:tc>
          <w:tcPr>
            <w:tcW w:w="9016" w:type="dxa"/>
            <w:tcBorders>
              <w:top w:val="single" w:sz="4" w:space="0" w:color="auto"/>
              <w:left w:val="single" w:sz="4" w:space="0" w:color="auto"/>
              <w:bottom w:val="single" w:sz="4" w:space="0" w:color="auto"/>
              <w:right w:val="single" w:sz="4" w:space="0" w:color="auto"/>
            </w:tcBorders>
          </w:tcPr>
          <w:p w14:paraId="01E3B60C" w14:textId="07A56F2E" w:rsidR="0064616C" w:rsidRDefault="001932E7">
            <w:pPr>
              <w:spacing w:line="240" w:lineRule="auto"/>
            </w:pPr>
            <w:bookmarkStart w:id="7" w:name="_Hlk25684711"/>
            <w:r>
              <w:t>Discussion on PhDs</w:t>
            </w:r>
            <w:bookmarkEnd w:id="7"/>
          </w:p>
        </w:tc>
      </w:tr>
      <w:tr w:rsidR="0064616C" w14:paraId="37E4C3CF" w14:textId="77777777" w:rsidTr="004F0320">
        <w:tc>
          <w:tcPr>
            <w:tcW w:w="9016" w:type="dxa"/>
            <w:tcBorders>
              <w:top w:val="single" w:sz="4" w:space="0" w:color="auto"/>
              <w:left w:val="single" w:sz="4" w:space="0" w:color="auto"/>
              <w:bottom w:val="single" w:sz="4" w:space="0" w:color="auto"/>
              <w:right w:val="single" w:sz="4" w:space="0" w:color="auto"/>
            </w:tcBorders>
          </w:tcPr>
          <w:p w14:paraId="3EA76BF1" w14:textId="77777777" w:rsidR="0064616C" w:rsidRDefault="0064616C">
            <w:pPr>
              <w:spacing w:line="240" w:lineRule="auto"/>
            </w:pPr>
          </w:p>
        </w:tc>
      </w:tr>
      <w:tr w:rsidR="0064616C" w14:paraId="67A1D944" w14:textId="77777777" w:rsidTr="004F0320">
        <w:tc>
          <w:tcPr>
            <w:tcW w:w="9016" w:type="dxa"/>
            <w:tcBorders>
              <w:top w:val="single" w:sz="4" w:space="0" w:color="auto"/>
              <w:left w:val="single" w:sz="4" w:space="0" w:color="auto"/>
              <w:bottom w:val="single" w:sz="4" w:space="0" w:color="auto"/>
              <w:right w:val="single" w:sz="4" w:space="0" w:color="auto"/>
            </w:tcBorders>
          </w:tcPr>
          <w:p w14:paraId="3F2E2081" w14:textId="77777777" w:rsidR="0064616C" w:rsidRDefault="0064616C">
            <w:pPr>
              <w:spacing w:line="240" w:lineRule="auto"/>
            </w:pPr>
          </w:p>
        </w:tc>
      </w:tr>
    </w:tbl>
    <w:p w14:paraId="6A72EA26" w14:textId="77777777" w:rsidR="004F0320" w:rsidRDefault="004F0320" w:rsidP="004F0320"/>
    <w:p w14:paraId="558DAA57" w14:textId="462FBD43" w:rsidR="004F0320" w:rsidRDefault="004F0320" w:rsidP="004F0320">
      <w:r>
        <w:t xml:space="preserve">Students </w:t>
      </w:r>
      <w:proofErr w:type="gramStart"/>
      <w:r>
        <w:t>To</w:t>
      </w:r>
      <w:proofErr w:type="gramEnd"/>
      <w:r>
        <w:t xml:space="preserve"> Do:</w:t>
      </w:r>
      <w:r w:rsidR="00A14017">
        <w:br/>
      </w:r>
      <w:bookmarkStart w:id="8" w:name="_Hlk25684697"/>
      <w:r w:rsidR="007A26AB">
        <w:t xml:space="preserve">To make it easier for Guy, when we ask for a neural net to be run, put file we want to be run in our </w:t>
      </w:r>
      <w:r w:rsidR="007A26AB">
        <w:lastRenderedPageBreak/>
        <w:t>sub-directory as Guy will just copy it there anyway.</w:t>
      </w:r>
      <w:r>
        <w:br/>
      </w:r>
      <w:bookmarkEnd w:id="8"/>
    </w:p>
    <w:p w14:paraId="36CCB315" w14:textId="228F0ECA" w:rsidR="004F0320" w:rsidRDefault="004F0320" w:rsidP="004F0320">
      <w:r>
        <w:t>Guy to do:</w:t>
      </w:r>
      <w:r>
        <w:br/>
      </w:r>
    </w:p>
    <w:p w14:paraId="2A0BADA1" w14:textId="653711B4" w:rsidR="00DF3F4C" w:rsidRDefault="004F0320" w:rsidP="004F0320">
      <w:r>
        <w:t>Next week:</w:t>
      </w:r>
      <w:r w:rsidR="00BB4090">
        <w:br/>
      </w:r>
    </w:p>
    <w:sectPr w:rsidR="00DF3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20"/>
    <w:rsid w:val="00005A74"/>
    <w:rsid w:val="000544B8"/>
    <w:rsid w:val="0006277E"/>
    <w:rsid w:val="000F52B3"/>
    <w:rsid w:val="00170165"/>
    <w:rsid w:val="001932E7"/>
    <w:rsid w:val="0020685C"/>
    <w:rsid w:val="00451996"/>
    <w:rsid w:val="00462023"/>
    <w:rsid w:val="0046711F"/>
    <w:rsid w:val="004F0320"/>
    <w:rsid w:val="004F2A26"/>
    <w:rsid w:val="004F6B74"/>
    <w:rsid w:val="0064616C"/>
    <w:rsid w:val="00747AAD"/>
    <w:rsid w:val="007A26AB"/>
    <w:rsid w:val="007A76E4"/>
    <w:rsid w:val="00857A3E"/>
    <w:rsid w:val="0091407F"/>
    <w:rsid w:val="00934838"/>
    <w:rsid w:val="009B088A"/>
    <w:rsid w:val="009B5122"/>
    <w:rsid w:val="009B73E7"/>
    <w:rsid w:val="00A03F72"/>
    <w:rsid w:val="00A14017"/>
    <w:rsid w:val="00A6735D"/>
    <w:rsid w:val="00B65AF8"/>
    <w:rsid w:val="00BB4090"/>
    <w:rsid w:val="00BC395E"/>
    <w:rsid w:val="00BF70CF"/>
    <w:rsid w:val="00E237B5"/>
    <w:rsid w:val="00E26AB2"/>
    <w:rsid w:val="00E54EB5"/>
    <w:rsid w:val="00EF7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7E01"/>
  <w15:chartTrackingRefBased/>
  <w15:docId w15:val="{CEA5EE37-602F-47EF-8421-29549C09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3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1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15</cp:revision>
  <dcterms:created xsi:type="dcterms:W3CDTF">2019-11-26T16:30:00Z</dcterms:created>
  <dcterms:modified xsi:type="dcterms:W3CDTF">2019-11-26T18:30:00Z</dcterms:modified>
</cp:coreProperties>
</file>