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PRD: 橙果视界 XHS 数据中心（长期主文档）</w:t>
      </w:r>
    </w:p>
    <w:p/>
    <w:p>
      <w:pPr>
        <w:pStyle w:val="Heading2"/>
      </w:pPr>
      <w:r>
        <w:t>文档状态</w:t>
      </w:r>
    </w:p>
    <w:p>
      <w:pPr>
        <w:pStyle w:val="ListBullet"/>
      </w:pPr>
      <w:r>
        <w:t>文档类型：长期主 PRD（Master）</w:t>
      </w:r>
    </w:p>
    <w:p>
      <w:pPr>
        <w:pStyle w:val="ListBullet"/>
      </w:pPr>
      <w:r>
        <w:t>当前版本：v1.0</w:t>
      </w:r>
    </w:p>
    <w:p>
      <w:pPr>
        <w:pStyle w:val="ListBullet"/>
      </w:pPr>
      <w:r>
        <w:t>最近更新：2026-04-07 10:33 CST</w:t>
      </w:r>
    </w:p>
    <w:p>
      <w:pPr>
        <w:pStyle w:val="ListBullet"/>
      </w:pPr>
      <w:r>
        <w:t>对应阶段历史文档：[PRD-xhs-search-insight-vnext.md](/opt/xhs_data_center/docs/PRD-xhs-search-insight-vnext.md)</w:t>
      </w:r>
    </w:p>
    <w:p/>
    <w:p>
      <w:pPr>
        <w:pStyle w:val="Heading2"/>
      </w:pPr>
      <w:r>
        <w:t>版本记录</w:t>
      </w:r>
    </w:p>
    <w:p>
      <w:r>
        <w:rPr>
          <w:b/>
        </w:rPr>
        <w:t>版本 | 时间 | 变更摘要 | 负责人</w:t>
      </w:r>
    </w:p>
    <w:p>
      <w:r>
        <w:t>v1.0 | 2026-04-07 | 建立长期主 PRD，统一功能基线、搜索语义、数据库资产盘点与版本路线 | 产品负责人（待填写）</w:t>
      </w:r>
    </w:p>
    <w:p/>
    <w:p>
      <w:pPr>
        <w:pStyle w:val="Heading2"/>
      </w:pPr>
      <w:r>
        <w:t>变更日志</w:t>
      </w:r>
    </w:p>
    <w:p>
      <w:pPr>
        <w:pStyle w:val="ListBullet"/>
      </w:pPr>
      <w:r>
        <w:t>新增“长期主文档”定位，后续版本以本文件为唯一主规范持续更新。</w:t>
      </w:r>
    </w:p>
    <w:p>
      <w:pPr>
        <w:pStyle w:val="ListBullet"/>
      </w:pPr>
      <w:r>
        <w:t>汇总当前已上线能力：登录门禁、搜索双路径、补采与轮询、排序分页、守护部署。</w:t>
      </w:r>
    </w:p>
    <w:p>
      <w:pPr>
        <w:pStyle w:val="ListBullet"/>
      </w:pPr>
      <w:r>
        <w:t>写入数据库资产地图与行数快照，明确数据新鲜度与行业覆盖样本。</w:t>
      </w:r>
    </w:p>
    <w:p/>
    <w:p>
      <w:r>
        <w:t>---</w:t>
      </w:r>
    </w:p>
    <w:p/>
    <w:p>
      <w:pPr>
        <w:pStyle w:val="Heading2"/>
      </w:pPr>
      <w:r>
        <w:t>1. Summary</w:t>
      </w:r>
    </w:p>
    <w:p>
      <w:r>
        <w:t xml:space="preserve">本 PRD 定义橙果视界 XHS 数据中心的长期产品规范。  </w:t>
      </w:r>
    </w:p>
    <w:p>
      <w:r>
        <w:t xml:space="preserve">目标是让用户在搜索品牌、品类、达人时，稳定、快速看到结果；当库内数据不足时，系统自动补采并自动刷新，不需要整页刷新。  </w:t>
      </w:r>
    </w:p>
    <w:p>
      <w:r>
        <w:t>文档同时定义数据资产与版本路线，作为后续版本更替的统一依据。</w:t>
      </w:r>
    </w:p>
    <w:p/>
    <w:p>
      <w:pPr>
        <w:pStyle w:val="Heading2"/>
      </w:pPr>
      <w:r>
        <w:t>2. Contacts</w:t>
      </w:r>
    </w:p>
    <w:p>
      <w:r>
        <w:rPr>
          <w:b/>
        </w:rPr>
        <w:t>姓名/角色 | 角色职责 | 备注</w:t>
      </w:r>
    </w:p>
    <w:p>
      <w:r>
        <w:t>产品负责人（待填写） | 需求优先级、验收标准、版本决策 | PRD Owner</w:t>
      </w:r>
    </w:p>
    <w:p>
      <w:r>
        <w:t>前端负责人（待填写） | 搜索页交互、状态机、登录门禁、分页排序 | 保证页内更新</w:t>
      </w:r>
    </w:p>
    <w:p>
      <w:r>
        <w:t>后端负责人（待填写） | 搜索语义、补采触发、任务去重、接口稳定性 | 保证 ready/pending 语义</w:t>
      </w:r>
    </w:p>
    <w:p>
      <w:r>
        <w:t>数据调度负责人（待填写） | 灰豚任务、回调入库、增量刷新、回收 | 控制积压与超时</w:t>
      </w:r>
    </w:p>
    <w:p>
      <w:r>
        <w:t>测试负责人（待填写） | 用例设计、回归压测、发布闸门 | 覆盖核心链路</w:t>
      </w:r>
    </w:p>
    <w:p>
      <w:r>
        <w:t>运维负责人（待填写） | 守护部署、健康检查、回滚机制 | 防止 502 与进程丢失</w:t>
      </w:r>
    </w:p>
    <w:p/>
    <w:p>
      <w:pPr>
        <w:pStyle w:val="Heading2"/>
      </w:pPr>
      <w:r>
        <w:t>3. Background</w:t>
      </w:r>
    </w:p>
    <w:p>
      <w:pPr>
        <w:pStyle w:val="Heading3"/>
      </w:pPr>
      <w:r>
        <w:t>3.1 Context</w:t>
      </w:r>
    </w:p>
    <w:p>
      <w:r>
        <w:t xml:space="preserve">项目已形成完整架构：`Next.js + FastAPI + PostgreSQL + Redis + Celery + Docker + OpenResty`。  </w:t>
      </w:r>
    </w:p>
    <w:p>
      <w:r>
        <w:t>当前已具备首页六卡片、搜索工作台、任务补采、回调入库、轮询更新等基础能力。</w:t>
      </w:r>
    </w:p>
    <w:p/>
    <w:p>
      <w:pPr>
        <w:pStyle w:val="Heading3"/>
      </w:pPr>
      <w:r>
        <w:t>3.2 Why Now</w:t>
      </w:r>
    </w:p>
    <w:p>
      <w:r>
        <w:t xml:space="preserve">过去阶段出现过影响体验的问题：搜索卡慢、命中误 pending、页内换词不更新、补采后不自动展示、偶发 502。  </w:t>
      </w:r>
    </w:p>
    <w:p>
      <w:r>
        <w:t>这些问题会直接影响客户演示与业务转化，所以要从“临时修复”升级到“长期稳定架构”。</w:t>
      </w:r>
    </w:p>
    <w:p/>
    <w:p>
      <w:pPr>
        <w:pStyle w:val="Heading3"/>
      </w:pPr>
      <w:r>
        <w:t>3.3 What Became Possible</w:t>
      </w:r>
    </w:p>
    <w:p>
      <w:r>
        <w:t xml:space="preserve">项目已完成关键基础：  </w:t>
      </w:r>
    </w:p>
    <w:p>
      <w:pPr>
        <w:pStyle w:val="ListBullet"/>
      </w:pPr>
      <w:r>
        <w:t>Web 容器守护启动与健康检查</w:t>
      </w:r>
    </w:p>
    <w:p>
      <w:pPr>
        <w:pStyle w:val="ListBullet"/>
      </w:pPr>
      <w:r>
        <w:t>搜索 `v2 + recall guard + fallback`</w:t>
      </w:r>
    </w:p>
    <w:p>
      <w:pPr>
        <w:pStyle w:val="ListBullet"/>
      </w:pPr>
      <w:r>
        <w:t>搜索任务轮询与去重机制</w:t>
      </w:r>
    </w:p>
    <w:p>
      <w:pPr>
        <w:pStyle w:val="ListBullet"/>
      </w:pPr>
      <w:r>
        <w:t>增量刷新链路（term/author/change log）</w:t>
      </w:r>
    </w:p>
    <w:p/>
    <w:p>
      <w:r>
        <w:t>现在可以把能力标准化到主 PRD，持续演进。</w:t>
      </w:r>
    </w:p>
    <w:p/>
    <w:p>
      <w:pPr>
        <w:pStyle w:val="Heading2"/>
      </w:pPr>
      <w:r>
        <w:t>4. Objective</w:t>
      </w:r>
    </w:p>
    <w:p>
      <w:pPr>
        <w:pStyle w:val="Heading3"/>
      </w:pPr>
      <w:r>
        <w:t>4.1 总目标</w:t>
      </w:r>
    </w:p>
    <w:p>
      <w:r>
        <w:t>打造一个“稳定、快速、可解释”的 XHS 数据中心，让客户可以放心用于日常分析与对外演示。</w:t>
      </w:r>
    </w:p>
    <w:p/>
    <w:p>
      <w:pPr>
        <w:pStyle w:val="Heading3"/>
      </w:pPr>
      <w:r>
        <w:t>4.2 价值目标</w:t>
      </w:r>
    </w:p>
    <w:p>
      <w:pPr>
        <w:pStyle w:val="ListBullet"/>
      </w:pPr>
      <w:r>
        <w:t>对客户：搜索更快，结果更准，操作更顺滑。</w:t>
      </w:r>
    </w:p>
    <w:p>
      <w:pPr>
        <w:pStyle w:val="ListBullet"/>
      </w:pPr>
      <w:r>
        <w:t>对公司：演示成功率和转化率更高。</w:t>
      </w:r>
    </w:p>
    <w:p>
      <w:pPr>
        <w:pStyle w:val="ListBullet"/>
      </w:pPr>
      <w:r>
        <w:t>对团队：减少线上救火，形成长期可维护规范。</w:t>
      </w:r>
    </w:p>
    <w:p/>
    <w:p>
      <w:pPr>
        <w:pStyle w:val="Heading3"/>
      </w:pPr>
      <w:r>
        <w:t>4.3 Key Results（SMART）</w:t>
      </w:r>
    </w:p>
    <w:p>
      <w:r>
        <w:t>**O1 稳定可用**</w:t>
      </w:r>
    </w:p>
    <w:p>
      <w:pPr>
        <w:pStyle w:val="ListBullet"/>
      </w:pPr>
      <w:r>
        <w:t>KR1：库内命中首屏响应 `P95 &lt;= 1.2s（品类/品牌）`，`&lt;= 1.5s（达人）`（4 周）</w:t>
      </w:r>
    </w:p>
    <w:p>
      <w:pPr>
        <w:pStyle w:val="ListBullet"/>
      </w:pPr>
      <w:r>
        <w:t>KR2：无命中首包 pending 返回 `P95 &lt;= 600ms`（4 周）</w:t>
      </w:r>
    </w:p>
    <w:p>
      <w:pPr>
        <w:pStyle w:val="ListBullet"/>
      </w:pPr>
      <w:r>
        <w:t>KR3：连续 30 分钟压测 `502 = 0`（持续）</w:t>
      </w:r>
    </w:p>
    <w:p/>
    <w:p>
      <w:r>
        <w:t>**O2 搜索正确**</w:t>
      </w:r>
    </w:p>
    <w:p>
      <w:pPr>
        <w:pStyle w:val="ListBullet"/>
      </w:pPr>
      <w:r>
        <w:t>KR1：热词（如 `YSL`、`防晒`、`洗发水`）`status=ready 且 items&gt;0` 成功率 `&gt;= 99%`（4 周）</w:t>
      </w:r>
    </w:p>
    <w:p>
      <w:pPr>
        <w:pStyle w:val="ListBullet"/>
      </w:pPr>
      <w:r>
        <w:t>KR2：排序点击可见重排成功率 `&gt;= 99.5%`（3 周）</w:t>
      </w:r>
    </w:p>
    <w:p>
      <w:pPr>
        <w:pStyle w:val="ListBullet"/>
      </w:pPr>
      <w:r>
        <w:t>KR3：页内换词后旧结果残留率 `&lt; 0.5%`（3 周）</w:t>
      </w:r>
    </w:p>
    <w:p/>
    <w:p>
      <w:r>
        <w:t>**O3 补采可靠**</w:t>
      </w:r>
    </w:p>
    <w:p>
      <w:pPr>
        <w:pStyle w:val="ListBullet"/>
      </w:pPr>
      <w:r>
        <w:t>KR1：冷词 pending 后 60 秒内出现首批结果成功率 `&gt;= 95%`（4 周）</w:t>
      </w:r>
    </w:p>
    <w:p>
      <w:pPr>
        <w:pStyle w:val="ListBullet"/>
      </w:pPr>
      <w:r>
        <w:t>KR2：同词重复点击产生重复补采任务比例 `&lt; 2%`（4 周）</w:t>
      </w:r>
    </w:p>
    <w:p>
      <w:pPr>
        <w:pStyle w:val="ListBullet"/>
      </w:pPr>
      <w:r>
        <w:t>KR3：超时 running 自动回收率 `&gt;= 99%`（4 周）</w:t>
      </w:r>
    </w:p>
    <w:p/>
    <w:p>
      <w:pPr>
        <w:pStyle w:val="Heading2"/>
      </w:pPr>
      <w:r>
        <w:t>5. Market Segment(s)</w:t>
      </w:r>
    </w:p>
    <w:p>
      <w:r>
        <w:t>按用户要完成的“工作任务”分段：</w:t>
      </w:r>
    </w:p>
    <w:p/>
    <w:p>
      <w:pPr>
        <w:pStyle w:val="Heading3"/>
      </w:pPr>
      <w:r>
        <w:t>Segment A：品牌主与市场负责人</w:t>
      </w:r>
    </w:p>
    <w:p>
      <w:pPr>
        <w:pStyle w:val="ListBullet"/>
      </w:pPr>
      <w:r>
        <w:t>任务：判断品牌/品类机会，做投放与内容策略。</w:t>
      </w:r>
    </w:p>
    <w:p>
      <w:pPr>
        <w:pStyle w:val="ListBullet"/>
      </w:pPr>
      <w:r>
        <w:t>约束：希望快速看到可解释结果，不接受卡住和空白页。</w:t>
      </w:r>
    </w:p>
    <w:p/>
    <w:p>
      <w:pPr>
        <w:pStyle w:val="Heading3"/>
      </w:pPr>
      <w:r>
        <w:t>Segment B：代理商与运营团队</w:t>
      </w:r>
    </w:p>
    <w:p>
      <w:pPr>
        <w:pStyle w:val="ListBullet"/>
      </w:pPr>
      <w:r>
        <w:t>任务：高频切词、切排序、翻页对比，输出执行方案。</w:t>
      </w:r>
    </w:p>
    <w:p>
      <w:pPr>
        <w:pStyle w:val="ListBullet"/>
      </w:pPr>
      <w:r>
        <w:t>约束：要求页内交互稳定，结果不能串台。</w:t>
      </w:r>
    </w:p>
    <w:p/>
    <w:p>
      <w:pPr>
        <w:pStyle w:val="Heading3"/>
      </w:pPr>
      <w:r>
        <w:t>Segment C：售前顾问与演示团队</w:t>
      </w:r>
    </w:p>
    <w:p>
      <w:pPr>
        <w:pStyle w:val="ListBullet"/>
      </w:pPr>
      <w:r>
        <w:t>任务：在客户会中稳定演示搜索与洞察能力。</w:t>
      </w:r>
    </w:p>
    <w:p>
      <w:pPr>
        <w:pStyle w:val="ListBullet"/>
      </w:pPr>
      <w:r>
        <w:t>约束：可用性优先，不能出现 502、跳转错乱、补采卡死。</w:t>
      </w:r>
    </w:p>
    <w:p/>
    <w:p>
      <w:pPr>
        <w:pStyle w:val="Heading2"/>
      </w:pPr>
      <w:r>
        <w:t>6. Value Proposition(s)</w:t>
      </w:r>
    </w:p>
    <w:p>
      <w:pPr>
        <w:pStyle w:val="Heading3"/>
      </w:pPr>
      <w:r>
        <w:t>6.1 用户要完成的工作</w:t>
      </w:r>
    </w:p>
    <w:p>
      <w:pPr>
        <w:pStyle w:val="ListBullet"/>
      </w:pPr>
      <w:r>
        <w:t>输入关键词后快速拿到相关内容。</w:t>
      </w:r>
    </w:p>
    <w:p>
      <w:pPr>
        <w:pStyle w:val="ListBullet"/>
      </w:pPr>
      <w:r>
        <w:t>没有数据时自动补采，并在页面内自动更新。</w:t>
      </w:r>
    </w:p>
    <w:p>
      <w:pPr>
        <w:pStyle w:val="ListBullet"/>
      </w:pPr>
      <w:r>
        <w:t>不只看列表，还能看到可行动的爆点和痛点。</w:t>
      </w:r>
    </w:p>
    <w:p/>
    <w:p>
      <w:pPr>
        <w:pStyle w:val="Heading3"/>
      </w:pPr>
      <w:r>
        <w:t>6.2 用户获得的收益</w:t>
      </w:r>
    </w:p>
    <w:p>
      <w:pPr>
        <w:pStyle w:val="ListBullet"/>
      </w:pPr>
      <w:r>
        <w:t>决策更快：先看现有结果，再自动补齐。</w:t>
      </w:r>
    </w:p>
    <w:p>
      <w:pPr>
        <w:pStyle w:val="ListBullet"/>
      </w:pPr>
      <w:r>
        <w:t>演示更稳：减少卡顿、空页、手动刷新。</w:t>
      </w:r>
    </w:p>
    <w:p>
      <w:pPr>
        <w:pStyle w:val="ListBullet"/>
      </w:pPr>
      <w:r>
        <w:t>复盘更清晰：结果语义和状态一致。</w:t>
      </w:r>
    </w:p>
    <w:p/>
    <w:p>
      <w:pPr>
        <w:pStyle w:val="Heading3"/>
      </w:pPr>
      <w:r>
        <w:t>6.3 用户避免的痛点</w:t>
      </w:r>
    </w:p>
    <w:p>
      <w:pPr>
        <w:pStyle w:val="ListBullet"/>
      </w:pPr>
      <w:r>
        <w:t>“明明有数据却显示没有结果”</w:t>
      </w:r>
    </w:p>
    <w:p>
      <w:pPr>
        <w:pStyle w:val="ListBullet"/>
      </w:pPr>
      <w:r>
        <w:t>“点击排序/翻页没反应”</w:t>
      </w:r>
    </w:p>
    <w:p>
      <w:pPr>
        <w:pStyle w:val="ListBullet"/>
      </w:pPr>
      <w:r>
        <w:t>“pending 卡住，必须刷新整个浏览器”</w:t>
      </w:r>
    </w:p>
    <w:p>
      <w:pPr>
        <w:pStyle w:val="ListBullet"/>
      </w:pPr>
      <w:r>
        <w:t>“重复补采导致队列拥堵”</w:t>
      </w:r>
    </w:p>
    <w:p/>
    <w:p>
      <w:pPr>
        <w:pStyle w:val="Heading3"/>
      </w:pPr>
      <w:r>
        <w:t>6.4 与替代方案的差异</w:t>
      </w:r>
    </w:p>
    <w:p>
      <w:pPr>
        <w:pStyle w:val="ListBullet"/>
      </w:pPr>
      <w:r>
        <w:t>数据命中优先展示：更快</w:t>
      </w:r>
    </w:p>
    <w:p>
      <w:pPr>
        <w:pStyle w:val="ListBullet"/>
      </w:pPr>
      <w:r>
        <w:t>无命中自动补采：更完整</w:t>
      </w:r>
    </w:p>
    <w:p>
      <w:pPr>
        <w:pStyle w:val="ListBullet"/>
      </w:pPr>
      <w:r>
        <w:t>页内状态机保护：更稳定</w:t>
      </w:r>
    </w:p>
    <w:p>
      <w:pPr>
        <w:pStyle w:val="ListBullet"/>
      </w:pPr>
      <w:r>
        <w:t>任务去重与守护部署：更可运维</w:t>
      </w:r>
    </w:p>
    <w:p/>
    <w:p>
      <w:pPr>
        <w:pStyle w:val="Heading2"/>
      </w:pPr>
      <w:r>
        <w:t>7. Solution</w:t>
      </w:r>
    </w:p>
    <w:p>
      <w:pPr>
        <w:pStyle w:val="Heading3"/>
      </w:pPr>
      <w:r>
        <w:t>7.1 UX / Prototypes（核心流程）</w:t>
      </w:r>
    </w:p>
    <w:p>
      <w:pPr>
        <w:pStyle w:val="ListNumber"/>
      </w:pPr>
      <w:r>
        <w:t xml:space="preserve">未登录：入口、行业卡片、结果页都先弹登录。  </w:t>
      </w:r>
    </w:p>
    <w:p>
      <w:pPr>
        <w:pStyle w:val="ListNumber"/>
      </w:pPr>
      <w:r>
        <w:t xml:space="preserve">已登录搜索：库内有数据直接 `ready` 展示。  </w:t>
      </w:r>
    </w:p>
    <w:p>
      <w:pPr>
        <w:pStyle w:val="ListNumber"/>
      </w:pPr>
      <w:r>
        <w:t xml:space="preserve">无命中：返回 `pending + job_id`，前端显示骨架并自动轮询。  </w:t>
      </w:r>
    </w:p>
    <w:p>
      <w:pPr>
        <w:pStyle w:val="ListNumber"/>
      </w:pPr>
      <w:r>
        <w:t xml:space="preserve">补采达到首批结果后：页内自动替换为结果。  </w:t>
      </w:r>
    </w:p>
    <w:p>
      <w:pPr>
        <w:pStyle w:val="ListNumber"/>
      </w:pPr>
      <w:r>
        <w:t>排序、翻页、换词：都在页内完成，旧请求不覆盖新结果。</w:t>
      </w:r>
    </w:p>
    <w:p/>
    <w:p>
      <w:pPr>
        <w:pStyle w:val="Heading3"/>
      </w:pPr>
      <w:r>
        <w:t>7.2 Key Features</w:t>
      </w:r>
    </w:p>
    <w:p>
      <w:pPr>
        <w:pStyle w:val="Heading4"/>
      </w:pPr>
      <w:r>
        <w:t>F1. 登录门禁（硬约束）</w:t>
      </w:r>
    </w:p>
    <w:p>
      <w:pPr>
        <w:pStyle w:val="ListBullet"/>
      </w:pPr>
      <w:r>
        <w:t>入口、行业卡片、结果页未登录访问必须触发登录流程。</w:t>
      </w:r>
    </w:p>
    <w:p>
      <w:pPr>
        <w:pStyle w:val="ListBullet"/>
      </w:pPr>
      <w:r>
        <w:t>保留 `q/type/page/sort/order` 回跳参数。</w:t>
      </w:r>
    </w:p>
    <w:p/>
    <w:p>
      <w:pPr>
        <w:pStyle w:val="Heading4"/>
      </w:pPr>
      <w:r>
        <w:t>F2. 搜索语义固定</w:t>
      </w:r>
    </w:p>
    <w:p>
      <w:pPr>
        <w:pStyle w:val="ListBullet"/>
      </w:pPr>
      <w:r>
        <w:t>`hit=true`：返回 `ready`，先展示已有内容。</w:t>
      </w:r>
    </w:p>
    <w:p>
      <w:pPr>
        <w:pStyle w:val="ListBullet"/>
      </w:pPr>
      <w:r>
        <w:t>`hit=false`：返回 `pending`，后台触发或复用补采任务。</w:t>
      </w:r>
    </w:p>
    <w:p>
      <w:pPr>
        <w:pStyle w:val="ListBullet"/>
      </w:pPr>
      <w:r>
        <w:t>`failed`：展示轻提示，不显示误导性“空结果即结束”。</w:t>
      </w:r>
    </w:p>
    <w:p/>
    <w:p>
      <w:pPr>
        <w:pStyle w:val="Heading4"/>
      </w:pPr>
      <w:r>
        <w:t>F3. 补采与轮询</w:t>
      </w:r>
    </w:p>
    <w:p>
      <w:pPr>
        <w:pStyle w:val="ListBullet"/>
      </w:pPr>
      <w:r>
        <w:t>补采按 `query + type + filters` 去重。</w:t>
      </w:r>
    </w:p>
    <w:p>
      <w:pPr>
        <w:pStyle w:val="ListBullet"/>
      </w:pPr>
      <w:r>
        <w:t>前端自动轮询并在就绪后自动更新。</w:t>
      </w:r>
    </w:p>
    <w:p>
      <w:pPr>
        <w:pStyle w:val="ListBullet"/>
      </w:pPr>
      <w:r>
        <w:t>当前页不足 30 条时允许后台继续补采，不阻塞当前展示。</w:t>
      </w:r>
    </w:p>
    <w:p/>
    <w:p>
      <w:pPr>
        <w:pStyle w:val="Heading4"/>
      </w:pPr>
      <w:r>
        <w:t>F4. 排序与分页</w:t>
      </w:r>
    </w:p>
    <w:p>
      <w:pPr>
        <w:pStyle w:val="ListBullet"/>
      </w:pPr>
      <w:r>
        <w:t>排序触发强一致请求，旧请求结果丢弃。</w:t>
      </w:r>
    </w:p>
    <w:p>
      <w:pPr>
        <w:pStyle w:val="ListBullet"/>
      </w:pPr>
      <w:r>
        <w:t>支持数字分页与页内切换。</w:t>
      </w:r>
    </w:p>
    <w:p>
      <w:pPr>
        <w:pStyle w:val="ListBullet"/>
      </w:pPr>
      <w:r>
        <w:t>维持 `has_more` 语义，减少重型计数阻塞。</w:t>
      </w:r>
    </w:p>
    <w:p/>
    <w:p>
      <w:pPr>
        <w:pStyle w:val="Heading4"/>
      </w:pPr>
      <w:r>
        <w:t>F5. 守护可用性</w:t>
      </w:r>
    </w:p>
    <w:p>
      <w:pPr>
        <w:pStyle w:val="ListBullet"/>
      </w:pPr>
      <w:r>
        <w:t>Web 走容器守护与健康检查。</w:t>
      </w:r>
    </w:p>
    <w:p>
      <w:pPr>
        <w:pStyle w:val="ListBullet"/>
      </w:pPr>
      <w:r>
        <w:t>网关反代保持稳定。</w:t>
      </w:r>
    </w:p>
    <w:p>
      <w:pPr>
        <w:pStyle w:val="ListBullet"/>
      </w:pPr>
      <w:r>
        <w:t>发布设闸门：关键搜索接口必须 200 且热词可 ready 返回。</w:t>
      </w:r>
    </w:p>
    <w:p/>
    <w:p>
      <w:pPr>
        <w:pStyle w:val="Heading3"/>
      </w:pPr>
      <w:r>
        <w:t>7.3 Technology（当前实现基线）</w:t>
      </w:r>
    </w:p>
    <w:p>
      <w:pPr>
        <w:pStyle w:val="ListBullet"/>
      </w:pPr>
      <w:r>
        <w:t>前端：Next.js App Router，页内状态机（abort/requestVersion/poll）</w:t>
      </w:r>
    </w:p>
    <w:p>
      <w:pPr>
        <w:pStyle w:val="ListBullet"/>
      </w:pPr>
      <w:r>
        <w:t>后端：FastAPI 搜索与任务 API，`v2 + recall guard + fallback`</w:t>
      </w:r>
    </w:p>
    <w:p>
      <w:pPr>
        <w:pStyle w:val="ListBullet"/>
      </w:pPr>
      <w:r>
        <w:t>数据：PostgreSQL（事实/维度/关系/任务）</w:t>
      </w:r>
    </w:p>
    <w:p>
      <w:pPr>
        <w:pStyle w:val="ListBullet"/>
      </w:pPr>
      <w:r>
        <w:t>异步：Celery + Redis（补采、回调、增量刷新、回收）</w:t>
      </w:r>
    </w:p>
    <w:p>
      <w:pPr>
        <w:pStyle w:val="ListBullet"/>
      </w:pPr>
      <w:r>
        <w:t>运维：Docker Compose + OpenResty + 守护脚本</w:t>
      </w:r>
    </w:p>
    <w:p/>
    <w:p>
      <w:pPr>
        <w:pStyle w:val="Heading3"/>
      </w:pPr>
      <w:r>
        <w:t>7.4 Assumptions（待持续验证）</w:t>
      </w:r>
    </w:p>
    <w:p>
      <w:pPr>
        <w:pStyle w:val="ListBullet"/>
      </w:pPr>
      <w:r>
        <w:t>每页固定 30 条可覆盖主要场景。</w:t>
      </w:r>
    </w:p>
    <w:p>
      <w:pPr>
        <w:pStyle w:val="ListBullet"/>
      </w:pPr>
      <w:r>
        <w:t>默认时间窗（近 30 天）可平衡时效与样本量。</w:t>
      </w:r>
    </w:p>
    <w:p>
      <w:pPr>
        <w:pStyle w:val="ListBullet"/>
      </w:pPr>
      <w:r>
        <w:t>补采去重与限流可持续控制灰豚额度风险。</w:t>
      </w:r>
    </w:p>
    <w:p>
      <w:pPr>
        <w:pStyle w:val="ListBullet"/>
      </w:pPr>
      <w:r>
        <w:t>登录门禁是长期不变规则，不允许移除。</w:t>
      </w:r>
    </w:p>
    <w:p/>
    <w:p>
      <w:pPr>
        <w:pStyle w:val="Heading2"/>
      </w:pPr>
      <w:r>
        <w:t>8. Release</w:t>
      </w:r>
    </w:p>
    <w:p>
      <w:pPr>
        <w:pStyle w:val="Heading3"/>
      </w:pPr>
      <w:r>
        <w:t>V1（稳定基线，1-2 个迭代）</w:t>
      </w:r>
    </w:p>
    <w:p>
      <w:pPr>
        <w:pStyle w:val="ListBullet"/>
      </w:pPr>
      <w:r>
        <w:t>登录门禁、搜索语义、补采闭环、排序分页、守护部署全部稳定</w:t>
      </w:r>
    </w:p>
    <w:p>
      <w:pPr>
        <w:pStyle w:val="ListBullet"/>
      </w:pPr>
      <w:r>
        <w:t>发布闸门与巡检脚本常态化</w:t>
      </w:r>
    </w:p>
    <w:p/>
    <w:p>
      <w:pPr>
        <w:pStyle w:val="Heading3"/>
      </w:pPr>
      <w:r>
        <w:t>V1.5（深化分析，1-2 个迭代）</w:t>
      </w:r>
    </w:p>
    <w:p>
      <w:pPr>
        <w:pStyle w:val="ListBullet"/>
      </w:pPr>
      <w:r>
        <w:t>在搜索结果基础上增加更强的分析视图（爆点/痛点模块）</w:t>
      </w:r>
    </w:p>
    <w:p>
      <w:pPr>
        <w:pStyle w:val="ListBullet"/>
      </w:pPr>
      <w:r>
        <w:t>优化行业和品牌口径的一致性</w:t>
      </w:r>
    </w:p>
    <w:p/>
    <w:p>
      <w:pPr>
        <w:pStyle w:val="Heading3"/>
      </w:pPr>
      <w:r>
        <w:t>V2（智能洞察，持续迭代）</w:t>
      </w:r>
    </w:p>
    <w:p>
      <w:pPr>
        <w:pStyle w:val="ListBullet"/>
      </w:pPr>
      <w:r>
        <w:t>更自动化的洞察抽取与报告化输出</w:t>
      </w:r>
    </w:p>
    <w:p>
      <w:pPr>
        <w:pStyle w:val="ListBullet"/>
      </w:pPr>
      <w:r>
        <w:t>更细粒度的人群、行业、内容对比分析</w:t>
      </w:r>
    </w:p>
    <w:p/>
    <w:p>
      <w:r>
        <w:t>---</w:t>
      </w:r>
    </w:p>
    <w:p/>
    <w:p>
      <w:pPr>
        <w:pStyle w:val="Heading2"/>
      </w:pPr>
      <w:r>
        <w:t>附录 A：对外接口与字段规范（不改接口，仅统一语义）</w:t>
      </w:r>
    </w:p>
    <w:p>
      <w:pPr>
        <w:pStyle w:val="Heading3"/>
      </w:pPr>
      <w:r>
        <w:t>A.1 API 路径（当前已上线）</w:t>
      </w:r>
    </w:p>
    <w:p>
      <w:pPr>
        <w:pStyle w:val="ListBullet"/>
      </w:pPr>
      <w:r>
        <w:t>`/api/v1/search/brand-category`</w:t>
      </w:r>
    </w:p>
    <w:p>
      <w:pPr>
        <w:pStyle w:val="ListBullet"/>
      </w:pPr>
      <w:r>
        <w:t>`/api/v1/search/influencer`</w:t>
      </w:r>
    </w:p>
    <w:p>
      <w:pPr>
        <w:pStyle w:val="ListBullet"/>
      </w:pPr>
      <w:r>
        <w:t>`/api/v1/search/jobs/{job_id}`</w:t>
      </w:r>
    </w:p>
    <w:p>
      <w:pPr>
        <w:pStyle w:val="ListBullet"/>
      </w:pPr>
      <w:r>
        <w:t>`/api/v1/dashboard/xhs/*`</w:t>
      </w:r>
    </w:p>
    <w:p/>
    <w:p>
      <w:pPr>
        <w:pStyle w:val="Heading3"/>
      </w:pPr>
      <w:r>
        <w:t>A.2 关键字段语义</w:t>
      </w:r>
    </w:p>
    <w:p>
      <w:pPr>
        <w:pStyle w:val="ListBullet"/>
      </w:pPr>
      <w:r>
        <w:t>`status`: `ready | pending | failed`</w:t>
      </w:r>
    </w:p>
    <w:p>
      <w:pPr>
        <w:pStyle w:val="ListBullet"/>
      </w:pPr>
      <w:r>
        <w:t>`pagination`: `page / size / total / has_more`</w:t>
      </w:r>
    </w:p>
    <w:p>
      <w:pPr>
        <w:pStyle w:val="ListBullet"/>
      </w:pPr>
      <w:r>
        <w:t>`job` 轮询字段：`job_id / next_poll_after_ms`</w:t>
      </w:r>
    </w:p>
    <w:p/>
    <w:p>
      <w:pPr>
        <w:pStyle w:val="Heading2"/>
      </w:pPr>
      <w:r>
        <w:t>附录 B：数据库资产地图与快照（写作时刻）</w:t>
      </w:r>
    </w:p>
    <w:p>
      <w:pPr>
        <w:pStyle w:val="IntenseQuote"/>
      </w:pPr>
      <w:r>
        <w:t>统计快照时间：2026-04-07 10:33 CST（会随业务运行变化）</w:t>
      </w:r>
    </w:p>
    <w:p/>
    <w:p>
      <w:pPr>
        <w:pStyle w:val="Heading3"/>
      </w:pPr>
      <w:r>
        <w:t>B.1 资产分层</w:t>
      </w:r>
    </w:p>
    <w:p>
      <w:pPr>
        <w:pStyle w:val="ListBullet"/>
      </w:pPr>
      <w:r>
        <w:t>事实层：`xhs_note_fact`、`xhs_comment_fact`</w:t>
      </w:r>
    </w:p>
    <w:p>
      <w:pPr>
        <w:pStyle w:val="ListBullet"/>
      </w:pPr>
      <w:r>
        <w:t>维度层：`xhs_anchor_dim`、`xhs_brand_dim`、`xhs_industry_dim`、`xhs_industry_keyword_dim`</w:t>
      </w:r>
    </w:p>
    <w:p>
      <w:pPr>
        <w:pStyle w:val="ListBullet"/>
      </w:pPr>
      <w:r>
        <w:t>关系层：`xhs_note_brand_rel`、`xhs_note_industry_rel`、`xhs_note_term_rel`</w:t>
      </w:r>
    </w:p>
    <w:p>
      <w:pPr>
        <w:pStyle w:val="ListBullet"/>
      </w:pPr>
      <w:r>
        <w:t>搜索与任务层：`xhs_search_job`、`xhs_crawl_log`、`xhs_note_change_log`、`xhs_author_metrics_30d`</w:t>
      </w:r>
    </w:p>
    <w:p/>
    <w:p>
      <w:pPr>
        <w:pStyle w:val="Heading3"/>
      </w:pPr>
      <w:r>
        <w:t>B.2 行数快照</w:t>
      </w:r>
    </w:p>
    <w:p>
      <w:pPr>
        <w:pStyle w:val="ListBullet"/>
      </w:pPr>
      <w:r>
        <w:t>`xhs_note_fact = 1,955,211`</w:t>
      </w:r>
    </w:p>
    <w:p>
      <w:pPr>
        <w:pStyle w:val="ListBullet"/>
      </w:pPr>
      <w:r>
        <w:t>`xhs_comment_fact = 202,061`</w:t>
      </w:r>
    </w:p>
    <w:p>
      <w:pPr>
        <w:pStyle w:val="ListBullet"/>
      </w:pPr>
      <w:r>
        <w:t>`xhs_anchor_dim = 14,761`</w:t>
      </w:r>
    </w:p>
    <w:p>
      <w:pPr>
        <w:pStyle w:val="ListBullet"/>
      </w:pPr>
      <w:r>
        <w:t>`xhs_brand_dim = 10`</w:t>
      </w:r>
    </w:p>
    <w:p>
      <w:pPr>
        <w:pStyle w:val="ListBullet"/>
      </w:pPr>
      <w:r>
        <w:t>`xhs_note_brand_rel = 5,645`</w:t>
      </w:r>
    </w:p>
    <w:p>
      <w:pPr>
        <w:pStyle w:val="ListBullet"/>
      </w:pPr>
      <w:r>
        <w:t>`xhs_note_industry_rel = 2,371,419`</w:t>
      </w:r>
    </w:p>
    <w:p>
      <w:pPr>
        <w:pStyle w:val="ListBullet"/>
      </w:pPr>
      <w:r>
        <w:t>`xhs_note_term_rel = 6,544,224`</w:t>
      </w:r>
    </w:p>
    <w:p>
      <w:pPr>
        <w:pStyle w:val="ListBullet"/>
      </w:pPr>
      <w:r>
        <w:t>`xhs_author_metrics_30d = 225,302`</w:t>
      </w:r>
    </w:p>
    <w:p>
      <w:pPr>
        <w:pStyle w:val="ListBullet"/>
      </w:pPr>
      <w:r>
        <w:t>`xhs_note_change_log = 658,291`</w:t>
      </w:r>
    </w:p>
    <w:p>
      <w:pPr>
        <w:pStyle w:val="ListBullet"/>
      </w:pPr>
      <w:r>
        <w:t>`xhs_crawl_log = 814,139`</w:t>
      </w:r>
    </w:p>
    <w:p>
      <w:pPr>
        <w:pStyle w:val="ListBullet"/>
      </w:pPr>
      <w:r>
        <w:t>`xhs_search_job = 221`</w:t>
      </w:r>
    </w:p>
    <w:p/>
    <w:p>
      <w:pPr>
        <w:pStyle w:val="Heading3"/>
      </w:pPr>
      <w:r>
        <w:t>B.3 新鲜度与覆盖</w:t>
      </w:r>
    </w:p>
    <w:p>
      <w:pPr>
        <w:pStyle w:val="ListBullet"/>
      </w:pPr>
      <w:r>
        <w:t>笔记日期范围：`2026-03-17 ~ 2026-04-07`</w:t>
      </w:r>
    </w:p>
    <w:p>
      <w:pPr>
        <w:pStyle w:val="ListBullet"/>
      </w:pPr>
      <w:r>
        <w:t>最新日笔记量：`93,014`</w:t>
      </w:r>
    </w:p>
    <w:p>
      <w:pPr>
        <w:pStyle w:val="ListBullet"/>
      </w:pPr>
      <w:r>
        <w:t>头部行业样本：`3C数码`、`服饰穿搭`、`运动户外`、`家居家装`、`文旅酒店`、`食品饮料`、`教育培训`、`汽车出行`</w:t>
      </w:r>
    </w:p>
    <w:p/>
    <w:p>
      <w:pPr>
        <w:pStyle w:val="Heading2"/>
      </w:pPr>
      <w:r>
        <w:t>附录 C：回归基线关键词（演示与版本更替）</w:t>
      </w:r>
    </w:p>
    <w:p>
      <w:pPr>
        <w:pStyle w:val="ListBullet"/>
      </w:pPr>
      <w:r>
        <w:t>品类/品牌：`防晒`、`洗发水`、`YSL`、`兰蔻`、`敏感肌防晒`</w:t>
      </w:r>
    </w:p>
    <w:p>
      <w:pPr>
        <w:pStyle w:val="ListBullet"/>
      </w:pPr>
      <w:r>
        <w:t>达人意图词：`护肤博主`、`底妆达人`</w:t>
      </w:r>
    </w:p>
    <w:p>
      <w:pPr>
        <w:pStyle w:val="ListBullet"/>
      </w:pPr>
      <w:r>
        <w:t>预期：</w:t>
      </w:r>
    </w:p>
    <w:p>
      <w:r>
        <w:t xml:space="preserve">  - 热词：`ready + items&gt;0`</w:t>
      </w:r>
    </w:p>
    <w:p>
      <w:r>
        <w:t xml:space="preserve">  - 冷词：`pending -&gt; 自动轮询 -&gt; 出现结果或明确 failed`</w:t>
      </w:r>
    </w:p>
    <w:p>
      <w:r>
        <w:t xml:space="preserve">  - 排序/分页：页内完成，不整页刷新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