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c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c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该生思想积极上进，政治立场坚定，理论学习扎实，遵纪守法，集体荣誉感强。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该生品行端正，诚实守信，尊敬师长，热心集体事务，道德实践表现突出。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该生学习态度端正，勤奋刻苦，课堂专注积极，作业严谨认真，主动钻研，学风扎实。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严格遵守校规校纪，课堂出勤全勤，集体活动主动担当，组织纪律观念强。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该生坚持体育锻炼，情绪稳定，作息规律，展现出良好的身心健康素质。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