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Ghi chú: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color w:val="ff0000"/>
          <w:sz w:val="26"/>
          <w:szCs w:val="26"/>
          <w:rtl w:val="0"/>
        </w:rPr>
        <w:t xml:space="preserve">Làm cá nhân</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Deadline: xem trên moodle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widowControl w:val="0"/>
        <w:spacing w:after="240" w:before="120" w:line="240" w:lineRule="auto"/>
        <w:ind w:firstLine="567"/>
        <w:jc w:val="center"/>
        <w:rPr>
          <w:rFonts w:ascii="Times New Roman" w:cs="Times New Roman" w:eastAsia="Times New Roman" w:hAnsi="Times New Roman"/>
          <w:b w:val="1"/>
          <w:smallCaps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mallCaps w:val="1"/>
          <w:sz w:val="26"/>
          <w:szCs w:val="26"/>
          <w:rtl w:val="0"/>
        </w:rPr>
        <w:t xml:space="preserve">BÀI TẬP  CHƯƠNG DANH SÁCH LIÊN KẾT ĐƠN _ BUỔI 2</w:t>
      </w:r>
    </w:p>
    <w:p w:rsidR="00000000" w:rsidDel="00000000" w:rsidP="00000000" w:rsidRDefault="00000000" w:rsidRPr="00000000" w14:paraId="00000006">
      <w:pPr>
        <w:pageBreakBefore w:val="0"/>
        <w:widowControl w:val="0"/>
        <w:spacing w:after="0" w:before="120" w:line="240"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pageBreakBefore w:val="0"/>
        <w:widowControl w:val="0"/>
        <w:shd w:fill="4472c4" w:val="clear"/>
        <w:spacing w:after="0" w:before="120" w:line="240" w:lineRule="auto"/>
        <w:ind w:left="482" w:hanging="482"/>
        <w:jc w:val="both"/>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BÀI TẬP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File trả lời theo mẫu sau:</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8455"/>
        <w:tblGridChange w:id="0">
          <w:tblGrid>
            <w:gridCol w:w="895"/>
            <w:gridCol w:w="8455"/>
          </w:tblGrid>
        </w:tblGridChange>
      </w:tblGrid>
      <w:tr>
        <w:trPr>
          <w:cantSplit w:val="0"/>
          <w:trHeight w:val="432" w:hRule="atLeast"/>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Đáp án</w:t>
            </w:r>
          </w:p>
        </w:tc>
      </w:tr>
      <w:tr>
        <w:trPr>
          <w:cantSplit w:val="0"/>
          <w:trHeight w:val="432"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1</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24"/>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2</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3</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4</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5</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6</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7</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8</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9</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09 câu.</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1: Chọn câu đúng khi so sá</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 </w:t>
      </w:r>
      <w:r w:rsidDel="00000000" w:rsidR="00000000" w:rsidRPr="00000000">
        <w:rPr>
          <w:rFonts w:ascii="Times New Roman" w:cs="Times New Roman" w:eastAsia="Times New Roman" w:hAnsi="Times New Roman"/>
          <w:sz w:val="26"/>
          <w:szCs w:val="26"/>
          <w:rtl w:val="0"/>
        </w:rPr>
        <w:t xml:space="preserve">Singly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linked list và array: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Array cho phép truy xuất đến các giá trị trong mảng dễ dàng hơn LL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Chèn và xóa dễ hơn trong Linked List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Truy cập ngẫu nhiên không được phép trong Linked Lists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Kích thước của array phải được cho trước, LL thì không cần.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 A, B, C, D đều đúng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2: Tạo danh sách liên kết đơn lưu trữ các số nguyên. Các số được lần lượt thêm vào cuối, vào đầu danh sách, hoặc sau một số biết trước. Input gồm nhiều dòng, mỗi dòng sẽ có cấu trúc ở 1 trong 4 dạng sau:</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Dạng 0: Dòng bắt đầu bằng con số 0, theo sau là một số nguyên, chương trình thêm con số này vào đầu danh sách.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Dạng 1: Dòng bắt đầu bằng con số 1, theo sau là một số nguyên, chương trình thêm con số này vào cuối danh sách.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Dạng 2: Dòng bắt đầu bằng con số 2, theo sau là 2 số nguyên X và Y, chương trình thêm con số Y vào sau con số 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Hãy cho biết kết quả danh sách liên kết được in từ đầu đến cuối mảng.</w:t>
      </w:r>
    </w:p>
    <w:tbl>
      <w:tblPr>
        <w:tblStyle w:val="Table2"/>
        <w:tblW w:w="9340.0" w:type="dxa"/>
        <w:jc w:val="left"/>
        <w:tblInd w:w="0.0" w:type="pct"/>
        <w:tblBorders>
          <w:top w:color="a3a3a3" w:space="0" w:sz="8" w:val="single"/>
          <w:left w:color="a3a3a3" w:space="0" w:sz="8" w:val="single"/>
          <w:bottom w:color="a3a3a3" w:space="0" w:sz="8" w:val="single"/>
          <w:right w:color="a3a3a3" w:space="0" w:sz="8" w:val="single"/>
        </w:tblBorders>
        <w:tblLayout w:type="fixed"/>
        <w:tblLook w:val="0400"/>
      </w:tblPr>
      <w:tblGrid>
        <w:gridCol w:w="1167"/>
        <w:gridCol w:w="1168"/>
        <w:gridCol w:w="7005"/>
        <w:tblGridChange w:id="0">
          <w:tblGrid>
            <w:gridCol w:w="1167"/>
            <w:gridCol w:w="1168"/>
            <w:gridCol w:w="7005"/>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vAlign w:val="center"/>
          </w:tcPr>
          <w:p w:rsidR="00000000" w:rsidDel="00000000" w:rsidP="00000000" w:rsidRDefault="00000000" w:rsidRPr="00000000" w14:paraId="0000002C">
            <w:pPr>
              <w:pageBreakBefore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center"/>
          </w:tcPr>
          <w:p w:rsidR="00000000" w:rsidDel="00000000" w:rsidP="00000000" w:rsidRDefault="00000000" w:rsidRPr="00000000" w14:paraId="0000002D">
            <w:pPr>
              <w:pageBreakBefore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center"/>
          </w:tcPr>
          <w:p w:rsidR="00000000" w:rsidDel="00000000" w:rsidP="00000000" w:rsidRDefault="00000000" w:rsidRPr="00000000" w14:paraId="0000002E">
            <w:pPr>
              <w:pageBreakBefore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r>
      <w:tr>
        <w:trPr>
          <w:cantSplit w:val="0"/>
          <w:tblHeader w:val="0"/>
        </w:trPr>
        <w:tc>
          <w:tcPr>
            <w:tcBorders>
              <w:top w:color="a3a3a3" w:space="0" w:sz="8" w:val="single"/>
              <w:left w:color="a3a3a3" w:space="0" w:sz="8" w:val="single"/>
              <w:bottom w:color="a3a3a3" w:space="0" w:sz="8" w:val="single"/>
              <w:right w:color="a3a3a3" w:space="0" w:sz="8" w:val="single"/>
            </w:tcBorders>
            <w:vAlign w:val="center"/>
          </w:tcPr>
          <w:p w:rsidR="00000000" w:rsidDel="00000000" w:rsidP="00000000" w:rsidRDefault="00000000" w:rsidRPr="00000000" w14:paraId="0000002F">
            <w:pPr>
              <w:pageBreakBefore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0 108</w:t>
            </w:r>
          </w:p>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0 199</w:t>
            </w:r>
          </w:p>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1 465</w:t>
            </w:r>
          </w:p>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0 45</w:t>
            </w:r>
          </w:p>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1 90</w:t>
            </w:r>
          </w:p>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1 -54</w:t>
            </w:r>
          </w:p>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1 -654</w:t>
            </w:r>
          </w:p>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1 -313</w:t>
            </w:r>
          </w:p>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0 -89</w:t>
            </w:r>
          </w:p>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0 1</w:t>
            </w:r>
          </w:p>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w:t>
            </w:r>
          </w:p>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0 -999</w:t>
            </w:r>
          </w:p>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1 999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0 6</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2 4 5</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2 2 7</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0 108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1 199</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1 465</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1 45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0 90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2 90 6</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0 -654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0 -313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2 90 6</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2 50 10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2 15 199</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0 0</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1 -999</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0 999</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3: Cho danh sách liên kết được quản lý bằng con trỏ đầu và cuối. Hỏi phép toán nào sau đây phụ thuộc vào độ dài của danh sách.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Xóa phần tử đầu danh sách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Chèn 1 phần tử vào đầu danh sách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xóa phần tử cuối của danh sách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Thêm 1 giá trị vào cuối danh sách</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4: Khai báo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0000"/>
          <w:sz w:val="26"/>
          <w:szCs w:val="26"/>
          <w:u w:val="none"/>
          <w:shd w:fill="auto" w:val="clear"/>
          <w:vertAlign w:val="baseline"/>
          <w:rtl w:val="0"/>
        </w:rPr>
        <w:t xml:space="preserve">NODEPTR nodeptr”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đúng với trường hợp khai báo nào sau đây. Biết rằng biến </w:t>
      </w:r>
      <w:r w:rsidDel="00000000" w:rsidR="00000000" w:rsidRPr="00000000">
        <w:rPr>
          <w:rFonts w:ascii="Consolas" w:cs="Consolas" w:eastAsia="Consolas" w:hAnsi="Consolas"/>
          <w:b w:val="0"/>
          <w:i w:val="0"/>
          <w:smallCaps w:val="0"/>
          <w:strike w:val="0"/>
          <w:color w:val="ff0000"/>
          <w:sz w:val="26"/>
          <w:szCs w:val="26"/>
          <w:u w:val="none"/>
          <w:shd w:fill="auto" w:val="clear"/>
          <w:vertAlign w:val="baseline"/>
          <w:rtl w:val="0"/>
        </w:rPr>
        <w:t xml:space="preserve">nodeptr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biến con trỏ.</w:t>
      </w:r>
    </w:p>
    <w:tbl>
      <w:tblPr>
        <w:tblStyle w:val="Table3"/>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7"/>
        <w:gridCol w:w="4493"/>
        <w:tblGridChange w:id="0">
          <w:tblGrid>
            <w:gridCol w:w="4497"/>
            <w:gridCol w:w="4493"/>
          </w:tblGrid>
        </w:tblGridChange>
      </w:tblGrid>
      <w:tr>
        <w:trPr>
          <w:cantSplit w:val="0"/>
          <w:tblHeader w:val="0"/>
        </w:trPr>
        <w:tc>
          <w:tcPr/>
          <w:p w:rsidR="00000000" w:rsidDel="00000000" w:rsidP="00000000" w:rsidRDefault="00000000" w:rsidRPr="00000000" w14:paraId="00000060">
            <w:pPr>
              <w:pageBreakBefore w:val="0"/>
              <w:shd w:fill="fffffe" w:val="clear"/>
              <w:ind w:left="7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61">
            <w:pPr>
              <w:pageBreakBefore w:val="0"/>
              <w:shd w:fill="fffffe" w:val="clear"/>
              <w:ind w:left="71"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typedef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062">
            <w:pPr>
              <w:pageBreakBefore w:val="0"/>
              <w:shd w:fill="fffffe" w:val="clear"/>
              <w:ind w:left="71"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63">
            <w:pPr>
              <w:pageBreakBefore w:val="0"/>
              <w:shd w:fill="fffffe" w:val="clear"/>
              <w:ind w:left="71"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 *nextPtr;</w:t>
            </w:r>
          </w:p>
          <w:p w:rsidR="00000000" w:rsidDel="00000000" w:rsidP="00000000" w:rsidRDefault="00000000" w:rsidRPr="00000000" w14:paraId="00000064">
            <w:pPr>
              <w:pageBreakBefore w:val="0"/>
              <w:shd w:fill="fffffe" w:val="clear"/>
              <w:ind w:left="71"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NODEPTR;</w:t>
            </w:r>
          </w:p>
          <w:p w:rsidR="00000000" w:rsidDel="00000000" w:rsidP="00000000" w:rsidRDefault="00000000" w:rsidRPr="00000000" w14:paraId="00000065">
            <w:pPr>
              <w:pageBreakBefore w:val="0"/>
              <w:rPr>
                <w:rFonts w:ascii="Consolas" w:cs="Consolas" w:eastAsia="Consolas" w:hAnsi="Consolas"/>
                <w:color w:val="000000"/>
                <w:sz w:val="26"/>
                <w:szCs w:val="26"/>
              </w:rPr>
            </w:pPr>
            <w:r w:rsidDel="00000000" w:rsidR="00000000" w:rsidRPr="00000000">
              <w:rPr>
                <w:rtl w:val="0"/>
              </w:rPr>
            </w:r>
          </w:p>
        </w:tc>
        <w:tc>
          <w:tcPr/>
          <w:p w:rsidR="00000000" w:rsidDel="00000000" w:rsidP="00000000" w:rsidRDefault="00000000" w:rsidRPr="00000000" w14:paraId="00000066">
            <w:pPr>
              <w:pageBreakBefore w:val="0"/>
              <w:shd w:fill="fffffe" w:val="clear"/>
              <w:ind w:left="-1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67">
            <w:pPr>
              <w:pageBreakBefore w:val="0"/>
              <w:shd w:fill="fffffe" w:val="clear"/>
              <w:ind w:left="-13"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068">
            <w:pPr>
              <w:pageBreakBefore w:val="0"/>
              <w:shd w:fill="fffffe" w:val="clear"/>
              <w:ind w:left="-13"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69">
            <w:pPr>
              <w:pageBreakBefore w:val="0"/>
              <w:shd w:fill="fffffe" w:val="clear"/>
              <w:ind w:left="-13"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 nextPtr;</w:t>
            </w:r>
          </w:p>
          <w:p w:rsidR="00000000" w:rsidDel="00000000" w:rsidP="00000000" w:rsidRDefault="00000000" w:rsidRPr="00000000" w14:paraId="0000006A">
            <w:pPr>
              <w:pageBreakBefore w:val="0"/>
              <w:shd w:fill="fffffe" w:val="clear"/>
              <w:ind w:left="-13"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6B">
            <w:pPr>
              <w:pageBreakBefore w:val="0"/>
              <w:shd w:fill="fffffe" w:val="clear"/>
              <w:ind w:left="-13"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typedef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 NODEPTR;</w:t>
            </w:r>
          </w:p>
          <w:p w:rsidR="00000000" w:rsidDel="00000000" w:rsidP="00000000" w:rsidRDefault="00000000" w:rsidRPr="00000000" w14:paraId="0000006C">
            <w:pPr>
              <w:pageBreakBefore w:val="0"/>
              <w:rPr>
                <w:rFonts w:ascii="Consolas" w:cs="Consolas" w:eastAsia="Consolas" w:hAnsi="Consolas"/>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D">
            <w:pPr>
              <w:pageBreakBefore w:val="0"/>
              <w:shd w:fill="fffffe" w:val="clear"/>
              <w:ind w:left="7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06E">
            <w:pPr>
              <w:pageBreakBefore w:val="0"/>
              <w:shd w:fill="fffffe" w:val="clear"/>
              <w:ind w:left="71"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06F">
            <w:pPr>
              <w:pageBreakBefore w:val="0"/>
              <w:shd w:fill="fffffe" w:val="clear"/>
              <w:ind w:left="71"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70">
            <w:pPr>
              <w:pageBreakBefore w:val="0"/>
              <w:shd w:fill="fffffe" w:val="clear"/>
              <w:ind w:left="71"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 nextPtr;</w:t>
            </w:r>
          </w:p>
          <w:p w:rsidR="00000000" w:rsidDel="00000000" w:rsidP="00000000" w:rsidRDefault="00000000" w:rsidRPr="00000000" w14:paraId="00000071">
            <w:pPr>
              <w:pageBreakBefore w:val="0"/>
              <w:shd w:fill="fffffe" w:val="clear"/>
              <w:ind w:left="71"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2">
            <w:pPr>
              <w:pageBreakBefore w:val="0"/>
              <w:shd w:fill="fffffe" w:val="clear"/>
              <w:ind w:left="71"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typedef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NODEPTR;</w:t>
            </w:r>
          </w:p>
        </w:tc>
        <w:tc>
          <w:tcPr/>
          <w:p w:rsidR="00000000" w:rsidDel="00000000" w:rsidP="00000000" w:rsidRDefault="00000000" w:rsidRPr="00000000" w14:paraId="00000073">
            <w:pPr>
              <w:pageBreakBefore w:val="0"/>
              <w:shd w:fill="fffffe"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p w:rsidR="00000000" w:rsidDel="00000000" w:rsidP="00000000" w:rsidRDefault="00000000" w:rsidRPr="00000000" w14:paraId="00000074">
            <w:pPr>
              <w:pageBreakBefore w:val="0"/>
              <w:shd w:fill="fffffe" w:val="clear"/>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typedef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075">
            <w:pPr>
              <w:pageBreakBefore w:val="0"/>
              <w:shd w:fill="fffffe"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int</w:t>
            </w:r>
            <w:r w:rsidDel="00000000" w:rsidR="00000000" w:rsidRPr="00000000">
              <w:rPr>
                <w:rFonts w:ascii="Consolas" w:cs="Consolas" w:eastAsia="Consolas" w:hAnsi="Consolas"/>
                <w:color w:val="000000"/>
                <w:sz w:val="26"/>
                <w:szCs w:val="26"/>
                <w:rtl w:val="0"/>
              </w:rPr>
              <w:t xml:space="preserve"> data;</w:t>
            </w:r>
          </w:p>
          <w:p w:rsidR="00000000" w:rsidDel="00000000" w:rsidP="00000000" w:rsidRDefault="00000000" w:rsidRPr="00000000" w14:paraId="00000076">
            <w:pPr>
              <w:pageBreakBefore w:val="0"/>
              <w:shd w:fill="fffffe"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NODEPTR nextPtr;</w:t>
            </w:r>
          </w:p>
          <w:p w:rsidR="00000000" w:rsidDel="00000000" w:rsidP="00000000" w:rsidRDefault="00000000" w:rsidRPr="00000000" w14:paraId="00000077">
            <w:pPr>
              <w:pageBreakBefore w:val="0"/>
              <w:shd w:fill="fffffe" w:val="clear"/>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}NODEPTR;</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5: Cho hàm duyệt và in các giá trị trong danh sách theo thứ tự từ đầu đến cuối mảng như sau. Biết hàm nhận vào giá trị là con trỏ lưu địa chỉ phần tử đầu danh sách.</w:t>
      </w:r>
    </w:p>
    <w:p w:rsidR="00000000" w:rsidDel="00000000" w:rsidP="00000000" w:rsidRDefault="00000000" w:rsidRPr="00000000" w14:paraId="00000079">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void</w:t>
      </w:r>
      <w:r w:rsidDel="00000000" w:rsidR="00000000" w:rsidRPr="00000000">
        <w:rPr>
          <w:rFonts w:ascii="Consolas" w:cs="Consolas" w:eastAsia="Consolas" w:hAnsi="Consolas"/>
          <w:color w:val="000000"/>
          <w:sz w:val="26"/>
          <w:szCs w:val="26"/>
          <w:rtl w:val="0"/>
        </w:rPr>
        <w:t xml:space="preserve"> traverse(</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*head) {</w:t>
      </w:r>
    </w:p>
    <w:p w:rsidR="00000000" w:rsidDel="00000000" w:rsidP="00000000" w:rsidRDefault="00000000" w:rsidRPr="00000000" w14:paraId="0000007A">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while</w:t>
      </w:r>
      <w:r w:rsidDel="00000000" w:rsidR="00000000" w:rsidRPr="00000000">
        <w:rPr>
          <w:rFonts w:ascii="Consolas" w:cs="Consolas" w:eastAsia="Consolas" w:hAnsi="Consolas"/>
          <w:color w:val="000000"/>
          <w:sz w:val="26"/>
          <w:szCs w:val="26"/>
          <w:rtl w:val="0"/>
        </w:rPr>
        <w:t xml:space="preserve"> (head-&gt;next!= NULL) {</w:t>
      </w:r>
    </w:p>
    <w:p w:rsidR="00000000" w:rsidDel="00000000" w:rsidP="00000000" w:rsidRDefault="00000000" w:rsidRPr="00000000" w14:paraId="0000007B">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&lt;&lt; head-&gt;data;</w:t>
      </w:r>
    </w:p>
    <w:p w:rsidR="00000000" w:rsidDel="00000000" w:rsidP="00000000" w:rsidRDefault="00000000" w:rsidRPr="00000000" w14:paraId="0000007C">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head = head-&gt;next;</w:t>
      </w:r>
    </w:p>
    <w:p w:rsidR="00000000" w:rsidDel="00000000" w:rsidP="00000000" w:rsidRDefault="00000000" w:rsidRPr="00000000" w14:paraId="0000007D">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7E">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phát biểu sai:</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Hàm lỗi khi danh sách rỗng.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Hàm không in node cuối khi ds không rỗng.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Hàm thực thi không chính xác vì head thay đổi.</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6: DSLK được quản lý bằng con trỏ start, hàm sau sẽ cho ra kết quả ntn nếu ta áp dụng trên danh sách: 1-&gt;2-&gt;3-&gt;4-&gt;5-&gt;6?</w:t>
      </w:r>
    </w:p>
    <w:p w:rsidR="00000000" w:rsidDel="00000000" w:rsidP="00000000" w:rsidRDefault="00000000" w:rsidRPr="00000000" w14:paraId="00000085">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void</w:t>
      </w:r>
      <w:r w:rsidDel="00000000" w:rsidR="00000000" w:rsidRPr="00000000">
        <w:rPr>
          <w:rFonts w:ascii="Consolas" w:cs="Consolas" w:eastAsia="Consolas" w:hAnsi="Consolas"/>
          <w:color w:val="000000"/>
          <w:sz w:val="26"/>
          <w:szCs w:val="26"/>
          <w:rtl w:val="0"/>
        </w:rPr>
        <w:t xml:space="preserve"> func(</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start) {</w:t>
      </w:r>
    </w:p>
    <w:p w:rsidR="00000000" w:rsidDel="00000000" w:rsidP="00000000" w:rsidRDefault="00000000" w:rsidRPr="00000000" w14:paraId="00000086">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if</w:t>
      </w:r>
      <w:r w:rsidDel="00000000" w:rsidR="00000000" w:rsidRPr="00000000">
        <w:rPr>
          <w:rFonts w:ascii="Consolas" w:cs="Consolas" w:eastAsia="Consolas" w:hAnsi="Consolas"/>
          <w:color w:val="000000"/>
          <w:sz w:val="26"/>
          <w:szCs w:val="26"/>
          <w:rtl w:val="0"/>
        </w:rPr>
        <w:t xml:space="preserve">(start == NULL)</w:t>
      </w:r>
    </w:p>
    <w:p w:rsidR="00000000" w:rsidDel="00000000" w:rsidP="00000000" w:rsidRDefault="00000000" w:rsidRPr="00000000" w14:paraId="00000087">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return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8">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printf(</w:t>
      </w:r>
      <w:r w:rsidDel="00000000" w:rsidR="00000000" w:rsidRPr="00000000">
        <w:rPr>
          <w:rFonts w:ascii="Consolas" w:cs="Consolas" w:eastAsia="Consolas" w:hAnsi="Consolas"/>
          <w:color w:val="a31515"/>
          <w:sz w:val="26"/>
          <w:szCs w:val="26"/>
          <w:rtl w:val="0"/>
        </w:rPr>
        <w:t xml:space="preserve">"%d  "</w:t>
      </w:r>
      <w:r w:rsidDel="00000000" w:rsidR="00000000" w:rsidRPr="00000000">
        <w:rPr>
          <w:rFonts w:ascii="Consolas" w:cs="Consolas" w:eastAsia="Consolas" w:hAnsi="Consolas"/>
          <w:color w:val="000000"/>
          <w:sz w:val="26"/>
          <w:szCs w:val="26"/>
          <w:rtl w:val="0"/>
        </w:rPr>
        <w:t xml:space="preserve">, start-&gt;data); </w:t>
      </w:r>
    </w:p>
    <w:p w:rsidR="00000000" w:rsidDel="00000000" w:rsidP="00000000" w:rsidRDefault="00000000" w:rsidRPr="00000000" w14:paraId="00000089">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A">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if</w:t>
      </w:r>
      <w:r w:rsidDel="00000000" w:rsidR="00000000" w:rsidRPr="00000000">
        <w:rPr>
          <w:rFonts w:ascii="Consolas" w:cs="Consolas" w:eastAsia="Consolas" w:hAnsi="Consolas"/>
          <w:color w:val="000000"/>
          <w:sz w:val="26"/>
          <w:szCs w:val="26"/>
          <w:rtl w:val="0"/>
        </w:rPr>
        <w:t xml:space="preserve">(start-&gt;next != NULL )</w:t>
      </w:r>
    </w:p>
    <w:p w:rsidR="00000000" w:rsidDel="00000000" w:rsidP="00000000" w:rsidRDefault="00000000" w:rsidRPr="00000000" w14:paraId="0000008B">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func(start-&gt;next-&gt;next);</w:t>
      </w:r>
    </w:p>
    <w:p w:rsidR="00000000" w:rsidDel="00000000" w:rsidP="00000000" w:rsidRDefault="00000000" w:rsidRPr="00000000" w14:paraId="0000008C">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printf(</w:t>
      </w:r>
      <w:r w:rsidDel="00000000" w:rsidR="00000000" w:rsidRPr="00000000">
        <w:rPr>
          <w:rFonts w:ascii="Consolas" w:cs="Consolas" w:eastAsia="Consolas" w:hAnsi="Consolas"/>
          <w:color w:val="a31515"/>
          <w:sz w:val="26"/>
          <w:szCs w:val="26"/>
          <w:rtl w:val="0"/>
        </w:rPr>
        <w:t xml:space="preserve">"%d  "</w:t>
      </w:r>
      <w:r w:rsidDel="00000000" w:rsidR="00000000" w:rsidRPr="00000000">
        <w:rPr>
          <w:rFonts w:ascii="Consolas" w:cs="Consolas" w:eastAsia="Consolas" w:hAnsi="Consolas"/>
          <w:color w:val="000000"/>
          <w:sz w:val="26"/>
          <w:szCs w:val="26"/>
          <w:rtl w:val="0"/>
        </w:rPr>
        <w:t xml:space="preserve">, start-&gt;data);</w:t>
      </w:r>
    </w:p>
    <w:p w:rsidR="00000000" w:rsidDel="00000000" w:rsidP="00000000" w:rsidRDefault="00000000" w:rsidRPr="00000000" w14:paraId="0000008D">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1 4 6 6 4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1 3 5 1 3 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1 2 3 5</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1 3 5 5 3 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7: Cho hàm f được viết như sau:</w:t>
      </w:r>
    </w:p>
    <w:p w:rsidR="00000000" w:rsidDel="00000000" w:rsidP="00000000" w:rsidRDefault="00000000" w:rsidRPr="00000000" w14:paraId="00000094">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item { </w:t>
      </w:r>
    </w:p>
    <w:p w:rsidR="00000000" w:rsidDel="00000000" w:rsidP="00000000" w:rsidRDefault="00000000" w:rsidRPr="00000000" w14:paraId="00000095">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int</w:t>
      </w:r>
      <w:r w:rsidDel="00000000" w:rsidR="00000000" w:rsidRPr="00000000">
        <w:rPr>
          <w:rFonts w:ascii="Consolas" w:cs="Consolas" w:eastAsia="Consolas" w:hAnsi="Consolas"/>
          <w:color w:val="000000"/>
          <w:sz w:val="26"/>
          <w:szCs w:val="26"/>
          <w:rtl w:val="0"/>
        </w:rPr>
        <w:t xml:space="preserve"> data; </w:t>
      </w:r>
    </w:p>
    <w:p w:rsidR="00000000" w:rsidDel="00000000" w:rsidP="00000000" w:rsidRDefault="00000000" w:rsidRPr="00000000" w14:paraId="00000096">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item * next; </w:t>
      </w:r>
    </w:p>
    <w:p w:rsidR="00000000" w:rsidDel="00000000" w:rsidP="00000000" w:rsidRDefault="00000000" w:rsidRPr="00000000" w14:paraId="00000097">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8">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int</w:t>
      </w:r>
      <w:r w:rsidDel="00000000" w:rsidR="00000000" w:rsidRPr="00000000">
        <w:rPr>
          <w:rFonts w:ascii="Consolas" w:cs="Consolas" w:eastAsia="Consolas" w:hAnsi="Consolas"/>
          <w:color w:val="000000"/>
          <w:sz w:val="26"/>
          <w:szCs w:val="26"/>
          <w:rtl w:val="0"/>
        </w:rPr>
        <w:t xml:space="preserve"> f(</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item *p) { </w:t>
      </w:r>
    </w:p>
    <w:p w:rsidR="00000000" w:rsidDel="00000000" w:rsidP="00000000" w:rsidRDefault="00000000" w:rsidRPr="00000000" w14:paraId="00000099">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A">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 == NULL) || </w:t>
      </w:r>
    </w:p>
    <w:p w:rsidR="00000000" w:rsidDel="00000000" w:rsidP="00000000" w:rsidRDefault="00000000" w:rsidRPr="00000000" w14:paraId="0000009B">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(p-&gt;next == NULL) || </w:t>
      </w:r>
    </w:p>
    <w:p w:rsidR="00000000" w:rsidDel="00000000" w:rsidP="00000000" w:rsidRDefault="00000000" w:rsidRPr="00000000" w14:paraId="0000009C">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((p-&gt;data &lt;= p-&gt;next-&gt;data) &amp;&amp; f(p-&gt;next))</w:t>
      </w:r>
    </w:p>
    <w:p w:rsidR="00000000" w:rsidDel="00000000" w:rsidP="00000000" w:rsidRDefault="00000000" w:rsidRPr="00000000" w14:paraId="0000009D">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9E">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sẵn 1 danh sách liên kết p, hỏi hàm f trả về 1 khi và chỉ khi:</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Tất cả các node trong danh sách có giá trị phân biệt.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Danh sách được sắp xếp tăng dần theo giá trị</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Danh sách được sắp xếp giảm dần theo giá trị</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A, B, C đều sai</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8: Nếu DSLK được quản lý bằng con trỏ </w:t>
      </w:r>
      <w:r w:rsidDel="00000000" w:rsidR="00000000" w:rsidRPr="00000000">
        <w:rPr>
          <w:rFonts w:ascii="Times New Roman" w:cs="Times New Roman" w:eastAsia="Times New Roman" w:hAnsi="Times New Roman"/>
          <w:b w:val="0"/>
          <w:i w:val="1"/>
          <w:smallCaps w:val="0"/>
          <w:strike w:val="0"/>
          <w:color w:val="000000"/>
          <w:sz w:val="26"/>
          <w:szCs w:val="26"/>
          <w:highlight w:val="white"/>
          <w:u w:val="none"/>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hàm sau sẽ cho ra kết quả như thế nào?</w:t>
      </w:r>
    </w:p>
    <w:p w:rsidR="00000000" w:rsidDel="00000000" w:rsidP="00000000" w:rsidRDefault="00000000" w:rsidRPr="00000000" w14:paraId="000000A6">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ff"/>
          <w:sz w:val="26"/>
          <w:szCs w:val="26"/>
          <w:rtl w:val="0"/>
        </w:rPr>
        <w:t xml:space="preserve">void</w:t>
      </w:r>
      <w:r w:rsidDel="00000000" w:rsidR="00000000" w:rsidRPr="00000000">
        <w:rPr>
          <w:rFonts w:ascii="Consolas" w:cs="Consolas" w:eastAsia="Consolas" w:hAnsi="Consolas"/>
          <w:color w:val="000000"/>
          <w:sz w:val="26"/>
          <w:szCs w:val="26"/>
          <w:rtl w:val="0"/>
        </w:rPr>
        <w:t xml:space="preserve"> func1(</w:t>
      </w:r>
      <w:r w:rsidDel="00000000" w:rsidR="00000000" w:rsidRPr="00000000">
        <w:rPr>
          <w:rFonts w:ascii="Consolas" w:cs="Consolas" w:eastAsia="Consolas" w:hAnsi="Consolas"/>
          <w:color w:val="0000ff"/>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head) {</w:t>
      </w:r>
    </w:p>
    <w:p w:rsidR="00000000" w:rsidDel="00000000" w:rsidP="00000000" w:rsidRDefault="00000000" w:rsidRPr="00000000" w14:paraId="000000A7">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if</w:t>
      </w:r>
      <w:r w:rsidDel="00000000" w:rsidR="00000000" w:rsidRPr="00000000">
        <w:rPr>
          <w:rFonts w:ascii="Consolas" w:cs="Consolas" w:eastAsia="Consolas" w:hAnsi="Consolas"/>
          <w:color w:val="000000"/>
          <w:sz w:val="26"/>
          <w:szCs w:val="26"/>
          <w:rtl w:val="0"/>
        </w:rPr>
        <w:t xml:space="preserve">(head == NULL)</w:t>
      </w:r>
    </w:p>
    <w:p w:rsidR="00000000" w:rsidDel="00000000" w:rsidP="00000000" w:rsidRDefault="00000000" w:rsidRPr="00000000" w14:paraId="000000A8">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ff"/>
          <w:sz w:val="26"/>
          <w:szCs w:val="26"/>
          <w:rtl w:val="0"/>
        </w:rPr>
        <w:t xml:space="preserve">return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A9">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AA">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func1(head-&gt;next);</w:t>
      </w:r>
    </w:p>
    <w:p w:rsidR="00000000" w:rsidDel="00000000" w:rsidP="00000000" w:rsidRDefault="00000000" w:rsidRPr="00000000" w14:paraId="000000AB">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printf(</w:t>
      </w:r>
      <w:r w:rsidDel="00000000" w:rsidR="00000000" w:rsidRPr="00000000">
        <w:rPr>
          <w:rFonts w:ascii="Consolas" w:cs="Consolas" w:eastAsia="Consolas" w:hAnsi="Consolas"/>
          <w:color w:val="a31515"/>
          <w:sz w:val="26"/>
          <w:szCs w:val="26"/>
          <w:rtl w:val="0"/>
        </w:rPr>
        <w:t xml:space="preserve">"%d "</w:t>
      </w:r>
      <w:r w:rsidDel="00000000" w:rsidR="00000000" w:rsidRPr="00000000">
        <w:rPr>
          <w:rFonts w:ascii="Consolas" w:cs="Consolas" w:eastAsia="Consolas" w:hAnsi="Consolas"/>
          <w:color w:val="000000"/>
          <w:sz w:val="26"/>
          <w:szCs w:val="26"/>
          <w:rtl w:val="0"/>
        </w:rPr>
        <w:t xml:space="preserve">, head-&gt;data);</w:t>
      </w:r>
    </w:p>
    <w:p w:rsidR="00000000" w:rsidDel="00000000" w:rsidP="00000000" w:rsidRDefault="00000000" w:rsidRPr="00000000" w14:paraId="000000AC">
      <w:pPr>
        <w:pageBreakBefore w:val="0"/>
        <w:shd w:fill="fffffe" w:val="clear"/>
        <w:spacing w:after="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AD">
      <w:pPr>
        <w:pageBreakBefore w:val="0"/>
        <w:shd w:fill="fffffe" w:val="clear"/>
        <w:spacing w:after="0" w:lineRule="auto"/>
        <w:rPr>
          <w:rFonts w:ascii="Consolas" w:cs="Consolas" w:eastAsia="Consolas" w:hAnsi="Consolas"/>
          <w:color w:val="000000"/>
          <w:sz w:val="26"/>
          <w:szCs w:val="26"/>
        </w:rPr>
      </w:pPr>
      <w:r w:rsidDel="00000000" w:rsidR="00000000" w:rsidRPr="00000000">
        <w:rPr>
          <w:rtl w:val="0"/>
        </w:rPr>
      </w:r>
    </w:p>
    <w:p w:rsidR="00000000" w:rsidDel="00000000" w:rsidP="00000000" w:rsidRDefault="00000000" w:rsidRPr="00000000" w14:paraId="000000AE">
      <w:pPr>
        <w:pageBreakBefore w:val="0"/>
        <w:spacing w:after="0" w:line="24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In ra tất cả các node từ đầu đến cuối ds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In ra tất cả các node theo thứ tự đảo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In ra luân phiên các node từ đầu đến cuối ds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In ra luân phiên các node theo thứ tự đảo ngược</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9: Cho biết một con trỏ trỏ tới node X của DSLK đơn. Giả sử không cho biết con trỏ head của ds. Hỏi có thể xóa node X từ DSLK không?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Có thể nếu X không phải node cuối cùng. Theo 2 bước sau: (1) Copy the data of next of X to X. (2) Delete next of X.</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Có thể nếu kích thước ds chẵn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Có thể nếu kích thước ds lẻ</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Có thể nếu X không phải node đầu tiên. Theo 2 bước sau: (1) Copy the data of next of X to X. (2) Delete next of X.</w:t>
      </w:r>
    </w:p>
    <w:p w:rsidR="00000000" w:rsidDel="00000000" w:rsidP="00000000" w:rsidRDefault="00000000" w:rsidRPr="00000000" w14:paraId="000000B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viết hàm tương ứng với yêu cầu trên.</w:t>
      </w:r>
    </w:p>
    <w:p w:rsidR="00000000" w:rsidDel="00000000" w:rsidP="00000000" w:rsidRDefault="00000000" w:rsidRPr="00000000" w14:paraId="000000B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pageBreakBefore w:val="0"/>
        <w:spacing w:line="360" w:lineRule="auto"/>
        <w:ind w:left="3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center"/>
      <w:tblLayout w:type="fixed"/>
      <w:tblLook w:val="0400"/>
    </w:tblPr>
    <w:tblGrid>
      <w:gridCol w:w="4686"/>
      <w:gridCol w:w="4674"/>
      <w:tblGridChange w:id="0">
        <w:tblGrid>
          <w:gridCol w:w="4686"/>
          <w:gridCol w:w="4674"/>
        </w:tblGrid>
      </w:tblGridChange>
    </w:tblGrid>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GV: THS NGUYỄN THỊ NGỌC DIỄM</w:t>
          </w:r>
        </w:p>
      </w:tc>
      <w:tc>
        <w:tcPr>
          <w:shd w:fill="auto"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98"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DATA STRUCTURES AND ALGORITHMS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9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B78F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84C68"/>
    <w:pPr>
      <w:ind w:left="720"/>
      <w:contextualSpacing w:val="1"/>
    </w:pPr>
  </w:style>
  <w:style w:type="paragraph" w:styleId="Header">
    <w:name w:val="header"/>
    <w:basedOn w:val="Normal"/>
    <w:link w:val="HeaderChar"/>
    <w:uiPriority w:val="99"/>
    <w:unhideWhenUsed w:val="1"/>
    <w:rsid w:val="00F84C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4C68"/>
  </w:style>
  <w:style w:type="paragraph" w:styleId="Footer">
    <w:name w:val="footer"/>
    <w:basedOn w:val="Normal"/>
    <w:link w:val="FooterChar"/>
    <w:uiPriority w:val="99"/>
    <w:unhideWhenUsed w:val="1"/>
    <w:rsid w:val="00F84C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4C68"/>
  </w:style>
  <w:style w:type="paragraph" w:styleId="NormalWeb">
    <w:name w:val="Normal (Web)"/>
    <w:basedOn w:val="Normal"/>
    <w:uiPriority w:val="99"/>
    <w:unhideWhenUsed w:val="1"/>
    <w:rsid w:val="00F84C68"/>
    <w:pPr>
      <w:spacing w:after="100" w:afterAutospacing="1" w:before="100" w:beforeAutospacing="1" w:line="240" w:lineRule="auto"/>
    </w:pPr>
    <w:rPr>
      <w:rFonts w:ascii="Times New Roman" w:cs="Times New Roman" w:eastAsia="Times New Roman" w:hAnsi="Times New Roman"/>
      <w:sz w:val="24"/>
      <w:szCs w:val="24"/>
    </w:rPr>
  </w:style>
  <w:style w:type="character" w:styleId="fontstyle01" w:customStyle="1">
    <w:name w:val="fontstyle01"/>
    <w:basedOn w:val="DefaultParagraphFont"/>
    <w:rsid w:val="00F84C68"/>
    <w:rPr>
      <w:rFonts w:ascii="Times New Roman" w:cs="Times New Roman" w:hAnsi="Times New Roman" w:hint="default"/>
      <w:b w:val="1"/>
      <w:bCs w:val="1"/>
      <w:i w:val="0"/>
      <w:iCs w:val="0"/>
      <w:color w:val="000000"/>
      <w:sz w:val="26"/>
      <w:szCs w:val="26"/>
    </w:rPr>
  </w:style>
  <w:style w:type="character" w:styleId="fontstyle21" w:customStyle="1">
    <w:name w:val="fontstyle21"/>
    <w:basedOn w:val="DefaultParagraphFont"/>
    <w:rsid w:val="00F84C68"/>
    <w:rPr>
      <w:rFonts w:ascii="Times New Roman" w:cs="Times New Roman" w:hAnsi="Times New Roman" w:hint="default"/>
      <w:b w:val="0"/>
      <w:bCs w:val="0"/>
      <w:i w:val="0"/>
      <w:iCs w:val="0"/>
      <w:color w:val="000000"/>
      <w:sz w:val="26"/>
      <w:szCs w:val="26"/>
    </w:rPr>
  </w:style>
  <w:style w:type="character" w:styleId="fontstyle31" w:customStyle="1">
    <w:name w:val="fontstyle31"/>
    <w:basedOn w:val="DefaultParagraphFont"/>
    <w:rsid w:val="00F84C68"/>
    <w:rPr>
      <w:rFonts w:ascii="Times New Roman" w:cs="Times New Roman" w:hAnsi="Times New Roman" w:hint="default"/>
      <w:b w:val="0"/>
      <w:bCs w:val="0"/>
      <w:i w:val="1"/>
      <w:iCs w:val="1"/>
      <w:color w:val="000000"/>
      <w:sz w:val="26"/>
      <w:szCs w:val="26"/>
    </w:rPr>
  </w:style>
  <w:style w:type="table" w:styleId="TableGrid">
    <w:name w:val="Table Grid"/>
    <w:basedOn w:val="TableNormal"/>
    <w:uiPriority w:val="39"/>
    <w:rsid w:val="00A375B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EOqJNcr6zJ48QMfprCuYKbJTg==">AMUW2mXt1o3EJgCYW/qx0V7yO+/VHGF4ubuVT6a6dbXC+eb37OLiER1W3iI7TURuEI4TxLDxcVncFGfGPGXpqcsvv9jEYBMfGMpBzuFB9z+Ol+7Q/HYz9Q+OqMqineXZMX4bmjB6qzlW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2020-03-10T09:21:00Z</dcterms:created>
  <dc:creator>Diem Nguyen</dc:creator>
</cp:coreProperties>
</file>