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0186" w:rsidRDefault="00136058" w:rsidP="00136058">
      <w:pPr>
        <w:jc w:val="center"/>
        <w:rPr>
          <w:rFonts w:ascii="標楷體" w:eastAsia="標楷體" w:hAnsi="標楷體"/>
          <w:sz w:val="52"/>
          <w:szCs w:val="52"/>
        </w:rPr>
      </w:pPr>
      <w:r>
        <w:rPr>
          <w:rFonts w:ascii="標楷體" w:eastAsia="標楷體" w:hAnsi="標楷體" w:hint="eastAsia"/>
          <w:sz w:val="52"/>
          <w:szCs w:val="52"/>
        </w:rPr>
        <w:t>H</w:t>
      </w:r>
      <w:r>
        <w:rPr>
          <w:rFonts w:ascii="標楷體" w:eastAsia="標楷體" w:hAnsi="標楷體"/>
          <w:sz w:val="52"/>
          <w:szCs w:val="52"/>
        </w:rPr>
        <w:t>W3</w:t>
      </w:r>
      <w:r>
        <w:rPr>
          <w:rFonts w:ascii="標楷體" w:eastAsia="標楷體" w:hAnsi="標楷體" w:hint="eastAsia"/>
          <w:sz w:val="52"/>
          <w:szCs w:val="52"/>
        </w:rPr>
        <w:t>補</w:t>
      </w:r>
      <w:r>
        <w:rPr>
          <w:rFonts w:ascii="標楷體" w:eastAsia="標楷體" w:hAnsi="標楷體"/>
          <w:sz w:val="52"/>
          <w:szCs w:val="52"/>
        </w:rPr>
        <w:t>-R</w:t>
      </w:r>
      <w:r>
        <w:rPr>
          <w:rFonts w:ascii="標楷體" w:eastAsia="標楷體" w:hAnsi="標楷體" w:hint="eastAsia"/>
          <w:sz w:val="52"/>
          <w:szCs w:val="52"/>
        </w:rPr>
        <w:t>e</w:t>
      </w:r>
      <w:r>
        <w:rPr>
          <w:rFonts w:ascii="標楷體" w:eastAsia="標楷體" w:hAnsi="標楷體"/>
          <w:sz w:val="52"/>
          <w:szCs w:val="52"/>
        </w:rPr>
        <w:t>port</w:t>
      </w:r>
    </w:p>
    <w:p w:rsidR="00136058" w:rsidRDefault="00136058" w:rsidP="00136058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對features做heatmap</w:t>
      </w:r>
      <w:r>
        <w:rPr>
          <w:rFonts w:ascii="標楷體" w:eastAsia="標楷體" w:hAnsi="標楷體"/>
          <w:sz w:val="32"/>
          <w:szCs w:val="32"/>
        </w:rPr>
        <w:t>:</w:t>
      </w:r>
    </w:p>
    <w:p w:rsidR="00136058" w:rsidRDefault="00136058" w:rsidP="00136058">
      <w:pPr>
        <w:rPr>
          <w:rFonts w:ascii="標楷體" w:eastAsia="標楷體" w:hAnsi="標楷體"/>
          <w:sz w:val="32"/>
          <w:szCs w:val="32"/>
        </w:rPr>
      </w:pPr>
      <w:r>
        <w:rPr>
          <w:noProof/>
        </w:rPr>
        <w:drawing>
          <wp:inline distT="0" distB="0" distL="0" distR="0" wp14:anchorId="249B509F" wp14:editId="35A9389B">
            <wp:extent cx="5274310" cy="2550795"/>
            <wp:effectExtent l="0" t="0" r="2540" b="190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058" w:rsidRDefault="00136058" w:rsidP="00136058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以及趨勢分布作圖:</w:t>
      </w:r>
    </w:p>
    <w:p w:rsidR="00136058" w:rsidRDefault="00136058" w:rsidP="00136058">
      <w:pPr>
        <w:rPr>
          <w:rFonts w:ascii="標楷體" w:eastAsia="標楷體" w:hAnsi="標楷體"/>
          <w:sz w:val="32"/>
          <w:szCs w:val="32"/>
        </w:rPr>
      </w:pPr>
      <w:r>
        <w:rPr>
          <w:noProof/>
        </w:rPr>
        <w:drawing>
          <wp:inline distT="0" distB="0" distL="0" distR="0" wp14:anchorId="55924996" wp14:editId="03A15553">
            <wp:extent cx="5274310" cy="3630295"/>
            <wp:effectExtent l="0" t="0" r="2540" b="825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058" w:rsidRDefault="00136058" w:rsidP="00136058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更多於code上呈現</w:t>
      </w:r>
    </w:p>
    <w:p w:rsidR="00136058" w:rsidRDefault="00136058" w:rsidP="00136058">
      <w:pPr>
        <w:rPr>
          <w:rFonts w:ascii="標楷體" w:eastAsia="標楷體" w:hAnsi="標楷體"/>
          <w:sz w:val="32"/>
          <w:szCs w:val="32"/>
        </w:rPr>
      </w:pPr>
    </w:p>
    <w:p w:rsidR="00136058" w:rsidRDefault="00136058" w:rsidP="00136058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lastRenderedPageBreak/>
        <w:t>模型優化部分，原本是區分</w:t>
      </w:r>
      <w:proofErr w:type="spellStart"/>
      <w:r>
        <w:rPr>
          <w:rFonts w:ascii="標楷體" w:eastAsia="標楷體" w:hAnsi="標楷體" w:hint="eastAsia"/>
          <w:sz w:val="32"/>
          <w:szCs w:val="32"/>
        </w:rPr>
        <w:t>train_data</w:t>
      </w:r>
      <w:proofErr w:type="spellEnd"/>
      <w:r>
        <w:rPr>
          <w:rFonts w:ascii="標楷體" w:eastAsia="標楷體" w:hAnsi="標楷體" w:hint="eastAsia"/>
          <w:sz w:val="32"/>
          <w:szCs w:val="32"/>
        </w:rPr>
        <w:t>與</w:t>
      </w:r>
      <w:proofErr w:type="spellStart"/>
      <w:r>
        <w:rPr>
          <w:rFonts w:ascii="標楷體" w:eastAsia="標楷體" w:hAnsi="標楷體" w:hint="eastAsia"/>
          <w:sz w:val="32"/>
          <w:szCs w:val="32"/>
        </w:rPr>
        <w:t>test_data</w:t>
      </w:r>
      <w:proofErr w:type="spellEnd"/>
      <w:r>
        <w:rPr>
          <w:rFonts w:ascii="標楷體" w:eastAsia="標楷體" w:hAnsi="標楷體" w:hint="eastAsia"/>
          <w:sz w:val="32"/>
          <w:szCs w:val="32"/>
        </w:rPr>
        <w:t>，利用</w:t>
      </w:r>
      <w:proofErr w:type="spellStart"/>
      <w:r>
        <w:rPr>
          <w:rFonts w:ascii="標楷體" w:eastAsia="標楷體" w:hAnsi="標楷體" w:hint="eastAsia"/>
          <w:sz w:val="32"/>
          <w:szCs w:val="32"/>
        </w:rPr>
        <w:t>train_data</w:t>
      </w:r>
      <w:proofErr w:type="spellEnd"/>
      <w:r>
        <w:rPr>
          <w:rFonts w:ascii="標楷體" w:eastAsia="標楷體" w:hAnsi="標楷體" w:hint="eastAsia"/>
          <w:sz w:val="32"/>
          <w:szCs w:val="32"/>
        </w:rPr>
        <w:t>去做訓練後拿</w:t>
      </w:r>
      <w:proofErr w:type="spellStart"/>
      <w:r>
        <w:rPr>
          <w:rFonts w:ascii="標楷體" w:eastAsia="標楷體" w:hAnsi="標楷體" w:hint="eastAsia"/>
          <w:sz w:val="32"/>
          <w:szCs w:val="32"/>
        </w:rPr>
        <w:t>test_data</w:t>
      </w:r>
      <w:proofErr w:type="spellEnd"/>
      <w:r>
        <w:rPr>
          <w:rFonts w:ascii="標楷體" w:eastAsia="標楷體" w:hAnsi="標楷體" w:hint="eastAsia"/>
          <w:sz w:val="32"/>
          <w:szCs w:val="32"/>
        </w:rPr>
        <w:t>去預測成效約為0.51</w:t>
      </w:r>
    </w:p>
    <w:p w:rsidR="00136058" w:rsidRDefault="00136058" w:rsidP="00136058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本次加上新的做法，一次預測一筆資料，將此次的資料也納入下一次的訓練資料，如此的做法成效上升到0.59。</w:t>
      </w:r>
    </w:p>
    <w:p w:rsidR="00136058" w:rsidRDefault="00136058" w:rsidP="00136058">
      <w:pPr>
        <w:rPr>
          <w:rFonts w:ascii="標楷體" w:eastAsia="標楷體" w:hAnsi="標楷體"/>
          <w:sz w:val="32"/>
          <w:szCs w:val="32"/>
        </w:rPr>
      </w:pPr>
    </w:p>
    <w:p w:rsidR="00136058" w:rsidRPr="00136058" w:rsidRDefault="00136058" w:rsidP="00136058">
      <w:pPr>
        <w:rPr>
          <w:rFonts w:ascii="標楷體" w:eastAsia="標楷體" w:hAnsi="標楷體" w:hint="eastAsia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對於預測股票漲跌而言，我認為只用這些資料不夠</w:t>
      </w:r>
      <w:bookmarkStart w:id="0" w:name="_GoBack"/>
      <w:bookmarkEnd w:id="0"/>
      <w:r>
        <w:rPr>
          <w:rFonts w:ascii="標楷體" w:eastAsia="標楷體" w:hAnsi="標楷體" w:hint="eastAsia"/>
          <w:sz w:val="32"/>
          <w:szCs w:val="32"/>
        </w:rPr>
        <w:t>判斷，或者是，應該要預測股價比較直接，如果使用regression其實可以預測真實價格，以股票投資策略而言，若是要等一陣子才賣出，那一兩天的漲跌沒有幫助，反而預測股價大概位子可以去決定賣出的日期，應該會比直接預測漲跌有用處。</w:t>
      </w:r>
    </w:p>
    <w:sectPr w:rsidR="00136058" w:rsidRPr="0013605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058"/>
    <w:rsid w:val="00136058"/>
    <w:rsid w:val="009C0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0A08D"/>
  <w15:chartTrackingRefBased/>
  <w15:docId w15:val="{C04639FA-3C44-4C80-A10C-9A3E82B19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Chang</dc:creator>
  <cp:keywords/>
  <dc:description/>
  <cp:lastModifiedBy>harry Chang</cp:lastModifiedBy>
  <cp:revision>1</cp:revision>
  <dcterms:created xsi:type="dcterms:W3CDTF">2019-06-26T20:43:00Z</dcterms:created>
  <dcterms:modified xsi:type="dcterms:W3CDTF">2019-06-26T20:51:00Z</dcterms:modified>
</cp:coreProperties>
</file>