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AF9FB" w14:textId="5E4AF274" w:rsidR="001003DB" w:rsidRDefault="0022199C">
      <w:r>
        <w:rPr>
          <w:noProof/>
        </w:rPr>
        <mc:AlternateContent>
          <mc:Choice Requires="wps">
            <w:drawing>
              <wp:anchor distT="0" distB="0" distL="114300" distR="114300" simplePos="0" relativeHeight="251669504" behindDoc="0" locked="0" layoutInCell="1" allowOverlap="1" wp14:anchorId="13BED5B5" wp14:editId="4887135F">
                <wp:simplePos x="0" y="0"/>
                <wp:positionH relativeFrom="column">
                  <wp:posOffset>-177074</wp:posOffset>
                </wp:positionH>
                <wp:positionV relativeFrom="paragraph">
                  <wp:posOffset>3236595</wp:posOffset>
                </wp:positionV>
                <wp:extent cx="89535" cy="1619885"/>
                <wp:effectExtent l="0" t="0" r="5715" b="0"/>
                <wp:wrapNone/>
                <wp:docPr id="142352311" name="Rectangle 12"/>
                <wp:cNvGraphicFramePr/>
                <a:graphic xmlns:a="http://schemas.openxmlformats.org/drawingml/2006/main">
                  <a:graphicData uri="http://schemas.microsoft.com/office/word/2010/wordprocessingShape">
                    <wps:wsp>
                      <wps:cNvSpPr/>
                      <wps:spPr>
                        <a:xfrm>
                          <a:off x="0" y="0"/>
                          <a:ext cx="89535" cy="1619885"/>
                        </a:xfrm>
                        <a:prstGeom prst="rect">
                          <a:avLst/>
                        </a:prstGeom>
                        <a:solidFill>
                          <a:schemeClr val="tx1">
                            <a:lumMod val="65000"/>
                            <a:lumOff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81D0E" id="Rectangle 12" o:spid="_x0000_s1026" style="position:absolute;margin-left:-13.95pt;margin-top:254.85pt;width:7.05pt;height:127.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8akjwIAAJgFAAAOAAAAZHJzL2Uyb0RvYy54bWysVN9P2zAQfp+0/8Hy+0hSKCsVKapATJMY&#10;IGDi2XXsJpLj82y3affX72wnKTC2h2kviX0/vrv7fHfnF7tWka2wrgFd0uIop0RoDlWj1yX9/nT9&#10;aUaJ80xXTIEWJd0LRy8WHz+cd2YuJlCDqoQlCKLdvDMlrb038yxzvBYtc0dghEalBNsyj1e7zirL&#10;OkRvVTbJ89OsA1sZC1w4h9KrpKSLiC+l4P5OSic8USXF3Hz82vhdhW+2OGfztWWmbnifBvuHLFrW&#10;aAw6Ql0xz8jGNr9BtQ234ED6Iw5tBlI2XMQasJoif1PNY82MiLUgOc6MNLn/B8tvt4/m3iINnXFz&#10;h8dQxU7aNvwxP7KLZO1HssTOE47C2dn0eEoJR01xWpzNZtNAZnZwNtb5LwJaEg4ltfgWkSK2vXE+&#10;mQ4mIZYD1VTXjVLxEt5fXCpLtgxfzu+K6Ko27Teokux0muf9+6EYXzmJjwcxZhK7KKDEvF4FUDqE&#10;0RACplyCJDuQEE9+r0SwU/pBSNJUWPYkJjIip6CMc6F9ytHVrBJJXPwxlwgYkCXGH7F7gNe1D9gp&#10;y94+uIrY3qNz/rfEkvPoESOD9qNz22iw7wEorKqPnOwHkhI1gaUVVPt7Syyk4XKGXzf44jfM+Xtm&#10;cZpw7nBD+Dv8SAVdSaE/UVKD/fmePNhjk6OWkg6ns6Tux4ZZQYn6qrH9z4qTkzDO8XIy/TzBi32p&#10;Wb3U6E17CdhGBe4iw+Mx2Hs1HKWF9hkXyTJERRXTHGOXlHs7XC592hq4irhYLqMZjrBh/kY/Gh7A&#10;A6uho592z8yavu09zsstDJPM5m+6P9kGTw3LjQfZxNE48NrzjeMfm7hfVWG/vLxHq8NCXfwCAAD/&#10;/wMAUEsDBBQABgAIAAAAIQDvPJuR4QAAAAsBAAAPAAAAZHJzL2Rvd25yZXYueG1sTI8xT8MwEIV3&#10;JP6DdUhsqZNSmjbkUiEkhrYLtCzdnPiwI2I7ip0m/HvMBOPpPr33vXI3m45dafCtswjZIgVGtnGy&#10;tQrh4/yabID5IKwUnbOE8E0edtXtTSkK6Sb7TtdTUCyGWF8IBB1CX3DuG01G+IXrycbfpxuMCPEc&#10;FJeDmGK46fgyTdfciNbGBi16etHUfJ1Gg9Cqt302rdR+vBzNcD5cjno81Ij3d/PzE7BAc/iD4Vc/&#10;qkMVnWo3WulZh5As821EER7TbQ4sEkn2EMfUCPl6tQFelfz/huoHAAD//wMAUEsBAi0AFAAGAAgA&#10;AAAhALaDOJL+AAAA4QEAABMAAAAAAAAAAAAAAAAAAAAAAFtDb250ZW50X1R5cGVzXS54bWxQSwEC&#10;LQAUAAYACAAAACEAOP0h/9YAAACUAQAACwAAAAAAAAAAAAAAAAAvAQAAX3JlbHMvLnJlbHNQSwEC&#10;LQAUAAYACAAAACEAHWfGpI8CAACYBQAADgAAAAAAAAAAAAAAAAAuAgAAZHJzL2Uyb0RvYy54bWxQ&#10;SwECLQAUAAYACAAAACEA7zybkeEAAAALAQAADwAAAAAAAAAAAAAAAADpBAAAZHJzL2Rvd25yZXYu&#10;eG1sUEsFBgAAAAAEAAQA8wAAAPcFAAAAAA==&#10;" fillcolor="#5a5a5a [2109]" stroked="f" strokeweight="1pt"/>
            </w:pict>
          </mc:Fallback>
        </mc:AlternateContent>
      </w:r>
      <w:r>
        <w:rPr>
          <w:noProof/>
        </w:rPr>
        <mc:AlternateContent>
          <mc:Choice Requires="wps">
            <w:drawing>
              <wp:anchor distT="0" distB="0" distL="114300" distR="114300" simplePos="0" relativeHeight="251668480" behindDoc="0" locked="0" layoutInCell="1" allowOverlap="1" wp14:anchorId="1D0BECDB" wp14:editId="50D52A7C">
                <wp:simplePos x="0" y="0"/>
                <wp:positionH relativeFrom="margin">
                  <wp:posOffset>0</wp:posOffset>
                </wp:positionH>
                <wp:positionV relativeFrom="margin">
                  <wp:posOffset>511629</wp:posOffset>
                </wp:positionV>
                <wp:extent cx="5923552" cy="7091680"/>
                <wp:effectExtent l="0" t="0" r="0" b="0"/>
                <wp:wrapNone/>
                <wp:docPr id="1521922728" name="Rectangle 9"/>
                <wp:cNvGraphicFramePr/>
                <a:graphic xmlns:a="http://schemas.openxmlformats.org/drawingml/2006/main">
                  <a:graphicData uri="http://schemas.microsoft.com/office/word/2010/wordprocessingShape">
                    <wps:wsp>
                      <wps:cNvSpPr/>
                      <wps:spPr>
                        <a:xfrm>
                          <a:off x="0" y="0"/>
                          <a:ext cx="5923552" cy="70916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C4CECD" w14:textId="543DD818" w:rsidR="00075431" w:rsidRPr="00DF5074" w:rsidRDefault="00DF5074" w:rsidP="00075431">
                            <w:pPr>
                              <w:pStyle w:val="Title"/>
                              <w:rPr>
                                <w:rFonts w:cstheme="majorHAnsi"/>
                                <w:color w:val="000000"/>
                                <w:sz w:val="130"/>
                                <w:szCs w:val="130"/>
                              </w:rPr>
                            </w:pPr>
                            <w:r w:rsidRPr="00DF5074">
                              <w:rPr>
                                <w:rFonts w:cstheme="majorHAnsi"/>
                                <w:color w:val="000000"/>
                                <w:sz w:val="130"/>
                                <w:szCs w:val="130"/>
                              </w:rPr>
                              <w:t>Companion Piece</w:t>
                            </w:r>
                          </w:p>
                          <w:p w14:paraId="338A00D5" w14:textId="65BF7F17" w:rsidR="00075431" w:rsidRPr="00906806" w:rsidRDefault="00906806" w:rsidP="00075431">
                            <w:pPr>
                              <w:pStyle w:val="Subtitle"/>
                              <w:rPr>
                                <w:sz w:val="96"/>
                                <w:szCs w:val="96"/>
                              </w:rPr>
                            </w:pPr>
                            <w:r w:rsidRPr="00906806">
                              <w:rPr>
                                <w:sz w:val="96"/>
                                <w:szCs w:val="96"/>
                              </w:rPr>
                              <w:t>Technical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BECDB" id="Rectangle 9" o:spid="_x0000_s1026" style="position:absolute;margin-left:0;margin-top:40.3pt;width:466.4pt;height:558.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cb2cwIAAEIFAAAOAAAAZHJzL2Uyb0RvYy54bWysVN9P2zAQfp+0/8Hy+0jSUQYVKapATJMQ&#10;oMHEs+vYJJLj885uk+6v39lJUwZoD9NekvP9+O7u853PL/rWsK1C34AteXGUc6ashKqxzyX/8Xj9&#10;6ZQzH4SthAGrSr5Tnl8sP34479xCzaAGUylkBGL9onMlr0Nwiyzzslat8EfglCWjBmxFoCM+ZxWK&#10;jtBbk83y/CTrACuHIJX3pL0ajHyZ8LVWMtxp7VVgpuRUW0hfTN91/GbLc7F4RuHqRo5liH+oohWN&#10;paQT1JUIgm2weQPVNhLBgw5HEtoMtG6kSj1QN0X+qpuHWjiVeiFyvJto8v8PVt5uH9w9Eg2d8wtP&#10;Yuyi19jGP9XH+kTWbiJL9YFJUs7PZp/n8xlnkmxf8rPi5DTRmR3CHfrwVUHLolBypNtIJIntjQ+U&#10;klz3LjGbhevGmHQjxv6hIMeoyQ41JinsjIp+xn5XmjUVVTVLCdL4qEuDbCvo4oWUyoZiMNWiUoO6&#10;mOf5vuQpIlWVACOypoIm7BEgjuZb7KGd0T+GqjR9U3D+t8KG4CkiZQYbpuC2sYDvARjqasw8+O9J&#10;GqiJLIV+3ZNLFNdQ7e6RIQxr4J28buhmboQP9wJp7mlDaJfDHX20ga7kMEqc1YC/3tNHfxpHsnLW&#10;0R6V3P/cCFScmW+WBvWsOD6Oi5cOx/MvMzrgS8v6pcVu2kugGyvo1XAyidE/mL2oEdonWvlVzEom&#10;YSXlLrkMuD9chmG/6dGQarVKbrRsToQb++BkBI8Ex8l77J8EunE8A032Lex3TixeTengGyMtrDYB&#10;dJNG+MDrSD0tapqh8VGJL8HLc/I6PH3L3wAAAP//AwBQSwMEFAAGAAgAAAAhAF2mlffdAAAACAEA&#10;AA8AAABkcnMvZG93bnJldi54bWxMj8tOwzAQRfdI/IM1SOyo04JKmsapAAkh1EVFoXvHniYR8TiK&#10;nUf/nmEFy9G9unNOvptdK0bsQ+NJwXKRgEAy3jZUKfj6fL1LQYSoyerWEyq4YIBdcX2V68z6iT5w&#10;PMZK8AiFTCuoY+wyKYOp0emw8B0SZ2ffOx357Ctpez3xuGvlKknW0umG+EOtO3yp0XwfB6fg5M/P&#10;kzMlvY+XQzO87Xtj0r1Stzfz0xZExDn+leEXn9GhYKbSD2SDaBWwSFSQJmsQnG7uVyxScm25eXwA&#10;WeTyv0DxAwAA//8DAFBLAQItABQABgAIAAAAIQC2gziS/gAAAOEBAAATAAAAAAAAAAAAAAAAAAAA&#10;AABbQ29udGVudF9UeXBlc10ueG1sUEsBAi0AFAAGAAgAAAAhADj9If/WAAAAlAEAAAsAAAAAAAAA&#10;AAAAAAAALwEAAF9yZWxzLy5yZWxzUEsBAi0AFAAGAAgAAAAhAJYlxvZzAgAAQgUAAA4AAAAAAAAA&#10;AAAAAAAALgIAAGRycy9lMm9Eb2MueG1sUEsBAi0AFAAGAAgAAAAhAF2mlffdAAAACAEAAA8AAAAA&#10;AAAAAAAAAAAAzQQAAGRycy9kb3ducmV2LnhtbFBLBQYAAAAABAAEAPMAAADXBQAAAAA=&#10;" filled="f" stroked="f" strokeweight="1pt">
                <v:textbox>
                  <w:txbxContent>
                    <w:p w14:paraId="19C4CECD" w14:textId="543DD818" w:rsidR="00075431" w:rsidRPr="00DF5074" w:rsidRDefault="00DF5074" w:rsidP="00075431">
                      <w:pPr>
                        <w:pStyle w:val="Title"/>
                        <w:rPr>
                          <w:rFonts w:cstheme="majorHAnsi"/>
                          <w:color w:val="000000"/>
                          <w:sz w:val="130"/>
                          <w:szCs w:val="130"/>
                        </w:rPr>
                      </w:pPr>
                      <w:r w:rsidRPr="00DF5074">
                        <w:rPr>
                          <w:rFonts w:cstheme="majorHAnsi"/>
                          <w:color w:val="000000"/>
                          <w:sz w:val="130"/>
                          <w:szCs w:val="130"/>
                        </w:rPr>
                        <w:t>Companion Piece</w:t>
                      </w:r>
                    </w:p>
                    <w:p w14:paraId="338A00D5" w14:textId="65BF7F17" w:rsidR="00075431" w:rsidRPr="00906806" w:rsidRDefault="00906806" w:rsidP="00075431">
                      <w:pPr>
                        <w:pStyle w:val="Subtitle"/>
                        <w:rPr>
                          <w:sz w:val="96"/>
                          <w:szCs w:val="96"/>
                        </w:rPr>
                      </w:pPr>
                      <w:r w:rsidRPr="00906806">
                        <w:rPr>
                          <w:sz w:val="96"/>
                          <w:szCs w:val="96"/>
                        </w:rPr>
                        <w:t>Technical Assessment</w:t>
                      </w:r>
                    </w:p>
                  </w:txbxContent>
                </v:textbox>
                <w10:wrap anchorx="margin" anchory="margin"/>
              </v:rect>
            </w:pict>
          </mc:Fallback>
        </mc:AlternateContent>
      </w:r>
      <w:r w:rsidR="00906806">
        <w:rPr>
          <w:noProof/>
        </w:rPr>
        <mc:AlternateContent>
          <mc:Choice Requires="wps">
            <w:drawing>
              <wp:anchor distT="0" distB="0" distL="114300" distR="114300" simplePos="0" relativeHeight="251665408" behindDoc="0" locked="0" layoutInCell="1" allowOverlap="1" wp14:anchorId="7DE8A76F" wp14:editId="7EC27D2F">
                <wp:simplePos x="0" y="0"/>
                <wp:positionH relativeFrom="page">
                  <wp:posOffset>-2540</wp:posOffset>
                </wp:positionH>
                <wp:positionV relativeFrom="margin">
                  <wp:posOffset>7968615</wp:posOffset>
                </wp:positionV>
                <wp:extent cx="7560000" cy="1800000"/>
                <wp:effectExtent l="0" t="0" r="3175" b="0"/>
                <wp:wrapNone/>
                <wp:docPr id="1746939431" name="Rectangle 6"/>
                <wp:cNvGraphicFramePr/>
                <a:graphic xmlns:a="http://schemas.openxmlformats.org/drawingml/2006/main">
                  <a:graphicData uri="http://schemas.microsoft.com/office/word/2010/wordprocessingShape">
                    <wps:wsp>
                      <wps:cNvSpPr/>
                      <wps:spPr>
                        <a:xfrm>
                          <a:off x="0" y="0"/>
                          <a:ext cx="7560000" cy="18000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E90EA2" w14:textId="77777777" w:rsidR="00906806" w:rsidRDefault="00906806" w:rsidP="00906806">
                            <w:pPr>
                              <w:rPr>
                                <w:b/>
                                <w:bCs/>
                                <w:sz w:val="32"/>
                                <w:szCs w:val="32"/>
                              </w:rPr>
                            </w:pPr>
                          </w:p>
                          <w:p w14:paraId="6A3D45D8" w14:textId="00FEFCAE" w:rsidR="00906806" w:rsidRPr="00906806" w:rsidRDefault="00906806" w:rsidP="004F1D69">
                            <w:pPr>
                              <w:ind w:firstLine="720"/>
                              <w:jc w:val="right"/>
                              <w:rPr>
                                <w:b/>
                                <w:bCs/>
                                <w:sz w:val="44"/>
                                <w:szCs w:val="44"/>
                              </w:rPr>
                            </w:pPr>
                            <w:r w:rsidRPr="00906806">
                              <w:rPr>
                                <w:b/>
                                <w:bCs/>
                                <w:sz w:val="44"/>
                                <w:szCs w:val="44"/>
                              </w:rPr>
                              <w:t>HARRY ELLIS</w:t>
                            </w:r>
                            <w:r w:rsidR="004F1D69">
                              <w:rPr>
                                <w:b/>
                                <w:bCs/>
                                <w:sz w:val="44"/>
                                <w:szCs w:val="44"/>
                              </w:rPr>
                              <w:tab/>
                            </w:r>
                          </w:p>
                          <w:p w14:paraId="43A5F7A1" w14:textId="51305888" w:rsidR="00906806" w:rsidRPr="00906806" w:rsidRDefault="00906806" w:rsidP="004F1D69">
                            <w:pPr>
                              <w:ind w:firstLine="720"/>
                              <w:jc w:val="right"/>
                              <w:rPr>
                                <w:b/>
                                <w:bCs/>
                                <w:sz w:val="32"/>
                                <w:szCs w:val="32"/>
                              </w:rPr>
                            </w:pPr>
                            <w:r w:rsidRPr="00906806">
                              <w:rPr>
                                <w:b/>
                                <w:bCs/>
                                <w:sz w:val="32"/>
                                <w:szCs w:val="32"/>
                              </w:rPr>
                              <w:t>Applicant 16526136, Campaign 437782</w:t>
                            </w:r>
                            <w:r w:rsidR="004F1D69">
                              <w:rPr>
                                <w:b/>
                                <w:bCs/>
                                <w:sz w:val="32"/>
                                <w:szCs w:val="32"/>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8A76F" id="Rectangle 6" o:spid="_x0000_s1027" style="position:absolute;margin-left:-.2pt;margin-top:627.45pt;width:595.3pt;height:141.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ViJgAIAAHEFAAAOAAAAZHJzL2Uyb0RvYy54bWysVEtP3DAQvlfqf7B8L9mseHVFFq1AVJUQ&#10;RYWKs9exiSXH4469m2x/fcdONgsU9VA1B2fseX/zuLjsW8u2CoMBV/HyaMaZchJq454r/uPx5tM5&#10;ZyEKVwsLTlV8pwK/XH78cNH5hZpDA7ZWyMiIC4vOV7yJ0S+KIshGtSIcgVeOmBqwFZGu+FzUKDqy&#10;3tpiPpudFh1g7RGkCoFerwcmX2b7WisZv2kdVGS24hRbzCfmc53OYnkhFs8ofGPkGIb4hyhaYRw5&#10;nUxdiyjYBs0fplojEQLoeCShLUBrI1XOgbIpZ2+yeWiEVzkXAif4Cabw/8zKu+2Dv0eCofNhEYhM&#10;WfQa2/Sn+FifwdpNYKk+MkmPZyenM/o4k8QrzxOd4SwO6h5D/KKgZYmoOFI1MkhiexsiuSTRvUjy&#10;FsCa+sZYmy+pA9SVRbYVVLvYl6lWpPFKyrok6yBpDez0UhxyyVTcWZXkrPuuNDM1RT/PgeQ2OzgR&#10;UioXy4HViFoNvsuTQ2qTRo4lG0yWNfmfbI8GXiewtz1EOconVZW7dFKe/S2wQXnSyJ7BxUm5NQ7w&#10;PQOWsho9D/J7kAZoEkqxX/eEDdUySaaXNdS7e2QIw9QEL28MFfJWhHgvkMaEik+jH7/RoS10FYeR&#10;4qwB/PXee5Kn7iUuZx2NXcXDz41AxZn96qivP5fHx2lO8+X45GxOF3zJWb/kuE17BdQdJS0ZLzOZ&#10;5KPdkxqhfaINsUpeiSWcJN8VlxH3l6s4rAPaMVKtVlmMZtOLeOsevEzGE86pUR/7J4F+7OZIg3AH&#10;+xEVizdNPcgmTQerTQRtcscfcB0rQHOdW2ncQWlxvLxnqcOmXP4GAAD//wMAUEsDBBQABgAIAAAA&#10;IQB7JGAV4QAAAAwBAAAPAAAAZHJzL2Rvd25yZXYueG1sTI9NbsIwEEb3lXoHayp1U4FDmiAIcRC0&#10;sGHTFjiAiadJRDyOYgPp7Tus2t38PH3zJl8OthVX7H3jSMFkHIFAKp1pqFJwPGxHMxA+aDK6dYQK&#10;ftDDsnh8yHVm3I2+8LoPleAQ8plWUIfQZVL6skar/dh1SLz7dr3Vgdu+kqbXNw63rYyjaCqtbogv&#10;1LrDtxrL8/5iFRw+PqebbZNS3J3fV0mZrl82u7VSz0/DagEi4BD+YLjrszoU7HRyFzJetApGCYM8&#10;jtNkDuIOTOZRDOLEVfo6S0AWufz/RPELAAD//wMAUEsBAi0AFAAGAAgAAAAhALaDOJL+AAAA4QEA&#10;ABMAAAAAAAAAAAAAAAAAAAAAAFtDb250ZW50X1R5cGVzXS54bWxQSwECLQAUAAYACAAAACEAOP0h&#10;/9YAAACUAQAACwAAAAAAAAAAAAAAAAAvAQAAX3JlbHMvLnJlbHNQSwECLQAUAAYACAAAACEAHfVY&#10;iYACAABxBQAADgAAAAAAAAAAAAAAAAAuAgAAZHJzL2Uyb0RvYy54bWxQSwECLQAUAAYACAAAACEA&#10;eyRgFeEAAAAMAQAADwAAAAAAAAAAAAAAAADaBAAAZHJzL2Rvd25yZXYueG1sUEsFBgAAAAAEAAQA&#10;8wAAAOgFAAAAAA==&#10;" fillcolor="black [3213]" stroked="f" strokeweight="1pt">
                <v:textbox>
                  <w:txbxContent>
                    <w:p w14:paraId="4FE90EA2" w14:textId="77777777" w:rsidR="00906806" w:rsidRDefault="00906806" w:rsidP="00906806">
                      <w:pPr>
                        <w:rPr>
                          <w:b/>
                          <w:bCs/>
                          <w:sz w:val="32"/>
                          <w:szCs w:val="32"/>
                        </w:rPr>
                      </w:pPr>
                    </w:p>
                    <w:p w14:paraId="6A3D45D8" w14:textId="00FEFCAE" w:rsidR="00906806" w:rsidRPr="00906806" w:rsidRDefault="00906806" w:rsidP="004F1D69">
                      <w:pPr>
                        <w:ind w:firstLine="720"/>
                        <w:jc w:val="right"/>
                        <w:rPr>
                          <w:b/>
                          <w:bCs/>
                          <w:sz w:val="44"/>
                          <w:szCs w:val="44"/>
                        </w:rPr>
                      </w:pPr>
                      <w:r w:rsidRPr="00906806">
                        <w:rPr>
                          <w:b/>
                          <w:bCs/>
                          <w:sz w:val="44"/>
                          <w:szCs w:val="44"/>
                        </w:rPr>
                        <w:t>HARRY ELLIS</w:t>
                      </w:r>
                      <w:r w:rsidR="004F1D69">
                        <w:rPr>
                          <w:b/>
                          <w:bCs/>
                          <w:sz w:val="44"/>
                          <w:szCs w:val="44"/>
                        </w:rPr>
                        <w:tab/>
                      </w:r>
                    </w:p>
                    <w:p w14:paraId="43A5F7A1" w14:textId="51305888" w:rsidR="00906806" w:rsidRPr="00906806" w:rsidRDefault="00906806" w:rsidP="004F1D69">
                      <w:pPr>
                        <w:ind w:firstLine="720"/>
                        <w:jc w:val="right"/>
                        <w:rPr>
                          <w:b/>
                          <w:bCs/>
                          <w:sz w:val="32"/>
                          <w:szCs w:val="32"/>
                        </w:rPr>
                      </w:pPr>
                      <w:r w:rsidRPr="00906806">
                        <w:rPr>
                          <w:b/>
                          <w:bCs/>
                          <w:sz w:val="32"/>
                          <w:szCs w:val="32"/>
                        </w:rPr>
                        <w:t>Applicant 16526136, Campaign 437782</w:t>
                      </w:r>
                      <w:r w:rsidR="004F1D69">
                        <w:rPr>
                          <w:b/>
                          <w:bCs/>
                          <w:sz w:val="32"/>
                          <w:szCs w:val="32"/>
                        </w:rPr>
                        <w:tab/>
                      </w:r>
                    </w:p>
                  </w:txbxContent>
                </v:textbox>
                <w10:wrap anchorx="page" anchory="margin"/>
              </v:rect>
            </w:pict>
          </mc:Fallback>
        </mc:AlternateContent>
      </w:r>
      <w:r w:rsidR="00B15261">
        <w:rPr>
          <w:noProof/>
        </w:rPr>
        <mc:AlternateContent>
          <mc:Choice Requires="wpg">
            <w:drawing>
              <wp:anchor distT="0" distB="0" distL="114300" distR="114300" simplePos="0" relativeHeight="251660288" behindDoc="0" locked="0" layoutInCell="1" allowOverlap="1" wp14:anchorId="46C8E6B3" wp14:editId="57E3CF80">
                <wp:simplePos x="0" y="0"/>
                <wp:positionH relativeFrom="page">
                  <wp:align>left</wp:align>
                </wp:positionH>
                <wp:positionV relativeFrom="paragraph">
                  <wp:posOffset>-914400</wp:posOffset>
                </wp:positionV>
                <wp:extent cx="7560000" cy="1080000"/>
                <wp:effectExtent l="0" t="0" r="3175" b="6350"/>
                <wp:wrapNone/>
                <wp:docPr id="471876008" name="Group 5"/>
                <wp:cNvGraphicFramePr/>
                <a:graphic xmlns:a="http://schemas.openxmlformats.org/drawingml/2006/main">
                  <a:graphicData uri="http://schemas.microsoft.com/office/word/2010/wordprocessingGroup">
                    <wpg:wgp>
                      <wpg:cNvGrpSpPr/>
                      <wpg:grpSpPr>
                        <a:xfrm>
                          <a:off x="0" y="0"/>
                          <a:ext cx="7560000" cy="1080000"/>
                          <a:chOff x="0" y="0"/>
                          <a:chExt cx="7560000" cy="1080000"/>
                        </a:xfrm>
                      </wpg:grpSpPr>
                      <wps:wsp>
                        <wps:cNvPr id="1482426917" name="Rectangle 1"/>
                        <wps:cNvSpPr/>
                        <wps:spPr>
                          <a:xfrm>
                            <a:off x="0" y="0"/>
                            <a:ext cx="7560000" cy="10800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93941041" name="Picture 4"/>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123825" y="95250"/>
                            <a:ext cx="2767330" cy="895985"/>
                          </a:xfrm>
                          <a:prstGeom prst="rect">
                            <a:avLst/>
                          </a:prstGeom>
                          <a:noFill/>
                        </pic:spPr>
                      </pic:pic>
                    </wpg:wgp>
                  </a:graphicData>
                </a:graphic>
              </wp:anchor>
            </w:drawing>
          </mc:Choice>
          <mc:Fallback>
            <w:pict>
              <v:group w14:anchorId="5B2BCA22" id="Group 5" o:spid="_x0000_s1026" style="position:absolute;margin-left:0;margin-top:-1in;width:595.3pt;height:85.05pt;z-index:251660288;mso-position-horizontal:left;mso-position-horizontal-relative:page" coordsize="75600,10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r1SyAMAAB4JAAAOAAAAZHJzL2Uyb0RvYy54bWykVttu2zgQfV9g/4HQ&#10;e2NLsRNbiF0YySYokG2Dpos+0xRlEaVILklbdr9+D6mLYyfYFm2AKBxxrkczZ3Lzfl9LsuPWCa0W&#10;SXoxTghXTBdCbRbJP1/u380S4jxVBZVa8UVy4C55v/zzj5vG5DzTlZYFtwROlMsbs0gq700+GjlW&#10;8Zq6C224wmWpbU09RLsZFZY28F7LUTYeX40abQtjNePO4e1de5kso/+y5Mx/KkvHPZGLBLn5+LTx&#10;uQ7P0fKG5htLTSVYlwb9hSxqKhSCDq7uqKdka8UrV7VgVjtd+gum65EuS8F4rAHVpOOzah6s3ppY&#10;yyZvNmaACdCe4fTLbtnH3YM1z+bJAonGbIBFlEIt+9LW4S+yJPsI2WGAjO89YXh5Pb0a4ychDHfp&#10;eBaFCCqrgPwrO1b99QPLUR94dJJOY9Ag7oiB+z0MnitqeITW5cDgyRJRoIDJLJtkV/P0OiGK1ujX&#10;z+ggqjaSkzT0SsgC6gNeLneA7nfBGkqmubHOP3Bdk3BYJBbhY1/R3aPzSACqvUqI6rQUxb2QMgph&#10;aPittGRH0e5+H1OGxYmWVEFX6WDVOgxvAHZfSzz5g+RBT6rPvAQ2+NRZTCRO5jEIZYwrn7ZXFS14&#10;GzudhqZo3Q8WMfvoMHguEX/w3Tk4LaD33brp9IMpj4M9GI//L7HWeLCIkbXyg3EtlLZvOZCoqovc&#10;6vcgtdAElNa6OKBzrG5pxRl2L/DZHqnzT9SCRzAX4Eb/CY9S6maR6O6UkErb72+9D/pobdwmpAEv&#10;LRL375ZanhD5QaHp5+lkEogsCpPpdQbBvrxZv7xR2/pWoxdSsLBh8Rj0veyPpdX1V1DoKkTFFVUM&#10;sRcJ87YXbn3LlyBhxlerqAbyMtQ/qmfDgvOAamjLL/uv1Jqudz044qPuB43mZy3c6gZLpVdbr0sR&#10;+/uIa4c3hn55YwTL8dsxIE6vpv/HmwJWfhuAbLdN/VM+amq/bc27tl6xFlL4Q1w8qDkkpXZPggUG&#10;CMKRSCbzy/kkHU+Ae8sj0ArByST0VK/bWgI6wR41++aI0rcV2IavnMHgB2RDB56qR/Ek7FoK03NA&#10;OHcF4qudbYk3MGo30J1m2xpz3K5UyyX12OeuEsahW3Jer3kBMvpQxIRAKJYFYkRyOHvLPaviYMWR&#10;ju8D6/QXMeNjkqGcwJpk3fytC3AsxdePLXS2cNLscpZNE4LNMp9m025Z95snu766vrxEy4bNM5tP&#10;57NpN6+9m54of5JLj5TYZ9hhDzH2YlzCOJ1s+Zdy1Dr+W7P8DwAA//8DAFBLAwQKAAAAAAAAACEA&#10;Ks3im8MqAADDKgAAFAAAAGRycy9tZWRpYS9pbWFnZTEucG5niVBORw0KGgoAAAANSUhEUgAAATsA&#10;AABmCAYAAAC0uzZaAAAAAXNSR0IArs4c6QAAAARnQU1BAACxjwv8YQUAAAAJcEhZcwAADsMAAA7D&#10;AcdvqGQAACpYSURBVHhe7d0JtHdT+QfwShqUmaJSKFJCpgplHhokQ0RJiKjMRcYGmUlmkjFTMsuc&#10;mcyEEBIJIZqMKTr/9dn/9fzWvvs33N8d3tu93v2s9V3ve8/vnH2mvb/nmfazX3PJJZc0v/rVr5rL&#10;L7+8mWeeeZrXvOY1EwbvfOc7m9lnn71te0VFRUUbmkw+9rGPte8wTjH//PM3xx13XPPLX/6yWWih&#10;hdp+r6ioqBiAnOw++tGPtu8wTvGlL32p2XXXXZtjjjmm+epXv9r2eze89rWvbeabb75m1llnbfut&#10;oqLiVYyxJLtPf/rTiWQ+8IEPNAsvvHAz9dRTt+3TL6affvpml112aQ444IBm2mmnbfu9F2iwm2++&#10;eTPjjDO2/VZRUfEqxViRHZI7++yzm0MPPbRZbbXVmsUWWyxpZG9+85vb9u0Hn/nMZ5pvf/vbzWab&#10;bdYsueSSbb/3wute97rmC1/4QrPXXns100wzTdvvFRUVr0JMarJ74xvf2HzkIx9pll122Wa99dZr&#10;Ntxww+btb397M/fcczdbbLFFM91007UdU+JNb3pTs+CCCzZzzTVXM9VUU6VtK620UvPFL36xWXfd&#10;dZuVV145bXv961/fzDnnnMmf97a3va2tnRLf//73m+OPP37ImmFFRcUExKQmu5lnnrn5+Mc/ngiJ&#10;+brTTjs166+/frP66qs3W265ZTPllFO2HZPjU5/6VLP77rs3a6yxRvO1r32t2XfffZMJuuKKKzbn&#10;n39+I5rs/4jzm9/8ZvODH/ygWWGFFVLwwr9lezkQ589//vPmhBNOqBpeRcWrHZOa7N761rcmwtp2&#10;222bVVZZpfnRj37UbLLJJsmMXXPNNZvPfvaziQjf9773DThOIOGTn/xkIi8BhTe84Q3Jx0bDo81t&#10;tdVWyRRda621kilLY5Q68573vKeZYoopmg9/+MPpnKuuumpqq7yuAA3wsssua0455ZRmhhlmSNrj&#10;u971rrb9KioqJjgmNdkBokIi3/rWt5JWx/zcbbfdmj/+8Y/NU0891Tz33HOJAPNjmK4IjTZYtgcz&#10;zTRTisgivG6BBsS39dZbt0zfbkCmt9xyS3PSSSclv+Kxxx6bCLPcr6KiYgJjLMgO2ciFkypy5513&#10;ts539NFHN9/4xjeaf/3rX4lg3vve97a0sFlmmaX57ne/O8CnJ5gRxOb/X/7yl5NmF0GOt7zlLYkE&#10;Y38RW20gvfKaSnzlK19pXdcTTzzRHHXUUc3222+fiLCXZlhRUTFB0Brhk4jsOP+R3P3339/85z//&#10;aX7zm980t99+ezofIhIkIA8//HAirjgO2e2www4DtDY+uCOOOCL9n+bHF8gcRnK20RyZrrG/1BZt&#10;zDHHHG3XlUNKzM4779zce++9+eNIcvLJJ6fAR3lMRUXFBEM+sCcF2QkcvPjii6l9puISSyzRHHjg&#10;gc2TTz6ZcuR+8pOfpN/+/e9/N+eee27zjne8Ix3HjEReyCzIho+PNkjbo3GdfvrpzXnnnZeuW2rL&#10;9773vUSeND0BB749wYcgwxL2YU7TNkVlO5HdCy+8kFJUymMrKiomGPKBPSnIjgl53XXXtYjj0Ucf&#10;bS666KJkbsLFF1+cfnvllVcSKSKzd7/73elY2h3y4uMTNPjhD3+YcutogLabKnbzzTcn7Q0x7rjj&#10;js0ee+yR/ILLLbdc84tf/KKZd955264JFlhggeaaa67Jb78lfIm///3vW38/88wzKRpczdmKigmM&#10;fJBPCrJDXFdccUXzz3/+s3WeP/3pT83ee++dorQPPfRQa/tf//rX5qyzzkran2Ml/26wwQbNz372&#10;s1b+3GGHHdZ84hOfSOkmIqjalnMnj+/II49MJGZ2hhQV0dzyegK0tVtvvTWRLfP6qquuaq6//vrm&#10;7rvvTiksF1xwQeu6CHJ1PWU7FRUVEwT5gJ4UZCe15Nprr20uvPDC/FRJw5ttttkSSf3lL39pbWdS&#10;IrPQomh/TFGEd+aZZzZ///vfm9/97nfJJA657777ki+Q2H7aaac1e+65Z88orGAIs9jc2quvvjr9&#10;LQ3l/e9/f8rje/rpp1vtE+ktZRsVFRUTCPmAHm2yQ1jLLLNMmiKmhBSiYq4ShIVg4A9/+EPa9vLL&#10;Lydti0maz4Aw84I8//zzSeM6+OCDm/333z8lKIuYSjo+/PDDk3YW/kEJyOX1lECGUlcEOvgIRYxd&#10;q/OUYntNR6momMDIB/Rokx1ykGPHl8ZcpOHlIkL729/+tvnvf//b2va3v/2t2XTTTVttIEzmK1KK&#10;tBJRViT5wQ9+sPnQhz6Uoq0xE0ONO5odEuxldiI6bZu2ttRSSyVz+corrxxwfbn89Kc/rWRXUTGR&#10;kQ/o0Sa7gLQOBULvueee5h//+EcKVPQSfjg5co5FSGZemF8rMRlx8usxdwUSmMN33HFHiqaafiYq&#10;K/2ET64b2QlafP7zn0+aHLJkyqqgYhYGzRDh5vLggw8m01a6S9lWRUXFBEE+qEeL7GhcSy+9dKuE&#10;k+ioFBPRTxqSJOJewqzNZ04gJNoa39xgwneHCAU/HGu6GvIz7Syuh4nrbz47JjKtkfYo2iuay0f4&#10;+OOPN3fddVdqk1YqJabm21VUTGDkRDFSshMFpSVJGpa/xjSU80ZLkz6CdA455JD8lB1FqkdoaTQ7&#10;Zm0nPxrJTeBcbrjhhjQ/Fh544IHUplQU1yF1ZZFFFmk+97nPpUAE89o2UWD5extvvHHS+k488cSk&#10;iSK/SnQVFRMcOUGMhOykhkSg4bbbbkuRVmTFJ+Z3bS+66KJpLmw/IiWFRieHrhRkKjprNoX0E6Qk&#10;sFEK89N5EZUEYwEQmpviAAhYUCPEb0htnXXWSfXxzNYQQUa0cgWRrrbU4BvJc6qoqPgfISeHkQxi&#10;JBLmKU0qSI6fLfZBJBGN7SUIUY4c89LMipBHHnmk2W677RKRMjtVHDZDY/nll0/BC0EJ++Ry0003&#10;taqYMF0lOIsMi67y95XCZyfaazbHfvvt15quJvdOHh4T+bHHHkvJz8i7fA4VFRXjFPlAHy7ZIR7m&#10;aWhXyEIUlu8urxOn9lw3kcwrKZhZajqZkk95wrEZDaKmoqiCFUxOicU0LQUBmMjOJY0kNEyCLM1+&#10;UESUiUrr7EfMzjBVjUanTcnMTN+vf/3rrX0ESuqsioqKCYJ8gA+X7BZffPEUDZU7F3NTaVNqz0VE&#10;FDmVibq58KkpDLDRRhslklF1JIS/Thl2Gp3t5sPS+syWEGBQCFQRThFVJIvcIuKLkGiJCPDZZ58d&#10;NDhCnE/7cX/KyEt09n/XSESAf/3rX9fadxUVEwX5IB8q2SEyWs+pp57a/PjHP26ZrDQsMyMifUR+&#10;GjIaTBCUGnU0RYUCCE1vn332SQTIP8dPx7fGJBXxlS7Cf8f0VZ2Ybw4Jmi5G+PPMfrjxxhvTnFyE&#10;TGNUQ6+bSGlxDXGfghVhliM+/j05gogv36+iomIcIx/kQyU7JqXIZT7gVfuV9mGdidjm715aXS5y&#10;3JikfGKED06Ul08QYalsohgACCLIf/Mb/9uf//znlFZCCxTcMA3NfFv+Nqava1EgAHEyU3sJDTWu&#10;X5kqwRbkTnOkffIF8k26//K5VFRUjEPkA3yoZEdjyxNtlVISycynepnREPNWewkypDERWh1fHHPV&#10;FDDrWDCJEZZ/kRxNiwZH00K6ghT8hjQ+Pjy/S04mcvukmTBN5cshSr91S2chCng6l3aY6Uxofr+4&#10;L+Yr/x0/JHItn01FRcU4Qz7Ah0p2OaR3IJ8wXQPM227C7ERCTFEVixFHaIAm/Supvs022yRz9Ywz&#10;zkhmbCQnM1dpbyqeICHnR3pIKZZqZGaK/jJZkac2+fyYtQIgtMS8CEEppo8pF28OrhQUvsgy3w6Z&#10;5xHnioqKcYp8cI+E7OTZGfj5NiQlGqqEUil8cSoYR0l1JqJyUPxxAgkqF9OcaGk0Oman/ZmQCM65&#10;aF58fIhNGopoqzmz9qdtSUt56aWX0vmYwIjL4jpIT60859WGFJNOhTsJDZBfUvuIzvXWaWMVFRMQ&#10;+cAeLtkZ/LPPPvsAEhCkYILypZkT203OOeecpKE5hhkcpidBQiqgCID4v1kZNEUrlMmTo+3JmWO+&#10;0vj4+ZClv6W/+C3P64v1Zd1nVEQO0AjN3y3F8TS72I/Pzr7dqh9XVFSMU+QDe7hkx4EvMJFvQ0p8&#10;cFJS8on1NDYreIXGRdSTQyASeE03k3NnPqp8O9sFIPwtaZhZi9SsGUvrk/+GIFUsprWZPyvx1wI6&#10;ppzlScm0wPLaFQWg8YneSiUpp58hO5VZ8qUezbFlulYNr6JiAiEf2MMlO5PtmZLMUMEE/jfOf9VO&#10;rBORC+KgBcp/y8UxzEQzIaR60LwkJYvq8gOausWHxs8mZ89COPLpFBlg3gpCyLNj+jJ1TfESLAkT&#10;GomFZgeSgREnn10nM5uIuEok9m8s9BOQd5dHnCsqKsY58sE9XLJDTIpp0sBMtify22hDZbkkJi2i&#10;yQsC0PJUNI72ECfCQl78a0xGSy2aKmbCvuAELUxKi1kUAhP8dfxqSIjW5RyqmIRIQcnXo1CR2LSv&#10;XqJQqMAGfx+NFAnH8Ug2cu8qKiomAPLBPVyyA4EBKR2qhJh/ilgiATeXSy+9NO3Pt0akmciNiyin&#10;f5myIZKF+fRUK1FFhab1ne98J7XjeqWFyLUTwECgSBdRagtJ5efNI8WmnrnWEDl6tEMkSvI1M5Am&#10;zU4lFcsuiswq+95tce6KiopxiNaIHiHZAe2K5iUB198IIheT7BUDkIhL0zJ1i5ZWtoNQgmyYn4IN&#10;NDXalHw6SceCD5F6gvz482yXyiLSqhx8TmZM6vwcfIyxupjob/jztCMyywQWYNGGlBpaJOLmT3Td&#10;ghmln7KiomIco8UGo0B2Jfi6crGiGNJSRZgwX81tLY9jlpraFYIYaWKOZarKt0NIzEjBBX+L1Kpd&#10;J1jC7EVUIQpxmoVRnkfaiTJQVjuTOmMbsqTBaVdiseCJ89JcBT9Me1P0UzpKlIKvqKiYAGgxwiiT&#10;HQ0stDML7QgsxAwEgYeoaIKIlF0vjzd5Pw8cqHqy9tprJ7+ZKV9y6OTaCTI4V+T4MS3LoAiTs2w/&#10;EPuG6Quml0UUF5HGdqa0yiyRo1dRUTGBkJPCSMlOKgath28NOYl0mqQfJdIDpplZEYwpSlQ84e8T&#10;QTWlS14b0jrggAPS79I/5NppS1pJzFjg34tqJIAIpZ/k4u/c3JQULGqMYLVn7q1gCnKlwWlTSXjk&#10;bLI/E9c9xcLdoD0aqXUs6iI8FRUTBDkxjJTsJBKbB8u3Zf0Gpp4k3HI/kKvGx2d6WCT+MikjoKHS&#10;iSivdBNg2gp48OExUZV1ooE5nwCH6sMiprmIBPO3ITHkJPdPfp7yTEqxM6v59vJrdE3SVxCvAgfO&#10;wZQV/AizFckBDTNPZ6moqBjHyMlhpGTHzAvzT9Cg/L2EKWKOQVQnnXRSIj5+MpFaKSVIaJ555kkk&#10;x1xVZUT7AhZSXGIiP82MqUqbBJoi/xqNkrbJR2h+rFkWtommyvUrrwcQHJM2T1OhYUpqRppIlznN&#10;x8ec7ZSoXFFRMQ4xmmTHLAyx5GH5ey/Q9ERxkVCUYwqYRcFXZuoZsmPmIi6iMooEY1qdRGWrkAki&#10;IEnHSvwVdBBl7WfCPr+iCK96fObXysdjYtMEYxaF66PVSXuJyHNFRcU4R8Z1IyY7ZiETkdC8hhqt&#10;lExsgR1TzGh6tENkxc8mciqiqmKJ+bSh1SExaSUh1olQgCBvk/mKLOXR2TdfprEbRH9pgLROZaME&#10;WaxLIf2F/869RRGDioqKCYAWS4wC2cl7i7LlzEbmJ1NUtFQ+3XTTTdd2DNCYaGdM2FIkC0snyfcX&#10;IOArk26iQAAoDCCHL6+lhyDLBXiIEu2mmPXKk5OAjBSRLX+d5GekR9tjypb7V1RUjHPkJDBSshOZ&#10;NHk/asTJjxMNFdFkgvKt5cSFCE3YF/XsJeralecStTWdy8wIAYVY6yIHAu0lFghCkGWNuhzSZARI&#10;nKsbWVdUVEwA5IN/pGTHtKNNdSrYaW6rCGaURuL3yhfVKSVfI0JFk1xjA4EBfjWBCSZzeS3uJaof&#10;5xVWSpHLx//XybTlrzPlTPsCF0M1yysqKsYR8oE/UrIL8LshEP4xaznIU4ugAwKRVtJpEj5T0cLV&#10;jhFVDZFuIuBBewNBDGYxU1MFFGamCihhlqrCooAAQXa33HJLqoHXqzy8AgW0zNDyaJ1RSEB0uLzH&#10;ioqKCYZ8wI8G2UnPUOap1ILkzDFx8zVdQxCSAAKfn2go35h5tLmoWYfEkJH8PSkkFqn2f8chtLh+&#10;KSG3335761jmtBQXuXNmXlg9rJPEnFcVWOaYY46UgydI0mmqWUVFxQRDPthHg+wCyE2+mkrDopgI&#10;p5Mgv1yjcpzlDnMxpcwk//DLISGERFtkyqqFJzASC3LbT9RWxZQQRT7j2pisvVYXQ7TIUgUV+X1l&#10;KkxFRcUERD7IR5PsEI96dJ00uZC8JHuAaRrl0ZHOQQcdlCb4l+0rCGCKl+BEPu82B5KK+npIt7w+&#10;vsWcEEu57bbbUj27Gn2tqHgVIB/co0l2AdFM81pzUa0YiXQra25uLaKzaDbCVHGk3AfMZFBOvVPF&#10;YJFT82ZFZBFuJBmXkE+HUPP6dURisuUSy/0rKiomKPIBPinIDmhGatSZZ+pfvrNynxwir3xwIXxs&#10;IrIKBwh8CICY64owaWz8d8xaEVpBBUsyItQwnc3sKM9RgvZojq22zbio2lxFxasMGddNMrIbDsL8&#10;7CZSRmhjJvsLLEC+uE6ISK7pXmX7FRUVkxlyYhhPZGflsNEQCc7SXcr2KyoqJjPkxDCeyI4/j0bW&#10;LU2kH1EpWSJz2XZFRcVkiJwcxhPZBcybNR9Vvpt0ESXUma4BE/StE+Ffi+ZYMEdSskhtuRB2RUXF&#10;ZIzxTnY5zGoQZVWCXaTUv4IdIq0qkfitViKpqKjoiIlEdhUVFRXDRiW7ioqKyQKV7CoqKiYLVLKr&#10;qKiYLFDJrqKiYrJAJbuKiorJApXsKioqJgtUsquoqJgsUMmuoqJiskAlu4qKiskCY0V2pnrNNNNM&#10;qZinKsPWjlBJ2OI5dYpXRUXFJMekJjtzWK3xeswxx6Qy50ouqTsXePjhh5szzjgjFfbstJxhxasP&#10;SvFbAAmWXnrptt8nOhSCjftTWNZCUeU+g8GaLNZmsewAUA4sZlXuVzEETCqysz7s5ptv3lx//fX5&#10;KXqK5ROtJ1EXo351Y/fdd2+986uuuqrt94mOfN3ke++9N61UV+4zGFg7qviEWAq0kt0I0Xqao0h2&#10;TFNrOHSSZ599NpVMv/rqq9tWEQs5/fTTUxtluxWvDlgqM8TiSuXvEx177bVX6/6sUjfYMgSdYAGp&#10;fJ1jyw2U+1QMEa2nOUpkp+zSRRddlDebas0de+yxaQGcueeeO9WZm3HGGdO/888/fyrSWa5CZhDM&#10;Ouusbe1XTHzQ3kP0lfL3iY6c7BDWcMkuX/u4kt0ooPU0R4HsBCFOOumkvMnmuuuuaxZffPG2fUuo&#10;SXfhhRcOONbiOrFWbMWrB/qDdX533nnnZs0112z7faKjkt04RetpjgLZWaw6lyuuuGJIL5qv7uyz&#10;z24dL4AhclvuV1ExnlHJbpyi9TRHSHazzDJLc/fdd7faevDBB5v55puvbb/BYHGc+++/v9XObrvt&#10;1rZPRcV4RiW7cYrW0xwh2W255ZZp2ULyyiuvNNttt13bPv1i7733bl0TAh0sdG+d2cUWW6xZZ511&#10;UgrLVlttldaQXWGFFZrZZputbf8S2lfWXaecdtppW9tFxBZZZJHU7jbbbJN8i2uttVbyM5ZtgHNZ&#10;FzfWs91oo43SerYIvFskzcJCjnPu3Efpmmi16667brP99ts32267bbqnJZdcsuOi4IPBfc0555zJ&#10;b2pdXObjaqut1iy88MIpPWiKKaZoOyYwzTTTpIiiZ5Q/H/fkul2ThY20ucwyy6Rt3e43b08Qyrsr&#10;fy/hWbhOz16Ef+utt07PwjsfyrPwrC24zox2765ZH5H7OfPMM7ftP1z8r8iOG0lfW3nllZsNN9ww&#10;jUFrIXtuCyywwIB31wlcRpQW78Y1d1vEPofrdE7tSx3rlTM7/fTTp32XXXbZZo011kjvYIkllkjr&#10;zEw99dRt+/eCa+P6cm877bRTGh/GqTEjHlDun9B6miMgOzlBFsMJueOOO4b1ggNyis4999zU5iGH&#10;HNJ1QDB7vUyEiGBLQb5PP/100g516PL4AEIRJX7++ecTsdgm4fnkk0/u2K4FfvibdC77+hfBPfLI&#10;I+WuSaxvu++++zYzzDBD27mXW265lHvo3PIQkYSBfd5553U8t23SGdz3YB8BEDDiXrj00kubl156&#10;qa3Nl19+uXnqqaeagw46qFlooYXajgckz6XgGVn4yLZ555232WeffdKiR/GRi+uzOPl+++3XNcBk&#10;EFr31/WcddZZbb/n8PHQD1xnKc513333NauvvnrbcSWQGn+y8+bPwLVr+84770zv3sArjx0q/hdk&#10;t+iiizZHHXVUeqadxD3qAz4S2i6PB/2T3zzWZNY3y31KIC/jXfsPPfRQ6hflPkhu4403bq655prU&#10;dtlfbLvgggvStfkQlseXwA8Wvu+0TrT2br755rQUaxvx5jsOl+wkicqRCznxxBPb9hltiOrm/r3B&#10;xPXRssp2AFGF7LLLLikRFAGExMAsxdcE4R5xxBEDtj/zzDNp0e5SLPxdvgCDOQRpG5T9Lh+JjH2J&#10;y/sJSG612lq/8thjjyWtoGzHQAuh4dKoyuh5J7nkkks6atb9pJ4YkAgzHxjdxEA78MADO2oinrcv&#10;f6f310nuuuuuEfuJx5rs1ltvvfRR71eQfqd+Y4bTlVdemfbx3I2Dcp8StKtIIdN/StcVLbEMPPYS&#10;JNZLy95ggw36vlfjckDObv7jcMlu1VVXbbHsiy++2Gy66aZt+4wmPEDBj1xuueWWZDoy0VZZZZV0&#10;Db4WudCgll9++bb2PEDiq3DDDTekrxpBpkwzZhrzjwbh6xTioSMwonPsueeeadnHmA5HTfc1zYX6&#10;np/bko/IlDz66KMDiM75EbH7MQvFoL3xxhuz1prmlFNOaSNQYK7RFENc32mnnZY0sy222CKZgjTe&#10;PJeL3HrrrW1mgKUpiXesM3pG8feZZ56ZNCJujB133HHAOcmRRx7Zdm39pJ7QNHMx8F2v63Y+911+&#10;UDyfsh0aRa7JWYqTm4SrwzUjXnmfudAMmPZlW/0iJzvPoxOx9IP8WXYju/XXX7954YUXWvv5vzQv&#10;WpJ+o/+6Hn0/F8+v1PCQ3WWXXZZ+9271zfJ8JWh2PhDEs6X4xG/M5jLfVn6tfuLZw8EHHzwgeZq4&#10;XtZieS4zSp577rnWflLaDj300DTuQZ8pFQUJ3q2MjvyH4ZKdE4U88cQTfaWaDBd8S0zbXA444ID0&#10;osp9qcR8PEzEEIOGaZfvF2SXaxHM1E5mInOYyZML8w4ZlfvCXHPNlYg4xLS5/HcdqlTHXa+vdafz&#10;I6L9999/wLWaTlTul/s93TNf2lRTTdW2n6+oThKEi0DWXnvtAfsE2Tln7IfEEbqZMvm+NDkEGNcn&#10;2FTOIBiM7AzUEIMXIZVfewTP9xPES2jjPkqxD39eHuxC1OW7B24SGmveT/i8yv36RU52iJTf17UM&#10;BfyjecCvE9nR3HOic68rrbRSG4kB85JrJBcfjnyf0SY7ZnCIfqWfMmnz441nY8SHOMR4WnDBBQfs&#10;5+/Q6Hy8KBm0yJwUtcUPzOIJsS83VdqntXUEZJdP/2G35zc82qBl5S+4JI9O8JDzL4IvS/57kB0x&#10;SJlEZRs59thjj9b+Bj/Tt9wnRz64mZV5MKAkOwNOkKVsIwe/nvsOjUUuY04GCJGGRtx3N/M9gIzy&#10;gVVGwIPsQmg+vUwzLoZwa+i4NNz8915khyxzjWaTTTZpaz+Hzp1/TAzoeL4c5iFMXaRTHp+DlhBi&#10;8HUijX6Qk52+ioSQnmfcD5DHPffc0/qwkE5kd8IJJ7R+px0NNn6R+rXXXts6xrz0XIMdbbKjiYXQ&#10;6Dppa/m5c62MTzp+c1xOYEcffXRHRSBgfNgnxLnT/q0to0R2Uk4m1YR+N33YYYcNOFe34EUOWkBu&#10;TjJFc00wJzu+KH6Iso0cXkSIjsxkLPfJ4csSDnZkl7/0kuwURSiP7wRf/ieffDIdg/REFuM3kTEd&#10;ULt8MJ3M3ByuJ3w1pBxYOdkhT5pX2UaJvHNG0CfQi+w8qxCE009SOdeAQAl54IEHWv2PNhPiGflQ&#10;lsfmoCkx7/i0fBAHe27dkJPdaEn5TtyjD0kIS6S8jk7gionjkClzPn4bbbLjQghhDQ0WcWWSe/b6&#10;DndQbOcWCq2Of7C0FDoBL+TTURO3tf4aJbLztTDYyn1GA3wfuVnCR1bu0w0IKjRCtv5SSy3V+i0n&#10;O1+B8tgS/CDx1aXlDPYSOf0FLYgvazey4+/sZg53Qk78+WBgvtNimHSdomMlRH99OEJ23XXXAb/n&#10;ZEeLKn16ncC1EFIO1G5kN+WUU7buCTkNxR3ivRHvhU/SNloit0qIohSleVSCNie67t9e6TO9kJMd&#10;8w0JeL6snn5gX1pOL83OPcYHFBF4h+V1dIK+KigUYh56/DbaZMdnmAv3U6++43l79qAvxPY8UKUv&#10;lsd1g6h/SLIQsmsZNtkxe0KkXwiDl/uMBgzg3IQVySz36QZf7dwRmvu5crKjAZbHlqBJBEH1Q3ai&#10;WhH06EV2NDW5cOXx3cA8jE4gVWew6wAdSYdzHgNkhx12SNpQLr3IThpI2WYn5AGGsr1uZOdjFias&#10;9B7BJoPJAOoGPlQ+n3wAqxCiPeas+8sFMdAe+CXlS0qP6WVeDQc52dFopPS4t6FgMJ9dPv/8/PPP&#10;7ytlI5B/JFkaQUCjTXZ8j2WAzj1RUlZcccVkQXVKx8pBs2ftEOTOZcRNUvaDHD7w9hGMC6EtjgrZ&#10;bbbZZq02dKZ+8nMGA5YHHTZ8MKXJ1y0vrBM8VDlZIbnan5MdE7c8tgSTMSe7wTpav2TnQ9EpiNAN&#10;tJRcw+xm0vNr+TAI1vBluEdkkkse8CjJKSc7fqKy/U4YDtnp/JEi0k/KSTcRiIg+472bY91JnEPw&#10;5vDDD0/RewGX4ZquOXKy4zudFNHYPCuAr7E8thdohSHIOHILR5vsgIJSZhCE0Hqdz/Pi3+uUC+v9&#10;5ZkXw+0X3FOjQnbU1eikwb7lPkOBr5qIo3w9X2G5Z7bLls5V+6FokL4QeYpBnqYwnsiuU65YN9Bo&#10;4lidthxUzECpH2U6CGHKM5UuvvjiFO3MtYiSnHKy6ycgBMMlu/z9DlekHOUObNosTV4Cc/g5O4kP&#10;gEiyVKryfoaCscizy/MnmYfl8b0g0hwmMKIKH/WkIDvgTtDHuBq4aroJZYT7I2+D5j2UXNFeMipk&#10;xxzIk0yFhct9hgK+pjx6ahqI7ZyWuWbXr58CkEg+oMerZjcUsuOkjmNlsedkR4uT5BnCl3r88cen&#10;2RSis56d4yMVIDcDS3LKyU4OV3kdnTAcsuN4fvzxx9N2AQeVUTi5o1pvPxDJdn+dIqnMfNYAvyjX&#10;C43BbI9S+FelooyGz25SkV2u2Q2V7PivQkMyJiY12QX0T75y/nMJv5SPfDyHcKtIK3KMsRV9074s&#10;E4GM8r0PhpThkJ9kuGRngOYJvG5iJNNuDNRIqzBIPVDbzaPLH85QSnobSJy/ITpz/DZeyA45lflk&#10;vSB3Lr7Qvprh/3C+MFNpSnxYagd2IgDgDM5NhZKcxors+I4iNYJ/dTgkMRRIekX4Bo8BlefZsVTM&#10;FCmP6QdjQXZBSoRyMRT3h/cRQuuP6xsO2fGNhcU0GNnlMAb0dZwj8l0W8r3ppptaPmjaNvFOWHdl&#10;W30jP8FwyQ6Yrvn8xTLdoF8wOcIhSUw1ifQDBJp/iXPCGgyc3aEt8hXk06LGC9nZJ48SDwYfhRB+&#10;Ke16fsz/EIGLPLLVCQbWeCA71077JDSPoZANf6X+4cM4lA9GwDNi3kUKCykJpl+MBdmZax3aGYsg&#10;FILB4D7z8WVKX8zxHg7ZSQsJ18BQyK4Ec5WLJMRHOpQZea/E/fabYgM+AFw9+kXyZ7daHyHZaTQ3&#10;m/rJV+sEpmqQkpvLc7p0gDwLXPZ8v2YfJ3QIp3E+Z3O8kB1ttl9nsw9AHumKKXpmCPgqRnuCR+Wx&#10;JWi9klhDSnIaK7IDWf0hzNiy3U7wPA0U5pTUJAvd2K7qjI8A9GsF5POcaUzDMWXHguxMe8wzE0x8&#10;L9voBAUuwlWgf+SpHOaRxvjSJztNrSyRf3BzsuMeUSjC84R+sgwkOEdmgGvjwrCdNhe+PvmgvRKK&#10;c/h46RNM9cQjrSsdIdlBnm9HLKZSOs17wYPK8+gcXxKJQZ2LDl22U0JHzzVCeTt5Jx4vZEd8MAbL&#10;BQPJoTE3VKAhyk7pVDFIfCz60X7NCMkDAyU5jSXZ5SlCBk8/flk+ungWpozF82O+h/QbWBG4CnGv&#10;45Xs9Lnc9HOewcYaDU5llBB9jRna6Xd9Z7CZPFJL4sNKcrLjIshTmuID1AtI7PLLL0/7I7sg8DxB&#10;GMGX09w6wTF5cZJkJbT+GgWy4zMqIycIS8ChV700Hco+eQABk0cUNgf2z6OLXhgTtdwvUIa+kWkZ&#10;4h5PZEc8s17mgBSJXBNj0sRvOmDuvJZI282s4yPLK5CElKbCWJKdvhBmCzGI+WrL9gMi8nl/YAbH&#10;b3lSq/402ICj4Zp6F2KierlPPxgLsgOaSy7cF90Ij/+rdDXl/SbgPCFKibHYyn2AFpjn65Gc7LxH&#10;k/xD8MJglh4NLrI6WHf55AQVhkIoLgpkdEsTYo5LPwo555xz/t9f3doyCmQHol1lkqo0Bzeu85m8&#10;6+XzMeioNBTh5lzz8pXu1dEk0+ZTZTjjfcX5u3ypgC+B4zOfb6fDtyYFZxgvZOcZRGDGl4xW5p24&#10;H450HwREoVOFIMayjJJOnAtCEYH0dQOakOcbX1HPO49+04J08pg3OZZkB6bfiS6HqNjh/fKzeq+e&#10;CcKnheUzP3wA8sBYOWXI+2d9IE/3J//Q/rRHxBGzMIhg1nBXuBsrsqMJnXrqqa19CFKRs0a7dW8S&#10;bPXXcPKH6Led6g3qj/nYsp8czfB9Gd+yI6JsE39hjPfSZyf1Kc/nlB7FNNUGC8Tz1a/1SQnAOQcc&#10;d9xxA3zNzOJ8Xi+RlkbR0ScCtEFjImTAbKn84JHW8QpgZPlbpfiqeDBUX7Z07uMLMb1HaHywOZFe&#10;aHm8lAHtig6V+VQcz9IuynYgr2dHEyp/L2G6WDiHaRWDkZ3OEpE+7ZdkF19bWkm+5ijxPNyTQVsm&#10;AnupneYh2yaKXYpngjjyrztyRXy+fiE6Oy078iVzctIJy/N1Qv5VLwdqrk1ykJfHAmIvSy8xtd0D&#10;n1MeSCA0dtHpsh2DPk8mJwaVgWfqG1JVWisXH8iRJMbzVYU4z3DJLr9/JF3uA3y0ZRkl4v27t/Le&#10;iQ96t/nczltqbLQt96G9vECtD7ixEHUluR/yenbGMHLLyZMgRePG89ev89qRxPV1KrGFHMt1qPVf&#10;YwTKMe+8A7R5X/UA52V5guGCiWQQCVTkg6uTIA6d1wAZyqwIHdmL7pWo6Dcvo5eDmm8CGUE/08V8&#10;2bTrmXn4g5Gdrw+i0mlEPbuRnU4mgkSjy+d05uJZ6WRyqzp9mQO+liKx3YpWIg7mvc7A5KDtlWSK&#10;eLWVa3aed3muTpDMHB+EUrMTeAihIZTHBmgTNMncEV+K+zOFrdd8bL/RAnr1E2Jw+OAMJVm9E+Tw&#10;xZgSDOtGLL3ARENU0Q6/ajf/oTJbfNnGWrekbKTgQ8fa6WbqBpiBAmXdnrv3ytw35Utf9qH0Higy&#10;neZis94Qd7drI8aAPq9v9OrXSJCbI+aadxKWknHcFmCh0gNVb7BBOxwwsZCDgezF+0IEfCnY1jQ5&#10;Zm0vv143+BIhaaXDTWXyEkRpVa/w4Az6brZ9gIpMRYdO9c5K8It5XsAEGmxuJXNKxQ37I+i80+Zk&#10;l5uI/IpIT/6iZ8U8iWlNnPj9PCv3TUMx+GhQ2hHNMnCQWz4p2zX5SiNj6QfOHekMaqQ5t4+RnLTy&#10;PJ3gvCLB2iktBn5UH0KRvLy6RScwZdyvD5Ln4/rch6+/OZY69GDvFzjfw1zSDq2YdmFeqXvjyuBT&#10;ijSMkYAGEgVfEWdZ868feL/6NXNdv0H83cgugCQQiwCcDwAz2KD3YfTe+qkWEnB+165WpQ8AcxxE&#10;VpnFkdNJe/N+KBPec7dIKQLlxtL3RLm1hQ8UImD2+62TNtcJcU59i3kefGLs66MsqS7zxNs2TDK4&#10;SMQQ6GfADhUxp7bcPl6Rk123iOFoPSfPfyI9m24YzedRbns1YTTvT1vjtT39oc++3bahYgzRD9lV&#10;VFSMCto2VIwhKtlVVIwZ2jZUjCEq2VVUjBnaNlSMISrZVVSMGdo2VIwhRCNDRL36cLJWVFQMD20b&#10;KsYQwvXSA6RCSOKtZFdRMWnwf5U2ny5S7A88AAAAAElFTkSuQmCCUEsDBBQABgAIAAAAIQACD+UZ&#10;4AAAAAkBAAAPAAAAZHJzL2Rvd25yZXYueG1sTI9BS8NAEIXvgv9hGcFbu9lag8ZMSinqqQi2gnib&#10;ZqdJaHY3ZLdJ+u/dnvT2hje89718NZlWDNz7xlkENU9AsC2dbmyF8LV/mz2B8IGsptZZRriwh1Vx&#10;e5NTpt1oP3nYhUrEEOszQqhD6DIpfVmzIT93HdvoHV1vKMSzr6TuaYzhppWLJEmlocbGhpo63tRc&#10;nnZng/A+0rh+UK/D9nTcXH72jx/fW8WI93fT+gVE4Cn8PcMVP6JDEZkO7my1Fy1CHBIQZmq5jOrq&#10;q+ckBXFAWKQKZJHL/wuKX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nfr1SyAMAAB4JAAAOAAAAAAAAAAAAAAAAADoCAABkcnMvZTJvRG9jLnhtbFBLAQItAAoA&#10;AAAAAAAAIQAqzeKbwyoAAMMqAAAUAAAAAAAAAAAAAAAAAC4GAABkcnMvbWVkaWEvaW1hZ2UxLnBu&#10;Z1BLAQItABQABgAIAAAAIQACD+UZ4AAAAAkBAAAPAAAAAAAAAAAAAAAAACMxAABkcnMvZG93bnJl&#10;di54bWxQSwECLQAUAAYACAAAACEAqiYOvrwAAAAhAQAAGQAAAAAAAAAAAAAAAAAwMgAAZHJzL19y&#10;ZWxzL2Uyb0RvYy54bWwucmVsc1BLBQYAAAAABgAGAHwBAAAjMwAAAAA=&#10;">
                <v:rect id="Rectangle 1" o:spid="_x0000_s1027" style="position:absolute;width:75600;height:10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qocyAAAAOMAAAAPAAAAZHJzL2Rvd25yZXYueG1sRE/NasJA&#10;EL4LfYdlCl5EN4aY2ugq2ioUL1btAwzZMQlmZ0N21fj2XaHQ43z/M192phY3al1lWcF4FIEgzq2u&#10;uFDwc9oOpyCcR9ZYWyYFD3KwXLz05phpe+cD3Y6+ECGEXYYKSu+bTEqXl2TQjWxDHLizbQ36cLaF&#10;1C3eQ7ipZRxFqTRYcWgosaGPkvLL8WoUnPbf6WZbTThuLp+rJJ+sB5vdWqn+a7eagfDU+X/xn/tL&#10;h/nJNE7i9H38Bs+fAgBy8QsAAP//AwBQSwECLQAUAAYACAAAACEA2+H2y+4AAACFAQAAEwAAAAAA&#10;AAAAAAAAAAAAAAAAW0NvbnRlbnRfVHlwZXNdLnhtbFBLAQItABQABgAIAAAAIQBa9CxbvwAAABUB&#10;AAALAAAAAAAAAAAAAAAAAB8BAABfcmVscy8ucmVsc1BLAQItABQABgAIAAAAIQC6mqocyAAAAOMA&#10;AAAPAAAAAAAAAAAAAAAAAAcCAABkcnMvZG93bnJldi54bWxQSwUGAAAAAAMAAwC3AAAA/AIAAAAA&#10;" fillcolor="black [3213]"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238;top:952;width:27673;height: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bpAzQAAAOIAAAAPAAAAZHJzL2Rvd25yZXYueG1sRI9BS8NA&#10;FITvgv9heUIvxW7SBrFpt6WmKnoQtOmhx2f2mQSzb2N228R/3xUKHoeZ+YZZrgfTiBN1rrasIJ5E&#10;IIgLq2suFezzp9t7EM4ja2wsk4JfcrBeXV8tMdW25w867XwpAoRdigoq79tUSldUZNBNbEscvC/b&#10;GfRBdqXUHfYBbho5jaI7abDmsFBhS1lFxffuaBTk2cPP6/b98Xmcfx7iQ/bWN7PjRqnRzbBZgPA0&#10;+P/wpf2iFSTz2TyJoySGv0vhDsjVGQAA//8DAFBLAQItABQABgAIAAAAIQDb4fbL7gAAAIUBAAAT&#10;AAAAAAAAAAAAAAAAAAAAAABbQ29udGVudF9UeXBlc10ueG1sUEsBAi0AFAAGAAgAAAAhAFr0LFu/&#10;AAAAFQEAAAsAAAAAAAAAAAAAAAAAHwEAAF9yZWxzLy5yZWxzUEsBAi0AFAAGAAgAAAAhAApBukDN&#10;AAAA4gAAAA8AAAAAAAAAAAAAAAAABwIAAGRycy9kb3ducmV2LnhtbFBLBQYAAAAAAwADALcAAAAB&#10;AwAAAAA=&#10;">
                  <v:imagedata r:id="rId7" o:title=""/>
                </v:shape>
                <w10:wrap anchorx="page"/>
              </v:group>
            </w:pict>
          </mc:Fallback>
        </mc:AlternateContent>
      </w:r>
    </w:p>
    <w:p w14:paraId="36E71269" w14:textId="77777777" w:rsidR="00484BFD" w:rsidRPr="00484BFD" w:rsidRDefault="00484BFD" w:rsidP="00484BFD"/>
    <w:p w14:paraId="539241EB" w14:textId="77777777" w:rsidR="00484BFD" w:rsidRPr="00484BFD" w:rsidRDefault="00484BFD" w:rsidP="00484BFD"/>
    <w:p w14:paraId="35253C51" w14:textId="77777777" w:rsidR="00484BFD" w:rsidRPr="00484BFD" w:rsidRDefault="00484BFD" w:rsidP="00484BFD"/>
    <w:p w14:paraId="217B0752" w14:textId="77777777" w:rsidR="00484BFD" w:rsidRPr="00484BFD" w:rsidRDefault="00484BFD" w:rsidP="00484BFD"/>
    <w:p w14:paraId="027EC7B8" w14:textId="77777777" w:rsidR="00484BFD" w:rsidRPr="00484BFD" w:rsidRDefault="00484BFD" w:rsidP="00484BFD"/>
    <w:p w14:paraId="7BB8FB45" w14:textId="77777777" w:rsidR="00484BFD" w:rsidRPr="00484BFD" w:rsidRDefault="00484BFD" w:rsidP="00484BFD"/>
    <w:p w14:paraId="61E88F54" w14:textId="77777777" w:rsidR="00484BFD" w:rsidRPr="00484BFD" w:rsidRDefault="00484BFD" w:rsidP="00484BFD"/>
    <w:p w14:paraId="7FE67768" w14:textId="77777777" w:rsidR="00484BFD" w:rsidRPr="00484BFD" w:rsidRDefault="00484BFD" w:rsidP="00484BFD"/>
    <w:p w14:paraId="0C2834D1" w14:textId="77777777" w:rsidR="00484BFD" w:rsidRPr="00484BFD" w:rsidRDefault="00484BFD" w:rsidP="00484BFD"/>
    <w:p w14:paraId="09260216" w14:textId="77777777" w:rsidR="00484BFD" w:rsidRPr="00484BFD" w:rsidRDefault="00484BFD" w:rsidP="00484BFD"/>
    <w:p w14:paraId="0A25D8C6" w14:textId="77777777" w:rsidR="00484BFD" w:rsidRPr="00484BFD" w:rsidRDefault="00484BFD" w:rsidP="00484BFD"/>
    <w:p w14:paraId="51F217A9" w14:textId="77777777" w:rsidR="00484BFD" w:rsidRPr="00484BFD" w:rsidRDefault="00484BFD" w:rsidP="00484BFD"/>
    <w:p w14:paraId="612C4F60" w14:textId="77777777" w:rsidR="00484BFD" w:rsidRPr="00484BFD" w:rsidRDefault="00484BFD" w:rsidP="00484BFD"/>
    <w:p w14:paraId="7605E3A0" w14:textId="77777777" w:rsidR="00484BFD" w:rsidRPr="00484BFD" w:rsidRDefault="00484BFD" w:rsidP="00484BFD"/>
    <w:p w14:paraId="55E2E95D" w14:textId="77777777" w:rsidR="00484BFD" w:rsidRPr="00484BFD" w:rsidRDefault="00484BFD" w:rsidP="00484BFD"/>
    <w:p w14:paraId="3B8A4EC9" w14:textId="77777777" w:rsidR="00484BFD" w:rsidRPr="00484BFD" w:rsidRDefault="00484BFD" w:rsidP="00484BFD"/>
    <w:p w14:paraId="68EC5266" w14:textId="77777777" w:rsidR="00484BFD" w:rsidRPr="00484BFD" w:rsidRDefault="00484BFD" w:rsidP="00484BFD"/>
    <w:p w14:paraId="2F779A95" w14:textId="77777777" w:rsidR="00484BFD" w:rsidRPr="00484BFD" w:rsidRDefault="00484BFD" w:rsidP="00484BFD"/>
    <w:p w14:paraId="230E2F23" w14:textId="77777777" w:rsidR="00484BFD" w:rsidRPr="00484BFD" w:rsidRDefault="00484BFD" w:rsidP="00484BFD"/>
    <w:p w14:paraId="2B4C6F9C" w14:textId="4305C17B" w:rsidR="00484BFD" w:rsidRDefault="00484BFD" w:rsidP="00484BFD"/>
    <w:p w14:paraId="4EDC53EA" w14:textId="77777777" w:rsidR="00484BFD" w:rsidRDefault="00484BFD">
      <w:r>
        <w:br w:type="page"/>
      </w:r>
    </w:p>
    <w:p w14:paraId="15ADAE55" w14:textId="0F896513" w:rsidR="00484BFD" w:rsidRDefault="00DF5074" w:rsidP="00DF5074">
      <w:pPr>
        <w:pStyle w:val="Heading1"/>
        <w:rPr>
          <w:rFonts w:cstheme="majorHAnsi"/>
        </w:rPr>
      </w:pPr>
      <w:r w:rsidRPr="00DF5074">
        <w:rPr>
          <w:rFonts w:cstheme="majorHAnsi"/>
        </w:rPr>
        <w:lastRenderedPageBreak/>
        <w:t>Introduction</w:t>
      </w:r>
    </w:p>
    <w:p w14:paraId="7FBCF9CD" w14:textId="3A9BFA46" w:rsidR="00DF5074" w:rsidRDefault="00DF5074" w:rsidP="00DF5074">
      <w:r>
        <w:t xml:space="preserve">This document serves to communicate my reasoning for any decisions made when writing the test plan and automation suite. It should provide clarity </w:t>
      </w:r>
      <w:r w:rsidR="008B0C8C">
        <w:t>on why I chose one option over another.</w:t>
      </w:r>
    </w:p>
    <w:p w14:paraId="1AC19689" w14:textId="77777777" w:rsidR="008B0C8C" w:rsidRDefault="008B0C8C" w:rsidP="00DF5074"/>
    <w:p w14:paraId="3E56A429" w14:textId="3969FF0B" w:rsidR="008B0C8C" w:rsidRPr="00871098" w:rsidRDefault="00307A0A" w:rsidP="008B0C8C">
      <w:pPr>
        <w:pStyle w:val="Heading1"/>
        <w:rPr>
          <w:rFonts w:cstheme="majorHAnsi"/>
        </w:rPr>
      </w:pPr>
      <w:r w:rsidRPr="00871098">
        <w:rPr>
          <w:rFonts w:cstheme="majorHAnsi"/>
        </w:rPr>
        <w:t>The</w:t>
      </w:r>
      <w:r w:rsidR="008B0C8C" w:rsidRPr="00871098">
        <w:rPr>
          <w:rFonts w:cstheme="majorHAnsi"/>
        </w:rPr>
        <w:t xml:space="preserve"> Test Plan</w:t>
      </w:r>
    </w:p>
    <w:p w14:paraId="29EFFE23" w14:textId="5A17DCFC" w:rsidR="00307A0A" w:rsidRPr="00307A0A" w:rsidRDefault="00DC4B71" w:rsidP="00307A0A">
      <w:pPr>
        <w:pStyle w:val="Heading2"/>
      </w:pPr>
      <w:r>
        <w:t>Designing</w:t>
      </w:r>
      <w:r w:rsidR="00307A0A">
        <w:t xml:space="preserve"> the Plan</w:t>
      </w:r>
    </w:p>
    <w:p w14:paraId="425BAAC5" w14:textId="77777777" w:rsidR="006A2FE3" w:rsidRDefault="008B0C8C" w:rsidP="0094214D">
      <w:r>
        <w:t xml:space="preserve">There’s a million different ways to approach writing a test plan: I have seen everything from twenty-page documents to a few sentences on a team wiki page. I firmly believe that most, if not all, documentation in an Agile environment should be concise and justified. Lengthy documents will go unread by others or be too burdensome to produce, and documentation can very quickly become </w:t>
      </w:r>
      <w:r w:rsidR="00DC4B71">
        <w:t>outdated</w:t>
      </w:r>
      <w:r>
        <w:t xml:space="preserve">. The Agile Manifesto goes as far as stating </w:t>
      </w:r>
      <w:r w:rsidRPr="008B0C8C">
        <w:rPr>
          <w:i/>
          <w:iCs/>
        </w:rPr>
        <w:t>“working software over comprehensive documentation”</w:t>
      </w:r>
      <w:r>
        <w:t xml:space="preserve">, and </w:t>
      </w:r>
      <w:r w:rsidRPr="008B0C8C">
        <w:rPr>
          <w:i/>
          <w:iCs/>
        </w:rPr>
        <w:t>“responding to change over following a plan”.</w:t>
      </w:r>
    </w:p>
    <w:p w14:paraId="3473D19A" w14:textId="77777777" w:rsidR="006A2FE3" w:rsidRDefault="006A2FE3" w:rsidP="006A2FE3"/>
    <w:p w14:paraId="1486447C" w14:textId="0939A0AB" w:rsidR="0094214D" w:rsidRDefault="003A3A69" w:rsidP="006A2FE3">
      <w:r>
        <w:t>With the above in mind,</w:t>
      </w:r>
      <w:r w:rsidR="00DC4B71">
        <w:t xml:space="preserve"> I have </w:t>
      </w:r>
      <w:r>
        <w:t>created</w:t>
      </w:r>
      <w:r w:rsidR="00DC4B71">
        <w:t xml:space="preserve"> a more visual test plan</w:t>
      </w:r>
      <w:r>
        <w:t>. The</w:t>
      </w:r>
      <w:r w:rsidR="00DC4B71">
        <w:t xml:space="preserve"> information I can provide </w:t>
      </w:r>
      <w:r w:rsidR="006A2FE3">
        <w:t xml:space="preserve">for this task </w:t>
      </w:r>
      <w:r w:rsidR="00DC4B71">
        <w:t xml:space="preserve">is largely hypothetical and many areas of a “traditional” test plan would be irrelevant or speculative. This presents the </w:t>
      </w:r>
      <w:r>
        <w:t xml:space="preserve">plan in an appealing and </w:t>
      </w:r>
      <w:r w:rsidR="006A2FE3">
        <w:t>readily-digestible format, making it much easier for people to understand and refer back to. The challenge – and the advantage – of a visual test plan is that you need to fit everything on one page: this forces the author to carefully consider what information is vital to write down, because space is heavily limited.</w:t>
      </w:r>
    </w:p>
    <w:p w14:paraId="45D8A9DA" w14:textId="77777777" w:rsidR="00882903" w:rsidRDefault="00882903" w:rsidP="0094214D"/>
    <w:p w14:paraId="095E4C92" w14:textId="2A9F5ED3" w:rsidR="00307A0A" w:rsidRPr="00871098" w:rsidRDefault="006A2FE3" w:rsidP="00307A0A">
      <w:pPr>
        <w:pStyle w:val="Heading2"/>
      </w:pPr>
      <w:r>
        <w:t>Writing</w:t>
      </w:r>
      <w:r w:rsidR="00307A0A" w:rsidRPr="00871098">
        <w:t xml:space="preserve"> the Plan</w:t>
      </w:r>
    </w:p>
    <w:p w14:paraId="757E6780" w14:textId="7CC4993B" w:rsidR="00184AB2" w:rsidRDefault="006A2FE3" w:rsidP="00FF25B7">
      <w:r>
        <w:t xml:space="preserve">The task requirements stated that my test plan needed to include types of functional tests, the overall testing approach, and the tools/frameworks that I’d consider for automation. This information will already take up </w:t>
      </w:r>
      <w:r w:rsidR="00677A23">
        <w:t>most</w:t>
      </w:r>
      <w:r>
        <w:t xml:space="preserve"> of my one-page plan</w:t>
      </w:r>
      <w:r w:rsidR="00677A23">
        <w:t>, but I also wanted to include an introduction, a rough scope, and some considerations for entry/exit criteria and risks.</w:t>
      </w:r>
    </w:p>
    <w:p w14:paraId="73C24A33" w14:textId="3C51C296" w:rsidR="00677A23" w:rsidRDefault="00677A23" w:rsidP="00677A23">
      <w:pPr>
        <w:pStyle w:val="ListParagraph"/>
        <w:numPr>
          <w:ilvl w:val="0"/>
          <w:numId w:val="4"/>
        </w:numPr>
      </w:pPr>
      <w:r>
        <w:rPr>
          <w:b/>
          <w:bCs/>
        </w:rPr>
        <w:t>Introduction</w:t>
      </w:r>
      <w:r>
        <w:t xml:space="preserve"> – This is the first tile on my plan and only needed to concisely explain what the plan is for and what the plan is testing. The major audience for this test plan would already be familiar with its purpose, but I like to add a few bullet points of context for any non-technical stakeholders. It also gives me a space to link to the </w:t>
      </w:r>
      <w:proofErr w:type="spellStart"/>
      <w:r>
        <w:t>DemoBlaze</w:t>
      </w:r>
      <w:proofErr w:type="spellEnd"/>
      <w:r>
        <w:t xml:space="preserve"> site.</w:t>
      </w:r>
    </w:p>
    <w:p w14:paraId="2B9B9901" w14:textId="7BA859AE" w:rsidR="00677A23" w:rsidRDefault="00677A23" w:rsidP="00677A23">
      <w:pPr>
        <w:pStyle w:val="ListParagraph"/>
        <w:numPr>
          <w:ilvl w:val="0"/>
          <w:numId w:val="4"/>
        </w:numPr>
      </w:pPr>
      <w:r>
        <w:rPr>
          <w:b/>
          <w:bCs/>
        </w:rPr>
        <w:t xml:space="preserve">Scope </w:t>
      </w:r>
      <w:r>
        <w:t xml:space="preserve">– This tile broadly explains what features should be covered by the test plan. </w:t>
      </w:r>
      <w:proofErr w:type="spellStart"/>
      <w:r>
        <w:t>DemoBlaze</w:t>
      </w:r>
      <w:proofErr w:type="spellEnd"/>
      <w:r>
        <w:t xml:space="preserve"> appears to be a relatively simple e-commerce site, so the list of features could be quite brief. Including this provides the team with a defence in the event of any criticism surrounding the test coverage, so it’s always useful to have.</w:t>
      </w:r>
    </w:p>
    <w:p w14:paraId="0951C6E2" w14:textId="3E51D09F" w:rsidR="00677A23" w:rsidRDefault="00677A23" w:rsidP="00677A23">
      <w:pPr>
        <w:pStyle w:val="ListParagraph"/>
        <w:numPr>
          <w:ilvl w:val="0"/>
          <w:numId w:val="4"/>
        </w:numPr>
      </w:pPr>
      <w:r>
        <w:rPr>
          <w:b/>
          <w:bCs/>
        </w:rPr>
        <w:t xml:space="preserve">Automation Tools/Frameworks </w:t>
      </w:r>
      <w:r>
        <w:t xml:space="preserve">– This tile references the tech stack to be used during test automation. In most circumstances I would include non-functional test tools, but the requirements suggested that this plan should focus on functional testing specifically. </w:t>
      </w:r>
      <w:r w:rsidR="00DD472A">
        <w:t>To elaborate on the chosen stack:</w:t>
      </w:r>
    </w:p>
    <w:p w14:paraId="6AA6D482" w14:textId="1776423A" w:rsidR="00DD472A" w:rsidRDefault="00DD472A" w:rsidP="00DD472A">
      <w:pPr>
        <w:pStyle w:val="ListParagraph"/>
        <w:numPr>
          <w:ilvl w:val="1"/>
          <w:numId w:val="4"/>
        </w:numPr>
      </w:pPr>
      <w:r>
        <w:rPr>
          <w:b/>
          <w:bCs/>
        </w:rPr>
        <w:t xml:space="preserve">Playwright </w:t>
      </w:r>
      <w:r>
        <w:t xml:space="preserve">offers many modern conveniences for UI automation and also supports API testing. It benefits from auto-waiting assertions and locators to strengthen test </w:t>
      </w:r>
      <w:r>
        <w:lastRenderedPageBreak/>
        <w:t>resilience, it provides device emulation and test parallelisation, and makes cross-platform and cross-browser testing almost seamless.</w:t>
      </w:r>
    </w:p>
    <w:p w14:paraId="18A62346" w14:textId="7E0E3A7F" w:rsidR="00DD472A" w:rsidRDefault="00DD472A" w:rsidP="00DD472A">
      <w:pPr>
        <w:pStyle w:val="ListParagraph"/>
        <w:numPr>
          <w:ilvl w:val="1"/>
          <w:numId w:val="4"/>
        </w:numPr>
      </w:pPr>
      <w:r>
        <w:rPr>
          <w:b/>
          <w:bCs/>
        </w:rPr>
        <w:t>TypeScript</w:t>
      </w:r>
      <w:r>
        <w:t xml:space="preserve"> is my language of choice primarily due to familiarity, but it also allows Playwright to retain its native test runner, which offers traces, reporting, and other conveniences. JavaScript would achieve the same advantages with Playwright, but TypeScript offers additional assurances with its stronger typing.</w:t>
      </w:r>
    </w:p>
    <w:p w14:paraId="74C825EC" w14:textId="581AA7A0" w:rsidR="00DD472A" w:rsidRDefault="00DD472A" w:rsidP="00DD472A">
      <w:pPr>
        <w:pStyle w:val="ListParagraph"/>
        <w:numPr>
          <w:ilvl w:val="1"/>
          <w:numId w:val="4"/>
        </w:numPr>
      </w:pPr>
      <w:r>
        <w:rPr>
          <w:b/>
          <w:bCs/>
        </w:rPr>
        <w:t xml:space="preserve">BDD </w:t>
      </w:r>
      <w:r>
        <w:t xml:space="preserve">frameworks can be controversial but I am always a strong advocate for not including them. Behaviour-driven development can be a boon when done properly in a collaborative environment where everybody works together flawlessly all of the time. In practice, this collaboration can break down very quickly under project pressures, and BDD frameworks can become an additional layer of maintenance with little to no benefit. I have personally never supported an automation suite with BDD where anybody else outside of QA actually looked at the codebase, rendering the </w:t>
      </w:r>
      <w:r w:rsidR="003C7175">
        <w:t>Gherkin steps and maintenance they required pointless. Adding a BDD framework would also mean substituting Playwright’s test runner for an alternative, which loses a lot of Playwright’s advantages for little, if any, gain.</w:t>
      </w:r>
    </w:p>
    <w:p w14:paraId="5AE28A1B" w14:textId="5E8408A7" w:rsidR="003C7175" w:rsidRDefault="003C7175" w:rsidP="003C7175">
      <w:pPr>
        <w:pStyle w:val="ListParagraph"/>
        <w:numPr>
          <w:ilvl w:val="0"/>
          <w:numId w:val="4"/>
        </w:numPr>
      </w:pPr>
      <w:r>
        <w:rPr>
          <w:b/>
          <w:bCs/>
        </w:rPr>
        <w:t>Entry/Exit/Risks</w:t>
      </w:r>
      <w:r>
        <w:t xml:space="preserve"> – This tile breaks down what QA would need to kick off testing, what they’d expect to conclude testing, and what risks might be involved. Similar to the </w:t>
      </w:r>
      <w:r>
        <w:rPr>
          <w:i/>
          <w:iCs/>
        </w:rPr>
        <w:t>Scope</w:t>
      </w:r>
      <w:r>
        <w:t xml:space="preserve"> tile, this acts as a defence so that the team is always able to initiate/conclude testing without interference.</w:t>
      </w:r>
    </w:p>
    <w:p w14:paraId="7A582F0A" w14:textId="77777777" w:rsidR="001377FF" w:rsidRDefault="003C7175" w:rsidP="003C7175">
      <w:pPr>
        <w:pStyle w:val="ListParagraph"/>
        <w:numPr>
          <w:ilvl w:val="0"/>
          <w:numId w:val="4"/>
        </w:numPr>
      </w:pPr>
      <w:r>
        <w:rPr>
          <w:b/>
          <w:bCs/>
        </w:rPr>
        <w:t xml:space="preserve">Testing Approach </w:t>
      </w:r>
      <w:r>
        <w:t xml:space="preserve">– The final tile breaks down the types of testing that should be focused on and why. This is a challenging one to write due to the limited space, but it’s important to balance rationale (for team members) with definitions (for wider stakeholders). This tile is critical for defining ownership of a quality gate, and can be used to enforce the development team taking responsibility for unit testing activity. </w:t>
      </w:r>
      <w:r w:rsidR="001377FF">
        <w:t>My approach is largely consistent with the test pyramid, although I don’t necessarily believe that there should be more or less API tests over UI tests, as they achieve different things and the balance varies with the system-under-test. A well-considered mix of unit, API, and UI tests would provide broad and resource-efficient coverage. Depending on the size of the test suite, the QA team can determine what to run within CI pipelines as part of regression, and at what cadence these pipelines should be ran. My approach is automation-first but it felt important to mention that manual testing still occurs during UI automation when the tester is writing their code. This looser, more exploratory manual testing allows QA to naturally encounter defects the way a user would.</w:t>
      </w:r>
    </w:p>
    <w:p w14:paraId="4FF5CB4F" w14:textId="77777777" w:rsidR="001377FF" w:rsidRDefault="001377FF" w:rsidP="001377FF"/>
    <w:p w14:paraId="7B85DECB" w14:textId="77777777" w:rsidR="001377FF" w:rsidRDefault="001377FF" w:rsidP="001377FF">
      <w:pPr>
        <w:pStyle w:val="Heading2"/>
      </w:pPr>
      <w:r>
        <w:t>Finalising the Plan</w:t>
      </w:r>
    </w:p>
    <w:p w14:paraId="2DF33E14" w14:textId="60852C88" w:rsidR="007F66B7" w:rsidRPr="00184AB2" w:rsidRDefault="001377FF" w:rsidP="000F7D7C">
      <w:r>
        <w:t xml:space="preserve">The last thing I needed to add to the plan was the ability for stakeholders to agree on it. Without concrete proof of this, </w:t>
      </w:r>
      <w:r w:rsidR="00336DE3">
        <w:t>any defences that we hoped to secure are moot. I included a table of job roles and signature lines, so that each individual can e-sign the document as evidence that they’re satisfied with it. This helps with accountability and also makes sure that when the document is updated, sign-off from all parties is required again. I’ve seen way too many documents get updated where the sign-off is just somebody’s name in all caps – anybody could have typed that!</w:t>
      </w:r>
      <w:r>
        <w:t xml:space="preserve"> </w:t>
      </w:r>
    </w:p>
    <w:sectPr w:rsidR="007F66B7" w:rsidRPr="00184A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C108C"/>
    <w:multiLevelType w:val="hybridMultilevel"/>
    <w:tmpl w:val="A412EE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8E0184"/>
    <w:multiLevelType w:val="hybridMultilevel"/>
    <w:tmpl w:val="94EA5892"/>
    <w:lvl w:ilvl="0" w:tplc="AD7A8ED8">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97149FA"/>
    <w:multiLevelType w:val="hybridMultilevel"/>
    <w:tmpl w:val="0C1E26D6"/>
    <w:lvl w:ilvl="0" w:tplc="1F0C81E0">
      <w:start w:val="1"/>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44C4EE5"/>
    <w:multiLevelType w:val="hybridMultilevel"/>
    <w:tmpl w:val="6D5E31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124178">
    <w:abstractNumId w:val="3"/>
  </w:num>
  <w:num w:numId="2" w16cid:durableId="696544798">
    <w:abstractNumId w:val="0"/>
  </w:num>
  <w:num w:numId="3" w16cid:durableId="1978533681">
    <w:abstractNumId w:val="2"/>
  </w:num>
  <w:num w:numId="4" w16cid:durableId="1986886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289"/>
    <w:rsid w:val="00075431"/>
    <w:rsid w:val="000F7D7C"/>
    <w:rsid w:val="001003DB"/>
    <w:rsid w:val="001377FF"/>
    <w:rsid w:val="00184AB2"/>
    <w:rsid w:val="0022199C"/>
    <w:rsid w:val="00252ED8"/>
    <w:rsid w:val="00287B17"/>
    <w:rsid w:val="00307A0A"/>
    <w:rsid w:val="00336DE3"/>
    <w:rsid w:val="00351EFD"/>
    <w:rsid w:val="003A3A69"/>
    <w:rsid w:val="003C7175"/>
    <w:rsid w:val="00484BFD"/>
    <w:rsid w:val="004F1D69"/>
    <w:rsid w:val="005E732F"/>
    <w:rsid w:val="005F2D64"/>
    <w:rsid w:val="00652799"/>
    <w:rsid w:val="00677A23"/>
    <w:rsid w:val="006A2FE3"/>
    <w:rsid w:val="006F4FD9"/>
    <w:rsid w:val="007F66B7"/>
    <w:rsid w:val="00871098"/>
    <w:rsid w:val="00882903"/>
    <w:rsid w:val="008B0C8C"/>
    <w:rsid w:val="00906806"/>
    <w:rsid w:val="0094214D"/>
    <w:rsid w:val="00A67CC6"/>
    <w:rsid w:val="00AE030C"/>
    <w:rsid w:val="00B15261"/>
    <w:rsid w:val="00C57A31"/>
    <w:rsid w:val="00C63F42"/>
    <w:rsid w:val="00C945E5"/>
    <w:rsid w:val="00CE616F"/>
    <w:rsid w:val="00DC4B71"/>
    <w:rsid w:val="00DD472A"/>
    <w:rsid w:val="00DF5074"/>
    <w:rsid w:val="00E564D5"/>
    <w:rsid w:val="00F40289"/>
    <w:rsid w:val="00FD1035"/>
    <w:rsid w:val="00FF25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2DD24"/>
  <w15:chartTrackingRefBased/>
  <w15:docId w15:val="{9A742B72-20F5-4AC6-BD58-B8191F742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074"/>
    <w:pPr>
      <w:keepNext/>
      <w:keepLines/>
      <w:spacing w:before="360" w:after="80"/>
      <w:outlineLvl w:val="0"/>
    </w:pPr>
    <w:rPr>
      <w:rFonts w:asciiTheme="majorHAnsi" w:eastAsiaTheme="majorEastAsia" w:hAnsiTheme="majorHAnsi" w:cstheme="majorBidi"/>
      <w:b/>
      <w:smallCaps/>
      <w:color w:val="404040" w:themeColor="text1" w:themeTint="BF"/>
      <w:sz w:val="40"/>
      <w:szCs w:val="40"/>
    </w:rPr>
  </w:style>
  <w:style w:type="paragraph" w:styleId="Heading2">
    <w:name w:val="heading 2"/>
    <w:basedOn w:val="Normal"/>
    <w:next w:val="Normal"/>
    <w:link w:val="Heading2Char"/>
    <w:uiPriority w:val="9"/>
    <w:unhideWhenUsed/>
    <w:qFormat/>
    <w:rsid w:val="00307A0A"/>
    <w:pPr>
      <w:keepNext/>
      <w:keepLines/>
      <w:spacing w:before="160" w:after="80"/>
      <w:outlineLvl w:val="1"/>
    </w:pPr>
    <w:rPr>
      <w:rFonts w:asciiTheme="majorHAnsi" w:eastAsiaTheme="majorEastAsia" w:hAnsiTheme="majorHAnsi" w:cstheme="majorBidi"/>
      <w:smallCaps/>
      <w:color w:val="AEAAAA" w:themeColor="background2" w:themeShade="BF"/>
      <w:sz w:val="32"/>
      <w:szCs w:val="32"/>
    </w:rPr>
  </w:style>
  <w:style w:type="paragraph" w:styleId="Heading3">
    <w:name w:val="heading 3"/>
    <w:basedOn w:val="Normal"/>
    <w:next w:val="Normal"/>
    <w:link w:val="Heading3Char"/>
    <w:uiPriority w:val="9"/>
    <w:semiHidden/>
    <w:unhideWhenUsed/>
    <w:qFormat/>
    <w:rsid w:val="00F40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074"/>
    <w:rPr>
      <w:rFonts w:asciiTheme="majorHAnsi" w:eastAsiaTheme="majorEastAsia" w:hAnsiTheme="majorHAnsi" w:cstheme="majorBidi"/>
      <w:b/>
      <w:smallCaps/>
      <w:color w:val="404040" w:themeColor="text1" w:themeTint="BF"/>
      <w:sz w:val="40"/>
      <w:szCs w:val="40"/>
    </w:rPr>
  </w:style>
  <w:style w:type="character" w:customStyle="1" w:styleId="Heading2Char">
    <w:name w:val="Heading 2 Char"/>
    <w:basedOn w:val="DefaultParagraphFont"/>
    <w:link w:val="Heading2"/>
    <w:uiPriority w:val="9"/>
    <w:rsid w:val="00307A0A"/>
    <w:rPr>
      <w:rFonts w:asciiTheme="majorHAnsi" w:eastAsiaTheme="majorEastAsia" w:hAnsiTheme="majorHAnsi" w:cstheme="majorBidi"/>
      <w:smallCaps/>
      <w:color w:val="AEAAAA" w:themeColor="background2" w:themeShade="BF"/>
      <w:sz w:val="32"/>
      <w:szCs w:val="32"/>
    </w:rPr>
  </w:style>
  <w:style w:type="character" w:customStyle="1" w:styleId="Heading3Char">
    <w:name w:val="Heading 3 Char"/>
    <w:basedOn w:val="DefaultParagraphFont"/>
    <w:link w:val="Heading3"/>
    <w:uiPriority w:val="9"/>
    <w:semiHidden/>
    <w:rsid w:val="00F40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289"/>
    <w:rPr>
      <w:rFonts w:eastAsiaTheme="majorEastAsia" w:cstheme="majorBidi"/>
      <w:color w:val="272727" w:themeColor="text1" w:themeTint="D8"/>
    </w:rPr>
  </w:style>
  <w:style w:type="paragraph" w:styleId="Title">
    <w:name w:val="Title"/>
    <w:basedOn w:val="Normal"/>
    <w:next w:val="Normal"/>
    <w:link w:val="TitleChar"/>
    <w:uiPriority w:val="10"/>
    <w:qFormat/>
    <w:rsid w:val="00F40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289"/>
    <w:pPr>
      <w:spacing w:before="160"/>
      <w:jc w:val="center"/>
    </w:pPr>
    <w:rPr>
      <w:i/>
      <w:iCs/>
      <w:color w:val="404040" w:themeColor="text1" w:themeTint="BF"/>
    </w:rPr>
  </w:style>
  <w:style w:type="character" w:customStyle="1" w:styleId="QuoteChar">
    <w:name w:val="Quote Char"/>
    <w:basedOn w:val="DefaultParagraphFont"/>
    <w:link w:val="Quote"/>
    <w:uiPriority w:val="29"/>
    <w:rsid w:val="00F40289"/>
    <w:rPr>
      <w:i/>
      <w:iCs/>
      <w:color w:val="404040" w:themeColor="text1" w:themeTint="BF"/>
    </w:rPr>
  </w:style>
  <w:style w:type="paragraph" w:styleId="ListParagraph">
    <w:name w:val="List Paragraph"/>
    <w:basedOn w:val="Normal"/>
    <w:uiPriority w:val="34"/>
    <w:qFormat/>
    <w:rsid w:val="00F40289"/>
    <w:pPr>
      <w:ind w:left="720"/>
      <w:contextualSpacing/>
    </w:pPr>
  </w:style>
  <w:style w:type="character" w:styleId="IntenseEmphasis">
    <w:name w:val="Intense Emphasis"/>
    <w:basedOn w:val="DefaultParagraphFont"/>
    <w:uiPriority w:val="21"/>
    <w:qFormat/>
    <w:rsid w:val="00F40289"/>
    <w:rPr>
      <w:i/>
      <w:iCs/>
      <w:color w:val="2F5496" w:themeColor="accent1" w:themeShade="BF"/>
    </w:rPr>
  </w:style>
  <w:style w:type="paragraph" w:styleId="IntenseQuote">
    <w:name w:val="Intense Quote"/>
    <w:basedOn w:val="Normal"/>
    <w:next w:val="Normal"/>
    <w:link w:val="IntenseQuoteChar"/>
    <w:uiPriority w:val="30"/>
    <w:qFormat/>
    <w:rsid w:val="00F40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289"/>
    <w:rPr>
      <w:i/>
      <w:iCs/>
      <w:color w:val="2F5496" w:themeColor="accent1" w:themeShade="BF"/>
    </w:rPr>
  </w:style>
  <w:style w:type="character" w:styleId="IntenseReference">
    <w:name w:val="Intense Reference"/>
    <w:basedOn w:val="DefaultParagraphFont"/>
    <w:uiPriority w:val="32"/>
    <w:qFormat/>
    <w:rsid w:val="00F402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B9336-4520-4010-96A6-6E2AFE35F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1020</TotalTime>
  <Pages>3</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Ellis</dc:creator>
  <cp:keywords/>
  <dc:description/>
  <cp:lastModifiedBy>Harry Ellis</cp:lastModifiedBy>
  <cp:revision>5</cp:revision>
  <dcterms:created xsi:type="dcterms:W3CDTF">2026-01-25T16:18:00Z</dcterms:created>
  <dcterms:modified xsi:type="dcterms:W3CDTF">2026-01-29T20:32:00Z</dcterms:modified>
</cp:coreProperties>
</file>