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41A9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BRD — USCC Referee Results Web</w:t>
      </w:r>
    </w:p>
    <w:p w14:paraId="7664C92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Oct 30, 2026 · @Harry Ngô Vũ</w:t>
      </w:r>
    </w:p>
    <w:p w14:paraId="741ABC8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Document control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9"/>
        <w:gridCol w:w="6877"/>
      </w:tblGrid>
      <w:tr w14:paraId="1F74C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C82E98">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Item</w:t>
            </w:r>
          </w:p>
        </w:tc>
        <w:tc>
          <w:tcPr>
            <w:tcW w:w="0" w:type="auto"/>
            <w:shd w:val="clear"/>
            <w:vAlign w:val="center"/>
          </w:tcPr>
          <w:p w14:paraId="5EAADD2D">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Value</w:t>
            </w:r>
          </w:p>
        </w:tc>
      </w:tr>
      <w:tr w14:paraId="69957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60D9F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Document</w:t>
            </w:r>
          </w:p>
        </w:tc>
        <w:tc>
          <w:tcPr>
            <w:tcW w:w="0" w:type="auto"/>
            <w:shd w:val="clear"/>
            <w:vAlign w:val="center"/>
          </w:tcPr>
          <w:p w14:paraId="10EFFE6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 Requirements Document (BRD)</w:t>
            </w:r>
          </w:p>
        </w:tc>
      </w:tr>
      <w:tr w14:paraId="5D7CF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B15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w:t>
            </w:r>
          </w:p>
        </w:tc>
        <w:tc>
          <w:tcPr>
            <w:tcW w:w="0" w:type="auto"/>
            <w:shd w:val="clear"/>
            <w:vAlign w:val="center"/>
          </w:tcPr>
          <w:p w14:paraId="34D15C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USCC Referee Results Web (Web hỗ trợ trọng tài ghi nhận kết quả giải đấu)</w:t>
            </w:r>
          </w:p>
        </w:tc>
      </w:tr>
      <w:tr w14:paraId="532C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D11D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Version</w:t>
            </w:r>
          </w:p>
        </w:tc>
        <w:tc>
          <w:tcPr>
            <w:tcW w:w="0" w:type="auto"/>
            <w:shd w:val="clear"/>
            <w:vAlign w:val="center"/>
          </w:tcPr>
          <w:p w14:paraId="1576EC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1.0 (draft)</w:t>
            </w:r>
          </w:p>
        </w:tc>
      </w:tr>
      <w:tr w14:paraId="7556B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C37B3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w:t>
            </w:r>
          </w:p>
        </w:tc>
        <w:tc>
          <w:tcPr>
            <w:tcW w:w="0" w:type="auto"/>
            <w:shd w:val="clear"/>
            <w:vAlign w:val="center"/>
          </w:tcPr>
          <w:p w14:paraId="225AE2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PRD Lite v0.3</w:t>
            </w:r>
          </w:p>
        </w:tc>
      </w:tr>
      <w:tr w14:paraId="1AADA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4F9F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tc>
        <w:tc>
          <w:tcPr>
            <w:tcW w:w="0" w:type="auto"/>
            <w:shd w:val="clear"/>
            <w:vAlign w:val="center"/>
          </w:tcPr>
          <w:p w14:paraId="1FF097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Draft, awaiting USCC sign-off</w:t>
            </w:r>
          </w:p>
        </w:tc>
      </w:tr>
      <w:tr w14:paraId="4C24D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260CA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Audience</w:t>
            </w:r>
          </w:p>
        </w:tc>
        <w:tc>
          <w:tcPr>
            <w:tcW w:w="0" w:type="auto"/>
            <w:shd w:val="clear"/>
            <w:vAlign w:val="center"/>
          </w:tcPr>
          <w:p w14:paraId="3C5A0D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USCC leadership, technical arbiters, development team</w:t>
            </w:r>
          </w:p>
        </w:tc>
      </w:tr>
      <w:tr w14:paraId="4672E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919B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Related documents</w:t>
            </w:r>
          </w:p>
        </w:tc>
        <w:tc>
          <w:tcPr>
            <w:tcW w:w="0" w:type="auto"/>
            <w:shd w:val="clear"/>
            <w:vAlign w:val="center"/>
          </w:tcPr>
          <w:p w14:paraId="27E7E82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SRS — USCC Referee Results Web; AGENT_PROMPT.md; TEST_AGENT_PROMPT.md; CLAUDE.md</w:t>
            </w:r>
          </w:p>
        </w:tc>
      </w:tr>
    </w:tbl>
    <w:p w14:paraId="6AD100E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BRD states </w:t>
      </w:r>
      <w:r>
        <w:rPr>
          <w:rStyle w:val="8"/>
          <w:rFonts w:hint="default" w:ascii="Times New Roman" w:hAnsi="Times New Roman" w:cs="Times New Roman"/>
        </w:rPr>
        <w:t>why</w:t>
      </w:r>
      <w:r>
        <w:rPr>
          <w:rFonts w:hint="default" w:ascii="Times New Roman" w:hAnsi="Times New Roman" w:cs="Times New Roman"/>
        </w:rPr>
        <w:t xml:space="preserve"> the product exists and </w:t>
      </w:r>
      <w:r>
        <w:rPr>
          <w:rStyle w:val="8"/>
          <w:rFonts w:hint="default" w:ascii="Times New Roman" w:hAnsi="Times New Roman" w:cs="Times New Roman"/>
        </w:rPr>
        <w:t>what the business needs</w:t>
      </w:r>
      <w:r>
        <w:rPr>
          <w:rFonts w:hint="default" w:ascii="Times New Roman" w:hAnsi="Times New Roman" w:cs="Times New Roman"/>
        </w:rPr>
        <w:t xml:space="preserve">. The SRS states </w:t>
      </w:r>
      <w:r>
        <w:rPr>
          <w:rStyle w:val="8"/>
          <w:rFonts w:hint="default" w:ascii="Times New Roman" w:hAnsi="Times New Roman" w:cs="Times New Roman"/>
        </w:rPr>
        <w:t>how the system must behave</w:t>
      </w:r>
      <w:r>
        <w:rPr>
          <w:rFonts w:hint="default" w:ascii="Times New Roman" w:hAnsi="Times New Roman" w:cs="Times New Roman"/>
        </w:rPr>
        <w:t xml:space="preserve"> to meet those needs. Every SRS requirement traces back to a BR-xx in section 8.</w:t>
      </w:r>
    </w:p>
    <w:p w14:paraId="64274A8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Executive summary</w:t>
      </w:r>
    </w:p>
    <w:p w14:paraId="72BFE8A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USCC needs a secure internal web app that lets arbiters record chess results on their phones, have both players confirm each result on the spot, and publish only confirmed results to a projection screen within 5 seconds.</w:t>
      </w:r>
    </w:p>
    <w:p w14:paraId="4DBCE1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Today, when a venue has no printer, arbiters have no reliable way to show pairings or collect results. Results are relayed by voice or paper slips, which causes delays, transcription errors and disputes discovered too late.</w:t>
      </w:r>
    </w:p>
    <w:p w14:paraId="1EB27C1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product does not replace Swiss-Manager. Swiss-Manager still generates pairings and official standings. The web app imports pairings from Swiss-Manager, captures and verifies results, and exports them back so the technical arbiter can update Swiss-Manager in one step.</w:t>
      </w:r>
    </w:p>
    <w:p w14:paraId="25E6AB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outcome: faster rounds, fewer result errors, an audit trail for every change, and a projected display that replaces printed lists.</w:t>
      </w:r>
    </w:p>
    <w:p w14:paraId="2CF6895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Business background and problem statement</w:t>
      </w:r>
    </w:p>
    <w:p w14:paraId="2C06D0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USCC organizes chess tournaments, including open events such as the 2025 TĐNxKHTN open (uploaded to Chess-Results by HCMUS Chess Club). Pairings and standings are produced in Swiss-Manager on the technical arbiter's laptop and published to Chess-Results.</w:t>
      </w:r>
    </w:p>
    <w:p w14:paraId="0419493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observed at tournaments without a printer:</w:t>
      </w:r>
    </w:p>
    <w:p w14:paraId="48B6CAF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No pairing list at the venue.</w:t>
      </w:r>
      <w:r>
        <w:rPr>
          <w:rFonts w:hint="default" w:ascii="Times New Roman" w:hAnsi="Times New Roman" w:cs="Times New Roman"/>
        </w:rPr>
        <w:t xml:space="preserve"> Players crowd the arbiter's laptop to find their board, which delays round starts.</w:t>
      </w:r>
    </w:p>
    <w:p w14:paraId="6EF744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Results relayed informally.</w:t>
      </w:r>
      <w:r>
        <w:rPr>
          <w:rFonts w:hint="default" w:ascii="Times New Roman" w:hAnsi="Times New Roman" w:cs="Times New Roman"/>
        </w:rPr>
        <w:t xml:space="preserve"> Recorders shout or hand over paper slips. The technical arbiter re-types each result into Swiss-Manager, which introduces errors.</w:t>
      </w:r>
    </w:p>
    <w:p w14:paraId="7D0162C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No proof of agreement.</w:t>
      </w:r>
      <w:r>
        <w:rPr>
          <w:rFonts w:hint="default" w:ascii="Times New Roman" w:hAnsi="Times New Roman" w:cs="Times New Roman"/>
        </w:rPr>
        <w:t xml:space="preserve"> A wrong result (for example, colors swapped) is often found only after the next round is paired, when correcting it is costly and unfair.</w:t>
      </w:r>
    </w:p>
    <w:p w14:paraId="2595A9A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No audit trail.</w:t>
      </w:r>
      <w:r>
        <w:rPr>
          <w:rFonts w:hint="default" w:ascii="Times New Roman" w:hAnsi="Times New Roman" w:cs="Times New Roman"/>
        </w:rPr>
        <w:t xml:space="preserve"> When a result is changed, nobody can later show who changed it, when, or why.</w:t>
      </w:r>
    </w:p>
    <w:p w14:paraId="3ADFE4A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Spectators and players lack visibility.</w:t>
      </w:r>
      <w:r>
        <w:rPr>
          <w:rFonts w:hint="default" w:ascii="Times New Roman" w:hAnsi="Times New Roman" w:cs="Times New Roman"/>
        </w:rPr>
        <w:t xml:space="preserve"> There is no shared, up-to-date display of results during the round.</w:t>
      </w:r>
    </w:p>
    <w:p w14:paraId="3D25D2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Root cause: the club has no channel between the playing area and Swiss-Manager that is fast, verified and recorded.</w:t>
      </w:r>
    </w:p>
    <w:p w14:paraId="74F1A7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Business objectives and success metrics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0"/>
        <w:gridCol w:w="2080"/>
        <w:gridCol w:w="3028"/>
        <w:gridCol w:w="2618"/>
      </w:tblGrid>
      <w:tr w14:paraId="460C2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8DF3C1">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ID</w:t>
            </w:r>
          </w:p>
        </w:tc>
        <w:tc>
          <w:tcPr>
            <w:tcW w:w="0" w:type="auto"/>
            <w:shd w:val="clear"/>
            <w:vAlign w:val="center"/>
          </w:tcPr>
          <w:p w14:paraId="63FCCAD3">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Objective</w:t>
            </w:r>
          </w:p>
        </w:tc>
        <w:tc>
          <w:tcPr>
            <w:tcW w:w="0" w:type="auto"/>
            <w:shd w:val="clear"/>
            <w:vAlign w:val="center"/>
          </w:tcPr>
          <w:p w14:paraId="780BEBCB">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Success metric</w:t>
            </w:r>
          </w:p>
        </w:tc>
        <w:tc>
          <w:tcPr>
            <w:tcW w:w="0" w:type="auto"/>
            <w:shd w:val="clear"/>
            <w:vAlign w:val="center"/>
          </w:tcPr>
          <w:p w14:paraId="58BFD847">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Target</w:t>
            </w:r>
          </w:p>
        </w:tc>
      </w:tr>
      <w:tr w14:paraId="63F3C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ADD1A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OBJ-01</w:t>
            </w:r>
          </w:p>
        </w:tc>
        <w:tc>
          <w:tcPr>
            <w:tcW w:w="0" w:type="auto"/>
            <w:shd w:val="clear"/>
            <w:vAlign w:val="center"/>
          </w:tcPr>
          <w:p w14:paraId="7DDBE2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Replace printed pairing lists</w:t>
            </w:r>
          </w:p>
        </w:tc>
        <w:tc>
          <w:tcPr>
            <w:tcW w:w="0" w:type="auto"/>
            <w:shd w:val="clear"/>
            <w:vAlign w:val="center"/>
          </w:tcPr>
          <w:p w14:paraId="097B3E7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Rounds run with no printed list</w:t>
            </w:r>
          </w:p>
        </w:tc>
        <w:tc>
          <w:tcPr>
            <w:tcW w:w="0" w:type="auto"/>
            <w:shd w:val="clear"/>
            <w:vAlign w:val="center"/>
          </w:tcPr>
          <w:p w14:paraId="1EE45B1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100% of rounds at the first tournament using the app</w:t>
            </w:r>
          </w:p>
        </w:tc>
      </w:tr>
      <w:tr w14:paraId="76B07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C9EE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OBJ-02</w:t>
            </w:r>
          </w:p>
        </w:tc>
        <w:tc>
          <w:tcPr>
            <w:tcW w:w="0" w:type="auto"/>
            <w:shd w:val="clear"/>
            <w:vAlign w:val="center"/>
          </w:tcPr>
          <w:p w14:paraId="1E4C0D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Cut result-entry errors</w:t>
            </w:r>
          </w:p>
        </w:tc>
        <w:tc>
          <w:tcPr>
            <w:tcW w:w="0" w:type="auto"/>
            <w:shd w:val="clear"/>
            <w:vAlign w:val="center"/>
          </w:tcPr>
          <w:p w14:paraId="23C308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Results corrected after being made official</w:t>
            </w:r>
          </w:p>
        </w:tc>
        <w:tc>
          <w:tcPr>
            <w:tcW w:w="0" w:type="auto"/>
            <w:shd w:val="clear"/>
            <w:vAlign w:val="center"/>
          </w:tcPr>
          <w:p w14:paraId="0360AE2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1 per 100 games</w:t>
            </w:r>
          </w:p>
        </w:tc>
      </w:tr>
      <w:tr w14:paraId="4FB6D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E51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OBJ-03</w:t>
            </w:r>
          </w:p>
        </w:tc>
        <w:tc>
          <w:tcPr>
            <w:tcW w:w="0" w:type="auto"/>
            <w:shd w:val="clear"/>
            <w:vAlign w:val="center"/>
          </w:tcPr>
          <w:p w14:paraId="51F707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Verify every result with both players</w:t>
            </w:r>
          </w:p>
        </w:tc>
        <w:tc>
          <w:tcPr>
            <w:tcW w:w="0" w:type="auto"/>
            <w:shd w:val="clear"/>
            <w:vAlign w:val="center"/>
          </w:tcPr>
          <w:p w14:paraId="7E82C4A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Games made official by double confirmation or TD approval</w:t>
            </w:r>
          </w:p>
        </w:tc>
        <w:tc>
          <w:tcPr>
            <w:tcW w:w="0" w:type="auto"/>
            <w:shd w:val="clear"/>
            <w:vAlign w:val="center"/>
          </w:tcPr>
          <w:p w14:paraId="59C3820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100% (bye excepted)</w:t>
            </w:r>
          </w:p>
        </w:tc>
      </w:tr>
      <w:tr w14:paraId="61DF7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293F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OBJ-04</w:t>
            </w:r>
          </w:p>
        </w:tc>
        <w:tc>
          <w:tcPr>
            <w:tcW w:w="0" w:type="auto"/>
            <w:shd w:val="clear"/>
            <w:vAlign w:val="center"/>
          </w:tcPr>
          <w:p w14:paraId="5B45746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Speed up result publication</w:t>
            </w:r>
          </w:p>
        </w:tc>
        <w:tc>
          <w:tcPr>
            <w:tcW w:w="0" w:type="auto"/>
            <w:shd w:val="clear"/>
            <w:vAlign w:val="center"/>
          </w:tcPr>
          <w:p w14:paraId="24A8C9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Time from double confirmation to projection</w:t>
            </w:r>
          </w:p>
        </w:tc>
        <w:tc>
          <w:tcPr>
            <w:tcW w:w="0" w:type="auto"/>
            <w:shd w:val="clear"/>
            <w:vAlign w:val="center"/>
          </w:tcPr>
          <w:p w14:paraId="5C46FDE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5 s on a normal connection</w:t>
            </w:r>
          </w:p>
        </w:tc>
      </w:tr>
      <w:tr w14:paraId="7A62B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8DB8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OBJ-05</w:t>
            </w:r>
          </w:p>
        </w:tc>
        <w:tc>
          <w:tcPr>
            <w:tcW w:w="0" w:type="auto"/>
            <w:shd w:val="clear"/>
            <w:vAlign w:val="center"/>
          </w:tcPr>
          <w:p w14:paraId="70BF032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Shorten the gap between rounds</w:t>
            </w:r>
          </w:p>
        </w:tc>
        <w:tc>
          <w:tcPr>
            <w:tcW w:w="0" w:type="auto"/>
            <w:shd w:val="clear"/>
            <w:vAlign w:val="center"/>
          </w:tcPr>
          <w:p w14:paraId="249F20C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Time from last result to Swiss-Manager updated</w:t>
            </w:r>
          </w:p>
        </w:tc>
        <w:tc>
          <w:tcPr>
            <w:tcW w:w="0" w:type="auto"/>
            <w:shd w:val="clear"/>
            <w:vAlign w:val="center"/>
          </w:tcPr>
          <w:p w14:paraId="55A497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5 min (one export + import)</w:t>
            </w:r>
          </w:p>
        </w:tc>
      </w:tr>
      <w:tr w14:paraId="4B91D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8B643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OBJ-06</w:t>
            </w:r>
          </w:p>
        </w:tc>
        <w:tc>
          <w:tcPr>
            <w:tcW w:w="0" w:type="auto"/>
            <w:shd w:val="clear"/>
            <w:vAlign w:val="center"/>
          </w:tcPr>
          <w:p w14:paraId="0277F1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Make every change accountable</w:t>
            </w:r>
          </w:p>
        </w:tc>
        <w:tc>
          <w:tcPr>
            <w:tcW w:w="0" w:type="auto"/>
            <w:shd w:val="clear"/>
            <w:vAlign w:val="center"/>
          </w:tcPr>
          <w:p w14:paraId="3C2570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Result changes with actor, time and reason logged</w:t>
            </w:r>
          </w:p>
        </w:tc>
        <w:tc>
          <w:tcPr>
            <w:tcW w:w="0" w:type="auto"/>
            <w:shd w:val="clear"/>
            <w:vAlign w:val="center"/>
          </w:tcPr>
          <w:p w14:paraId="72D6939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100%</w:t>
            </w:r>
          </w:p>
        </w:tc>
      </w:tr>
      <w:tr w14:paraId="535EA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946B0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OBJ-07</w:t>
            </w:r>
          </w:p>
        </w:tc>
        <w:tc>
          <w:tcPr>
            <w:tcW w:w="0" w:type="auto"/>
            <w:shd w:val="clear"/>
            <w:vAlign w:val="center"/>
          </w:tcPr>
          <w:p w14:paraId="7A0B058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Keep data access restricted</w:t>
            </w:r>
          </w:p>
        </w:tc>
        <w:tc>
          <w:tcPr>
            <w:tcW w:w="0" w:type="auto"/>
            <w:shd w:val="clear"/>
            <w:vAlign w:val="center"/>
          </w:tcPr>
          <w:p w14:paraId="08123A4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Unauthorized access incidents</w:t>
            </w:r>
          </w:p>
        </w:tc>
        <w:tc>
          <w:tcPr>
            <w:tcW w:w="0" w:type="auto"/>
            <w:shd w:val="clear"/>
            <w:vAlign w:val="center"/>
          </w:tcPr>
          <w:p w14:paraId="3148DF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0</w:t>
            </w:r>
          </w:p>
        </w:tc>
      </w:tr>
    </w:tbl>
    <w:p w14:paraId="089E9D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Baselines for OBJ-02 and OBJ-05 are not recorded today. The TD should log them at one tournament before the app goes live.</w:t>
      </w:r>
    </w:p>
    <w:p w14:paraId="4D6969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Scope</w:t>
      </w:r>
    </w:p>
    <w:p w14:paraId="11CCBC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scope (v1)</w:t>
      </w:r>
    </w:p>
    <w:p w14:paraId="3BD4B19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Tournament setup: name, dates, venue, organizer, rounds, logo, colors.</w:t>
      </w:r>
    </w:p>
    <w:p w14:paraId="1617CB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Import of players and pairings from a Swiss-Manager Excel export, with preview and validation.</w:t>
      </w:r>
    </w:p>
    <w:p w14:paraId="02CAC48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Pairing lookup by round, board, name or player ID for arbiters.</w:t>
      </w:r>
    </w:p>
    <w:p w14:paraId="191D71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Result entry on the recorder's phone.</w:t>
      </w:r>
    </w:p>
    <w:p w14:paraId="7338527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Sequential confirmation by both players on the recorder's phone.</w:t>
      </w:r>
    </w:p>
    <w:p w14:paraId="5945CA1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Exception handling by the technical arbiter: approve, reject, edit, reopen, with reasons.</w:t>
      </w:r>
    </w:p>
    <w:p w14:paraId="5F2CDAC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Audit log of every result change.</w:t>
      </w:r>
    </w:p>
    <w:p w14:paraId="188AF91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Live projection screen of official results.</w:t>
      </w:r>
    </w:p>
    <w:p w14:paraId="01444C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Excel export of official results for re-entry into Swiss-Manager.</w:t>
      </w:r>
    </w:p>
    <w:p w14:paraId="5187D4D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Arbiter account management with two roles.</w:t>
      </w:r>
    </w:p>
    <w:p w14:paraId="495CFAE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Offline tolerance: actions are kept and retried when the connection drops.</w:t>
      </w:r>
    </w:p>
    <w:p w14:paraId="788A73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Out of scope (v1)</w:t>
      </w:r>
    </w:p>
    <w:p w14:paraId="0004B2D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Generating pairings, tiebreaks or official standings.</w:t>
      </w:r>
    </w:p>
    <w:p w14:paraId="65A538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Direct database connection to Swiss-Manager.</w:t>
      </w:r>
    </w:p>
    <w:p w14:paraId="790A7D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Native mobile apps.</w:t>
      </w:r>
    </w:p>
    <w:p w14:paraId="0B133C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Player registration, payments, membership management.</w:t>
      </w:r>
    </w:p>
    <w:p w14:paraId="2F7A1EB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Player or spectator accounts, or public web access.</w:t>
      </w:r>
    </w:p>
    <w:p w14:paraId="7CB9250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Automatic dispute resolution.</w:t>
      </w:r>
    </w:p>
    <w:p w14:paraId="64987C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Rating calculation and publishing to Chess-Results.</w:t>
      </w:r>
    </w:p>
    <w:p w14:paraId="32822A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Stakeholders and user roles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7"/>
        <w:gridCol w:w="1877"/>
        <w:gridCol w:w="2315"/>
        <w:gridCol w:w="2347"/>
      </w:tblGrid>
      <w:tr w14:paraId="5B97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E3023D">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Stakeholder</w:t>
            </w:r>
          </w:p>
        </w:tc>
        <w:tc>
          <w:tcPr>
            <w:tcW w:w="0" w:type="auto"/>
            <w:shd w:val="clear"/>
            <w:vAlign w:val="center"/>
          </w:tcPr>
          <w:p w14:paraId="188C57B6">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Role in the project</w:t>
            </w:r>
          </w:p>
        </w:tc>
        <w:tc>
          <w:tcPr>
            <w:tcW w:w="0" w:type="auto"/>
            <w:shd w:val="clear"/>
            <w:vAlign w:val="center"/>
          </w:tcPr>
          <w:p w14:paraId="14C1E080">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Interest</w:t>
            </w:r>
          </w:p>
        </w:tc>
        <w:tc>
          <w:tcPr>
            <w:tcW w:w="0" w:type="auto"/>
            <w:shd w:val="clear"/>
            <w:vAlign w:val="center"/>
          </w:tcPr>
          <w:p w14:paraId="1D350821">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Uses the system?</w:t>
            </w:r>
          </w:p>
        </w:tc>
      </w:tr>
      <w:tr w14:paraId="78002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BFAF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USCC leadership</w:t>
            </w:r>
          </w:p>
        </w:tc>
        <w:tc>
          <w:tcPr>
            <w:tcW w:w="0" w:type="auto"/>
            <w:shd w:val="clear"/>
            <w:vAlign w:val="center"/>
          </w:tcPr>
          <w:p w14:paraId="1E8596B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Sponsor, approves budget and hosting</w:t>
            </w:r>
          </w:p>
        </w:tc>
        <w:tc>
          <w:tcPr>
            <w:tcW w:w="0" w:type="auto"/>
            <w:shd w:val="clear"/>
            <w:vAlign w:val="center"/>
          </w:tcPr>
          <w:p w14:paraId="126A7B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Smooth, credible tournaments; low running cost</w:t>
            </w:r>
          </w:p>
        </w:tc>
        <w:tc>
          <w:tcPr>
            <w:tcW w:w="0" w:type="auto"/>
            <w:shd w:val="clear"/>
            <w:vAlign w:val="center"/>
          </w:tcPr>
          <w:p w14:paraId="636C3FF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tc>
      </w:tr>
      <w:tr w14:paraId="07D44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7248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arbiter (Trọng tài kỹ thuật, TD)</w:t>
            </w:r>
          </w:p>
        </w:tc>
        <w:tc>
          <w:tcPr>
            <w:tcW w:w="0" w:type="auto"/>
            <w:shd w:val="clear"/>
            <w:vAlign w:val="center"/>
          </w:tcPr>
          <w:p w14:paraId="6BE7BA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Primary user, product owner for requirements</w:t>
            </w:r>
          </w:p>
        </w:tc>
        <w:tc>
          <w:tcPr>
            <w:tcW w:w="0" w:type="auto"/>
            <w:shd w:val="clear"/>
            <w:vAlign w:val="center"/>
          </w:tcPr>
          <w:p w14:paraId="7A12145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Correct data in Swiss-Manager, fast rounds, control over exceptions</w:t>
            </w:r>
          </w:p>
        </w:tc>
        <w:tc>
          <w:tcPr>
            <w:tcW w:w="0" w:type="auto"/>
            <w:shd w:val="clear"/>
            <w:vAlign w:val="center"/>
          </w:tcPr>
          <w:p w14:paraId="5D143F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Yes — full rights</w:t>
            </w:r>
          </w:p>
        </w:tc>
      </w:tr>
      <w:tr w14:paraId="04C53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47158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Result recorder (Trọng tài ghi kết quả)</w:t>
            </w:r>
          </w:p>
        </w:tc>
        <w:tc>
          <w:tcPr>
            <w:tcW w:w="0" w:type="auto"/>
            <w:shd w:val="clear"/>
            <w:vAlign w:val="center"/>
          </w:tcPr>
          <w:p w14:paraId="4F129E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Primary user</w:t>
            </w:r>
          </w:p>
        </w:tc>
        <w:tc>
          <w:tcPr>
            <w:tcW w:w="0" w:type="auto"/>
            <w:shd w:val="clear"/>
            <w:vAlign w:val="center"/>
          </w:tcPr>
          <w:p w14:paraId="4EDD24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Find the board fast, simple entry and confirmation on a phone</w:t>
            </w:r>
          </w:p>
        </w:tc>
        <w:tc>
          <w:tcPr>
            <w:tcW w:w="0" w:type="auto"/>
            <w:shd w:val="clear"/>
            <w:vAlign w:val="center"/>
          </w:tcPr>
          <w:p w14:paraId="03B023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Yes — entry and confirmation</w:t>
            </w:r>
          </w:p>
        </w:tc>
      </w:tr>
      <w:tr w14:paraId="75A81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A3CE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Players (Kỳ thủ)</w:t>
            </w:r>
          </w:p>
        </w:tc>
        <w:tc>
          <w:tcPr>
            <w:tcW w:w="0" w:type="auto"/>
            <w:shd w:val="clear"/>
            <w:vAlign w:val="center"/>
          </w:tcPr>
          <w:p w14:paraId="7EC7E11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Indirect user</w:t>
            </w:r>
          </w:p>
        </w:tc>
        <w:tc>
          <w:tcPr>
            <w:tcW w:w="0" w:type="auto"/>
            <w:shd w:val="clear"/>
            <w:vAlign w:val="center"/>
          </w:tcPr>
          <w:p w14:paraId="1A6A6A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Their result is recorded correctly and they can object on the spot</w:t>
            </w:r>
          </w:p>
        </w:tc>
        <w:tc>
          <w:tcPr>
            <w:tcW w:w="0" w:type="auto"/>
            <w:shd w:val="clear"/>
            <w:vAlign w:val="center"/>
          </w:tcPr>
          <w:p w14:paraId="6F5AE0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Only by tapping confirm/reject on the recorder's phone; no account</w:t>
            </w:r>
          </w:p>
        </w:tc>
      </w:tr>
      <w:tr w14:paraId="72F0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6EAC2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Spectators</w:t>
            </w:r>
          </w:p>
        </w:tc>
        <w:tc>
          <w:tcPr>
            <w:tcW w:w="0" w:type="auto"/>
            <w:shd w:val="clear"/>
            <w:vAlign w:val="center"/>
          </w:tcPr>
          <w:p w14:paraId="0BADE6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Audience</w:t>
            </w:r>
          </w:p>
        </w:tc>
        <w:tc>
          <w:tcPr>
            <w:tcW w:w="0" w:type="auto"/>
            <w:shd w:val="clear"/>
            <w:vAlign w:val="center"/>
          </w:tcPr>
          <w:p w14:paraId="33EA31F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See results during the round</w:t>
            </w:r>
          </w:p>
        </w:tc>
        <w:tc>
          <w:tcPr>
            <w:tcW w:w="0" w:type="auto"/>
            <w:shd w:val="clear"/>
            <w:vAlign w:val="center"/>
          </w:tcPr>
          <w:p w14:paraId="245B88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Only by viewing the projection screen</w:t>
            </w:r>
          </w:p>
        </w:tc>
      </w:tr>
      <w:tr w14:paraId="029AA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C7CE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Development team</w:t>
            </w:r>
          </w:p>
        </w:tc>
        <w:tc>
          <w:tcPr>
            <w:tcW w:w="0" w:type="auto"/>
            <w:shd w:val="clear"/>
            <w:vAlign w:val="center"/>
          </w:tcPr>
          <w:p w14:paraId="43D58C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Builds and maintains the product</w:t>
            </w:r>
          </w:p>
        </w:tc>
        <w:tc>
          <w:tcPr>
            <w:tcW w:w="0" w:type="auto"/>
            <w:shd w:val="clear"/>
            <w:vAlign w:val="center"/>
          </w:tcPr>
          <w:p w14:paraId="39D558D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Clear, stable requirements; real sample files</w:t>
            </w:r>
          </w:p>
        </w:tc>
        <w:tc>
          <w:tcPr>
            <w:tcW w:w="0" w:type="auto"/>
            <w:shd w:val="clear"/>
            <w:vAlign w:val="center"/>
          </w:tcPr>
          <w:p w14:paraId="24DE02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No (operates it)</w:t>
            </w:r>
          </w:p>
        </w:tc>
      </w:tr>
      <w:tr w14:paraId="5949D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8AD39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Club data owner</w:t>
            </w:r>
          </w:p>
        </w:tc>
        <w:tc>
          <w:tcPr>
            <w:tcW w:w="0" w:type="auto"/>
            <w:shd w:val="clear"/>
            <w:vAlign w:val="center"/>
          </w:tcPr>
          <w:p w14:paraId="7225959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Responsible for player data</w:t>
            </w:r>
          </w:p>
        </w:tc>
        <w:tc>
          <w:tcPr>
            <w:tcW w:w="0" w:type="auto"/>
            <w:shd w:val="clear"/>
            <w:vAlign w:val="center"/>
          </w:tcPr>
          <w:p w14:paraId="4341D62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protection and retention</w:t>
            </w:r>
          </w:p>
        </w:tc>
        <w:tc>
          <w:tcPr>
            <w:tcW w:w="0" w:type="auto"/>
            <w:shd w:val="clear"/>
            <w:vAlign w:val="center"/>
          </w:tcPr>
          <w:p w14:paraId="134D27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No</w:t>
            </w:r>
          </w:p>
        </w:tc>
      </w:tr>
    </w:tbl>
    <w:p w14:paraId="602274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Current process vs future process</w:t>
      </w:r>
    </w:p>
    <w:p w14:paraId="2DCB6E9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 process (no printer)</w:t>
      </w:r>
    </w:p>
    <w:p w14:paraId="4F58CEB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TD pairs the round in Swiss-Manager on a laptop.</w:t>
      </w:r>
    </w:p>
    <w:p w14:paraId="102A3FB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Players gather at the laptop or a phone photo to find their board.</w:t>
      </w:r>
    </w:p>
    <w:p w14:paraId="4B72217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Game ends; a recorder notes the result on paper or remembers it.</w:t>
      </w:r>
    </w:p>
    <w:p w14:paraId="3954CAB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Recorder walks to the TD and reports the result verbally or on a slip.</w:t>
      </w:r>
    </w:p>
    <w:p w14:paraId="30E9D51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TD types the result into Swiss-Manager. No player confirmation is recorded.</w:t>
      </w:r>
    </w:p>
    <w:p w14:paraId="7074572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Errors surface later, often after the next pairing.</w:t>
      </w:r>
    </w:p>
    <w:p w14:paraId="73BDAD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process is inferred from the PRD. The TD should confirm it.</w:t>
      </w:r>
    </w:p>
    <w:p w14:paraId="05BBD8D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process (with the app)</w:t>
      </w:r>
    </w:p>
    <w:p w14:paraId="49E9E3F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TD pairs the round in Swiss-Manager and exports the pairing file.</w:t>
      </w:r>
    </w:p>
    <w:p w14:paraId="7F2A0BF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TD imports the file into the web app, reviews the preview and confirms.</w:t>
      </w:r>
    </w:p>
    <w:p w14:paraId="70E3587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Pairings appear on the projection screen; recorders look up boards on their phones.</w:t>
      </w:r>
    </w:p>
    <w:p w14:paraId="560C9CF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Game ends; the recorder selects the board and enters the result.</w:t>
      </w:r>
    </w:p>
    <w:p w14:paraId="36C6169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recorder hands the phone to White, then to Black. Each confirms or rejects.</w:t>
      </w:r>
    </w:p>
    <w:p w14:paraId="0883976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Both confirm: the result is official and appears on the projection within 5 s.</w:t>
      </w:r>
    </w:p>
    <w:p w14:paraId="57FF532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 player rejects: the result goes to the TD's dispute queue; the TD decides and records the reason.</w:t>
      </w:r>
    </w:p>
    <w:p w14:paraId="1E9ECEC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After the round, the TD exports official results and imports them into Swiss-Manager.</w:t>
      </w:r>
    </w:p>
    <w:p w14:paraId="089053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Key change: verification moves to the board, at the moment the game ends, and every step is logged.</w:t>
      </w:r>
    </w:p>
    <w:p w14:paraId="35F9CA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Business requirements</w:t>
      </w:r>
    </w:p>
    <w:p w14:paraId="436851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Priority: </w:t>
      </w:r>
      <w:r>
        <w:rPr>
          <w:rStyle w:val="8"/>
          <w:rFonts w:hint="default" w:ascii="Times New Roman" w:hAnsi="Times New Roman" w:cs="Times New Roman"/>
        </w:rPr>
        <w:t>Must</w:t>
      </w:r>
      <w:r>
        <w:rPr>
          <w:rFonts w:hint="default" w:ascii="Times New Roman" w:hAnsi="Times New Roman" w:cs="Times New Roman"/>
        </w:rPr>
        <w:t xml:space="preserve"> = required for first live use; </w:t>
      </w:r>
      <w:r>
        <w:rPr>
          <w:rStyle w:val="8"/>
          <w:rFonts w:hint="default" w:ascii="Times New Roman" w:hAnsi="Times New Roman" w:cs="Times New Roman"/>
        </w:rPr>
        <w:t>Should</w:t>
      </w:r>
      <w:r>
        <w:rPr>
          <w:rFonts w:hint="default" w:ascii="Times New Roman" w:hAnsi="Times New Roman" w:cs="Times New Roman"/>
        </w:rPr>
        <w:t xml:space="preserve"> = important, can follow shortly after; </w:t>
      </w:r>
      <w:r>
        <w:rPr>
          <w:rStyle w:val="8"/>
          <w:rFonts w:hint="default" w:ascii="Times New Roman" w:hAnsi="Times New Roman" w:cs="Times New Roman"/>
        </w:rPr>
        <w:t>Could</w:t>
      </w:r>
      <w:r>
        <w:rPr>
          <w:rFonts w:hint="default" w:ascii="Times New Roman" w:hAnsi="Times New Roman" w:cs="Times New Roman"/>
        </w:rPr>
        <w:t xml:space="preserve"> = desirable.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2"/>
        <w:gridCol w:w="4494"/>
        <w:gridCol w:w="873"/>
        <w:gridCol w:w="1397"/>
        <w:gridCol w:w="1100"/>
      </w:tblGrid>
      <w:tr w14:paraId="2AFF0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62AF32">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ID</w:t>
            </w:r>
          </w:p>
        </w:tc>
        <w:tc>
          <w:tcPr>
            <w:tcW w:w="0" w:type="auto"/>
            <w:shd w:val="clear"/>
            <w:vAlign w:val="center"/>
          </w:tcPr>
          <w:p w14:paraId="0B84F94A">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Business requirement</w:t>
            </w:r>
          </w:p>
        </w:tc>
        <w:tc>
          <w:tcPr>
            <w:tcW w:w="0" w:type="auto"/>
            <w:shd w:val="clear"/>
            <w:vAlign w:val="center"/>
          </w:tcPr>
          <w:p w14:paraId="2DDA908D">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Priority</w:t>
            </w:r>
          </w:p>
        </w:tc>
        <w:tc>
          <w:tcPr>
            <w:tcW w:w="0" w:type="auto"/>
            <w:shd w:val="clear"/>
            <w:vAlign w:val="center"/>
          </w:tcPr>
          <w:p w14:paraId="5DD71CEF">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Objective</w:t>
            </w:r>
          </w:p>
        </w:tc>
        <w:tc>
          <w:tcPr>
            <w:tcW w:w="0" w:type="auto"/>
            <w:shd w:val="clear"/>
            <w:vAlign w:val="center"/>
          </w:tcPr>
          <w:p w14:paraId="12C28803">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PRD source</w:t>
            </w:r>
          </w:p>
        </w:tc>
      </w:tr>
      <w:tr w14:paraId="08EEA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DBACA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BR-01</w:t>
            </w:r>
          </w:p>
        </w:tc>
        <w:tc>
          <w:tcPr>
            <w:tcW w:w="0" w:type="auto"/>
            <w:shd w:val="clear"/>
            <w:vAlign w:val="center"/>
          </w:tcPr>
          <w:p w14:paraId="5BEA06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TD can set up each tournament with its own identity (name, dates, venue, organizer, rounds, logo, colors) and change it during the event.</w:t>
            </w:r>
          </w:p>
        </w:tc>
        <w:tc>
          <w:tcPr>
            <w:tcW w:w="0" w:type="auto"/>
            <w:shd w:val="clear"/>
            <w:vAlign w:val="center"/>
          </w:tcPr>
          <w:p w14:paraId="05D759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6BED52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OBJ-01</w:t>
            </w:r>
          </w:p>
        </w:tc>
        <w:tc>
          <w:tcPr>
            <w:tcW w:w="0" w:type="auto"/>
            <w:shd w:val="clear"/>
            <w:vAlign w:val="center"/>
          </w:tcPr>
          <w:p w14:paraId="562573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FR-01</w:t>
            </w:r>
          </w:p>
        </w:tc>
      </w:tr>
      <w:tr w14:paraId="15187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F2A7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BR-02</w:t>
            </w:r>
          </w:p>
        </w:tc>
        <w:tc>
          <w:tcPr>
            <w:tcW w:w="0" w:type="auto"/>
            <w:shd w:val="clear"/>
            <w:vAlign w:val="center"/>
          </w:tcPr>
          <w:p w14:paraId="25CFEDB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TD can load pairings for a round from the Swiss-Manager export without retyping, and see problems before anything is saved.</w:t>
            </w:r>
          </w:p>
        </w:tc>
        <w:tc>
          <w:tcPr>
            <w:tcW w:w="0" w:type="auto"/>
            <w:shd w:val="clear"/>
            <w:vAlign w:val="center"/>
          </w:tcPr>
          <w:p w14:paraId="4D4B93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630049B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OBJ-01, OBJ-02</w:t>
            </w:r>
          </w:p>
        </w:tc>
        <w:tc>
          <w:tcPr>
            <w:tcW w:w="0" w:type="auto"/>
            <w:shd w:val="clear"/>
            <w:vAlign w:val="center"/>
          </w:tcPr>
          <w:p w14:paraId="0220BC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FR-02</w:t>
            </w:r>
          </w:p>
        </w:tc>
      </w:tr>
      <w:tr w14:paraId="5421D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B6109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BR-03</w:t>
            </w:r>
          </w:p>
        </w:tc>
        <w:tc>
          <w:tcPr>
            <w:tcW w:w="0" w:type="auto"/>
            <w:shd w:val="clear"/>
            <w:vAlign w:val="center"/>
          </w:tcPr>
          <w:p w14:paraId="68C74F0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Arbiters can find any game by round, board, player name or player ID on a phone in a few taps.</w:t>
            </w:r>
          </w:p>
        </w:tc>
        <w:tc>
          <w:tcPr>
            <w:tcW w:w="0" w:type="auto"/>
            <w:shd w:val="clear"/>
            <w:vAlign w:val="center"/>
          </w:tcPr>
          <w:p w14:paraId="55A53A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5135C60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OBJ-01</w:t>
            </w:r>
          </w:p>
        </w:tc>
        <w:tc>
          <w:tcPr>
            <w:tcW w:w="0" w:type="auto"/>
            <w:shd w:val="clear"/>
            <w:vAlign w:val="center"/>
          </w:tcPr>
          <w:p w14:paraId="5C4C2D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FR-03</w:t>
            </w:r>
          </w:p>
        </w:tc>
      </w:tr>
      <w:tr w14:paraId="11200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04D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BR-04</w:t>
            </w:r>
          </w:p>
        </w:tc>
        <w:tc>
          <w:tcPr>
            <w:tcW w:w="0" w:type="auto"/>
            <w:shd w:val="clear"/>
            <w:vAlign w:val="center"/>
          </w:tcPr>
          <w:p w14:paraId="5A2EA8F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recorder can enter any result allowed by the tournament rules, including draws, byes, forfeits and walkovers, with White and Black always explicit.</w:t>
            </w:r>
          </w:p>
        </w:tc>
        <w:tc>
          <w:tcPr>
            <w:tcW w:w="0" w:type="auto"/>
            <w:shd w:val="clear"/>
            <w:vAlign w:val="center"/>
          </w:tcPr>
          <w:p w14:paraId="1AAC3B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4778FF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OBJ-02</w:t>
            </w:r>
          </w:p>
        </w:tc>
        <w:tc>
          <w:tcPr>
            <w:tcW w:w="0" w:type="auto"/>
            <w:shd w:val="clear"/>
            <w:vAlign w:val="center"/>
          </w:tcPr>
          <w:p w14:paraId="2321D8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FR-04</w:t>
            </w:r>
          </w:p>
        </w:tc>
      </w:tr>
      <w:tr w14:paraId="72F16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347C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BR-05</w:t>
            </w:r>
          </w:p>
        </w:tc>
        <w:tc>
          <w:tcPr>
            <w:tcW w:w="0" w:type="auto"/>
            <w:shd w:val="clear"/>
            <w:vAlign w:val="center"/>
          </w:tcPr>
          <w:p w14:paraId="79918A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Both players must confirm each result at the board, on the recorder's phone, without an account or their own phone.</w:t>
            </w:r>
          </w:p>
        </w:tc>
        <w:tc>
          <w:tcPr>
            <w:tcW w:w="0" w:type="auto"/>
            <w:shd w:val="clear"/>
            <w:vAlign w:val="center"/>
          </w:tcPr>
          <w:p w14:paraId="3E6E2D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59E601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OBJ-03</w:t>
            </w:r>
          </w:p>
        </w:tc>
        <w:tc>
          <w:tcPr>
            <w:tcW w:w="0" w:type="auto"/>
            <w:shd w:val="clear"/>
            <w:vAlign w:val="center"/>
          </w:tcPr>
          <w:p w14:paraId="2C7676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FR-05</w:t>
            </w:r>
          </w:p>
        </w:tc>
      </w:tr>
      <w:tr w14:paraId="5D6FC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3AD9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BR-06</w:t>
            </w:r>
          </w:p>
        </w:tc>
        <w:tc>
          <w:tcPr>
            <w:tcW w:w="0" w:type="auto"/>
            <w:shd w:val="clear"/>
            <w:vAlign w:val="center"/>
          </w:tcPr>
          <w:p w14:paraId="0CA69C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result becomes official only after both confirmations, or after the TD approves an exception with a reason.</w:t>
            </w:r>
          </w:p>
        </w:tc>
        <w:tc>
          <w:tcPr>
            <w:tcW w:w="0" w:type="auto"/>
            <w:shd w:val="clear"/>
            <w:vAlign w:val="center"/>
          </w:tcPr>
          <w:p w14:paraId="3EF6D0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2F2826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OBJ-02, OBJ-03, OBJ-06</w:t>
            </w:r>
          </w:p>
        </w:tc>
        <w:tc>
          <w:tcPr>
            <w:tcW w:w="0" w:type="auto"/>
            <w:shd w:val="clear"/>
            <w:vAlign w:val="center"/>
          </w:tcPr>
          <w:p w14:paraId="3BF47EB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FR-06</w:t>
            </w:r>
          </w:p>
        </w:tc>
      </w:tr>
      <w:tr w14:paraId="6C17A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1F75E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BR-07</w:t>
            </w:r>
          </w:p>
        </w:tc>
        <w:tc>
          <w:tcPr>
            <w:tcW w:w="0" w:type="auto"/>
            <w:shd w:val="clear"/>
            <w:vAlign w:val="center"/>
          </w:tcPr>
          <w:p w14:paraId="63EF36D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Official results appear on a projected screen automatically within 5 s, and the screen shows when it last updated.</w:t>
            </w:r>
          </w:p>
        </w:tc>
        <w:tc>
          <w:tcPr>
            <w:tcW w:w="0" w:type="auto"/>
            <w:shd w:val="clear"/>
            <w:vAlign w:val="center"/>
          </w:tcPr>
          <w:p w14:paraId="3706AE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5EB0F90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OBJ-04</w:t>
            </w:r>
          </w:p>
        </w:tc>
        <w:tc>
          <w:tcPr>
            <w:tcW w:w="0" w:type="auto"/>
            <w:shd w:val="clear"/>
            <w:vAlign w:val="center"/>
          </w:tcPr>
          <w:p w14:paraId="30CFC08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FR-07</w:t>
            </w:r>
          </w:p>
        </w:tc>
      </w:tr>
      <w:tr w14:paraId="49C13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12BA0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BR-08</w:t>
            </w:r>
          </w:p>
        </w:tc>
        <w:tc>
          <w:tcPr>
            <w:tcW w:w="0" w:type="auto"/>
            <w:shd w:val="clear"/>
            <w:vAlign w:val="center"/>
          </w:tcPr>
          <w:p w14:paraId="6969083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Only the TD can correct, cancel or reopen a result, and every change records who, when, why, and the old and new values.</w:t>
            </w:r>
          </w:p>
        </w:tc>
        <w:tc>
          <w:tcPr>
            <w:tcW w:w="0" w:type="auto"/>
            <w:shd w:val="clear"/>
            <w:vAlign w:val="center"/>
          </w:tcPr>
          <w:p w14:paraId="0E317F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46D23B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OBJ-06</w:t>
            </w:r>
          </w:p>
        </w:tc>
        <w:tc>
          <w:tcPr>
            <w:tcW w:w="0" w:type="auto"/>
            <w:shd w:val="clear"/>
            <w:vAlign w:val="center"/>
          </w:tcPr>
          <w:p w14:paraId="5896B7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FR-08</w:t>
            </w:r>
          </w:p>
        </w:tc>
      </w:tr>
      <w:tr w14:paraId="15F88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061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BR-09</w:t>
            </w:r>
          </w:p>
        </w:tc>
        <w:tc>
          <w:tcPr>
            <w:tcW w:w="0" w:type="auto"/>
            <w:shd w:val="clear"/>
            <w:vAlign w:val="center"/>
          </w:tcPr>
          <w:p w14:paraId="39C8378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TD can export official results for a round or the whole tournament in a format Swiss-Manager accepts.</w:t>
            </w:r>
          </w:p>
        </w:tc>
        <w:tc>
          <w:tcPr>
            <w:tcW w:w="0" w:type="auto"/>
            <w:shd w:val="clear"/>
            <w:vAlign w:val="center"/>
          </w:tcPr>
          <w:p w14:paraId="691AB0B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3A7A90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OBJ-05</w:t>
            </w:r>
          </w:p>
        </w:tc>
        <w:tc>
          <w:tcPr>
            <w:tcW w:w="0" w:type="auto"/>
            <w:shd w:val="clear"/>
            <w:vAlign w:val="center"/>
          </w:tcPr>
          <w:p w14:paraId="1E961C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FR-09</w:t>
            </w:r>
          </w:p>
        </w:tc>
      </w:tr>
      <w:tr w14:paraId="5C784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9960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BR-10</w:t>
            </w:r>
          </w:p>
        </w:tc>
        <w:tc>
          <w:tcPr>
            <w:tcW w:w="0" w:type="auto"/>
            <w:shd w:val="clear"/>
            <w:vAlign w:val="center"/>
          </w:tcPr>
          <w:p w14:paraId="2C74E9C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Only arbiters with accounts can access the system; players and spectators cannot open it.</w:t>
            </w:r>
          </w:p>
        </w:tc>
        <w:tc>
          <w:tcPr>
            <w:tcW w:w="0" w:type="auto"/>
            <w:shd w:val="clear"/>
            <w:vAlign w:val="center"/>
          </w:tcPr>
          <w:p w14:paraId="310119C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63B1C86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OBJ-07</w:t>
            </w:r>
          </w:p>
        </w:tc>
        <w:tc>
          <w:tcPr>
            <w:tcW w:w="0" w:type="auto"/>
            <w:shd w:val="clear"/>
            <w:vAlign w:val="center"/>
          </w:tcPr>
          <w:p w14:paraId="3C4B701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Access control</w:t>
            </w:r>
          </w:p>
        </w:tc>
      </w:tr>
      <w:tr w14:paraId="64BD0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CB58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BR-11</w:t>
            </w:r>
          </w:p>
        </w:tc>
        <w:tc>
          <w:tcPr>
            <w:tcW w:w="0" w:type="auto"/>
            <w:shd w:val="clear"/>
            <w:vAlign w:val="center"/>
          </w:tcPr>
          <w:p w14:paraId="322025F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Disputes are never published as official; they wait for the TD's decision.</w:t>
            </w:r>
          </w:p>
        </w:tc>
        <w:tc>
          <w:tcPr>
            <w:tcW w:w="0" w:type="auto"/>
            <w:shd w:val="clear"/>
            <w:vAlign w:val="center"/>
          </w:tcPr>
          <w:p w14:paraId="1205529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05ED5BC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OBJ-02</w:t>
            </w:r>
          </w:p>
        </w:tc>
        <w:tc>
          <w:tcPr>
            <w:tcW w:w="0" w:type="auto"/>
            <w:shd w:val="clear"/>
            <w:vAlign w:val="center"/>
          </w:tcPr>
          <w:p w14:paraId="38460CB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Result lifecycle</w:t>
            </w:r>
          </w:p>
        </w:tc>
      </w:tr>
      <w:tr w14:paraId="14DEC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0436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BR-12</w:t>
            </w:r>
          </w:p>
        </w:tc>
        <w:tc>
          <w:tcPr>
            <w:tcW w:w="0" w:type="auto"/>
            <w:shd w:val="clear"/>
            <w:vAlign w:val="center"/>
          </w:tcPr>
          <w:p w14:paraId="5C08EF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Work is not lost when the venue network drops; pending actions are kept and sent when the connection returns.</w:t>
            </w:r>
          </w:p>
        </w:tc>
        <w:tc>
          <w:tcPr>
            <w:tcW w:w="0" w:type="auto"/>
            <w:shd w:val="clear"/>
            <w:vAlign w:val="center"/>
          </w:tcPr>
          <w:p w14:paraId="663A664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3F2AC1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OBJ-02</w:t>
            </w:r>
          </w:p>
        </w:tc>
        <w:tc>
          <w:tcPr>
            <w:tcW w:w="0" w:type="auto"/>
            <w:shd w:val="clear"/>
            <w:vAlign w:val="center"/>
          </w:tcPr>
          <w:p w14:paraId="660A9E1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Sync control</w:t>
            </w:r>
          </w:p>
        </w:tc>
      </w:tr>
      <w:tr w14:paraId="78EA8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BEB6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BR-13</w:t>
            </w:r>
          </w:p>
        </w:tc>
        <w:tc>
          <w:tcPr>
            <w:tcW w:w="0" w:type="auto"/>
            <w:shd w:val="clear"/>
            <w:vAlign w:val="center"/>
          </w:tcPr>
          <w:p w14:paraId="28006DB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interface is in Vietnamese and usable on a phone in one hand.</w:t>
            </w:r>
          </w:p>
        </w:tc>
        <w:tc>
          <w:tcPr>
            <w:tcW w:w="0" w:type="auto"/>
            <w:shd w:val="clear"/>
            <w:vAlign w:val="center"/>
          </w:tcPr>
          <w:p w14:paraId="3988E6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1F4634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OBJ-01</w:t>
            </w:r>
          </w:p>
        </w:tc>
        <w:tc>
          <w:tcPr>
            <w:tcW w:w="0" w:type="auto"/>
            <w:shd w:val="clear"/>
            <w:vAlign w:val="center"/>
          </w:tcPr>
          <w:p w14:paraId="7CFAF5B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Usability</w:t>
            </w:r>
          </w:p>
        </w:tc>
      </w:tr>
      <w:tr w14:paraId="1DCA8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89B52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BR-14</w:t>
            </w:r>
          </w:p>
        </w:tc>
        <w:tc>
          <w:tcPr>
            <w:tcW w:w="0" w:type="auto"/>
            <w:shd w:val="clear"/>
            <w:vAlign w:val="center"/>
          </w:tcPr>
          <w:p w14:paraId="150A50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Tournament data is backed up during the event and can be restored.</w:t>
            </w:r>
          </w:p>
        </w:tc>
        <w:tc>
          <w:tcPr>
            <w:tcW w:w="0" w:type="auto"/>
            <w:shd w:val="clear"/>
            <w:vAlign w:val="center"/>
          </w:tcPr>
          <w:p w14:paraId="1A993CC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5E05CA0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OBJ-06</w:t>
            </w:r>
          </w:p>
        </w:tc>
        <w:tc>
          <w:tcPr>
            <w:tcW w:w="0" w:type="auto"/>
            <w:shd w:val="clear"/>
            <w:vAlign w:val="center"/>
          </w:tcPr>
          <w:p w14:paraId="68FD97A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Stability</w:t>
            </w:r>
          </w:p>
        </w:tc>
      </w:tr>
      <w:tr w14:paraId="69E51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611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BR-15</w:t>
            </w:r>
          </w:p>
        </w:tc>
        <w:tc>
          <w:tcPr>
            <w:tcW w:w="0" w:type="auto"/>
            <w:shd w:val="clear"/>
            <w:vAlign w:val="center"/>
          </w:tcPr>
          <w:p w14:paraId="1AF922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TD can export pending and disputed results separately for reconciliation.</w:t>
            </w:r>
          </w:p>
        </w:tc>
        <w:tc>
          <w:tcPr>
            <w:tcW w:w="0" w:type="auto"/>
            <w:shd w:val="clear"/>
            <w:vAlign w:val="center"/>
          </w:tcPr>
          <w:p w14:paraId="1D0931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Should</w:t>
            </w:r>
          </w:p>
        </w:tc>
        <w:tc>
          <w:tcPr>
            <w:tcW w:w="0" w:type="auto"/>
            <w:shd w:val="clear"/>
            <w:vAlign w:val="center"/>
          </w:tcPr>
          <w:p w14:paraId="47B6F7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OBJ-05</w:t>
            </w:r>
          </w:p>
        </w:tc>
        <w:tc>
          <w:tcPr>
            <w:tcW w:w="0" w:type="auto"/>
            <w:shd w:val="clear"/>
            <w:vAlign w:val="center"/>
          </w:tcPr>
          <w:p w14:paraId="7BC1096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Export</w:t>
            </w:r>
          </w:p>
        </w:tc>
      </w:tr>
      <w:tr w14:paraId="22853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ECAD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BR-16</w:t>
            </w:r>
          </w:p>
        </w:tc>
        <w:tc>
          <w:tcPr>
            <w:tcW w:w="0" w:type="auto"/>
            <w:shd w:val="clear"/>
            <w:vAlign w:val="center"/>
          </w:tcPr>
          <w:p w14:paraId="68518CA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TD can manage arbiter accounts (create, deactivate) without developer help.</w:t>
            </w:r>
          </w:p>
        </w:tc>
        <w:tc>
          <w:tcPr>
            <w:tcW w:w="0" w:type="auto"/>
            <w:shd w:val="clear"/>
            <w:vAlign w:val="center"/>
          </w:tcPr>
          <w:p w14:paraId="76BF13D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Should</w:t>
            </w:r>
          </w:p>
        </w:tc>
        <w:tc>
          <w:tcPr>
            <w:tcW w:w="0" w:type="auto"/>
            <w:shd w:val="clear"/>
            <w:vAlign w:val="center"/>
          </w:tcPr>
          <w:p w14:paraId="7703D4F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OBJ-07</w:t>
            </w:r>
          </w:p>
        </w:tc>
        <w:tc>
          <w:tcPr>
            <w:tcW w:w="0" w:type="auto"/>
            <w:shd w:val="clear"/>
            <w:vAlign w:val="center"/>
          </w:tcPr>
          <w:p w14:paraId="41383F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Roles</w:t>
            </w:r>
          </w:p>
        </w:tc>
      </w:tr>
      <w:tr w14:paraId="2A669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2298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BR-17</w:t>
            </w:r>
          </w:p>
        </w:tc>
        <w:tc>
          <w:tcPr>
            <w:tcW w:w="0" w:type="auto"/>
            <w:shd w:val="clear"/>
            <w:vAlign w:val="center"/>
          </w:tcPr>
          <w:p w14:paraId="3D0227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Saved column mappings let the TD import later rounds in fewer steps.</w:t>
            </w:r>
          </w:p>
        </w:tc>
        <w:tc>
          <w:tcPr>
            <w:tcW w:w="0" w:type="auto"/>
            <w:shd w:val="clear"/>
            <w:vAlign w:val="center"/>
          </w:tcPr>
          <w:p w14:paraId="7B390F2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Could</w:t>
            </w:r>
          </w:p>
        </w:tc>
        <w:tc>
          <w:tcPr>
            <w:tcW w:w="0" w:type="auto"/>
            <w:shd w:val="clear"/>
            <w:vAlign w:val="center"/>
          </w:tcPr>
          <w:p w14:paraId="45B557A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OBJ-05</w:t>
            </w:r>
          </w:p>
        </w:tc>
        <w:tc>
          <w:tcPr>
            <w:tcW w:w="0" w:type="auto"/>
            <w:shd w:val="clear"/>
            <w:vAlign w:val="center"/>
          </w:tcPr>
          <w:p w14:paraId="6E6ED3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Import</w:t>
            </w:r>
          </w:p>
        </w:tc>
      </w:tr>
    </w:tbl>
    <w:p w14:paraId="090D8E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Business rules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6"/>
        <w:gridCol w:w="7470"/>
      </w:tblGrid>
      <w:tr w14:paraId="55B74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E8073">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ID</w:t>
            </w:r>
          </w:p>
        </w:tc>
        <w:tc>
          <w:tcPr>
            <w:tcW w:w="0" w:type="auto"/>
            <w:shd w:val="clear"/>
            <w:vAlign w:val="center"/>
          </w:tcPr>
          <w:p w14:paraId="0DEAD711">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Rule</w:t>
            </w:r>
          </w:p>
        </w:tc>
      </w:tr>
      <w:tr w14:paraId="1BDDC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FBD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RULE-01</w:t>
            </w:r>
          </w:p>
        </w:tc>
        <w:tc>
          <w:tcPr>
            <w:tcW w:w="0" w:type="auto"/>
            <w:shd w:val="clear"/>
            <w:vAlign w:val="center"/>
          </w:tcPr>
          <w:p w14:paraId="1B524C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Swiss-Manager is the source of truth for pairings, tiebreaks and standings. The web app never computes them.</w:t>
            </w:r>
          </w:p>
        </w:tc>
      </w:tr>
      <w:tr w14:paraId="41883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3A84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RULE-02</w:t>
            </w:r>
          </w:p>
        </w:tc>
        <w:tc>
          <w:tcPr>
            <w:tcW w:w="0" w:type="auto"/>
            <w:shd w:val="clear"/>
            <w:vAlign w:val="center"/>
          </w:tcPr>
          <w:p w14:paraId="3AD6C30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player is identified by the Swiss-Manager player ID. A name alone is never enough to merge two records.</w:t>
            </w:r>
          </w:p>
        </w:tc>
      </w:tr>
      <w:tr w14:paraId="67A4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8005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RULE-03</w:t>
            </w:r>
          </w:p>
        </w:tc>
        <w:tc>
          <w:tcPr>
            <w:tcW w:w="0" w:type="auto"/>
            <w:shd w:val="clear"/>
            <w:vAlign w:val="center"/>
          </w:tcPr>
          <w:p w14:paraId="15FD1F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game belongs to exactly one tournament, round and board, and the result is always tied to both sides of that game.</w:t>
            </w:r>
          </w:p>
        </w:tc>
      </w:tr>
      <w:tr w14:paraId="5362B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6E39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RULE-04</w:t>
            </w:r>
          </w:p>
        </w:tc>
        <w:tc>
          <w:tcPr>
            <w:tcW w:w="0" w:type="auto"/>
            <w:shd w:val="clear"/>
            <w:vAlign w:val="center"/>
          </w:tcPr>
          <w:p w14:paraId="5A1FF26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Bye, absence, withdrawal, forfeit and draw are distinct result types. They are never collapsed into a plain score.</w:t>
            </w:r>
          </w:p>
        </w:tc>
      </w:tr>
      <w:tr w14:paraId="75D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A0042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RULE-05</w:t>
            </w:r>
          </w:p>
        </w:tc>
        <w:tc>
          <w:tcPr>
            <w:tcW w:w="0" w:type="auto"/>
            <w:shd w:val="clear"/>
            <w:vAlign w:val="center"/>
          </w:tcPr>
          <w:p w14:paraId="433DD8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allowed result types and their meaning come from the tournament rules, configured per tournament.</w:t>
            </w:r>
          </w:p>
        </w:tc>
      </w:tr>
      <w:tr w14:paraId="5076E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86F74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RULE-06</w:t>
            </w:r>
          </w:p>
        </w:tc>
        <w:tc>
          <w:tcPr>
            <w:tcW w:w="0" w:type="auto"/>
            <w:shd w:val="clear"/>
            <w:vAlign w:val="center"/>
          </w:tcPr>
          <w:p w14:paraId="2A3E73E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result needs both players' confirmation unless its type does not involve two players (for example, a bye).</w:t>
            </w:r>
          </w:p>
        </w:tc>
      </w:tr>
      <w:tr w14:paraId="2FC7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6A45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RULE-07</w:t>
            </w:r>
          </w:p>
        </w:tc>
        <w:tc>
          <w:tcPr>
            <w:tcW w:w="0" w:type="auto"/>
            <w:shd w:val="clear"/>
            <w:vAlign w:val="center"/>
          </w:tcPr>
          <w:p w14:paraId="3A546E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rejection by either player blocks publication until the TD decides.</w:t>
            </w:r>
          </w:p>
        </w:tc>
      </w:tr>
      <w:tr w14:paraId="10C69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0845C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RULE-08</w:t>
            </w:r>
          </w:p>
        </w:tc>
        <w:tc>
          <w:tcPr>
            <w:tcW w:w="0" w:type="auto"/>
            <w:shd w:val="clear"/>
            <w:vAlign w:val="center"/>
          </w:tcPr>
          <w:p w14:paraId="502F76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TD exception approval, correction, cancellation or reopening always needs a written reason.</w:t>
            </w:r>
          </w:p>
        </w:tc>
      </w:tr>
      <w:tr w14:paraId="432EF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27A3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RULE-09</w:t>
            </w:r>
          </w:p>
        </w:tc>
        <w:tc>
          <w:tcPr>
            <w:tcW w:w="0" w:type="auto"/>
            <w:shd w:val="clear"/>
            <w:vAlign w:val="center"/>
          </w:tcPr>
          <w:p w14:paraId="659554F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corrected result needs both players' confirmation again, or a new TD exception approval.</w:t>
            </w:r>
          </w:p>
        </w:tc>
      </w:tr>
      <w:tr w14:paraId="714E0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56AD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RULE-10</w:t>
            </w:r>
          </w:p>
        </w:tc>
        <w:tc>
          <w:tcPr>
            <w:tcW w:w="0" w:type="auto"/>
            <w:shd w:val="clear"/>
            <w:vAlign w:val="center"/>
          </w:tcPr>
          <w:p w14:paraId="156EB6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Only official results are projected or exported by default. Pending results are never displayed as official.</w:t>
            </w:r>
          </w:p>
        </w:tc>
      </w:tr>
      <w:tr w14:paraId="211DD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BBEE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RULE-11</w:t>
            </w:r>
          </w:p>
        </w:tc>
        <w:tc>
          <w:tcPr>
            <w:tcW w:w="0" w:type="auto"/>
            <w:shd w:val="clear"/>
            <w:vAlign w:val="center"/>
          </w:tcPr>
          <w:p w14:paraId="5BAB551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recorder is responsible for handing the phone to the correct player for each confirmation step.</w:t>
            </w:r>
          </w:p>
        </w:tc>
      </w:tr>
      <w:tr w14:paraId="4EA73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666FF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RULE-12</w:t>
            </w:r>
          </w:p>
        </w:tc>
        <w:tc>
          <w:tcPr>
            <w:tcW w:w="0" w:type="auto"/>
            <w:shd w:val="clear"/>
            <w:vAlign w:val="center"/>
          </w:tcPr>
          <w:p w14:paraId="51EF71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results are never overwritten by an import without a warning and TD confirmation.</w:t>
            </w:r>
          </w:p>
        </w:tc>
      </w:tr>
      <w:tr w14:paraId="1A452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CB80B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RULE-13</w:t>
            </w:r>
          </w:p>
        </w:tc>
        <w:tc>
          <w:tcPr>
            <w:tcW w:w="0" w:type="auto"/>
            <w:shd w:val="clear"/>
            <w:vAlign w:val="center"/>
          </w:tcPr>
          <w:p w14:paraId="6488DC9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Times are recorded in the tournament's timezone and shown to arbiters in that timezone.</w:t>
            </w:r>
          </w:p>
        </w:tc>
      </w:tr>
      <w:tr w14:paraId="4524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7D47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RULE-14</w:t>
            </w:r>
          </w:p>
        </w:tc>
        <w:tc>
          <w:tcPr>
            <w:tcW w:w="0" w:type="auto"/>
            <w:shd w:val="clear"/>
            <w:vAlign w:val="center"/>
          </w:tcPr>
          <w:p w14:paraId="79C653A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Points shown on the projection come only from the imported file and are labelled as provisional or official.</w:t>
            </w:r>
          </w:p>
        </w:tc>
      </w:tr>
    </w:tbl>
    <w:p w14:paraId="5E26B9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 Assumptions, constraints and dependencies</w:t>
      </w:r>
    </w:p>
    <w:p w14:paraId="7C67CE1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Assumptions</w:t>
      </w:r>
    </w:p>
    <w:p w14:paraId="3A62852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Each recorder has a smartphone with a modern browser and mobile data or venue Wi-Fi.</w:t>
      </w:r>
    </w:p>
    <w:p w14:paraId="098BCFB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TD has a laptop connected to a projector, with internet access.</w:t>
      </w:r>
    </w:p>
    <w:p w14:paraId="68BEA9E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Players accept confirming on the recorder's phone under the recorder's supervision.</w:t>
      </w:r>
    </w:p>
    <w:p w14:paraId="69C28C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Swiss-Manager can export pairings to Excel in a stable format.</w:t>
      </w:r>
    </w:p>
    <w:p w14:paraId="1BA702C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Constraints</w:t>
      </w:r>
    </w:p>
    <w:p w14:paraId="3E7CC5D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Budget is that of a student club: hosting must cost little. The monthly limit is to be set by USCC leadership (a small VPS is approximately USD 5–15 per month).</w:t>
      </w:r>
    </w:p>
    <w:p w14:paraId="7D586FE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development team is students with limited time; the stack must be simple to maintain.</w:t>
      </w:r>
    </w:p>
    <w:p w14:paraId="38A7B5A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No direct integration with the Swiss-Manager database.</w:t>
      </w:r>
    </w:p>
    <w:p w14:paraId="635E50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UI must be in Vietnamese.</w:t>
      </w:r>
    </w:p>
    <w:p w14:paraId="7296F42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Player personal data must be protected and kept only as long as needed.</w:t>
      </w:r>
    </w:p>
    <w:p w14:paraId="2F40541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Dependencies</w:t>
      </w:r>
    </w:p>
    <w:p w14:paraId="79B0A1E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 real Swiss-Manager export file and the Swiss-Manager version used by USCC.</w:t>
      </w:r>
    </w:p>
    <w:p w14:paraId="5904CC1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Confirmation of the format Swiss-Manager accepts for re-importing results.</w:t>
      </w:r>
    </w:p>
    <w:p w14:paraId="07B0A6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final list of result types from the tournament rules.</w:t>
      </w:r>
    </w:p>
    <w:p w14:paraId="3ADD10E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 hosting account and a domain or subdomain.</w:t>
      </w:r>
    </w:p>
    <w:p w14:paraId="249B78C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Availability of arbiters for a dry-run tournament before first live use.</w:t>
      </w:r>
    </w:p>
    <w:p w14:paraId="3B7BEE5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11. Risks and mitigations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9"/>
        <w:gridCol w:w="2265"/>
        <w:gridCol w:w="1168"/>
        <w:gridCol w:w="874"/>
        <w:gridCol w:w="3340"/>
      </w:tblGrid>
      <w:tr w14:paraId="0EBCF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92E762">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ID</w:t>
            </w:r>
          </w:p>
        </w:tc>
        <w:tc>
          <w:tcPr>
            <w:tcW w:w="0" w:type="auto"/>
            <w:shd w:val="clear"/>
            <w:vAlign w:val="center"/>
          </w:tcPr>
          <w:p w14:paraId="705A7403">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Risk</w:t>
            </w:r>
          </w:p>
        </w:tc>
        <w:tc>
          <w:tcPr>
            <w:tcW w:w="1138" w:type="dxa"/>
            <w:shd w:val="clear"/>
            <w:vAlign w:val="center"/>
          </w:tcPr>
          <w:p w14:paraId="7C5C5D2F">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Likelihood</w:t>
            </w:r>
          </w:p>
        </w:tc>
        <w:tc>
          <w:tcPr>
            <w:tcW w:w="844" w:type="dxa"/>
            <w:shd w:val="clear"/>
            <w:vAlign w:val="center"/>
          </w:tcPr>
          <w:p w14:paraId="6E5D5436">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Impact</w:t>
            </w:r>
          </w:p>
        </w:tc>
        <w:tc>
          <w:tcPr>
            <w:tcW w:w="0" w:type="auto"/>
            <w:shd w:val="clear"/>
            <w:vAlign w:val="center"/>
          </w:tcPr>
          <w:p w14:paraId="7A261860">
            <w:pPr>
              <w:pStyle w:val="7"/>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Mitigation</w:t>
            </w:r>
          </w:p>
        </w:tc>
      </w:tr>
      <w:tr w14:paraId="16A7B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8AB6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RISK-01</w:t>
            </w:r>
          </w:p>
        </w:tc>
        <w:tc>
          <w:tcPr>
            <w:tcW w:w="0" w:type="auto"/>
            <w:shd w:val="clear"/>
            <w:vAlign w:val="center"/>
          </w:tcPr>
          <w:p w14:paraId="632E6C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Swiss-Manager cannot re-import results from Excel in USCC's version</w:t>
            </w:r>
          </w:p>
        </w:tc>
        <w:tc>
          <w:tcPr>
            <w:tcW w:w="1138" w:type="dxa"/>
            <w:shd w:val="clear"/>
            <w:vAlign w:val="center"/>
          </w:tcPr>
          <w:p w14:paraId="7D36E7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844" w:type="dxa"/>
            <w:shd w:val="clear"/>
            <w:vAlign w:val="center"/>
          </w:tcPr>
          <w:p w14:paraId="771CB4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0" w:type="auto"/>
            <w:shd w:val="clear"/>
            <w:vAlign w:val="center"/>
          </w:tcPr>
          <w:p w14:paraId="53D800E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with the TD before Phase 4. Fallback: an export sheet laid out for fast manual entry.</w:t>
            </w:r>
          </w:p>
        </w:tc>
      </w:tr>
      <w:tr w14:paraId="14AF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F3D6E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RISK-02</w:t>
            </w:r>
          </w:p>
        </w:tc>
        <w:tc>
          <w:tcPr>
            <w:tcW w:w="0" w:type="auto"/>
            <w:shd w:val="clear"/>
            <w:vAlign w:val="center"/>
          </w:tcPr>
          <w:p w14:paraId="4E0912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Venue Wi-Fi fails during a round</w:t>
            </w:r>
          </w:p>
        </w:tc>
        <w:tc>
          <w:tcPr>
            <w:tcW w:w="1138" w:type="dxa"/>
            <w:shd w:val="clear"/>
            <w:vAlign w:val="center"/>
          </w:tcPr>
          <w:p w14:paraId="6058AB7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844" w:type="dxa"/>
            <w:shd w:val="clear"/>
            <w:vAlign w:val="center"/>
          </w:tcPr>
          <w:p w14:paraId="6D7898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0" w:type="auto"/>
            <w:shd w:val="clear"/>
            <w:vAlign w:val="center"/>
          </w:tcPr>
          <w:p w14:paraId="34FB73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Offline queue on recorder phones; 4G hotspot for the TD laptop; paper slips as last resort in the runbook.</w:t>
            </w:r>
          </w:p>
        </w:tc>
      </w:tr>
      <w:tr w14:paraId="5CBDD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6A2F8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RISK-03</w:t>
            </w:r>
          </w:p>
        </w:tc>
        <w:tc>
          <w:tcPr>
            <w:tcW w:w="0" w:type="auto"/>
            <w:shd w:val="clear"/>
            <w:vAlign w:val="center"/>
          </w:tcPr>
          <w:p w14:paraId="092975E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wrong player taps confirm on the shared phone</w:t>
            </w:r>
          </w:p>
        </w:tc>
        <w:tc>
          <w:tcPr>
            <w:tcW w:w="1138" w:type="dxa"/>
            <w:shd w:val="clear"/>
            <w:vAlign w:val="center"/>
          </w:tcPr>
          <w:p w14:paraId="4912F8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844" w:type="dxa"/>
            <w:shd w:val="clear"/>
            <w:vAlign w:val="center"/>
          </w:tcPr>
          <w:p w14:paraId="40B755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0" w:type="auto"/>
            <w:shd w:val="clear"/>
            <w:vAlign w:val="center"/>
          </w:tcPr>
          <w:p w14:paraId="3AA7D2A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screen shows only one name and side per step; recorder supervises; the audit log records the recorder account.</w:t>
            </w:r>
          </w:p>
        </w:tc>
      </w:tr>
      <w:tr w14:paraId="0BF50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A86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RISK-04</w:t>
            </w:r>
          </w:p>
        </w:tc>
        <w:tc>
          <w:tcPr>
            <w:tcW w:w="0" w:type="auto"/>
            <w:shd w:val="clear"/>
            <w:vAlign w:val="center"/>
          </w:tcPr>
          <w:p w14:paraId="1887A1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Two recorders enter the same board</w:t>
            </w:r>
          </w:p>
        </w:tc>
        <w:tc>
          <w:tcPr>
            <w:tcW w:w="1138" w:type="dxa"/>
            <w:shd w:val="clear"/>
            <w:vAlign w:val="center"/>
          </w:tcPr>
          <w:p w14:paraId="4B6171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844" w:type="dxa"/>
            <w:shd w:val="clear"/>
            <w:vAlign w:val="center"/>
          </w:tcPr>
          <w:p w14:paraId="5950E83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0" w:type="auto"/>
            <w:shd w:val="clear"/>
            <w:vAlign w:val="center"/>
          </w:tcPr>
          <w:p w14:paraId="095642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accepts the first entry and rejects the stale one with a clear message.</w:t>
            </w:r>
          </w:p>
        </w:tc>
      </w:tr>
      <w:tr w14:paraId="1FBB0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087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RISK-05</w:t>
            </w:r>
          </w:p>
        </w:tc>
        <w:tc>
          <w:tcPr>
            <w:tcW w:w="0" w:type="auto"/>
            <w:shd w:val="clear"/>
            <w:vAlign w:val="center"/>
          </w:tcPr>
          <w:p w14:paraId="4FDD10A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Arbiters resist a new tool mid-tournament</w:t>
            </w:r>
          </w:p>
        </w:tc>
        <w:tc>
          <w:tcPr>
            <w:tcW w:w="1138" w:type="dxa"/>
            <w:shd w:val="clear"/>
            <w:vAlign w:val="center"/>
          </w:tcPr>
          <w:p w14:paraId="33AB86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844" w:type="dxa"/>
            <w:shd w:val="clear"/>
            <w:vAlign w:val="center"/>
          </w:tcPr>
          <w:p w14:paraId="2C8E33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0" w:type="auto"/>
            <w:shd w:val="clear"/>
            <w:vAlign w:val="center"/>
          </w:tcPr>
          <w:p w14:paraId="2F29B8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Dry-run tournament, one-page quick guide in Vietnamese, train before first live use.</w:t>
            </w:r>
          </w:p>
        </w:tc>
      </w:tr>
      <w:tr w14:paraId="74B58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D0572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RISK-06</w:t>
            </w:r>
          </w:p>
        </w:tc>
        <w:tc>
          <w:tcPr>
            <w:tcW w:w="0" w:type="auto"/>
            <w:shd w:val="clear"/>
            <w:vAlign w:val="center"/>
          </w:tcPr>
          <w:p w14:paraId="73FBF5F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Real pairing file differs from the Chess-Results sample</w:t>
            </w:r>
          </w:p>
        </w:tc>
        <w:tc>
          <w:tcPr>
            <w:tcW w:w="1138" w:type="dxa"/>
            <w:shd w:val="clear"/>
            <w:vAlign w:val="center"/>
          </w:tcPr>
          <w:p w14:paraId="04222FF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844" w:type="dxa"/>
            <w:shd w:val="clear"/>
            <w:vAlign w:val="center"/>
          </w:tcPr>
          <w:p w14:paraId="6CCF04F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0" w:type="auto"/>
            <w:shd w:val="clear"/>
            <w:vAlign w:val="center"/>
          </w:tcPr>
          <w:p w14:paraId="55F6C3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Column mapping chosen by the TD, not hard-coded; real file required before Phase 4.</w:t>
            </w:r>
          </w:p>
        </w:tc>
      </w:tr>
      <w:tr w14:paraId="10ED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1727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RISK-07</w:t>
            </w:r>
          </w:p>
        </w:tc>
        <w:tc>
          <w:tcPr>
            <w:tcW w:w="0" w:type="auto"/>
            <w:shd w:val="clear"/>
            <w:vAlign w:val="center"/>
          </w:tcPr>
          <w:p w14:paraId="13C544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Player data leaks</w:t>
            </w:r>
          </w:p>
        </w:tc>
        <w:tc>
          <w:tcPr>
            <w:tcW w:w="1138" w:type="dxa"/>
            <w:shd w:val="clear"/>
            <w:vAlign w:val="center"/>
          </w:tcPr>
          <w:p w14:paraId="5E8E3E7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Low</w:t>
            </w:r>
          </w:p>
        </w:tc>
        <w:tc>
          <w:tcPr>
            <w:tcW w:w="844" w:type="dxa"/>
            <w:shd w:val="clear"/>
            <w:vAlign w:val="center"/>
          </w:tcPr>
          <w:p w14:paraId="3D72072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High</w:t>
            </w:r>
          </w:p>
        </w:tc>
        <w:tc>
          <w:tcPr>
            <w:tcW w:w="0" w:type="auto"/>
            <w:shd w:val="clear"/>
            <w:vAlign w:val="center"/>
          </w:tcPr>
          <w:p w14:paraId="66F088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Login required everywhere, HTTPS, role checks on the server, backups stored privately, retention period defined.</w:t>
            </w:r>
          </w:p>
        </w:tc>
      </w:tr>
      <w:tr w14:paraId="67E8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FC47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RISK-08</w:t>
            </w:r>
          </w:p>
        </w:tc>
        <w:tc>
          <w:tcPr>
            <w:tcW w:w="0" w:type="auto"/>
            <w:shd w:val="clear"/>
            <w:vAlign w:val="center"/>
          </w:tcPr>
          <w:p w14:paraId="66F4149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Student developers leave the club</w:t>
            </w:r>
          </w:p>
        </w:tc>
        <w:tc>
          <w:tcPr>
            <w:tcW w:w="1138" w:type="dxa"/>
            <w:shd w:val="clear"/>
            <w:vAlign w:val="center"/>
          </w:tcPr>
          <w:p w14:paraId="61856C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844" w:type="dxa"/>
            <w:shd w:val="clear"/>
            <w:vAlign w:val="center"/>
          </w:tcPr>
          <w:p w14:paraId="19444E7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Medium</w:t>
            </w:r>
          </w:p>
        </w:tc>
        <w:tc>
          <w:tcPr>
            <w:tcW w:w="0" w:type="auto"/>
            <w:shd w:val="clear"/>
            <w:vAlign w:val="center"/>
          </w:tcPr>
          <w:p w14:paraId="30F554D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README, CLAUDE.md, BRD and SRS kept current; simple stack; automated tests.</w:t>
            </w:r>
          </w:p>
        </w:tc>
      </w:tr>
    </w:tbl>
    <w:p w14:paraId="2EDB9F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12. Open decisions and sign-off</w:t>
      </w:r>
    </w:p>
    <w:p w14:paraId="63BDBD5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Provide a real Swiss-Manager pairing export and the Swiss-Manager version (TD).</w:t>
      </w:r>
    </w:p>
    <w:p w14:paraId="26B6510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Confirm whether and how Swiss-Manager re-imports results from Excel (TD).</w:t>
      </w:r>
    </w:p>
    <w:p w14:paraId="5F7EFB8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Approve the list of result types and their Swi</w:t>
      </w:r>
      <w:bookmarkStart w:id="0" w:name="_GoBack"/>
      <w:bookmarkEnd w:id="0"/>
      <w:r>
        <w:rPr>
          <w:rFonts w:hint="default" w:ascii="Times New Roman" w:hAnsi="Times New Roman" w:cs="Times New Roman"/>
        </w:rPr>
        <w:t>ss-Manager values (TD).</w:t>
      </w:r>
    </w:p>
    <w:p w14:paraId="78A12F1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Define the procedure when a player rejects a result or cannot confirm (TD).</w:t>
      </w:r>
    </w:p>
    <w:p w14:paraId="7499B6F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Choose the hosting provider, monthly budget and data retention period (USCC leadership).</w:t>
      </w:r>
    </w:p>
    <w:p w14:paraId="292F0D9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Name a technical owner for operations during tournaments (USCC leadership).</w:t>
      </w:r>
    </w:p>
    <w:p w14:paraId="725D599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4E185"/>
    <w:multiLevelType w:val="multilevel"/>
    <w:tmpl w:val="C164E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B06652A"/>
    <w:multiLevelType w:val="multilevel"/>
    <w:tmpl w:val="DB0665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7BE3ECB"/>
    <w:multiLevelType w:val="multilevel"/>
    <w:tmpl w:val="07BE3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44BB36B"/>
    <w:multiLevelType w:val="multilevel"/>
    <w:tmpl w:val="244BB3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837DBAB"/>
    <w:multiLevelType w:val="multilevel"/>
    <w:tmpl w:val="2837DB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D19AE64"/>
    <w:multiLevelType w:val="multilevel"/>
    <w:tmpl w:val="3D19A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CDBFB19"/>
    <w:multiLevelType w:val="multilevel"/>
    <w:tmpl w:val="4CDBFB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2AC3171"/>
    <w:multiLevelType w:val="multilevel"/>
    <w:tmpl w:val="52AC31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134B110"/>
    <w:multiLevelType w:val="multilevel"/>
    <w:tmpl w:val="6134B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8"/>
  </w:num>
  <w:num w:numId="4">
    <w:abstractNumId w:val="1"/>
  </w:num>
  <w:num w:numId="5">
    <w:abstractNumId w:val="4"/>
  </w:num>
  <w:num w:numId="6">
    <w:abstractNumId w:val="6"/>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E317D9"/>
    <w:rsid w:val="17E317D9"/>
    <w:rsid w:val="4D8F1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2026-10-30T11:52:00Z</dcterms:created>
  <dc:creator>Khôi Nguyên</dc:creator>
  <cp:lastModifiedBy>Khôi Nguyên</cp:lastModifiedBy>
  <dcterms:modified xsi:type="dcterms:W3CDTF">2026-10-30T12:02:05Z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CF39C3DB3D8544438F144C90337CCF15_11</vt:lpwstr>
  </property>
  <property fmtid="{D5CDD505-2E9C-101B-9397-08002B2CF9AE}" pid="4" name="KSOTemplateDocerSaveRecord">
    <vt:lpwstr>eyJoZGlkIjoiY2Y5NTU5OWZlNjcxNWU5YTdkNjRjMzFiMjdjZTM4NjgiLCJ1c2VySWQiOiI4ODE0MDAyMjU0Mzg2In0=</vt:lpwstr>
  </property>
</Properties>
</file>