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23" w:rsidRDefault="00A36F63">
      <w:pPr>
        <w:rPr>
          <w:lang w:val="en-US"/>
        </w:rPr>
      </w:pPr>
      <w:r>
        <w:rPr>
          <w:lang w:val="en-US"/>
        </w:rPr>
        <w:t>Poster’s content</w:t>
      </w:r>
    </w:p>
    <w:p w:rsidR="00A36F63" w:rsidRDefault="00424F38">
      <w:pPr>
        <w:rPr>
          <w:lang w:val="en-US"/>
        </w:rPr>
      </w:pPr>
      <w:r>
        <w:rPr>
          <w:lang w:val="en-US"/>
        </w:rPr>
        <w:t>Project’s name:</w:t>
      </w:r>
      <w:bookmarkStart w:id="0" w:name="OLE_LINK4"/>
      <w:bookmarkStart w:id="1" w:name="OLE_LINK3"/>
      <w:bookmarkStart w:id="2" w:name="OLE_LINK2"/>
      <w:bookmarkStart w:id="3" w:name="OLE_LINK1"/>
      <w:bookmarkStart w:id="4" w:name="OLE_LINK7"/>
      <w:bookmarkStart w:id="5" w:name="OLE_LINK18"/>
      <w:r w:rsidR="008F6962" w:rsidRPr="008F6962">
        <w:rPr>
          <w:rFonts w:ascii="Arial" w:hAnsi="Arial" w:cs="Arial"/>
        </w:rPr>
        <w:t xml:space="preserve"> </w:t>
      </w:r>
      <w:bookmarkStart w:id="6" w:name="OLE_LINK72"/>
      <w:bookmarkStart w:id="7" w:name="OLE_LINK73"/>
      <w:bookmarkStart w:id="8" w:name="OLE_LINK85"/>
      <w:bookmarkStart w:id="9" w:name="OLE_LINK86"/>
      <w:r w:rsidR="008F6962">
        <w:rPr>
          <w:rFonts w:ascii="Arial" w:hAnsi="Arial" w:cs="Arial"/>
        </w:rPr>
        <w:t>Visualising networks in the Bestiary: discovering author relationships in the meta-heuristics literature</w:t>
      </w:r>
      <w:bookmarkEnd w:id="0"/>
      <w:bookmarkEnd w:id="1"/>
      <w:bookmarkEnd w:id="2"/>
      <w:bookmarkEnd w:id="3"/>
      <w:bookmarkEnd w:id="4"/>
      <w:bookmarkEnd w:id="5"/>
      <w:bookmarkEnd w:id="8"/>
      <w:bookmarkEnd w:id="9"/>
    </w:p>
    <w:bookmarkEnd w:id="6"/>
    <w:bookmarkEnd w:id="7"/>
    <w:p w:rsidR="00424F38" w:rsidRDefault="00424F38">
      <w:pPr>
        <w:rPr>
          <w:lang w:val="en-US"/>
        </w:rPr>
      </w:pPr>
      <w:r>
        <w:rPr>
          <w:lang w:val="en-US"/>
        </w:rPr>
        <w:t>Researcher</w:t>
      </w:r>
      <w:r w:rsidR="008F6962">
        <w:rPr>
          <w:lang w:val="en-US"/>
        </w:rPr>
        <w:t>: Harry Ngo (MSc. Applied Artificial Intelligence) 190206327@aston.ac.uk</w:t>
      </w:r>
    </w:p>
    <w:p w:rsidR="00424F38" w:rsidRDefault="00424F38">
      <w:pPr>
        <w:rPr>
          <w:lang w:val="en-US"/>
        </w:rPr>
      </w:pPr>
      <w:r>
        <w:rPr>
          <w:lang w:val="en-US"/>
        </w:rPr>
        <w:t>Supervisors:</w:t>
      </w:r>
      <w:r w:rsidR="008F6962">
        <w:rPr>
          <w:lang w:val="en-US"/>
        </w:rPr>
        <w:t xml:space="preserve"> Professor </w:t>
      </w:r>
      <w:proofErr w:type="spellStart"/>
      <w:r w:rsidR="008F6962">
        <w:rPr>
          <w:lang w:val="en-US"/>
        </w:rPr>
        <w:t>Aniko</w:t>
      </w:r>
      <w:proofErr w:type="spellEnd"/>
      <w:r w:rsidR="008F6962">
        <w:rPr>
          <w:lang w:val="en-US"/>
        </w:rPr>
        <w:t xml:space="preserve"> </w:t>
      </w:r>
      <w:proofErr w:type="spellStart"/>
      <w:r w:rsidR="008F6962">
        <w:rPr>
          <w:lang w:val="en-US"/>
        </w:rPr>
        <w:t>Ekart</w:t>
      </w:r>
      <w:proofErr w:type="spellEnd"/>
      <w:r w:rsidR="008F6962">
        <w:rPr>
          <w:lang w:val="en-US"/>
        </w:rPr>
        <w:t xml:space="preserve"> and Dr. Felipe </w:t>
      </w:r>
      <w:proofErr w:type="spellStart"/>
      <w:r w:rsidR="008F6962">
        <w:rPr>
          <w:lang w:val="en-US"/>
        </w:rPr>
        <w:t>Capelo</w:t>
      </w:r>
      <w:proofErr w:type="spellEnd"/>
    </w:p>
    <w:p w:rsidR="007038B1" w:rsidRDefault="007038B1">
      <w:pPr>
        <w:rPr>
          <w:lang w:val="en-US"/>
        </w:rPr>
      </w:pPr>
    </w:p>
    <w:p w:rsidR="007038B1" w:rsidRDefault="007038B1">
      <w:pPr>
        <w:rPr>
          <w:lang w:val="en-US"/>
        </w:rPr>
      </w:pPr>
    </w:p>
    <w:p w:rsidR="008F6962" w:rsidRDefault="008F6962">
      <w:pPr>
        <w:rPr>
          <w:lang w:val="en-US"/>
        </w:rPr>
      </w:pPr>
      <w:r>
        <w:rPr>
          <w:lang w:val="en-US"/>
        </w:rPr>
        <w:t>How can I tell the story about my project?</w:t>
      </w:r>
    </w:p>
    <w:p w:rsidR="00A36F63" w:rsidRDefault="00A36F63">
      <w:pPr>
        <w:rPr>
          <w:lang w:val="en-US"/>
        </w:rPr>
      </w:pPr>
      <w:r>
        <w:rPr>
          <w:lang w:val="en-US"/>
        </w:rPr>
        <w:t>Introduction</w:t>
      </w:r>
    </w:p>
    <w:p w:rsidR="007038B1" w:rsidRDefault="007038B1" w:rsidP="007038B1">
      <w:bookmarkStart w:id="10" w:name="OLE_LINK74"/>
      <w:bookmarkStart w:id="11" w:name="OLE_LINK75"/>
      <w:r>
        <w:t>“</w:t>
      </w:r>
      <w:r w:rsidRPr="00BD141A">
        <w:t xml:space="preserve">If there is one word to describe </w:t>
      </w:r>
      <w:r>
        <w:t xml:space="preserve">the </w:t>
      </w:r>
      <w:r w:rsidRPr="00BD141A">
        <w:t>society in the early 21st centur</w:t>
      </w:r>
      <w:r>
        <w:t>y, it surely must be connected</w:t>
      </w:r>
      <w:r w:rsidRPr="00BD141A">
        <w:t xml:space="preserve">” </w:t>
      </w:r>
      <w:r>
        <w:fldChar w:fldCharType="begin" w:fldLock="1"/>
      </w:r>
      <w:r w:rsidR="008630C1">
        <w:instrText>ADDIN CSL_CITATION {"citationItems":[{"id":"ITEM-1","itemData":{"DOI":"10.17226/11516","ISBN":"0309100267","abstract":"The U.S. Army depends on a broad array of interacting physical, informational, cognitive, and social networks. Nevertheless, fundamental understanding about these networks is primitive. This gap between what is known and what is needed to ensure the smooth operation of complex networks makes the Army s transformation to a force capable of network-centric operations (NCO) problematic. To help address this problem, the Army asked the National Research Council to find out whether identifying and funding network science research could help close this gap. This book presents an assessment of the importance and content of network science as it exists today. The book also provides an analysis of how the Army might advance the transformation to NCO operations by supporting fundamental research on networks. The study finds that networks are indispensable to the defense of the United States. In addition, there is no science today that offers the fundamental knowledge necessary to design large, complex networks in a predictable manner. The study also concluded that current federal funding of network research is focused on specific applications and not on advancing fundamental knowledge.","author":[{"dropping-particle":"","family":"National Research Council","given":"","non-dropping-particle":"","parse-names":false,"suffix":""}],"container-title":"Network Science","id":"ITEM-1","issued":{"date-parts":[["2006"]]},"number-of-pages":"1-108","title":"Network science","type":"book"},"uris":["http://www.mendeley.com/documents/?uuid=38474295-6447-4fd8-b8fb-5ec8647d368c"]}],"mendeley":{"formattedCitation":"(National Research Council, 2006)","plainTextFormattedCitation":"(National Research Council, 2006)","previouslyFormattedCitation":"(National Research Council, 2006)"},"properties":{"noteIndex":0},"schema":"https://github.com/citation-style-language/schema/raw/master/csl-citation.json"}</w:instrText>
      </w:r>
      <w:r>
        <w:fldChar w:fldCharType="separate"/>
      </w:r>
      <w:r w:rsidRPr="007038B1">
        <w:rPr>
          <w:noProof/>
        </w:rPr>
        <w:t>(National Research Council, 2006)</w:t>
      </w:r>
      <w:r>
        <w:fldChar w:fldCharType="end"/>
      </w:r>
      <w:r>
        <w:t>.</w:t>
      </w:r>
      <w:r w:rsidRPr="007038B1">
        <w:t xml:space="preserve"> </w:t>
      </w:r>
      <w:r>
        <w:t>Network appears everywhere and its applications</w:t>
      </w:r>
      <w:r w:rsidRPr="00675B12">
        <w:t xml:space="preserve"> exist in every aspects of</w:t>
      </w:r>
      <w:r>
        <w:t xml:space="preserve"> life</w:t>
      </w:r>
      <w:r w:rsidR="00C63A7F">
        <w:t xml:space="preserve">. This is </w:t>
      </w:r>
      <w:r w:rsidRPr="00211721">
        <w:t>the main driving force behind the formation of</w:t>
      </w:r>
      <w:r>
        <w:t xml:space="preserve"> Network Science</w:t>
      </w:r>
      <w:r w:rsidR="00C63A7F">
        <w:t xml:space="preserve"> and it a</w:t>
      </w:r>
      <w:r w:rsidR="008A735B">
        <w:t>lso evokes the curiosity for this</w:t>
      </w:r>
      <w:r w:rsidR="00C63A7F">
        <w:t xml:space="preserve"> project of </w:t>
      </w:r>
      <w:r w:rsidR="008A735B">
        <w:t xml:space="preserve">Visualising the </w:t>
      </w:r>
      <w:r w:rsidR="00D82B6A">
        <w:t xml:space="preserve">EC </w:t>
      </w:r>
      <w:r w:rsidR="008A735B">
        <w:t>Bestiary</w:t>
      </w:r>
      <w:r>
        <w:t>.</w:t>
      </w:r>
    </w:p>
    <w:bookmarkEnd w:id="10"/>
    <w:bookmarkEnd w:id="11"/>
    <w:p w:rsidR="009E7B37" w:rsidRDefault="009E7B37">
      <w:pPr>
        <w:rPr>
          <w:lang w:val="en-US"/>
        </w:rPr>
      </w:pPr>
      <w:r>
        <w:rPr>
          <w:lang w:val="en-US"/>
        </w:rPr>
        <w:t xml:space="preserve">- </w:t>
      </w:r>
      <w:proofErr w:type="spellStart"/>
      <w:r>
        <w:rPr>
          <w:lang w:val="en-US"/>
        </w:rPr>
        <w:t>Đặt</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p>
    <w:p w:rsidR="00464445" w:rsidRDefault="00D82B6A">
      <w:pPr>
        <w:rPr>
          <w:lang w:val="en-US"/>
        </w:rPr>
      </w:pPr>
      <w:bookmarkStart w:id="12" w:name="OLE_LINK76"/>
      <w:bookmarkStart w:id="13" w:name="OLE_LINK77"/>
      <w:r>
        <w:t xml:space="preserve">The Bestiary </w:t>
      </w:r>
      <w:proofErr w:type="spellStart"/>
      <w:r>
        <w:t>là</w:t>
      </w:r>
      <w:proofErr w:type="spellEnd"/>
      <w:r>
        <w:t xml:space="preserve"> </w:t>
      </w:r>
      <w:proofErr w:type="spellStart"/>
      <w:r>
        <w:t>một</w:t>
      </w:r>
      <w:proofErr w:type="spellEnd"/>
      <w:r>
        <w:t xml:space="preserve"> publicly repository </w:t>
      </w:r>
      <w:proofErr w:type="spellStart"/>
      <w:r>
        <w:t>tập</w:t>
      </w:r>
      <w:proofErr w:type="spellEnd"/>
      <w:r>
        <w:t xml:space="preserve"> </w:t>
      </w:r>
      <w:proofErr w:type="spellStart"/>
      <w:r>
        <w:t>hợp</w:t>
      </w:r>
      <w:proofErr w:type="spellEnd"/>
      <w:r w:rsidR="00464445" w:rsidRPr="00521FD9">
        <w:t xml:space="preserve"> hundreds of metaphor-based contributions to the Swarm and Evolutionary Computation literature</w:t>
      </w:r>
      <w:r>
        <w:t xml:space="preserve">. </w:t>
      </w:r>
      <w:proofErr w:type="spellStart"/>
      <w:r>
        <w:t>Đây</w:t>
      </w:r>
      <w:proofErr w:type="spellEnd"/>
      <w:r>
        <w:t xml:space="preserve"> </w:t>
      </w:r>
      <w:proofErr w:type="spellStart"/>
      <w:r>
        <w:t>là</w:t>
      </w:r>
      <w:proofErr w:type="spellEnd"/>
      <w:r>
        <w:t xml:space="preserve"> </w:t>
      </w:r>
      <w:proofErr w:type="spellStart"/>
      <w:r>
        <w:t>thành</w:t>
      </w:r>
      <w:proofErr w:type="spellEnd"/>
      <w:r>
        <w:t xml:space="preserve"> </w:t>
      </w:r>
      <w:proofErr w:type="spellStart"/>
      <w:r>
        <w:t>quả</w:t>
      </w:r>
      <w:proofErr w:type="spellEnd"/>
      <w:r>
        <w:t xml:space="preserve"> of</w:t>
      </w:r>
      <w:r w:rsidR="00464445" w:rsidRPr="00521FD9">
        <w:t xml:space="preserve"> </w:t>
      </w:r>
      <w:r w:rsidR="00464445">
        <w:t xml:space="preserve">a team of international researchers coordinated by Dr Felipe </w:t>
      </w:r>
      <w:proofErr w:type="spellStart"/>
      <w:r w:rsidR="00464445">
        <w:t>Campelo</w:t>
      </w:r>
      <w:proofErr w:type="spellEnd"/>
      <w:r w:rsidR="008A735B">
        <w:t xml:space="preserve">, with </w:t>
      </w:r>
      <w:r w:rsidR="008A735B">
        <w:rPr>
          <w:rFonts w:ascii="Georgia" w:hAnsi="Georgia"/>
          <w:color w:val="544943"/>
          <w:sz w:val="23"/>
          <w:szCs w:val="23"/>
          <w:shd w:val="clear" w:color="auto" w:fill="ECE4D8"/>
        </w:rPr>
        <w:t>t</w:t>
      </w:r>
      <w:r w:rsidR="008A735B">
        <w:rPr>
          <w:rFonts w:ascii="Georgia" w:hAnsi="Georgia"/>
          <w:color w:val="544943"/>
          <w:sz w:val="23"/>
          <w:szCs w:val="23"/>
          <w:shd w:val="clear" w:color="auto" w:fill="ECE4D8"/>
        </w:rPr>
        <w:t xml:space="preserve">he goal </w:t>
      </w:r>
      <w:r w:rsidR="008A735B">
        <w:rPr>
          <w:rFonts w:ascii="Georgia" w:hAnsi="Georgia"/>
          <w:color w:val="544943"/>
          <w:sz w:val="23"/>
          <w:szCs w:val="23"/>
          <w:shd w:val="clear" w:color="auto" w:fill="ECE4D8"/>
        </w:rPr>
        <w:t xml:space="preserve">to </w:t>
      </w:r>
      <w:proofErr w:type="spellStart"/>
      <w:r w:rsidR="008A735B">
        <w:rPr>
          <w:rFonts w:ascii="Georgia" w:hAnsi="Georgia"/>
          <w:color w:val="544943"/>
          <w:sz w:val="23"/>
          <w:szCs w:val="23"/>
          <w:shd w:val="clear" w:color="auto" w:fill="ECE4D8"/>
        </w:rPr>
        <w:t>catalog</w:t>
      </w:r>
      <w:proofErr w:type="spellEnd"/>
      <w:r w:rsidR="008A735B">
        <w:rPr>
          <w:rFonts w:ascii="Georgia" w:hAnsi="Georgia"/>
          <w:color w:val="544943"/>
          <w:sz w:val="23"/>
          <w:szCs w:val="23"/>
          <w:shd w:val="clear" w:color="auto" w:fill="ECE4D8"/>
        </w:rPr>
        <w:t xml:space="preserve"> the </w:t>
      </w:r>
      <w:r w:rsidR="008A735B">
        <w:rPr>
          <w:rFonts w:ascii="Georgia" w:hAnsi="Georgia"/>
          <w:color w:val="544943"/>
          <w:sz w:val="23"/>
          <w:szCs w:val="23"/>
          <w:shd w:val="clear" w:color="auto" w:fill="ECE4D8"/>
        </w:rPr>
        <w:t>exuberance of the meta-heurist</w:t>
      </w:r>
      <w:r w:rsidR="008A735B">
        <w:rPr>
          <w:rFonts w:ascii="Georgia" w:hAnsi="Georgia"/>
          <w:color w:val="544943"/>
          <w:sz w:val="23"/>
          <w:szCs w:val="23"/>
          <w:shd w:val="clear" w:color="auto" w:fill="ECE4D8"/>
        </w:rPr>
        <w:t>ic “eco-system”</w:t>
      </w:r>
      <w:r w:rsidR="00464445" w:rsidRPr="00521FD9">
        <w:t>.</w:t>
      </w:r>
    </w:p>
    <w:bookmarkEnd w:id="12"/>
    <w:bookmarkEnd w:id="13"/>
    <w:p w:rsidR="009E7B37" w:rsidRDefault="009E7B37">
      <w:pPr>
        <w:rPr>
          <w:lang w:val="en-US"/>
        </w:rPr>
      </w:pPr>
      <w:r>
        <w:rPr>
          <w:lang w:val="en-US"/>
        </w:rPr>
        <w:t>- Motivation</w:t>
      </w:r>
    </w:p>
    <w:p w:rsidR="00464445" w:rsidRPr="00464445" w:rsidRDefault="00464445">
      <w:r>
        <w:t xml:space="preserve">. </w:t>
      </w:r>
      <w:bookmarkStart w:id="14" w:name="_GoBack"/>
      <w:r w:rsidRPr="00521FD9">
        <w:t>The motivation of the project is to visualising the Bestiary’s author networks in a way that helps us understand better the knowledge flow and proliferation of these approaches.</w:t>
      </w:r>
    </w:p>
    <w:bookmarkEnd w:id="14"/>
    <w:p w:rsidR="009E7B37" w:rsidRDefault="009E7B37">
      <w:pPr>
        <w:rPr>
          <w:lang w:val="en-US"/>
        </w:rPr>
      </w:pPr>
      <w:r>
        <w:rPr>
          <w:lang w:val="en-US"/>
        </w:rPr>
        <w:t xml:space="preserve">- </w:t>
      </w:r>
      <w:proofErr w:type="spellStart"/>
      <w:r>
        <w:rPr>
          <w:lang w:val="en-US"/>
        </w:rPr>
        <w:t>Đề</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p>
    <w:p w:rsidR="008A735B" w:rsidRDefault="008630C1" w:rsidP="008A735B">
      <w:pPr>
        <w:rPr>
          <w:lang w:val="en-US"/>
        </w:rPr>
      </w:pPr>
      <w:bookmarkStart w:id="15" w:name="OLE_LINK78"/>
      <w:bookmarkStart w:id="16" w:name="OLE_LINK79"/>
      <w:bookmarkStart w:id="17" w:name="OLE_LINK87"/>
      <w:r>
        <w:t>T</w:t>
      </w:r>
      <w:r w:rsidR="008A735B">
        <w:t xml:space="preserve">his </w:t>
      </w:r>
      <w:r>
        <w:t xml:space="preserve">project aims to illustrate </w:t>
      </w:r>
      <w:r>
        <w:rPr>
          <w:lang w:val="en-US"/>
        </w:rPr>
        <w:t xml:space="preserve">the co-authorship relationships </w:t>
      </w:r>
      <w:r w:rsidRPr="00464445">
        <w:rPr>
          <w:lang w:val="en-US"/>
        </w:rPr>
        <w:t xml:space="preserve">between authors </w:t>
      </w:r>
      <w:r>
        <w:rPr>
          <w:lang w:val="en-US"/>
        </w:rPr>
        <w:t>from different articles</w:t>
      </w:r>
      <w:r w:rsidRPr="00464445">
        <w:rPr>
          <w:lang w:val="en-US"/>
        </w:rPr>
        <w:t xml:space="preserve"> </w:t>
      </w:r>
      <w:r>
        <w:rPr>
          <w:lang w:val="en-US"/>
        </w:rPr>
        <w:t xml:space="preserve">and topics </w:t>
      </w:r>
      <w:r w:rsidRPr="00464445">
        <w:rPr>
          <w:lang w:val="en-US"/>
        </w:rPr>
        <w:t>in the Bestiary.</w:t>
      </w:r>
      <w:r>
        <w:rPr>
          <w:lang w:val="en-US"/>
        </w:rPr>
        <w:t xml:space="preserve"> Furthermore, it also </w:t>
      </w:r>
      <w:r w:rsidR="008A735B">
        <w:t xml:space="preserve">focuses on the application of Network science and Graph Theory in Co- </w:t>
      </w:r>
      <w:proofErr w:type="gramStart"/>
      <w:r w:rsidR="008A735B">
        <w:t>authorship</w:t>
      </w:r>
      <w:proofErr w:type="gramEnd"/>
      <w:r w:rsidR="008A735B">
        <w:t xml:space="preserve"> Network Analysis (a research branch of Social Network Analysis), </w:t>
      </w:r>
      <w:r>
        <w:t>providing</w:t>
      </w:r>
      <w:r w:rsidR="008A735B">
        <w:t xml:space="preserve"> </w:t>
      </w:r>
      <w:r>
        <w:t>intelligence</w:t>
      </w:r>
      <w:r w:rsidR="008A735B">
        <w:t xml:space="preserve"> on </w:t>
      </w:r>
      <w:r>
        <w:t xml:space="preserve">the </w:t>
      </w:r>
      <w:r w:rsidR="008A735B">
        <w:t xml:space="preserve">academic community, authors, scientific collaboration and </w:t>
      </w:r>
      <w:r>
        <w:t xml:space="preserve">the Bestiary’ </w:t>
      </w:r>
      <w:r w:rsidR="008A735B">
        <w:t>structure of Knowledge.</w:t>
      </w:r>
      <w:r w:rsidR="00D82B6A">
        <w:t xml:space="preserve"> </w:t>
      </w:r>
    </w:p>
    <w:bookmarkEnd w:id="15"/>
    <w:bookmarkEnd w:id="16"/>
    <w:bookmarkEnd w:id="17"/>
    <w:p w:rsidR="009F08C4" w:rsidRDefault="009F08C4">
      <w:pPr>
        <w:rPr>
          <w:lang w:val="en-US"/>
        </w:rPr>
      </w:pPr>
    </w:p>
    <w:p w:rsidR="00A36F63" w:rsidRDefault="00A36F63">
      <w:pPr>
        <w:rPr>
          <w:lang w:val="en-US"/>
        </w:rPr>
      </w:pPr>
      <w:r>
        <w:rPr>
          <w:lang w:val="en-US"/>
        </w:rPr>
        <w:t>Methods and Implementation</w:t>
      </w:r>
      <w:r w:rsidR="007038B1">
        <w:rPr>
          <w:lang w:val="en-US"/>
        </w:rPr>
        <w:t xml:space="preserve"> (Steps)</w:t>
      </w:r>
    </w:p>
    <w:p w:rsidR="00422B00" w:rsidRDefault="00160F84">
      <w:pPr>
        <w:rPr>
          <w:lang w:val="en-US"/>
        </w:rPr>
      </w:pPr>
      <w:r>
        <w:rPr>
          <w:lang w:val="en-US"/>
        </w:rPr>
        <w:t>P</w:t>
      </w:r>
      <w:r w:rsidR="007038B1">
        <w:rPr>
          <w:lang w:val="en-US"/>
        </w:rPr>
        <w:t>rocessing</w:t>
      </w:r>
      <w:r>
        <w:rPr>
          <w:lang w:val="en-US"/>
        </w:rPr>
        <w:t xml:space="preserve"> Data</w:t>
      </w:r>
      <w:r w:rsidR="00672148">
        <w:rPr>
          <w:lang w:val="en-US"/>
        </w:rPr>
        <w:t xml:space="preserve">: </w:t>
      </w:r>
    </w:p>
    <w:p w:rsidR="007038B1" w:rsidRDefault="00672148">
      <w:pPr>
        <w:rPr>
          <w:lang w:val="en-US"/>
        </w:rPr>
      </w:pPr>
      <w:bookmarkStart w:id="18" w:name="OLE_LINK80"/>
      <w:proofErr w:type="spellStart"/>
      <w:r>
        <w:rPr>
          <w:lang w:val="en-US"/>
        </w:rPr>
        <w:t>Để</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sự</w:t>
      </w:r>
      <w:proofErr w:type="spellEnd"/>
      <w:r>
        <w:rPr>
          <w:lang w:val="en-US"/>
        </w:rPr>
        <w:t xml:space="preserve"> inconsistency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hoa</w:t>
      </w:r>
      <w:proofErr w:type="spellEnd"/>
      <w:r>
        <w:rPr>
          <w:lang w:val="en-US"/>
        </w:rPr>
        <w:t xml:space="preserve"> hay </w:t>
      </w:r>
      <w:proofErr w:type="spellStart"/>
      <w:r>
        <w:rPr>
          <w:lang w:val="en-US"/>
        </w:rPr>
        <w:t>không</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hoa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giả</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trích</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giả</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về</w:t>
      </w:r>
      <w:proofErr w:type="spellEnd"/>
      <w:r>
        <w:rPr>
          <w:lang w:val="en-US"/>
        </w:rPr>
        <w:t xml:space="preserve"> lowercase </w:t>
      </w:r>
      <w:proofErr w:type="spellStart"/>
      <w:r>
        <w:rPr>
          <w:lang w:val="en-US"/>
        </w:rPr>
        <w:t>và</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w:t>
      </w:r>
      <w:r w:rsidR="00954F65">
        <w:rPr>
          <w:lang w:val="en-US"/>
        </w:rPr>
        <w:t>p</w:t>
      </w:r>
      <w:proofErr w:type="spellEnd"/>
      <w:r w:rsidR="00954F65">
        <w:rPr>
          <w:lang w:val="en-US"/>
        </w:rPr>
        <w:t xml:space="preserve"> </w:t>
      </w:r>
      <w:proofErr w:type="spellStart"/>
      <w:r w:rsidR="00954F65">
        <w:rPr>
          <w:lang w:val="en-US"/>
        </w:rPr>
        <w:t>theo</w:t>
      </w:r>
      <w:proofErr w:type="spellEnd"/>
      <w:r w:rsidR="00954F65">
        <w:rPr>
          <w:lang w:val="en-US"/>
        </w:rPr>
        <w:t xml:space="preserve"> </w:t>
      </w:r>
      <w:proofErr w:type="spellStart"/>
      <w:r w:rsidR="00954F65">
        <w:rPr>
          <w:lang w:val="en-US"/>
        </w:rPr>
        <w:t>cú</w:t>
      </w:r>
      <w:proofErr w:type="spellEnd"/>
      <w:r w:rsidR="00954F65">
        <w:rPr>
          <w:lang w:val="en-US"/>
        </w:rPr>
        <w:t xml:space="preserve"> </w:t>
      </w:r>
      <w:proofErr w:type="spellStart"/>
      <w:r w:rsidR="00954F65">
        <w:rPr>
          <w:lang w:val="en-US"/>
        </w:rPr>
        <w:t>pháp</w:t>
      </w:r>
      <w:proofErr w:type="spellEnd"/>
      <w:r w:rsidR="00954F65">
        <w:rPr>
          <w:lang w:val="en-US"/>
        </w:rPr>
        <w:t xml:space="preserve">: </w:t>
      </w:r>
      <w:proofErr w:type="spellStart"/>
      <w:r w:rsidR="00954F65">
        <w:rPr>
          <w:lang w:val="en-US"/>
        </w:rPr>
        <w:t>Sirname</w:t>
      </w:r>
      <w:proofErr w:type="spellEnd"/>
      <w:r w:rsidR="00954F65">
        <w:rPr>
          <w:lang w:val="en-US"/>
        </w:rPr>
        <w:t xml:space="preserve">. + </w:t>
      </w:r>
      <w:proofErr w:type="spellStart"/>
      <w:r>
        <w:rPr>
          <w:lang w:val="en-US"/>
        </w:rPr>
        <w:t>Chữ</w:t>
      </w:r>
      <w:proofErr w:type="spellEnd"/>
      <w:r>
        <w:rPr>
          <w:lang w:val="en-US"/>
        </w:rPr>
        <w:t xml:space="preserve"> </w:t>
      </w:r>
      <w:proofErr w:type="spellStart"/>
      <w:r>
        <w:rPr>
          <w:lang w:val="en-US"/>
        </w:rPr>
        <w:t>cái</w:t>
      </w:r>
      <w:proofErr w:type="spellEnd"/>
      <w:r>
        <w:rPr>
          <w:lang w:val="en-US"/>
        </w:rPr>
        <w:t xml:space="preserve"> </w:t>
      </w:r>
      <w:proofErr w:type="spellStart"/>
      <w:r>
        <w:rPr>
          <w:lang w:val="en-US"/>
        </w:rPr>
        <w:t>đầu</w:t>
      </w:r>
      <w:proofErr w:type="spellEnd"/>
      <w:r w:rsidR="00954F65">
        <w:rPr>
          <w:lang w:val="en-US"/>
        </w:rPr>
        <w:t xml:space="preserve"> </w:t>
      </w:r>
      <w:proofErr w:type="spellStart"/>
      <w:r w:rsidR="00954F65">
        <w:rPr>
          <w:lang w:val="en-US"/>
        </w:rPr>
        <w:t>Firstname</w:t>
      </w:r>
      <w:proofErr w:type="spellEnd"/>
    </w:p>
    <w:bookmarkEnd w:id="18"/>
    <w:p w:rsidR="00160F84" w:rsidRDefault="00160F84">
      <w:pPr>
        <w:rPr>
          <w:lang w:val="en-US"/>
        </w:rPr>
      </w:pPr>
      <w:r>
        <w:rPr>
          <w:lang w:val="en-US"/>
        </w:rPr>
        <w:t>Constructing</w:t>
      </w:r>
      <w:r>
        <w:rPr>
          <w:lang w:val="en-US"/>
        </w:rPr>
        <w:t xml:space="preserve"> Adjacency Matrix </w:t>
      </w:r>
    </w:p>
    <w:p w:rsidR="00672148" w:rsidRDefault="00672148">
      <w:pPr>
        <w:rPr>
          <w:lang w:val="en-US"/>
        </w:rPr>
      </w:pPr>
      <w:r>
        <w:rPr>
          <w:noProof/>
          <w:lang w:eastAsia="en-GB"/>
        </w:rPr>
        <w:lastRenderedPageBreak/>
        <w:drawing>
          <wp:inline distT="0" distB="0" distL="0" distR="0" wp14:anchorId="7BD8A3B3" wp14:editId="410D0489">
            <wp:extent cx="5731510" cy="1399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9540"/>
                    </a:xfrm>
                    <a:prstGeom prst="rect">
                      <a:avLst/>
                    </a:prstGeom>
                  </pic:spPr>
                </pic:pic>
              </a:graphicData>
            </a:graphic>
          </wp:inline>
        </w:drawing>
      </w:r>
    </w:p>
    <w:p w:rsidR="00954F65" w:rsidRDefault="00954F65" w:rsidP="00954F65">
      <w:pPr>
        <w:rPr>
          <w:lang w:val="en-US"/>
        </w:rPr>
      </w:pPr>
      <w:bookmarkStart w:id="19" w:name="OLE_LINK81"/>
      <w:bookmarkStart w:id="20" w:name="OLE_LINK82"/>
      <w:r>
        <w:rPr>
          <w:lang w:val="en-US"/>
        </w:rPr>
        <w:t xml:space="preserve">A graph/network can also be encoded as a Matrix. </w:t>
      </w:r>
      <w:r>
        <w:rPr>
          <w:rStyle w:val="fontstyle01"/>
        </w:rPr>
        <w:t>An</w:t>
      </w:r>
      <w:r>
        <w:rPr>
          <w:rStyle w:val="fontstyle01"/>
        </w:rPr>
        <w:t xml:space="preserve"> Adjacency matrix of </w:t>
      </w:r>
      <w:r>
        <w:rPr>
          <w:rStyle w:val="fontstyle01"/>
        </w:rPr>
        <w:t xml:space="preserve">graph </w:t>
      </w:r>
      <w:r>
        <w:rPr>
          <w:rStyle w:val="fontstyle01"/>
        </w:rPr>
        <w:t>G is an n by n matrix holding</w:t>
      </w:r>
      <w:r>
        <w:rPr>
          <w:color w:val="000000"/>
        </w:rPr>
        <w:t xml:space="preserve"> </w:t>
      </w:r>
      <w:r>
        <w:rPr>
          <w:rStyle w:val="fontstyle01"/>
        </w:rPr>
        <w:t>the values of 0 and 1.</w:t>
      </w:r>
      <w:r>
        <w:rPr>
          <w:rStyle w:val="fontstyle01"/>
        </w:rPr>
        <w:t xml:space="preserve"> If there is a </w:t>
      </w:r>
      <w:r w:rsidR="00B560B0">
        <w:rPr>
          <w:rStyle w:val="fontstyle01"/>
        </w:rPr>
        <w:t>connection</w:t>
      </w:r>
      <w:r>
        <w:rPr>
          <w:rStyle w:val="fontstyle01"/>
        </w:rPr>
        <w:t xml:space="preserve"> between</w:t>
      </w:r>
      <w:r>
        <w:rPr>
          <w:color w:val="000000"/>
        </w:rPr>
        <w:t xml:space="preserve"> </w:t>
      </w:r>
      <w:r>
        <w:rPr>
          <w:rStyle w:val="fontstyle01"/>
        </w:rPr>
        <w:t xml:space="preserve">any two </w:t>
      </w:r>
      <w:r>
        <w:rPr>
          <w:rStyle w:val="fontstyle01"/>
        </w:rPr>
        <w:t>authors</w:t>
      </w:r>
      <w:r>
        <w:rPr>
          <w:rStyle w:val="fontstyle01"/>
        </w:rPr>
        <w:t xml:space="preserve">, it is coded as 1, and 0 otherwise </w:t>
      </w:r>
      <w:r>
        <w:rPr>
          <w:rStyle w:val="fontstyle01"/>
        </w:rPr>
        <w:t xml:space="preserve">and the weight values of </w:t>
      </w:r>
      <w:r w:rsidR="00B560B0">
        <w:rPr>
          <w:rStyle w:val="fontstyle01"/>
        </w:rPr>
        <w:t>these links</w:t>
      </w:r>
      <w:r>
        <w:rPr>
          <w:rStyle w:val="fontstyle01"/>
        </w:rPr>
        <w:t xml:space="preserve"> will be increased by 1 every time </w:t>
      </w:r>
      <w:proofErr w:type="spellStart"/>
      <w:r>
        <w:rPr>
          <w:rStyle w:val="fontstyle01"/>
        </w:rPr>
        <w:t>mối</w:t>
      </w:r>
      <w:proofErr w:type="spellEnd"/>
      <w:r>
        <w:rPr>
          <w:rStyle w:val="fontstyle01"/>
        </w:rPr>
        <w:t xml:space="preserve"> </w:t>
      </w:r>
      <w:proofErr w:type="spellStart"/>
      <w:r>
        <w:rPr>
          <w:rStyle w:val="fontstyle01"/>
        </w:rPr>
        <w:t>liên</w:t>
      </w:r>
      <w:proofErr w:type="spellEnd"/>
      <w:r>
        <w:rPr>
          <w:rStyle w:val="fontstyle01"/>
        </w:rPr>
        <w:t xml:space="preserve"> </w:t>
      </w:r>
      <w:proofErr w:type="spellStart"/>
      <w:r>
        <w:rPr>
          <w:rStyle w:val="fontstyle01"/>
        </w:rPr>
        <w:t>hệ</w:t>
      </w:r>
      <w:proofErr w:type="spellEnd"/>
      <w:r>
        <w:rPr>
          <w:rStyle w:val="fontstyle01"/>
        </w:rPr>
        <w:t xml:space="preserve"> co-authorship </w:t>
      </w:r>
      <w:proofErr w:type="spellStart"/>
      <w:r>
        <w:rPr>
          <w:rStyle w:val="fontstyle01"/>
        </w:rPr>
        <w:t>giữa</w:t>
      </w:r>
      <w:proofErr w:type="spellEnd"/>
      <w:r>
        <w:rPr>
          <w:rStyle w:val="fontstyle01"/>
        </w:rPr>
        <w:t xml:space="preserve"> 2 </w:t>
      </w:r>
      <w:proofErr w:type="spellStart"/>
      <w:r>
        <w:rPr>
          <w:rStyle w:val="fontstyle01"/>
        </w:rPr>
        <w:t>tác</w:t>
      </w:r>
      <w:proofErr w:type="spellEnd"/>
      <w:r>
        <w:rPr>
          <w:rStyle w:val="fontstyle01"/>
        </w:rPr>
        <w:t xml:space="preserve"> </w:t>
      </w:r>
      <w:proofErr w:type="spellStart"/>
      <w:r>
        <w:rPr>
          <w:rStyle w:val="fontstyle01"/>
        </w:rPr>
        <w:t>giả</w:t>
      </w:r>
      <w:proofErr w:type="spellEnd"/>
      <w:r>
        <w:rPr>
          <w:rStyle w:val="fontstyle01"/>
        </w:rPr>
        <w:t xml:space="preserve"> </w:t>
      </w:r>
      <w:proofErr w:type="spellStart"/>
      <w:r>
        <w:rPr>
          <w:rStyle w:val="fontstyle01"/>
        </w:rPr>
        <w:t>được</w:t>
      </w:r>
      <w:proofErr w:type="spellEnd"/>
      <w:r>
        <w:rPr>
          <w:rStyle w:val="fontstyle01"/>
        </w:rPr>
        <w:t xml:space="preserve"> </w:t>
      </w:r>
      <w:proofErr w:type="spellStart"/>
      <w:r>
        <w:rPr>
          <w:rStyle w:val="fontstyle01"/>
        </w:rPr>
        <w:t>lặp</w:t>
      </w:r>
      <w:proofErr w:type="spellEnd"/>
      <w:r>
        <w:rPr>
          <w:rStyle w:val="fontstyle01"/>
        </w:rPr>
        <w:t xml:space="preserve"> </w:t>
      </w:r>
      <w:proofErr w:type="spellStart"/>
      <w:r>
        <w:rPr>
          <w:rStyle w:val="fontstyle01"/>
        </w:rPr>
        <w:t>lại</w:t>
      </w:r>
      <w:proofErr w:type="spellEnd"/>
      <w:r w:rsidR="00B560B0">
        <w:rPr>
          <w:rStyle w:val="fontstyle01"/>
        </w:rPr>
        <w:t>.</w:t>
      </w:r>
    </w:p>
    <w:bookmarkEnd w:id="19"/>
    <w:bookmarkEnd w:id="20"/>
    <w:p w:rsidR="007038B1" w:rsidRDefault="007038B1">
      <w:pPr>
        <w:rPr>
          <w:lang w:val="en-US"/>
        </w:rPr>
      </w:pPr>
      <w:r>
        <w:rPr>
          <w:lang w:val="en-US"/>
        </w:rPr>
        <w:t xml:space="preserve">Data </w:t>
      </w:r>
      <w:r w:rsidR="00B560B0">
        <w:rPr>
          <w:lang w:val="en-US"/>
        </w:rPr>
        <w:t>visualization</w:t>
      </w:r>
    </w:p>
    <w:p w:rsidR="00B560B0" w:rsidRDefault="00B560B0">
      <w:pPr>
        <w:rPr>
          <w:lang w:val="en-US"/>
        </w:rPr>
      </w:pPr>
      <w:r>
        <w:rPr>
          <w:lang w:val="en-US"/>
        </w:rPr>
        <w:t xml:space="preserve">This project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pyvis</w:t>
      </w:r>
      <w:proofErr w:type="spellEnd"/>
      <w:r>
        <w:rPr>
          <w:lang w:val="en-US"/>
        </w:rPr>
        <w:t xml:space="preserve"> library in Python to create the visualization of the Bestiary</w:t>
      </w:r>
    </w:p>
    <w:p w:rsidR="00A36F63" w:rsidRDefault="00A36F63">
      <w:pPr>
        <w:rPr>
          <w:lang w:val="en-US"/>
        </w:rPr>
      </w:pPr>
      <w:r>
        <w:rPr>
          <w:lang w:val="en-US"/>
        </w:rPr>
        <w:t>Results and Analysis</w:t>
      </w:r>
    </w:p>
    <w:p w:rsidR="007038B1" w:rsidRDefault="007038B1" w:rsidP="007038B1">
      <w:pPr>
        <w:rPr>
          <w:lang w:val="en-US"/>
        </w:rPr>
      </w:pPr>
      <w:r>
        <w:rPr>
          <w:lang w:val="en-US"/>
        </w:rPr>
        <w:t xml:space="preserve">- Graphs: </w:t>
      </w:r>
      <w:r>
        <w:rPr>
          <w:lang w:val="en-US"/>
        </w:rPr>
        <w:t>Illustration</w:t>
      </w:r>
    </w:p>
    <w:p w:rsidR="007038B1" w:rsidRPr="00A36F63" w:rsidRDefault="007038B1" w:rsidP="007038B1">
      <w:pPr>
        <w:rPr>
          <w:lang w:val="en-US"/>
        </w:rPr>
      </w:pPr>
      <w:r>
        <w:rPr>
          <w:lang w:val="en-US"/>
        </w:rPr>
        <w:t>2 layout + 1 Zoom out</w:t>
      </w:r>
    </w:p>
    <w:p w:rsidR="007038B1" w:rsidRDefault="00684300">
      <w:pPr>
        <w:rPr>
          <w:lang w:val="en-US"/>
        </w:rPr>
      </w:pPr>
      <w:r>
        <w:rPr>
          <w:noProof/>
          <w:lang w:eastAsia="en-GB"/>
        </w:rPr>
        <w:lastRenderedPageBreak/>
        <w:drawing>
          <wp:inline distT="0" distB="0" distL="0" distR="0" wp14:anchorId="2B73D503" wp14:editId="15BF9462">
            <wp:extent cx="5673910" cy="52635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05"/>
                    <a:stretch/>
                  </pic:blipFill>
                  <pic:spPr bwMode="auto">
                    <a:xfrm>
                      <a:off x="0" y="0"/>
                      <a:ext cx="5673910" cy="5263515"/>
                    </a:xfrm>
                    <a:prstGeom prst="rect">
                      <a:avLst/>
                    </a:prstGeom>
                    <a:ln>
                      <a:noFill/>
                    </a:ln>
                    <a:extLst>
                      <a:ext uri="{53640926-AAD7-44D8-BBD7-CCE9431645EC}">
                        <a14:shadowObscured xmlns:a14="http://schemas.microsoft.com/office/drawing/2010/main"/>
                      </a:ext>
                    </a:extLst>
                  </pic:spPr>
                </pic:pic>
              </a:graphicData>
            </a:graphic>
          </wp:inline>
        </w:drawing>
      </w:r>
    </w:p>
    <w:p w:rsidR="00160F84" w:rsidRDefault="00160F84">
      <w:pPr>
        <w:rPr>
          <w:lang w:val="en-US"/>
        </w:rPr>
      </w:pPr>
    </w:p>
    <w:p w:rsidR="00160F84" w:rsidRDefault="00160F84">
      <w:pPr>
        <w:rPr>
          <w:lang w:val="en-US"/>
        </w:rPr>
      </w:pPr>
      <w:r>
        <w:rPr>
          <w:noProof/>
          <w:lang w:eastAsia="en-GB"/>
        </w:rPr>
        <w:lastRenderedPageBreak/>
        <w:drawing>
          <wp:inline distT="0" distB="0" distL="0" distR="0" wp14:anchorId="71AC213B" wp14:editId="7383C606">
            <wp:extent cx="5731510" cy="5394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94960"/>
                    </a:xfrm>
                    <a:prstGeom prst="rect">
                      <a:avLst/>
                    </a:prstGeom>
                  </pic:spPr>
                </pic:pic>
              </a:graphicData>
            </a:graphic>
          </wp:inline>
        </w:drawing>
      </w:r>
    </w:p>
    <w:p w:rsidR="00160F84" w:rsidRDefault="00160F84">
      <w:pPr>
        <w:rPr>
          <w:lang w:val="en-US"/>
        </w:rPr>
      </w:pPr>
      <w:r>
        <w:rPr>
          <w:noProof/>
          <w:lang w:eastAsia="en-GB"/>
        </w:rPr>
        <w:lastRenderedPageBreak/>
        <w:drawing>
          <wp:inline distT="0" distB="0" distL="0" distR="0" wp14:anchorId="2150BC1C" wp14:editId="314D2F40">
            <wp:extent cx="5731510" cy="4678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8680"/>
                    </a:xfrm>
                    <a:prstGeom prst="rect">
                      <a:avLst/>
                    </a:prstGeom>
                  </pic:spPr>
                </pic:pic>
              </a:graphicData>
            </a:graphic>
          </wp:inline>
        </w:drawing>
      </w:r>
    </w:p>
    <w:p w:rsidR="007038B1" w:rsidRDefault="007038B1">
      <w:pPr>
        <w:rPr>
          <w:lang w:val="en-US"/>
        </w:rPr>
      </w:pPr>
      <w:r>
        <w:rPr>
          <w:lang w:val="en-US"/>
        </w:rPr>
        <w:t xml:space="preserve">- </w:t>
      </w:r>
      <w:r w:rsidR="004B4939">
        <w:rPr>
          <w:lang w:val="en-US"/>
        </w:rPr>
        <w:t>Network</w:t>
      </w:r>
      <w:r>
        <w:rPr>
          <w:lang w:val="en-US"/>
        </w:rPr>
        <w:t xml:space="preserve"> indicators</w:t>
      </w:r>
      <w:r w:rsidR="004B4939">
        <w:rPr>
          <w:lang w:val="en-US"/>
        </w:rPr>
        <w:t xml:space="preserve"> and implications</w:t>
      </w:r>
    </w:p>
    <w:p w:rsidR="00422B00" w:rsidRDefault="00F64EB2">
      <w:bookmarkStart w:id="21" w:name="OLE_LINK83"/>
      <w:bookmarkStart w:id="22" w:name="OLE_LINK84"/>
      <w:r>
        <w:t>W</w:t>
      </w:r>
      <w:r w:rsidRPr="00230FF8">
        <w:t>ho are the thought leaders and leading scholars in that field of study?</w:t>
      </w:r>
      <w:r>
        <w:t xml:space="preserve"> </w:t>
      </w:r>
    </w:p>
    <w:p w:rsidR="00431103" w:rsidRDefault="00431103">
      <w:r>
        <w:t xml:space="preserve">By analysing </w:t>
      </w:r>
      <w:r w:rsidR="00B369B2">
        <w:t xml:space="preserve">some of the </w:t>
      </w:r>
      <w:r>
        <w:t xml:space="preserve">network’s properties, we can find the answer for that question. </w:t>
      </w:r>
    </w:p>
    <w:p w:rsidR="00431103" w:rsidRDefault="00431103">
      <w:r>
        <w:t xml:space="preserve">Network density: </w:t>
      </w:r>
      <w:r w:rsidRPr="00F476B6">
        <w:t xml:space="preserve">calculated by dividing the number of </w:t>
      </w:r>
      <w:r>
        <w:t>edges in the</w:t>
      </w:r>
      <w:r w:rsidRPr="00F476B6">
        <w:t xml:space="preserve"> graph by the maximum number of </w:t>
      </w:r>
      <w:r>
        <w:t xml:space="preserve">edges </w:t>
      </w:r>
      <w:r w:rsidRPr="00F476B6">
        <w:t>(the case where every author is connected to each other</w:t>
      </w:r>
      <w:r w:rsidR="00B369B2">
        <w:t xml:space="preserve"> in a Completed graph</w:t>
      </w:r>
      <w:r w:rsidRPr="00F476B6">
        <w:t>)</w:t>
      </w:r>
      <w:r>
        <w:t xml:space="preserve">. It implies </w:t>
      </w:r>
      <w:r w:rsidRPr="004B4939">
        <w:rPr>
          <w:highlight w:val="yellow"/>
        </w:rPr>
        <w:t xml:space="preserve">how well </w:t>
      </w:r>
      <w:r w:rsidR="00B369B2">
        <w:rPr>
          <w:highlight w:val="yellow"/>
        </w:rPr>
        <w:t>the authors</w:t>
      </w:r>
      <w:r w:rsidRPr="004B4939">
        <w:rPr>
          <w:highlight w:val="yellow"/>
        </w:rPr>
        <w:t xml:space="preserve"> is connected</w:t>
      </w:r>
      <w:r w:rsidR="0047414A">
        <w:t xml:space="preserve">. </w:t>
      </w:r>
    </w:p>
    <w:p w:rsidR="00F64EB2" w:rsidRDefault="004B4939" w:rsidP="00F64EB2">
      <w:pPr>
        <w:rPr>
          <w:lang w:val="en-US"/>
        </w:rPr>
      </w:pPr>
      <w:r>
        <w:t>D</w:t>
      </w:r>
      <w:r w:rsidR="00F64EB2" w:rsidRPr="000D1CD1">
        <w:t>egree centrality</w:t>
      </w:r>
      <w:r w:rsidR="00F64EB2">
        <w:t xml:space="preserve">:  </w:t>
      </w:r>
      <w:r w:rsidR="00F64EB2" w:rsidRPr="00B0052D">
        <w:t xml:space="preserve">The number of connections that an author (a node) has with other </w:t>
      </w:r>
      <w:r>
        <w:t>authors</w:t>
      </w:r>
      <w:r w:rsidR="00F64EB2">
        <w:t xml:space="preserve">. </w:t>
      </w:r>
      <w:r w:rsidR="00F64EB2" w:rsidRPr="00B0052D">
        <w:t xml:space="preserve">The most collaborated scholar in </w:t>
      </w:r>
      <w:r>
        <w:t>the</w:t>
      </w:r>
      <w:r w:rsidR="00F64EB2" w:rsidRPr="00B0052D">
        <w:t xml:space="preserve"> network is </w:t>
      </w:r>
      <w:r>
        <w:t xml:space="preserve">also </w:t>
      </w:r>
      <w:r w:rsidR="00F64EB2" w:rsidRPr="00B0052D">
        <w:t>the author with the highest degree of centrality</w:t>
      </w:r>
      <w:r>
        <w:t>.</w:t>
      </w:r>
    </w:p>
    <w:p w:rsidR="004B4939" w:rsidRDefault="0047414A" w:rsidP="00B369B2">
      <w:pPr>
        <w:rPr>
          <w:lang w:val="en-US"/>
        </w:rPr>
      </w:pPr>
      <w:r>
        <w:t>Closeness Centrality focusing on how close an author is to all other authors</w:t>
      </w:r>
      <w:r w:rsidR="00B369B2">
        <w:t>.</w:t>
      </w:r>
      <w:r>
        <w:t xml:space="preserve"> </w:t>
      </w:r>
      <w:r w:rsidR="00B369B2">
        <w:rPr>
          <w:rStyle w:val="fontstyle01"/>
        </w:rPr>
        <w:t>A</w:t>
      </w:r>
      <w:r w:rsidR="00B369B2">
        <w:rPr>
          <w:rStyle w:val="fontstyle01"/>
        </w:rPr>
        <w:t xml:space="preserve"> high closeness centrality</w:t>
      </w:r>
      <w:r w:rsidR="00B369B2">
        <w:rPr>
          <w:rStyle w:val="fontstyle01"/>
        </w:rPr>
        <w:t xml:space="preserve"> for an author</w:t>
      </w:r>
      <w:r w:rsidR="00B369B2">
        <w:rPr>
          <w:rStyle w:val="fontstyle01"/>
        </w:rPr>
        <w:t xml:space="preserve"> indicates that he or</w:t>
      </w:r>
      <w:r w:rsidR="00B369B2">
        <w:rPr>
          <w:color w:val="000000"/>
        </w:rPr>
        <w:t xml:space="preserve"> </w:t>
      </w:r>
      <w:r w:rsidR="00B369B2">
        <w:rPr>
          <w:rStyle w:val="fontstyle01"/>
        </w:rPr>
        <w:t>she is connected to every other author via a small number of paths (8).</w:t>
      </w:r>
    </w:p>
    <w:p w:rsidR="004B4939" w:rsidRDefault="0047414A" w:rsidP="0047414A">
      <w:proofErr w:type="spellStart"/>
      <w:r w:rsidRPr="000D1CD1">
        <w:t>Betweenness</w:t>
      </w:r>
      <w:proofErr w:type="spellEnd"/>
      <w:r w:rsidRPr="000D1CD1">
        <w:t xml:space="preserve"> centrality</w:t>
      </w:r>
      <w:r>
        <w:t xml:space="preserve"> </w:t>
      </w:r>
      <w:r w:rsidRPr="0045667D">
        <w:t>regulate the flow of information in the network</w:t>
      </w:r>
      <w:r>
        <w:t>.  A</w:t>
      </w:r>
      <w:r>
        <w:t>uthors</w:t>
      </w:r>
      <w:r w:rsidRPr="0045667D">
        <w:t xml:space="preserve"> with a high </w:t>
      </w:r>
      <w:proofErr w:type="spellStart"/>
      <w:r w:rsidRPr="0045667D">
        <w:t>betweenness</w:t>
      </w:r>
      <w:proofErr w:type="spellEnd"/>
      <w:r w:rsidRPr="0045667D">
        <w:t xml:space="preserve"> play the role of </w:t>
      </w:r>
      <w:r>
        <w:t xml:space="preserve">“middlemen” </w:t>
      </w:r>
      <w:r w:rsidRPr="0045667D">
        <w:t xml:space="preserve">connecting diverse groups </w:t>
      </w:r>
      <w:r>
        <w:t>in the network</w:t>
      </w:r>
      <w:r w:rsidRPr="0045667D">
        <w:t xml:space="preserve"> </w:t>
      </w:r>
      <w:r>
        <w:fldChar w:fldCharType="begin" w:fldLock="1"/>
      </w:r>
      <w:r w:rsidR="008630C1">
        <w:instrText>ADDIN CSL_CITATION {"citationItems":[{"id":"ITEM-1","itemData":{"DOI":"10.1177/016555150202800601","ISSN":"01655515","abstract":"Social network analysis (SNA) is not a formal theory in sociology but rather a strategy for investigating social structures. As it is an idea that can be applied in many fields, we study, in particular, its influence in the information sciences. Information scientists study publication, citation and co-citation networks, collaboration structures and other forms of social interaction networks. Moreover, the Internet represents a social network of an unprecedented scale. In all these studies social network analysis can successfully be applied. SNA is further related to recent theories concerning the free market economy, geography and transport networks. The growth of SNA is documented and a co-author network of SNA is drawn. Centrality measures of the SNA network are calculated.","author":[{"dropping-particle":"","family":"Otte","given":"Evelien","non-dropping-particle":"","parse-names":false,"suffix":""},{"dropping-particle":"","family":"Rousseau","given":"Ronald","non-dropping-particle":"","parse-names":false,"suffix":""}],"container-title":"Journal of Information Science","id":"ITEM-1","issue":"6","issued":{"date-parts":[["2002"]]},"page":"441-453","title":"Social network analysis: A powerful strategy, also for the information sciences","type":"article-journal","volume":"28"},"uris":["http://www.mendeley.com/documents/?uuid=df633863-d081-448a-8f1b-ef81a1e03ff0"]}],"mendeley":{"formattedCitation":"(Otte and Rousseau, 2002)","plainTextFormattedCitation":"(Otte and Rousseau, 2002)","previouslyFormattedCitation":"[24]"},"properties":{"noteIndex":0},"schema":"https://github.com/citation-style-language/schema/raw/master/csl-citation.json"}</w:instrText>
      </w:r>
      <w:r>
        <w:fldChar w:fldCharType="separate"/>
      </w:r>
      <w:r w:rsidR="008630C1" w:rsidRPr="008630C1">
        <w:rPr>
          <w:noProof/>
        </w:rPr>
        <w:t>(Otte and Rousseau, 2002)</w:t>
      </w:r>
      <w:r>
        <w:fldChar w:fldCharType="end"/>
      </w:r>
      <w:r>
        <w:t>.</w:t>
      </w:r>
    </w:p>
    <w:p w:rsidR="00B369B2" w:rsidRDefault="00B369B2" w:rsidP="0047414A">
      <w:r>
        <w:t>C</w:t>
      </w:r>
      <w:r w:rsidRPr="000D1CD1">
        <w:t>lustering coefficient</w:t>
      </w:r>
      <w:r>
        <w:t xml:space="preserve">: </w:t>
      </w:r>
      <w:r w:rsidRPr="0045667D">
        <w:t xml:space="preserve">analyses the possibility </w:t>
      </w:r>
      <w:r>
        <w:t>whether</w:t>
      </w:r>
      <w:r w:rsidRPr="0045667D">
        <w:t xml:space="preserve"> two of a scientist's colle</w:t>
      </w:r>
      <w:r>
        <w:t xml:space="preserve">agues have co-authored a paper </w:t>
      </w:r>
      <w:r>
        <w:fldChar w:fldCharType="begin" w:fldLock="1"/>
      </w:r>
      <w:r w:rsidR="008630C1">
        <w:instrText>ADDIN CSL_CITATION {"citationItems":[{"id":"ITEM-1","itemData":{"DOI":"10.1111/auar.12271","ISSN":"18352561","abstract":"The purpose of this study is to explore co-authorship structures in the accounting discipline through social network analysis. For this purpose, we hand-collected the authorship data of 10 863 papers published in 22 accounting journals listed on the Web of Science for the period 2000–2016. The findings indicate that the proportion of multi-author papers has increased over time while the trend away from sole authorship has continued. The network indicators and visualisations reflect that accounting research manifests a small-world property. Despite the large network size, a high number of ties among nodes, the size of giant components and a high clustering coefficient all support this inference. We hope that emphasis on collaboration metrics motivates and encourages researchers to engage with other scholars both locally and abroad. Furthermore, the development of research networks in the analysis period indicates that the trend is moving towards more collaboration; thus, being part of a team or team-making is key to integration with other scholars.","author":[{"dropping-particle":"","family":"Kılıç","given":"Merve","non-dropping-particle":"","parse-names":false,"suffix":""},{"dropping-particle":"","family":"Uyar","given":"Ali","non-dropping-particle":"","parse-names":false,"suffix":""},{"dropping-particle":"","family":"Koseoglu","given":"Mehmet Ali","non-dropping-particle":"","parse-names":false,"suffix":""}],"container-title":"Australian Accounting Review","id":"ITEM-1","issue":"1","issued":{"date-parts":[["2019"]]},"page":"235-251","title":"Co-authorship Network Analysis in the Accounting Discipline","type":"article-journal","volume":"29"},"uris":["http://www.mendeley.com/documents/?uuid=eeceb7d5-3fa7-478f-9d29-306dc12ac05c"]}],"mendeley":{"formattedCitation":"(Kılıç, Uyar and Koseoglu, 2019)","plainTextFormattedCitation":"(Kılıç, Uyar and Koseoglu, 2019)","previouslyFormattedCitation":"[30]"},"properties":{"noteIndex":0},"schema":"https://github.com/citation-style-language/schema/raw/master/csl-citation.json"}</w:instrText>
      </w:r>
      <w:r>
        <w:fldChar w:fldCharType="separate"/>
      </w:r>
      <w:r w:rsidR="008630C1" w:rsidRPr="008630C1">
        <w:rPr>
          <w:noProof/>
        </w:rPr>
        <w:t>(Kılıç, Uyar and Koseoglu, 2019)</w:t>
      </w:r>
      <w:r>
        <w:fldChar w:fldCharType="end"/>
      </w:r>
      <w:r>
        <w:t>.</w:t>
      </w:r>
    </w:p>
    <w:bookmarkEnd w:id="21"/>
    <w:bookmarkEnd w:id="22"/>
    <w:p w:rsidR="00B369B2" w:rsidRDefault="00B369B2" w:rsidP="0047414A">
      <w:r>
        <w:t>- Conclusion?</w:t>
      </w:r>
    </w:p>
    <w:p w:rsidR="00684300" w:rsidRDefault="00684300" w:rsidP="0047414A">
      <w:pPr>
        <w:rPr>
          <w:lang w:val="en-US"/>
        </w:rPr>
      </w:pPr>
      <w:r w:rsidRPr="007920AD">
        <w:lastRenderedPageBreak/>
        <w:t>Co-authorship Network Analysis has been applied, with subjects being articles and authors' collaborations in various disciplinary areas.</w:t>
      </w:r>
    </w:p>
    <w:p w:rsidR="00A36F63" w:rsidRDefault="00A36F63">
      <w:pPr>
        <w:rPr>
          <w:lang w:val="en-US"/>
        </w:rPr>
      </w:pPr>
      <w:r>
        <w:rPr>
          <w:lang w:val="en-US"/>
        </w:rPr>
        <w:t>Ref</w:t>
      </w:r>
    </w:p>
    <w:p w:rsidR="008630C1" w:rsidRPr="008630C1" w:rsidRDefault="00422B00" w:rsidP="008630C1">
      <w:pPr>
        <w:widowControl w:val="0"/>
        <w:autoSpaceDE w:val="0"/>
        <w:autoSpaceDN w:val="0"/>
        <w:adjustRightInd w:val="0"/>
        <w:spacing w:line="240" w:lineRule="auto"/>
        <w:rPr>
          <w:rFonts w:ascii="Calibri" w:hAnsi="Calibri" w:cs="Calibri"/>
          <w:noProof/>
          <w:szCs w:val="24"/>
        </w:rPr>
      </w:pPr>
      <w:r>
        <w:rPr>
          <w:lang w:val="en-US"/>
        </w:rPr>
        <w:t xml:space="preserve">1. </w:t>
      </w:r>
      <w:r w:rsidR="007038B1">
        <w:rPr>
          <w:lang w:val="en-US"/>
        </w:rPr>
        <w:fldChar w:fldCharType="begin" w:fldLock="1"/>
      </w:r>
      <w:r w:rsidR="007038B1">
        <w:rPr>
          <w:lang w:val="en-US"/>
        </w:rPr>
        <w:instrText xml:space="preserve">ADDIN Mendeley Bibliography CSL_BIBLIOGRAPHY </w:instrText>
      </w:r>
      <w:r w:rsidR="007038B1">
        <w:rPr>
          <w:lang w:val="en-US"/>
        </w:rPr>
        <w:fldChar w:fldCharType="separate"/>
      </w:r>
      <w:r w:rsidR="008630C1" w:rsidRPr="008630C1">
        <w:rPr>
          <w:rFonts w:ascii="Calibri" w:hAnsi="Calibri" w:cs="Calibri"/>
          <w:noProof/>
          <w:szCs w:val="24"/>
        </w:rPr>
        <w:t xml:space="preserve">Kılıç, M., Uyar, A. and Koseoglu, M. A. (2019) ‘Co-authorship Network Analysis in the Accounting Discipline’, </w:t>
      </w:r>
      <w:r w:rsidR="008630C1" w:rsidRPr="008630C1">
        <w:rPr>
          <w:rFonts w:ascii="Calibri" w:hAnsi="Calibri" w:cs="Calibri"/>
          <w:i/>
          <w:iCs/>
          <w:noProof/>
          <w:szCs w:val="24"/>
        </w:rPr>
        <w:t>Australian Accounting Review</w:t>
      </w:r>
      <w:r w:rsidR="008630C1" w:rsidRPr="008630C1">
        <w:rPr>
          <w:rFonts w:ascii="Calibri" w:hAnsi="Calibri" w:cs="Calibri"/>
          <w:noProof/>
          <w:szCs w:val="24"/>
        </w:rPr>
        <w:t>, 29(1), pp. 235–251. doi: 10.1111/auar.12271.</w:t>
      </w:r>
    </w:p>
    <w:p w:rsidR="008630C1" w:rsidRPr="008630C1" w:rsidRDefault="00422B00" w:rsidP="008630C1">
      <w:pPr>
        <w:widowControl w:val="0"/>
        <w:autoSpaceDE w:val="0"/>
        <w:autoSpaceDN w:val="0"/>
        <w:adjustRightInd w:val="0"/>
        <w:spacing w:line="240" w:lineRule="auto"/>
        <w:rPr>
          <w:rFonts w:ascii="Calibri" w:hAnsi="Calibri" w:cs="Calibri"/>
          <w:noProof/>
          <w:szCs w:val="24"/>
        </w:rPr>
      </w:pPr>
      <w:r>
        <w:rPr>
          <w:rFonts w:ascii="Calibri" w:hAnsi="Calibri" w:cs="Calibri"/>
          <w:noProof/>
          <w:szCs w:val="24"/>
        </w:rPr>
        <w:t xml:space="preserve">2. </w:t>
      </w:r>
      <w:r w:rsidR="008630C1" w:rsidRPr="008630C1">
        <w:rPr>
          <w:rFonts w:ascii="Calibri" w:hAnsi="Calibri" w:cs="Calibri"/>
          <w:noProof/>
          <w:szCs w:val="24"/>
        </w:rPr>
        <w:t xml:space="preserve">National Research Council (2006) </w:t>
      </w:r>
      <w:r w:rsidR="008630C1" w:rsidRPr="008630C1">
        <w:rPr>
          <w:rFonts w:ascii="Calibri" w:hAnsi="Calibri" w:cs="Calibri"/>
          <w:i/>
          <w:iCs/>
          <w:noProof/>
          <w:szCs w:val="24"/>
        </w:rPr>
        <w:t>Network science</w:t>
      </w:r>
      <w:r w:rsidR="008630C1" w:rsidRPr="008630C1">
        <w:rPr>
          <w:rFonts w:ascii="Calibri" w:hAnsi="Calibri" w:cs="Calibri"/>
          <w:noProof/>
          <w:szCs w:val="24"/>
        </w:rPr>
        <w:t xml:space="preserve">, </w:t>
      </w:r>
      <w:r w:rsidR="008630C1" w:rsidRPr="008630C1">
        <w:rPr>
          <w:rFonts w:ascii="Calibri" w:hAnsi="Calibri" w:cs="Calibri"/>
          <w:i/>
          <w:iCs/>
          <w:noProof/>
          <w:szCs w:val="24"/>
        </w:rPr>
        <w:t>Network Science</w:t>
      </w:r>
      <w:r w:rsidR="008630C1" w:rsidRPr="008630C1">
        <w:rPr>
          <w:rFonts w:ascii="Calibri" w:hAnsi="Calibri" w:cs="Calibri"/>
          <w:noProof/>
          <w:szCs w:val="24"/>
        </w:rPr>
        <w:t>. doi: 10.17226/11516.</w:t>
      </w:r>
    </w:p>
    <w:p w:rsidR="008630C1" w:rsidRPr="008630C1" w:rsidRDefault="00422B00" w:rsidP="008630C1">
      <w:pPr>
        <w:widowControl w:val="0"/>
        <w:autoSpaceDE w:val="0"/>
        <w:autoSpaceDN w:val="0"/>
        <w:adjustRightInd w:val="0"/>
        <w:spacing w:line="240" w:lineRule="auto"/>
        <w:rPr>
          <w:rFonts w:ascii="Calibri" w:hAnsi="Calibri" w:cs="Calibri"/>
          <w:noProof/>
        </w:rPr>
      </w:pPr>
      <w:r>
        <w:rPr>
          <w:rFonts w:ascii="Calibri" w:hAnsi="Calibri" w:cs="Calibri"/>
          <w:noProof/>
          <w:szCs w:val="24"/>
        </w:rPr>
        <w:t xml:space="preserve">3. </w:t>
      </w:r>
      <w:r w:rsidR="008630C1" w:rsidRPr="008630C1">
        <w:rPr>
          <w:rFonts w:ascii="Calibri" w:hAnsi="Calibri" w:cs="Calibri"/>
          <w:noProof/>
          <w:szCs w:val="24"/>
        </w:rPr>
        <w:t xml:space="preserve">Otte, E. and Rousseau, R. (2002) ‘Social network analysis: A powerful strategy, also for the information sciences’, </w:t>
      </w:r>
      <w:r w:rsidR="008630C1" w:rsidRPr="008630C1">
        <w:rPr>
          <w:rFonts w:ascii="Calibri" w:hAnsi="Calibri" w:cs="Calibri"/>
          <w:i/>
          <w:iCs/>
          <w:noProof/>
          <w:szCs w:val="24"/>
        </w:rPr>
        <w:t>Journal of Information Science</w:t>
      </w:r>
      <w:r w:rsidR="008630C1" w:rsidRPr="008630C1">
        <w:rPr>
          <w:rFonts w:ascii="Calibri" w:hAnsi="Calibri" w:cs="Calibri"/>
          <w:noProof/>
          <w:szCs w:val="24"/>
        </w:rPr>
        <w:t>, 28(6), pp. 441–453. doi: 10.1177/016555150202800601.</w:t>
      </w:r>
    </w:p>
    <w:p w:rsidR="00A36F63" w:rsidRDefault="007038B1">
      <w:pPr>
        <w:rPr>
          <w:lang w:val="en-US"/>
        </w:rPr>
      </w:pPr>
      <w:r>
        <w:rPr>
          <w:lang w:val="en-US"/>
        </w:rPr>
        <w:fldChar w:fldCharType="end"/>
      </w:r>
    </w:p>
    <w:sectPr w:rsidR="00A36F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63"/>
    <w:rsid w:val="000D69B8"/>
    <w:rsid w:val="00160F84"/>
    <w:rsid w:val="002A3684"/>
    <w:rsid w:val="00351616"/>
    <w:rsid w:val="00391A15"/>
    <w:rsid w:val="00422B00"/>
    <w:rsid w:val="00424F38"/>
    <w:rsid w:val="00431103"/>
    <w:rsid w:val="00464445"/>
    <w:rsid w:val="0047414A"/>
    <w:rsid w:val="00482D73"/>
    <w:rsid w:val="004B4939"/>
    <w:rsid w:val="005A62A0"/>
    <w:rsid w:val="005C1A7C"/>
    <w:rsid w:val="00672148"/>
    <w:rsid w:val="00684300"/>
    <w:rsid w:val="007038B1"/>
    <w:rsid w:val="0074120E"/>
    <w:rsid w:val="007A69B7"/>
    <w:rsid w:val="007A6F65"/>
    <w:rsid w:val="008630C1"/>
    <w:rsid w:val="008640EC"/>
    <w:rsid w:val="008A735B"/>
    <w:rsid w:val="008F6962"/>
    <w:rsid w:val="00954F65"/>
    <w:rsid w:val="009A127E"/>
    <w:rsid w:val="009E7B37"/>
    <w:rsid w:val="009F08C4"/>
    <w:rsid w:val="00A36F63"/>
    <w:rsid w:val="00AD7B0C"/>
    <w:rsid w:val="00B369B2"/>
    <w:rsid w:val="00B560B0"/>
    <w:rsid w:val="00C63A7F"/>
    <w:rsid w:val="00C97BBD"/>
    <w:rsid w:val="00CE352C"/>
    <w:rsid w:val="00D82B6A"/>
    <w:rsid w:val="00E55DF0"/>
    <w:rsid w:val="00E673E0"/>
    <w:rsid w:val="00EC7959"/>
    <w:rsid w:val="00F50438"/>
    <w:rsid w:val="00F64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D601"/>
  <w15:chartTrackingRefBased/>
  <w15:docId w15:val="{37560527-B2E2-4023-8CDE-C490320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64445"/>
    <w:pPr>
      <w:suppressLineNumbers/>
      <w:suppressAutoHyphens/>
      <w:spacing w:after="0" w:line="240" w:lineRule="auto"/>
      <w:ind w:right="40"/>
      <w:jc w:val="both"/>
    </w:pPr>
    <w:rPr>
      <w:rFonts w:ascii="Times" w:eastAsia="Times New Roman" w:hAnsi="Times" w:cs="New York"/>
      <w:sz w:val="24"/>
      <w:szCs w:val="20"/>
      <w:lang w:eastAsia="en-GB"/>
    </w:rPr>
  </w:style>
  <w:style w:type="character" w:customStyle="1" w:styleId="fontstyle01">
    <w:name w:val="fontstyle01"/>
    <w:basedOn w:val="DefaultParagraphFont"/>
    <w:rsid w:val="00B369B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227702-8629-4A20-9530-F92D1013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Thai Ngo (Student)</dc:creator>
  <cp:keywords/>
  <dc:description/>
  <cp:lastModifiedBy>Hoa Thai Ngo (Student)</cp:lastModifiedBy>
  <cp:revision>3</cp:revision>
  <dcterms:created xsi:type="dcterms:W3CDTF">2022-11-06T21:37:00Z</dcterms:created>
  <dcterms:modified xsi:type="dcterms:W3CDTF">2022-11-07T09:11:00Z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ba63538d-36b8-3339-8a4e-de441f6a3728</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