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2B2" w14:textId="77777777" w:rsidR="00BE11CC" w:rsidRPr="00796E56" w:rsidRDefault="00BE11CC">
      <w:pPr>
        <w:rPr>
          <w:b/>
          <w:bCs/>
          <w:color w:val="4472C4" w:themeColor="accent1"/>
          <w:sz w:val="44"/>
          <w:szCs w:val="44"/>
          <w:lang w:val="en-US"/>
        </w:rPr>
      </w:pPr>
      <w:r w:rsidRPr="00796E56">
        <w:rPr>
          <w:b/>
          <w:bCs/>
          <w:color w:val="4472C4" w:themeColor="accent1"/>
          <w:sz w:val="44"/>
          <w:szCs w:val="44"/>
          <w:lang w:val="en-US"/>
        </w:rPr>
        <w:t>Whitewater Rafting Site Plan</w:t>
      </w:r>
    </w:p>
    <w:p w14:paraId="5DBF311F" w14:textId="77777777" w:rsidR="00BE11CC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Pr="00DD4F92">
        <w:rPr>
          <w:color w:val="4472C4" w:themeColor="accent1"/>
          <w:sz w:val="36"/>
          <w:szCs w:val="36"/>
          <w:lang w:val="en-US"/>
        </w:rPr>
        <w:t xml:space="preserve">Purpose </w:t>
      </w:r>
    </w:p>
    <w:p w14:paraId="5E2549DC" w14:textId="78E9EBBB" w:rsidR="00BE11CC" w:rsidRDefault="00BE11CC">
      <w:pPr>
        <w:rPr>
          <w:lang w:val="en-US"/>
        </w:rPr>
      </w:pPr>
      <w:r w:rsidRPr="00BE11CC">
        <w:rPr>
          <w:lang w:val="en-US"/>
        </w:rPr>
        <w:t xml:space="preserve"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 </w:t>
      </w:r>
    </w:p>
    <w:p w14:paraId="41056B21" w14:textId="77777777" w:rsidR="00897CDF" w:rsidRDefault="00897CDF">
      <w:pPr>
        <w:rPr>
          <w:lang w:val="en-US"/>
        </w:rPr>
      </w:pPr>
    </w:p>
    <w:p w14:paraId="3524F8CB" w14:textId="77777777" w:rsidR="00BE11CC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Goals </w:t>
      </w:r>
    </w:p>
    <w:p w14:paraId="313BC67E" w14:textId="77777777" w:rsidR="00527A72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Increase Online Visibility</w:t>
      </w:r>
      <w:r w:rsidRPr="00BE11CC">
        <w:rPr>
          <w:lang w:val="en-US"/>
        </w:rPr>
        <w:t xml:space="preserve">: Establish a strong web presence to attract new customers and increase brand awareness. </w:t>
      </w:r>
    </w:p>
    <w:p w14:paraId="6F7AE03A" w14:textId="2059D48C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Showcase Adventures</w:t>
      </w:r>
      <w:r w:rsidRPr="00BE11CC">
        <w:rPr>
          <w:lang w:val="en-US"/>
        </w:rPr>
        <w:t xml:space="preserve">: Highlight the excitement and beauty of whitewater rafting through engaging visuals, videos, and testimonials. </w:t>
      </w:r>
    </w:p>
    <w:p w14:paraId="07B6EC03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Provide Essential Information</w:t>
      </w:r>
      <w:r w:rsidRPr="00BE11CC">
        <w:rPr>
          <w:lang w:val="en-US"/>
        </w:rPr>
        <w:t xml:space="preserve">: Offer clear and concise details on trips, pricing, safety guidelines, and company policies. </w:t>
      </w:r>
    </w:p>
    <w:p w14:paraId="1290B908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Build Community</w:t>
      </w:r>
      <w:r w:rsidRPr="00BE11CC">
        <w:rPr>
          <w:lang w:val="en-US"/>
        </w:rPr>
        <w:t xml:space="preserve">: Foster a sense of community among customers and guides through social media integration and customer reviews. </w:t>
      </w:r>
    </w:p>
    <w:p w14:paraId="0675239F" w14:textId="39E3F40F" w:rsidR="00F62EA9" w:rsidRDefault="00BE11CC" w:rsidP="00DD4F92">
      <w:pPr>
        <w:ind w:left="708"/>
        <w:rPr>
          <w:lang w:val="en-US"/>
        </w:rPr>
      </w:pPr>
      <w:r w:rsidRPr="00527A72">
        <w:rPr>
          <w:b/>
          <w:bCs/>
          <w:lang w:val="en-US"/>
        </w:rPr>
        <w:t>• Drive Sales</w:t>
      </w:r>
      <w:r w:rsidRPr="00BE11CC">
        <w:rPr>
          <w:lang w:val="en-US"/>
        </w:rPr>
        <w:t xml:space="preserve">: Convert website visitors into paying customers through targeted promotions, special offers, and loyalty programs. </w:t>
      </w:r>
    </w:p>
    <w:p w14:paraId="7916C0A8" w14:textId="77777777" w:rsidR="00897CDF" w:rsidRDefault="00897CDF">
      <w:pPr>
        <w:rPr>
          <w:lang w:val="en-US"/>
        </w:rPr>
      </w:pPr>
    </w:p>
    <w:p w14:paraId="23C4ACA3" w14:textId="77777777" w:rsidR="00F62EA9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color w:val="4472C4" w:themeColor="accent1"/>
          <w:sz w:val="36"/>
          <w:szCs w:val="36"/>
          <w:lang w:val="en-US"/>
        </w:rPr>
        <w:t xml:space="preserve">Target Audience </w:t>
      </w:r>
    </w:p>
    <w:p w14:paraId="19FB5F3F" w14:textId="77777777" w:rsidR="00F62EA9" w:rsidRDefault="00BE11CC">
      <w:pPr>
        <w:rPr>
          <w:lang w:val="en-US"/>
        </w:rPr>
      </w:pPr>
      <w:r w:rsidRPr="00BE11CC">
        <w:rPr>
          <w:lang w:val="en-US"/>
        </w:rPr>
        <w:t>•</w:t>
      </w:r>
      <w:r w:rsidRPr="00527A72">
        <w:rPr>
          <w:b/>
          <w:bCs/>
          <w:lang w:val="en-US"/>
        </w:rPr>
        <w:t xml:space="preserve"> Demographics</w:t>
      </w:r>
      <w:r w:rsidRPr="00BE11CC">
        <w:rPr>
          <w:lang w:val="en-US"/>
        </w:rPr>
        <w:t xml:space="preserve">: Adventure-seekers, outdoor enthusiasts, and nature lovers </w:t>
      </w:r>
    </w:p>
    <w:p w14:paraId="1AC18CA5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Psychographics:</w:t>
      </w:r>
      <w:r w:rsidRPr="00BE11CC">
        <w:rPr>
          <w:lang w:val="en-US"/>
        </w:rPr>
        <w:t xml:space="preserve"> Individuals seeking excitement, challenge, and connection with nature </w:t>
      </w:r>
    </w:p>
    <w:p w14:paraId="6109FB64" w14:textId="6CC9ACA6" w:rsidR="00897CDF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User personas</w:t>
      </w:r>
      <w:r w:rsidRPr="00BE11CC">
        <w:rPr>
          <w:lang w:val="en-US"/>
        </w:rPr>
        <w:t xml:space="preserve">: First-time rafters, experienced rafters, families, and corporate groups </w:t>
      </w:r>
    </w:p>
    <w:p w14:paraId="0FF15F5C" w14:textId="77777777" w:rsidR="00897CDF" w:rsidRDefault="00897CDF">
      <w:pPr>
        <w:rPr>
          <w:lang w:val="en-US"/>
        </w:rPr>
      </w:pPr>
    </w:p>
    <w:p w14:paraId="2598AA4A" w14:textId="77777777" w:rsidR="00897CDF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Scenarios </w:t>
      </w:r>
    </w:p>
    <w:p w14:paraId="63723A4C" w14:textId="216B1F33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The website should answer the following scenario questions: </w:t>
      </w:r>
    </w:p>
    <w:p w14:paraId="3BC67D16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trip levels and difficulty </w:t>
      </w:r>
    </w:p>
    <w:p w14:paraId="12C8C61F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Detailed descriptions of what to expect during the trip </w:t>
      </w:r>
    </w:p>
    <w:p w14:paraId="38C1C20A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Testimonials and reviews from previous customers </w:t>
      </w:r>
    </w:p>
    <w:p w14:paraId="67C1BED7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family-friendly trips and age restrictions </w:t>
      </w:r>
    </w:p>
    <w:p w14:paraId="6DE1EBED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Details on safety measures and equipment provided </w:t>
      </w:r>
    </w:p>
    <w:p w14:paraId="15E30AB4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booking a private guide or group trip </w:t>
      </w:r>
    </w:p>
    <w:p w14:paraId="22B2AA91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Recommendations for nearby activities and attractions for non-rafters </w:t>
      </w:r>
    </w:p>
    <w:p w14:paraId="1429FADC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High-quality photos and videos showcasing the trip </w:t>
      </w:r>
    </w:p>
    <w:p w14:paraId="7752DC5A" w14:textId="77777777" w:rsidR="00763E4B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customizing the trip (e.g., private guides, camping) </w:t>
      </w:r>
    </w:p>
    <w:p w14:paraId="60836A64" w14:textId="77777777" w:rsidR="00763E4B" w:rsidRDefault="00763E4B">
      <w:pPr>
        <w:rPr>
          <w:lang w:val="en-US"/>
        </w:rPr>
      </w:pPr>
    </w:p>
    <w:p w14:paraId="05C09F42" w14:textId="77777777" w:rsidR="00D2380B" w:rsidRDefault="00BE11CC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lastRenderedPageBreak/>
        <w:t xml:space="preserve">Site Map </w:t>
      </w:r>
    </w:p>
    <w:p w14:paraId="5C7EEB3C" w14:textId="2B7A1692" w:rsidR="00763E4B" w:rsidRPr="00D2380B" w:rsidRDefault="00D2380B">
      <w:pPr>
        <w:rPr>
          <w:color w:val="4472C4" w:themeColor="accent1"/>
          <w:sz w:val="36"/>
          <w:szCs w:val="36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E0B48C" wp14:editId="06274476">
            <wp:extent cx="5905500" cy="2114550"/>
            <wp:effectExtent l="0" t="19050" r="76200" b="381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C796AF7" w14:textId="0755B845" w:rsidR="00763E4B" w:rsidRDefault="00763E4B">
      <w:pPr>
        <w:rPr>
          <w:b/>
          <w:bCs/>
          <w:sz w:val="28"/>
          <w:szCs w:val="28"/>
          <w:lang w:val="en-US"/>
        </w:rPr>
      </w:pPr>
    </w:p>
    <w:p w14:paraId="249E67C5" w14:textId="77777777" w:rsidR="00E41101" w:rsidRPr="00D2380B" w:rsidRDefault="00BE11CC" w:rsidP="00E41101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Branding </w:t>
      </w:r>
    </w:p>
    <w:p w14:paraId="391CFC36" w14:textId="4EC98920" w:rsidR="00E41101" w:rsidRPr="00364A74" w:rsidRDefault="00E41101" w:rsidP="00E41101">
      <w:pPr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Logo </w:t>
      </w:r>
    </w:p>
    <w:p w14:paraId="5F82B218" w14:textId="3AA7A4C4" w:rsidR="00763E4B" w:rsidRDefault="00BF2D34">
      <w:pPr>
        <w:rPr>
          <w:lang w:val="en-US"/>
        </w:rPr>
      </w:pPr>
      <w:r>
        <w:rPr>
          <w:noProof/>
        </w:rPr>
        <w:drawing>
          <wp:inline distT="0" distB="0" distL="0" distR="0" wp14:anchorId="4C68D2F6" wp14:editId="6C720673">
            <wp:extent cx="1733550" cy="1416050"/>
            <wp:effectExtent l="0" t="0" r="0" b="0"/>
            <wp:docPr id="2" name="Рисунок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B22A" w14:textId="52ED40C4" w:rsidR="00763E4B" w:rsidRPr="00383C1D" w:rsidRDefault="00BE11CC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Style Guide </w:t>
      </w:r>
    </w:p>
    <w:p w14:paraId="1E7C371D" w14:textId="521B82AB" w:rsidR="00F62EA9" w:rsidRPr="00364A74" w:rsidRDefault="00BE11CC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Color Schema </w:t>
      </w:r>
    </w:p>
    <w:p w14:paraId="550C2528" w14:textId="0ABE9458" w:rsidR="00CD7981" w:rsidRPr="00F62EA9" w:rsidRDefault="00BE11CC" w:rsidP="00383C1D">
      <w:pPr>
        <w:ind w:left="708"/>
        <w:rPr>
          <w:noProof/>
          <w:lang w:val="en-US"/>
        </w:rPr>
      </w:pPr>
      <w:r w:rsidRPr="00BE11CC">
        <w:rPr>
          <w:lang w:val="en-US"/>
        </w:rPr>
        <w:t xml:space="preserve">Color palette URL: coolors.co/505033-264969-cfcfb4-b4cde4 </w:t>
      </w:r>
    </w:p>
    <w:p w14:paraId="4964C1BE" w14:textId="57F6F8CB" w:rsidR="00E86816" w:rsidRDefault="00236A79">
      <w:pPr>
        <w:rPr>
          <w:lang w:val="en-US"/>
        </w:rPr>
      </w:pPr>
      <w:r>
        <w:rPr>
          <w:noProof/>
        </w:rPr>
        <w:drawing>
          <wp:inline distT="0" distB="0" distL="0" distR="0" wp14:anchorId="38B3580B" wp14:editId="38ACCEDB">
            <wp:extent cx="6645910" cy="13208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F6C" w14:textId="4DAFB211" w:rsidR="00364A74" w:rsidRDefault="00364A74">
      <w:pPr>
        <w:rPr>
          <w:lang w:val="en-US"/>
        </w:rPr>
      </w:pPr>
    </w:p>
    <w:p w14:paraId="60CDA248" w14:textId="77777777" w:rsidR="00CB0643" w:rsidRPr="00364A74" w:rsidRDefault="00CB0643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Typography </w:t>
      </w:r>
    </w:p>
    <w:p w14:paraId="3C516A0B" w14:textId="77777777" w:rsidR="00245F6F" w:rsidRDefault="00CB0643" w:rsidP="00383C1D">
      <w:pPr>
        <w:ind w:left="708"/>
        <w:rPr>
          <w:rFonts w:ascii="Georgia" w:hAnsi="Georgia"/>
          <w:sz w:val="36"/>
          <w:szCs w:val="36"/>
          <w:lang w:val="en-US"/>
        </w:rPr>
      </w:pPr>
      <w:r w:rsidRPr="00CB0643">
        <w:rPr>
          <w:b/>
          <w:bCs/>
          <w:lang w:val="en-US"/>
        </w:rPr>
        <w:t>Headings:</w:t>
      </w:r>
      <w:r w:rsidRPr="00CB0643">
        <w:rPr>
          <w:lang w:val="en-US"/>
        </w:rPr>
        <w:t xml:space="preserve"> </w:t>
      </w:r>
      <w:r w:rsidRPr="00622190">
        <w:rPr>
          <w:rFonts w:ascii="Georgia" w:hAnsi="Georgia"/>
          <w:b/>
          <w:bCs/>
          <w:sz w:val="36"/>
          <w:szCs w:val="36"/>
          <w:lang w:val="en-US"/>
        </w:rPr>
        <w:t>Georgia 400, 700, and Black</w:t>
      </w:r>
      <w:r w:rsidRPr="00CB0643">
        <w:rPr>
          <w:rFonts w:ascii="Georgia" w:hAnsi="Georgia"/>
          <w:sz w:val="36"/>
          <w:szCs w:val="36"/>
          <w:lang w:val="en-US"/>
        </w:rPr>
        <w:t xml:space="preserve"> </w:t>
      </w:r>
    </w:p>
    <w:p w14:paraId="6B0CB8F8" w14:textId="3BEDD22A" w:rsidR="00CB0643" w:rsidRDefault="00CB0643" w:rsidP="00383C1D">
      <w:pPr>
        <w:ind w:left="708"/>
        <w:rPr>
          <w:lang w:val="en-US"/>
        </w:rPr>
      </w:pPr>
      <w:r w:rsidRPr="00245F6F">
        <w:rPr>
          <w:b/>
          <w:bCs/>
          <w:lang w:val="en-US"/>
        </w:rPr>
        <w:t>Body</w:t>
      </w:r>
      <w:r w:rsidRPr="00CB0643">
        <w:rPr>
          <w:lang w:val="en-US"/>
        </w:rPr>
        <w:t xml:space="preserve">: </w:t>
      </w:r>
      <w:r w:rsidRPr="00245F6F">
        <w:rPr>
          <w:b/>
          <w:bCs/>
          <w:lang w:val="en-US"/>
        </w:rPr>
        <w:t>Roboto</w:t>
      </w:r>
      <w:r w:rsidRPr="00CB0643">
        <w:rPr>
          <w:lang w:val="en-US"/>
        </w:rPr>
        <w:t xml:space="preserve"> 400 and 700</w:t>
      </w:r>
    </w:p>
    <w:p w14:paraId="2DA4741E" w14:textId="4468DDCE" w:rsidR="00622190" w:rsidRDefault="00622190">
      <w:pPr>
        <w:rPr>
          <w:lang w:val="en-US"/>
        </w:rPr>
      </w:pPr>
    </w:p>
    <w:p w14:paraId="06120679" w14:textId="7C8F133D" w:rsidR="00364A74" w:rsidRDefault="00364A74">
      <w:pPr>
        <w:rPr>
          <w:lang w:val="en-US"/>
        </w:rPr>
      </w:pPr>
    </w:p>
    <w:p w14:paraId="4F09F32D" w14:textId="21AAA6D4" w:rsidR="00622190" w:rsidRDefault="00622190">
      <w:pPr>
        <w:rPr>
          <w:color w:val="4472C4" w:themeColor="accent1"/>
          <w:sz w:val="36"/>
          <w:szCs w:val="36"/>
          <w:lang w:val="en-US"/>
        </w:rPr>
      </w:pPr>
      <w:r w:rsidRPr="00A0246A">
        <w:rPr>
          <w:color w:val="4472C4" w:themeColor="accent1"/>
          <w:sz w:val="36"/>
          <w:szCs w:val="36"/>
          <w:lang w:val="en-US"/>
        </w:rPr>
        <w:lastRenderedPageBreak/>
        <w:t>Wireframes</w:t>
      </w:r>
    </w:p>
    <w:p w14:paraId="2ACED5A1" w14:textId="362FBC81" w:rsidR="00A0246A" w:rsidRDefault="00236A79" w:rsidP="001A43EF">
      <w:pPr>
        <w:rPr>
          <w:sz w:val="28"/>
          <w:szCs w:val="28"/>
          <w:lang w:val="en-US"/>
        </w:rPr>
      </w:pPr>
      <w:r w:rsidRPr="001A43EF">
        <w:rPr>
          <w:b/>
          <w:bCs/>
          <w:sz w:val="28"/>
          <w:szCs w:val="28"/>
          <w:lang w:val="en-US"/>
        </w:rPr>
        <w:t>Home</w:t>
      </w:r>
      <w:r w:rsidRPr="001A43EF">
        <w:rPr>
          <w:sz w:val="28"/>
          <w:szCs w:val="28"/>
          <w:lang w:val="en-US"/>
        </w:rPr>
        <w:t xml:space="preserve"> page</w:t>
      </w:r>
    </w:p>
    <w:p w14:paraId="605F64D2" w14:textId="46ABC2D3" w:rsidR="001A43EF" w:rsidRPr="001A43EF" w:rsidRDefault="001A43EF" w:rsidP="001A4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70BCD19" w14:textId="77777777" w:rsidR="001A43EF" w:rsidRPr="00236A79" w:rsidRDefault="001A43EF" w:rsidP="001A43EF">
      <w:pPr>
        <w:rPr>
          <w:color w:val="4472C4" w:themeColor="accent1"/>
          <w:sz w:val="28"/>
          <w:szCs w:val="28"/>
          <w:lang w:val="en-US"/>
        </w:rPr>
      </w:pPr>
    </w:p>
    <w:sectPr w:rsidR="001A43EF" w:rsidRPr="00236A79" w:rsidSect="00A7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F"/>
    <w:rsid w:val="001A43EF"/>
    <w:rsid w:val="001C60F2"/>
    <w:rsid w:val="00236A79"/>
    <w:rsid w:val="00245F6F"/>
    <w:rsid w:val="003225B8"/>
    <w:rsid w:val="0034635E"/>
    <w:rsid w:val="00364A74"/>
    <w:rsid w:val="00383C1D"/>
    <w:rsid w:val="004374DB"/>
    <w:rsid w:val="004E0E81"/>
    <w:rsid w:val="00527A72"/>
    <w:rsid w:val="00622190"/>
    <w:rsid w:val="0069201F"/>
    <w:rsid w:val="00763E4B"/>
    <w:rsid w:val="00796E56"/>
    <w:rsid w:val="00897CDF"/>
    <w:rsid w:val="00971DC6"/>
    <w:rsid w:val="00A0246A"/>
    <w:rsid w:val="00A705D8"/>
    <w:rsid w:val="00BE07FC"/>
    <w:rsid w:val="00BE11CC"/>
    <w:rsid w:val="00BF2D34"/>
    <w:rsid w:val="00C3505F"/>
    <w:rsid w:val="00C63DDE"/>
    <w:rsid w:val="00CB0643"/>
    <w:rsid w:val="00CD7981"/>
    <w:rsid w:val="00D2380B"/>
    <w:rsid w:val="00DD4F92"/>
    <w:rsid w:val="00E41101"/>
    <w:rsid w:val="00E86816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698"/>
  <w15:chartTrackingRefBased/>
  <w15:docId w15:val="{FF3B3709-32D4-49D2-A9BB-C62A245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F9B49-8269-4A37-92E3-9FF84A6752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461099-3E25-4F42-AD15-C0C3B6D3BBC8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40A9B8A7-1EFE-4A3C-B5BA-ED065C86D2D0}" type="parTrans" cxnId="{19D4E50E-A71F-4C85-A399-DE6707DEE85A}">
      <dgm:prSet/>
      <dgm:spPr/>
      <dgm:t>
        <a:bodyPr/>
        <a:lstStyle/>
        <a:p>
          <a:endParaRPr lang="ru-RU"/>
        </a:p>
      </dgm:t>
    </dgm:pt>
    <dgm:pt modelId="{05B5CA19-1DA4-4AF2-9DC1-6D074ED6C219}" type="sibTrans" cxnId="{19D4E50E-A71F-4C85-A399-DE6707DEE85A}">
      <dgm:prSet/>
      <dgm:spPr/>
      <dgm:t>
        <a:bodyPr/>
        <a:lstStyle/>
        <a:p>
          <a:endParaRPr lang="ru-RU"/>
        </a:p>
      </dgm:t>
    </dgm:pt>
    <dgm:pt modelId="{231B5556-563A-4C9C-9155-086F4D5A7221}">
      <dgm:prSet phldrT="[Текст]"/>
      <dgm:spPr/>
      <dgm:t>
        <a:bodyPr/>
        <a:lstStyle/>
        <a:p>
          <a:r>
            <a:rPr lang="en-US"/>
            <a:t>Trip</a:t>
          </a:r>
          <a:endParaRPr lang="ru-RU"/>
        </a:p>
      </dgm:t>
    </dgm:pt>
    <dgm:pt modelId="{FF2E1174-C52B-4373-96F0-9B6F3A1FF789}" type="parTrans" cxnId="{4ED412AD-C7C7-4E1C-B90D-8744A64FF36E}">
      <dgm:prSet/>
      <dgm:spPr/>
      <dgm:t>
        <a:bodyPr/>
        <a:lstStyle/>
        <a:p>
          <a:endParaRPr lang="ru-RU"/>
        </a:p>
      </dgm:t>
    </dgm:pt>
    <dgm:pt modelId="{ADAA0980-488A-4F5C-B45C-0F5A90DA2560}" type="sibTrans" cxnId="{4ED412AD-C7C7-4E1C-B90D-8744A64FF36E}">
      <dgm:prSet/>
      <dgm:spPr/>
      <dgm:t>
        <a:bodyPr/>
        <a:lstStyle/>
        <a:p>
          <a:endParaRPr lang="ru-RU"/>
        </a:p>
      </dgm:t>
    </dgm:pt>
    <dgm:pt modelId="{A5A26868-8298-40AD-9903-D8570C95E652}">
      <dgm:prSet phldrT="[Текст]"/>
      <dgm:spPr/>
      <dgm:t>
        <a:bodyPr/>
        <a:lstStyle/>
        <a:p>
          <a:r>
            <a:rPr lang="en-US"/>
            <a:t>About us</a:t>
          </a:r>
          <a:endParaRPr lang="ru-RU"/>
        </a:p>
      </dgm:t>
    </dgm:pt>
    <dgm:pt modelId="{FAE78B29-6652-4AFC-BC28-9337F8E014B6}" type="parTrans" cxnId="{6237C13B-711E-4E81-AF45-B0E359BE0AEA}">
      <dgm:prSet/>
      <dgm:spPr/>
      <dgm:t>
        <a:bodyPr/>
        <a:lstStyle/>
        <a:p>
          <a:endParaRPr lang="ru-RU"/>
        </a:p>
      </dgm:t>
    </dgm:pt>
    <dgm:pt modelId="{41C7F4E3-99D6-4AAB-8DD0-2BFA9A55E17C}" type="sibTrans" cxnId="{6237C13B-711E-4E81-AF45-B0E359BE0AEA}">
      <dgm:prSet/>
      <dgm:spPr/>
      <dgm:t>
        <a:bodyPr/>
        <a:lstStyle/>
        <a:p>
          <a:endParaRPr lang="ru-RU"/>
        </a:p>
      </dgm:t>
    </dgm:pt>
    <dgm:pt modelId="{A045ED19-4CC3-4D80-B0E1-896D6248BE25}">
      <dgm:prSet phldrT="[Текст]"/>
      <dgm:spPr/>
      <dgm:t>
        <a:bodyPr/>
        <a:lstStyle/>
        <a:p>
          <a:r>
            <a:rPr lang="en-US"/>
            <a:t>Contact</a:t>
          </a:r>
          <a:endParaRPr lang="ru-RU"/>
        </a:p>
      </dgm:t>
    </dgm:pt>
    <dgm:pt modelId="{F1B05D80-9925-4C99-9C72-CD90D049ACBC}" type="parTrans" cxnId="{14EAFE1A-5489-49D8-99AD-79E8B601DF6A}">
      <dgm:prSet/>
      <dgm:spPr/>
      <dgm:t>
        <a:bodyPr/>
        <a:lstStyle/>
        <a:p>
          <a:endParaRPr lang="ru-RU"/>
        </a:p>
      </dgm:t>
    </dgm:pt>
    <dgm:pt modelId="{B73F7D3F-6A70-4549-ABAD-A1BA452DFA85}" type="sibTrans" cxnId="{14EAFE1A-5489-49D8-99AD-79E8B601DF6A}">
      <dgm:prSet/>
      <dgm:spPr/>
      <dgm:t>
        <a:bodyPr/>
        <a:lstStyle/>
        <a:p>
          <a:endParaRPr lang="ru-RU"/>
        </a:p>
      </dgm:t>
    </dgm:pt>
    <dgm:pt modelId="{AEF1EF02-9015-455A-81F2-CF546381D893}" type="pres">
      <dgm:prSet presAssocID="{5E6F9B49-8269-4A37-92E3-9FF84A6752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11C08-7334-4689-96D7-8FFA6D73BDA2}" type="pres">
      <dgm:prSet presAssocID="{F2461099-3E25-4F42-AD15-C0C3B6D3BBC8}" presName="hierRoot1" presStyleCnt="0">
        <dgm:presLayoutVars>
          <dgm:hierBranch val="init"/>
        </dgm:presLayoutVars>
      </dgm:prSet>
      <dgm:spPr/>
    </dgm:pt>
    <dgm:pt modelId="{B0AF2F65-0C6A-47FC-9EC4-CC4A5134921D}" type="pres">
      <dgm:prSet presAssocID="{F2461099-3E25-4F42-AD15-C0C3B6D3BBC8}" presName="rootComposite1" presStyleCnt="0"/>
      <dgm:spPr/>
    </dgm:pt>
    <dgm:pt modelId="{E1EE6EB9-8D73-4451-B4EA-527EC68F256A}" type="pres">
      <dgm:prSet presAssocID="{F2461099-3E25-4F42-AD15-C0C3B6D3BBC8}" presName="rootText1" presStyleLbl="node0" presStyleIdx="0" presStyleCnt="1">
        <dgm:presLayoutVars>
          <dgm:chPref val="3"/>
        </dgm:presLayoutVars>
      </dgm:prSet>
      <dgm:spPr/>
    </dgm:pt>
    <dgm:pt modelId="{C866FB26-C899-4DD5-8A1F-6ED5ADF564EB}" type="pres">
      <dgm:prSet presAssocID="{F2461099-3E25-4F42-AD15-C0C3B6D3BBC8}" presName="rootConnector1" presStyleLbl="node1" presStyleIdx="0" presStyleCnt="0"/>
      <dgm:spPr/>
    </dgm:pt>
    <dgm:pt modelId="{75197FE3-F648-43BE-BAC9-13D9BE05EBD6}" type="pres">
      <dgm:prSet presAssocID="{F2461099-3E25-4F42-AD15-C0C3B6D3BBC8}" presName="hierChild2" presStyleCnt="0"/>
      <dgm:spPr/>
    </dgm:pt>
    <dgm:pt modelId="{94D130B5-2944-4690-A0DA-53466690A0C8}" type="pres">
      <dgm:prSet presAssocID="{FF2E1174-C52B-4373-96F0-9B6F3A1FF789}" presName="Name37" presStyleLbl="parChTrans1D2" presStyleIdx="0" presStyleCnt="3"/>
      <dgm:spPr/>
    </dgm:pt>
    <dgm:pt modelId="{2C9C039C-C4F6-47B3-B1FD-9319E77A6496}" type="pres">
      <dgm:prSet presAssocID="{231B5556-563A-4C9C-9155-086F4D5A7221}" presName="hierRoot2" presStyleCnt="0">
        <dgm:presLayoutVars>
          <dgm:hierBranch val="init"/>
        </dgm:presLayoutVars>
      </dgm:prSet>
      <dgm:spPr/>
    </dgm:pt>
    <dgm:pt modelId="{B0F682C5-D0AF-4010-B0E4-24233D498D2E}" type="pres">
      <dgm:prSet presAssocID="{231B5556-563A-4C9C-9155-086F4D5A7221}" presName="rootComposite" presStyleCnt="0"/>
      <dgm:spPr/>
    </dgm:pt>
    <dgm:pt modelId="{597F3E8A-2274-468E-9A13-1FC53CC3B725}" type="pres">
      <dgm:prSet presAssocID="{231B5556-563A-4C9C-9155-086F4D5A7221}" presName="rootText" presStyleLbl="node2" presStyleIdx="0" presStyleCnt="3">
        <dgm:presLayoutVars>
          <dgm:chPref val="3"/>
        </dgm:presLayoutVars>
      </dgm:prSet>
      <dgm:spPr/>
    </dgm:pt>
    <dgm:pt modelId="{C3D21E80-120D-4568-B9E2-4CD397C95D7B}" type="pres">
      <dgm:prSet presAssocID="{231B5556-563A-4C9C-9155-086F4D5A7221}" presName="rootConnector" presStyleLbl="node2" presStyleIdx="0" presStyleCnt="3"/>
      <dgm:spPr/>
    </dgm:pt>
    <dgm:pt modelId="{86064694-0FE2-419A-8499-E0F31B3EDEC6}" type="pres">
      <dgm:prSet presAssocID="{231B5556-563A-4C9C-9155-086F4D5A7221}" presName="hierChild4" presStyleCnt="0"/>
      <dgm:spPr/>
    </dgm:pt>
    <dgm:pt modelId="{5B10AAC1-27E6-4874-AE12-0868D83A985D}" type="pres">
      <dgm:prSet presAssocID="{231B5556-563A-4C9C-9155-086F4D5A7221}" presName="hierChild5" presStyleCnt="0"/>
      <dgm:spPr/>
    </dgm:pt>
    <dgm:pt modelId="{522B3EA1-9EEA-42B6-A4E9-DC0520A90EB0}" type="pres">
      <dgm:prSet presAssocID="{FAE78B29-6652-4AFC-BC28-9337F8E014B6}" presName="Name37" presStyleLbl="parChTrans1D2" presStyleIdx="1" presStyleCnt="3"/>
      <dgm:spPr/>
    </dgm:pt>
    <dgm:pt modelId="{0833E381-3957-4A07-9E8D-AEC920EAA76D}" type="pres">
      <dgm:prSet presAssocID="{A5A26868-8298-40AD-9903-D8570C95E652}" presName="hierRoot2" presStyleCnt="0">
        <dgm:presLayoutVars>
          <dgm:hierBranch val="init"/>
        </dgm:presLayoutVars>
      </dgm:prSet>
      <dgm:spPr/>
    </dgm:pt>
    <dgm:pt modelId="{FF2F6F46-0025-4B2C-AF45-FB81EEA84D7B}" type="pres">
      <dgm:prSet presAssocID="{A5A26868-8298-40AD-9903-D8570C95E652}" presName="rootComposite" presStyleCnt="0"/>
      <dgm:spPr/>
    </dgm:pt>
    <dgm:pt modelId="{E0F78AA1-9114-43DF-93E9-6D8FADB5EBBE}" type="pres">
      <dgm:prSet presAssocID="{A5A26868-8298-40AD-9903-D8570C95E652}" presName="rootText" presStyleLbl="node2" presStyleIdx="1" presStyleCnt="3">
        <dgm:presLayoutVars>
          <dgm:chPref val="3"/>
        </dgm:presLayoutVars>
      </dgm:prSet>
      <dgm:spPr/>
    </dgm:pt>
    <dgm:pt modelId="{EF8BA91D-10E4-4F6A-BC4D-3146979F8A3F}" type="pres">
      <dgm:prSet presAssocID="{A5A26868-8298-40AD-9903-D8570C95E652}" presName="rootConnector" presStyleLbl="node2" presStyleIdx="1" presStyleCnt="3"/>
      <dgm:spPr/>
    </dgm:pt>
    <dgm:pt modelId="{4FEA68F4-9262-4AF9-9ADC-F21FDC306F72}" type="pres">
      <dgm:prSet presAssocID="{A5A26868-8298-40AD-9903-D8570C95E652}" presName="hierChild4" presStyleCnt="0"/>
      <dgm:spPr/>
    </dgm:pt>
    <dgm:pt modelId="{2D23FAAC-A041-4D5E-BFC5-732C1A7066EE}" type="pres">
      <dgm:prSet presAssocID="{A5A26868-8298-40AD-9903-D8570C95E652}" presName="hierChild5" presStyleCnt="0"/>
      <dgm:spPr/>
    </dgm:pt>
    <dgm:pt modelId="{5FA1BC37-4BA5-4FBC-9D9F-9C9DCAC0A834}" type="pres">
      <dgm:prSet presAssocID="{F1B05D80-9925-4C99-9C72-CD90D049ACBC}" presName="Name37" presStyleLbl="parChTrans1D2" presStyleIdx="2" presStyleCnt="3"/>
      <dgm:spPr/>
    </dgm:pt>
    <dgm:pt modelId="{276B8E96-C583-4FEA-A84A-7A854414E546}" type="pres">
      <dgm:prSet presAssocID="{A045ED19-4CC3-4D80-B0E1-896D6248BE25}" presName="hierRoot2" presStyleCnt="0">
        <dgm:presLayoutVars>
          <dgm:hierBranch val="init"/>
        </dgm:presLayoutVars>
      </dgm:prSet>
      <dgm:spPr/>
    </dgm:pt>
    <dgm:pt modelId="{8D57E318-D4F9-4BA2-9D3D-57B54E649831}" type="pres">
      <dgm:prSet presAssocID="{A045ED19-4CC3-4D80-B0E1-896D6248BE25}" presName="rootComposite" presStyleCnt="0"/>
      <dgm:spPr/>
    </dgm:pt>
    <dgm:pt modelId="{75948687-A14A-4323-AF69-2135CB429FBB}" type="pres">
      <dgm:prSet presAssocID="{A045ED19-4CC3-4D80-B0E1-896D6248BE25}" presName="rootText" presStyleLbl="node2" presStyleIdx="2" presStyleCnt="3">
        <dgm:presLayoutVars>
          <dgm:chPref val="3"/>
        </dgm:presLayoutVars>
      </dgm:prSet>
      <dgm:spPr/>
    </dgm:pt>
    <dgm:pt modelId="{BE7775D5-A291-4448-9114-040DD36967FC}" type="pres">
      <dgm:prSet presAssocID="{A045ED19-4CC3-4D80-B0E1-896D6248BE25}" presName="rootConnector" presStyleLbl="node2" presStyleIdx="2" presStyleCnt="3"/>
      <dgm:spPr/>
    </dgm:pt>
    <dgm:pt modelId="{0636AC72-AB4D-421A-B8B1-26038766C58E}" type="pres">
      <dgm:prSet presAssocID="{A045ED19-4CC3-4D80-B0E1-896D6248BE25}" presName="hierChild4" presStyleCnt="0"/>
      <dgm:spPr/>
    </dgm:pt>
    <dgm:pt modelId="{A2CD582E-AE49-485C-96E0-B047A4D73302}" type="pres">
      <dgm:prSet presAssocID="{A045ED19-4CC3-4D80-B0E1-896D6248BE25}" presName="hierChild5" presStyleCnt="0"/>
      <dgm:spPr/>
    </dgm:pt>
    <dgm:pt modelId="{82D9F29A-9018-4D6B-9B24-F0F003B23C12}" type="pres">
      <dgm:prSet presAssocID="{F2461099-3E25-4F42-AD15-C0C3B6D3BBC8}" presName="hierChild3" presStyleCnt="0"/>
      <dgm:spPr/>
    </dgm:pt>
  </dgm:ptLst>
  <dgm:cxnLst>
    <dgm:cxn modelId="{BCCAB005-6BDD-493B-8625-0EA3F56941DC}" type="presOf" srcId="{231B5556-563A-4C9C-9155-086F4D5A7221}" destId="{C3D21E80-120D-4568-B9E2-4CD397C95D7B}" srcOrd="1" destOrd="0" presId="urn:microsoft.com/office/officeart/2005/8/layout/orgChart1"/>
    <dgm:cxn modelId="{19D4E50E-A71F-4C85-A399-DE6707DEE85A}" srcId="{5E6F9B49-8269-4A37-92E3-9FF84A6752E3}" destId="{F2461099-3E25-4F42-AD15-C0C3B6D3BBC8}" srcOrd="0" destOrd="0" parTransId="{40A9B8A7-1EFE-4A3C-B5BA-ED065C86D2D0}" sibTransId="{05B5CA19-1DA4-4AF2-9DC1-6D074ED6C219}"/>
    <dgm:cxn modelId="{14EAFE1A-5489-49D8-99AD-79E8B601DF6A}" srcId="{F2461099-3E25-4F42-AD15-C0C3B6D3BBC8}" destId="{A045ED19-4CC3-4D80-B0E1-896D6248BE25}" srcOrd="2" destOrd="0" parTransId="{F1B05D80-9925-4C99-9C72-CD90D049ACBC}" sibTransId="{B73F7D3F-6A70-4549-ABAD-A1BA452DFA85}"/>
    <dgm:cxn modelId="{7DDD3731-3670-4CD6-A401-6858C0EB3594}" type="presOf" srcId="{F2461099-3E25-4F42-AD15-C0C3B6D3BBC8}" destId="{C866FB26-C899-4DD5-8A1F-6ED5ADF564EB}" srcOrd="1" destOrd="0" presId="urn:microsoft.com/office/officeart/2005/8/layout/orgChart1"/>
    <dgm:cxn modelId="{394AEF38-7B6A-4E24-80F3-27996F6BB880}" type="presOf" srcId="{FAE78B29-6652-4AFC-BC28-9337F8E014B6}" destId="{522B3EA1-9EEA-42B6-A4E9-DC0520A90EB0}" srcOrd="0" destOrd="0" presId="urn:microsoft.com/office/officeart/2005/8/layout/orgChart1"/>
    <dgm:cxn modelId="{AA81D739-3FD7-479C-B548-78E7BDDD208E}" type="presOf" srcId="{F2461099-3E25-4F42-AD15-C0C3B6D3BBC8}" destId="{E1EE6EB9-8D73-4451-B4EA-527EC68F256A}" srcOrd="0" destOrd="0" presId="urn:microsoft.com/office/officeart/2005/8/layout/orgChart1"/>
    <dgm:cxn modelId="{6237C13B-711E-4E81-AF45-B0E359BE0AEA}" srcId="{F2461099-3E25-4F42-AD15-C0C3B6D3BBC8}" destId="{A5A26868-8298-40AD-9903-D8570C95E652}" srcOrd="1" destOrd="0" parTransId="{FAE78B29-6652-4AFC-BC28-9337F8E014B6}" sibTransId="{41C7F4E3-99D6-4AAB-8DD0-2BFA9A55E17C}"/>
    <dgm:cxn modelId="{82A6DC6D-4E3D-4213-AE85-15F73C6BD7C7}" type="presOf" srcId="{A045ED19-4CC3-4D80-B0E1-896D6248BE25}" destId="{BE7775D5-A291-4448-9114-040DD36967FC}" srcOrd="1" destOrd="0" presId="urn:microsoft.com/office/officeart/2005/8/layout/orgChart1"/>
    <dgm:cxn modelId="{E6949374-08DC-4387-819E-0930D5570588}" type="presOf" srcId="{231B5556-563A-4C9C-9155-086F4D5A7221}" destId="{597F3E8A-2274-468E-9A13-1FC53CC3B725}" srcOrd="0" destOrd="0" presId="urn:microsoft.com/office/officeart/2005/8/layout/orgChart1"/>
    <dgm:cxn modelId="{8975ED58-7431-4D31-B28F-555AB7027020}" type="presOf" srcId="{FF2E1174-C52B-4373-96F0-9B6F3A1FF789}" destId="{94D130B5-2944-4690-A0DA-53466690A0C8}" srcOrd="0" destOrd="0" presId="urn:microsoft.com/office/officeart/2005/8/layout/orgChart1"/>
    <dgm:cxn modelId="{77964DA6-85C7-4D25-9087-C51E296533BC}" type="presOf" srcId="{A5A26868-8298-40AD-9903-D8570C95E652}" destId="{E0F78AA1-9114-43DF-93E9-6D8FADB5EBBE}" srcOrd="0" destOrd="0" presId="urn:microsoft.com/office/officeart/2005/8/layout/orgChart1"/>
    <dgm:cxn modelId="{4ED412AD-C7C7-4E1C-B90D-8744A64FF36E}" srcId="{F2461099-3E25-4F42-AD15-C0C3B6D3BBC8}" destId="{231B5556-563A-4C9C-9155-086F4D5A7221}" srcOrd="0" destOrd="0" parTransId="{FF2E1174-C52B-4373-96F0-9B6F3A1FF789}" sibTransId="{ADAA0980-488A-4F5C-B45C-0F5A90DA2560}"/>
    <dgm:cxn modelId="{F71E61D7-4550-43A1-8222-0D44AA161EEE}" type="presOf" srcId="{A5A26868-8298-40AD-9903-D8570C95E652}" destId="{EF8BA91D-10E4-4F6A-BC4D-3146979F8A3F}" srcOrd="1" destOrd="0" presId="urn:microsoft.com/office/officeart/2005/8/layout/orgChart1"/>
    <dgm:cxn modelId="{60FAB3D8-D586-498A-A75C-C4990BC16CF4}" type="presOf" srcId="{F1B05D80-9925-4C99-9C72-CD90D049ACBC}" destId="{5FA1BC37-4BA5-4FBC-9D9F-9C9DCAC0A834}" srcOrd="0" destOrd="0" presId="urn:microsoft.com/office/officeart/2005/8/layout/orgChart1"/>
    <dgm:cxn modelId="{0E3242DC-EE90-4BFC-BC9F-DA0F35EB54DC}" type="presOf" srcId="{A045ED19-4CC3-4D80-B0E1-896D6248BE25}" destId="{75948687-A14A-4323-AF69-2135CB429FBB}" srcOrd="0" destOrd="0" presId="urn:microsoft.com/office/officeart/2005/8/layout/orgChart1"/>
    <dgm:cxn modelId="{89FA20ED-2BAC-446D-B855-08C66CD163E1}" type="presOf" srcId="{5E6F9B49-8269-4A37-92E3-9FF84A6752E3}" destId="{AEF1EF02-9015-455A-81F2-CF546381D893}" srcOrd="0" destOrd="0" presId="urn:microsoft.com/office/officeart/2005/8/layout/orgChart1"/>
    <dgm:cxn modelId="{45CEC493-5FA6-4A35-8BB5-375CE1BFD255}" type="presParOf" srcId="{AEF1EF02-9015-455A-81F2-CF546381D893}" destId="{80A11C08-7334-4689-96D7-8FFA6D73BDA2}" srcOrd="0" destOrd="0" presId="urn:microsoft.com/office/officeart/2005/8/layout/orgChart1"/>
    <dgm:cxn modelId="{D9484D63-7B1F-435A-9B87-3C54CEB3491E}" type="presParOf" srcId="{80A11C08-7334-4689-96D7-8FFA6D73BDA2}" destId="{B0AF2F65-0C6A-47FC-9EC4-CC4A5134921D}" srcOrd="0" destOrd="0" presId="urn:microsoft.com/office/officeart/2005/8/layout/orgChart1"/>
    <dgm:cxn modelId="{2067DB09-8EBC-4AE8-947F-9BDE2DFC59EF}" type="presParOf" srcId="{B0AF2F65-0C6A-47FC-9EC4-CC4A5134921D}" destId="{E1EE6EB9-8D73-4451-B4EA-527EC68F256A}" srcOrd="0" destOrd="0" presId="urn:microsoft.com/office/officeart/2005/8/layout/orgChart1"/>
    <dgm:cxn modelId="{E1A78B43-1001-425C-86C8-EE909F9D8F6D}" type="presParOf" srcId="{B0AF2F65-0C6A-47FC-9EC4-CC4A5134921D}" destId="{C866FB26-C899-4DD5-8A1F-6ED5ADF564EB}" srcOrd="1" destOrd="0" presId="urn:microsoft.com/office/officeart/2005/8/layout/orgChart1"/>
    <dgm:cxn modelId="{779F4C06-B546-4AF3-A7AD-7710E2500F3A}" type="presParOf" srcId="{80A11C08-7334-4689-96D7-8FFA6D73BDA2}" destId="{75197FE3-F648-43BE-BAC9-13D9BE05EBD6}" srcOrd="1" destOrd="0" presId="urn:microsoft.com/office/officeart/2005/8/layout/orgChart1"/>
    <dgm:cxn modelId="{7B5CEFA6-B0DC-4396-92FB-475821DB4D03}" type="presParOf" srcId="{75197FE3-F648-43BE-BAC9-13D9BE05EBD6}" destId="{94D130B5-2944-4690-A0DA-53466690A0C8}" srcOrd="0" destOrd="0" presId="urn:microsoft.com/office/officeart/2005/8/layout/orgChart1"/>
    <dgm:cxn modelId="{D04125D9-92D3-4115-BE26-21EF348B6993}" type="presParOf" srcId="{75197FE3-F648-43BE-BAC9-13D9BE05EBD6}" destId="{2C9C039C-C4F6-47B3-B1FD-9319E77A6496}" srcOrd="1" destOrd="0" presId="urn:microsoft.com/office/officeart/2005/8/layout/orgChart1"/>
    <dgm:cxn modelId="{C9C04685-567B-4900-8257-8EB6B78C1F49}" type="presParOf" srcId="{2C9C039C-C4F6-47B3-B1FD-9319E77A6496}" destId="{B0F682C5-D0AF-4010-B0E4-24233D498D2E}" srcOrd="0" destOrd="0" presId="urn:microsoft.com/office/officeart/2005/8/layout/orgChart1"/>
    <dgm:cxn modelId="{AC3E9BA4-2F74-4D10-88B9-24D1110ACCC6}" type="presParOf" srcId="{B0F682C5-D0AF-4010-B0E4-24233D498D2E}" destId="{597F3E8A-2274-468E-9A13-1FC53CC3B725}" srcOrd="0" destOrd="0" presId="urn:microsoft.com/office/officeart/2005/8/layout/orgChart1"/>
    <dgm:cxn modelId="{50B2793C-3516-4EC6-8603-A6C94724D777}" type="presParOf" srcId="{B0F682C5-D0AF-4010-B0E4-24233D498D2E}" destId="{C3D21E80-120D-4568-B9E2-4CD397C95D7B}" srcOrd="1" destOrd="0" presId="urn:microsoft.com/office/officeart/2005/8/layout/orgChart1"/>
    <dgm:cxn modelId="{6C0DA345-F820-4656-862B-0AA71332EB87}" type="presParOf" srcId="{2C9C039C-C4F6-47B3-B1FD-9319E77A6496}" destId="{86064694-0FE2-419A-8499-E0F31B3EDEC6}" srcOrd="1" destOrd="0" presId="urn:microsoft.com/office/officeart/2005/8/layout/orgChart1"/>
    <dgm:cxn modelId="{D6247BA3-8478-4EE3-97A9-5F6419D3D007}" type="presParOf" srcId="{2C9C039C-C4F6-47B3-B1FD-9319E77A6496}" destId="{5B10AAC1-27E6-4874-AE12-0868D83A985D}" srcOrd="2" destOrd="0" presId="urn:microsoft.com/office/officeart/2005/8/layout/orgChart1"/>
    <dgm:cxn modelId="{964DC668-F40E-4F45-85E3-47FD658A2575}" type="presParOf" srcId="{75197FE3-F648-43BE-BAC9-13D9BE05EBD6}" destId="{522B3EA1-9EEA-42B6-A4E9-DC0520A90EB0}" srcOrd="2" destOrd="0" presId="urn:microsoft.com/office/officeart/2005/8/layout/orgChart1"/>
    <dgm:cxn modelId="{13906239-6A07-4C18-97F3-896CC8A22D5E}" type="presParOf" srcId="{75197FE3-F648-43BE-BAC9-13D9BE05EBD6}" destId="{0833E381-3957-4A07-9E8D-AEC920EAA76D}" srcOrd="3" destOrd="0" presId="urn:microsoft.com/office/officeart/2005/8/layout/orgChart1"/>
    <dgm:cxn modelId="{B6101A48-B9A5-472E-B63D-457E3C6AD1BC}" type="presParOf" srcId="{0833E381-3957-4A07-9E8D-AEC920EAA76D}" destId="{FF2F6F46-0025-4B2C-AF45-FB81EEA84D7B}" srcOrd="0" destOrd="0" presId="urn:microsoft.com/office/officeart/2005/8/layout/orgChart1"/>
    <dgm:cxn modelId="{41334BB8-089E-478F-88CA-908A2179C0D5}" type="presParOf" srcId="{FF2F6F46-0025-4B2C-AF45-FB81EEA84D7B}" destId="{E0F78AA1-9114-43DF-93E9-6D8FADB5EBBE}" srcOrd="0" destOrd="0" presId="urn:microsoft.com/office/officeart/2005/8/layout/orgChart1"/>
    <dgm:cxn modelId="{B432A82A-FDEB-461C-BAF2-0C3F03B49673}" type="presParOf" srcId="{FF2F6F46-0025-4B2C-AF45-FB81EEA84D7B}" destId="{EF8BA91D-10E4-4F6A-BC4D-3146979F8A3F}" srcOrd="1" destOrd="0" presId="urn:microsoft.com/office/officeart/2005/8/layout/orgChart1"/>
    <dgm:cxn modelId="{0CA71053-E39E-45F5-98C6-BE3BE0CBA9FC}" type="presParOf" srcId="{0833E381-3957-4A07-9E8D-AEC920EAA76D}" destId="{4FEA68F4-9262-4AF9-9ADC-F21FDC306F72}" srcOrd="1" destOrd="0" presId="urn:microsoft.com/office/officeart/2005/8/layout/orgChart1"/>
    <dgm:cxn modelId="{B34E664F-F7E7-4967-AB88-02DE9DD9AD5D}" type="presParOf" srcId="{0833E381-3957-4A07-9E8D-AEC920EAA76D}" destId="{2D23FAAC-A041-4D5E-BFC5-732C1A7066EE}" srcOrd="2" destOrd="0" presId="urn:microsoft.com/office/officeart/2005/8/layout/orgChart1"/>
    <dgm:cxn modelId="{F7E413A2-EECA-4347-AA79-A16194FAA7EB}" type="presParOf" srcId="{75197FE3-F648-43BE-BAC9-13D9BE05EBD6}" destId="{5FA1BC37-4BA5-4FBC-9D9F-9C9DCAC0A834}" srcOrd="4" destOrd="0" presId="urn:microsoft.com/office/officeart/2005/8/layout/orgChart1"/>
    <dgm:cxn modelId="{CFF1B260-2430-44BC-9AF3-5FD2CED0F480}" type="presParOf" srcId="{75197FE3-F648-43BE-BAC9-13D9BE05EBD6}" destId="{276B8E96-C583-4FEA-A84A-7A854414E546}" srcOrd="5" destOrd="0" presId="urn:microsoft.com/office/officeart/2005/8/layout/orgChart1"/>
    <dgm:cxn modelId="{112CBFF2-B57A-4939-8D09-C7FDBA58A060}" type="presParOf" srcId="{276B8E96-C583-4FEA-A84A-7A854414E546}" destId="{8D57E318-D4F9-4BA2-9D3D-57B54E649831}" srcOrd="0" destOrd="0" presId="urn:microsoft.com/office/officeart/2005/8/layout/orgChart1"/>
    <dgm:cxn modelId="{E8417429-1CB3-42BF-B4CD-695F7681D646}" type="presParOf" srcId="{8D57E318-D4F9-4BA2-9D3D-57B54E649831}" destId="{75948687-A14A-4323-AF69-2135CB429FBB}" srcOrd="0" destOrd="0" presId="urn:microsoft.com/office/officeart/2005/8/layout/orgChart1"/>
    <dgm:cxn modelId="{9CE56D32-B883-47B3-9545-E745C513196E}" type="presParOf" srcId="{8D57E318-D4F9-4BA2-9D3D-57B54E649831}" destId="{BE7775D5-A291-4448-9114-040DD36967FC}" srcOrd="1" destOrd="0" presId="urn:microsoft.com/office/officeart/2005/8/layout/orgChart1"/>
    <dgm:cxn modelId="{A03B8D9F-66BE-4A4A-8B7F-53E299EC47F5}" type="presParOf" srcId="{276B8E96-C583-4FEA-A84A-7A854414E546}" destId="{0636AC72-AB4D-421A-B8B1-26038766C58E}" srcOrd="1" destOrd="0" presId="urn:microsoft.com/office/officeart/2005/8/layout/orgChart1"/>
    <dgm:cxn modelId="{A26C337A-C2FA-4098-9867-DC345ECDE87B}" type="presParOf" srcId="{276B8E96-C583-4FEA-A84A-7A854414E546}" destId="{A2CD582E-AE49-485C-96E0-B047A4D73302}" srcOrd="2" destOrd="0" presId="urn:microsoft.com/office/officeart/2005/8/layout/orgChart1"/>
    <dgm:cxn modelId="{0EB7EE6C-281D-4356-8727-08333CFC1B40}" type="presParOf" srcId="{80A11C08-7334-4689-96D7-8FFA6D73BDA2}" destId="{82D9F29A-9018-4D6B-9B24-F0F003B23C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A1BC37-4BA5-4FBC-9D9F-9C9DCAC0A834}">
      <dsp:nvSpPr>
        <dsp:cNvPr id="0" name=""/>
        <dsp:cNvSpPr/>
      </dsp:nvSpPr>
      <dsp:spPr>
        <a:xfrm>
          <a:off x="2952750" y="875990"/>
          <a:ext cx="2089092" cy="362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284"/>
              </a:lnTo>
              <a:lnTo>
                <a:pt x="2089092" y="181284"/>
              </a:lnTo>
              <a:lnTo>
                <a:pt x="2089092" y="362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B3EA1-9EEA-42B6-A4E9-DC0520A90EB0}">
      <dsp:nvSpPr>
        <dsp:cNvPr id="0" name=""/>
        <dsp:cNvSpPr/>
      </dsp:nvSpPr>
      <dsp:spPr>
        <a:xfrm>
          <a:off x="2907030" y="875990"/>
          <a:ext cx="91440" cy="362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130B5-2944-4690-A0DA-53466690A0C8}">
      <dsp:nvSpPr>
        <dsp:cNvPr id="0" name=""/>
        <dsp:cNvSpPr/>
      </dsp:nvSpPr>
      <dsp:spPr>
        <a:xfrm>
          <a:off x="863657" y="875990"/>
          <a:ext cx="2089092" cy="362569"/>
        </a:xfrm>
        <a:custGeom>
          <a:avLst/>
          <a:gdLst/>
          <a:ahLst/>
          <a:cxnLst/>
          <a:rect l="0" t="0" r="0" b="0"/>
          <a:pathLst>
            <a:path>
              <a:moveTo>
                <a:pt x="2089092" y="0"/>
              </a:moveTo>
              <a:lnTo>
                <a:pt x="2089092" y="181284"/>
              </a:lnTo>
              <a:lnTo>
                <a:pt x="0" y="181284"/>
              </a:lnTo>
              <a:lnTo>
                <a:pt x="0" y="3625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6EB9-8D73-4451-B4EA-527EC68F256A}">
      <dsp:nvSpPr>
        <dsp:cNvPr id="0" name=""/>
        <dsp:cNvSpPr/>
      </dsp:nvSpPr>
      <dsp:spPr>
        <a:xfrm>
          <a:off x="2089488" y="12728"/>
          <a:ext cx="1726522" cy="863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Home</a:t>
          </a:r>
          <a:endParaRPr lang="ru-RU" sz="3600" kern="1200"/>
        </a:p>
      </dsp:txBody>
      <dsp:txXfrm>
        <a:off x="2089488" y="12728"/>
        <a:ext cx="1726522" cy="863261"/>
      </dsp:txXfrm>
    </dsp:sp>
    <dsp:sp modelId="{597F3E8A-2274-468E-9A13-1FC53CC3B725}">
      <dsp:nvSpPr>
        <dsp:cNvPr id="0" name=""/>
        <dsp:cNvSpPr/>
      </dsp:nvSpPr>
      <dsp:spPr>
        <a:xfrm>
          <a:off x="396" y="1238559"/>
          <a:ext cx="1726522" cy="863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Trip</a:t>
          </a:r>
          <a:endParaRPr lang="ru-RU" sz="3600" kern="1200"/>
        </a:p>
      </dsp:txBody>
      <dsp:txXfrm>
        <a:off x="396" y="1238559"/>
        <a:ext cx="1726522" cy="863261"/>
      </dsp:txXfrm>
    </dsp:sp>
    <dsp:sp modelId="{E0F78AA1-9114-43DF-93E9-6D8FADB5EBBE}">
      <dsp:nvSpPr>
        <dsp:cNvPr id="0" name=""/>
        <dsp:cNvSpPr/>
      </dsp:nvSpPr>
      <dsp:spPr>
        <a:xfrm>
          <a:off x="2089488" y="1238559"/>
          <a:ext cx="1726522" cy="863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About us</a:t>
          </a:r>
          <a:endParaRPr lang="ru-RU" sz="3600" kern="1200"/>
        </a:p>
      </dsp:txBody>
      <dsp:txXfrm>
        <a:off x="2089488" y="1238559"/>
        <a:ext cx="1726522" cy="863261"/>
      </dsp:txXfrm>
    </dsp:sp>
    <dsp:sp modelId="{75948687-A14A-4323-AF69-2135CB429FBB}">
      <dsp:nvSpPr>
        <dsp:cNvPr id="0" name=""/>
        <dsp:cNvSpPr/>
      </dsp:nvSpPr>
      <dsp:spPr>
        <a:xfrm>
          <a:off x="4178580" y="1238559"/>
          <a:ext cx="1726522" cy="863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Contact</a:t>
          </a:r>
          <a:endParaRPr lang="ru-RU" sz="3600" kern="1200"/>
        </a:p>
      </dsp:txBody>
      <dsp:txXfrm>
        <a:off x="4178580" y="1238559"/>
        <a:ext cx="1726522" cy="863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60</cp:revision>
  <dcterms:created xsi:type="dcterms:W3CDTF">2024-11-24T19:01:00Z</dcterms:created>
  <dcterms:modified xsi:type="dcterms:W3CDTF">2024-11-24T19:55:00Z</dcterms:modified>
</cp:coreProperties>
</file>