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4E30" w14:textId="77777777" w:rsidR="002A6A7A" w:rsidRPr="002A6A7A" w:rsidRDefault="002A6A7A" w:rsidP="002A6A7A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2A6A7A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重定向人形动画</w:t>
      </w:r>
    </w:p>
    <w:p w14:paraId="5ADE71AF" w14:textId="77777777" w:rsidR="002A6A7A" w:rsidRPr="002A6A7A" w:rsidRDefault="002A6A7A" w:rsidP="002A6A7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proofErr w:type="spellStart"/>
      <w:r w:rsidRPr="002A6A7A">
        <w:rPr>
          <w:rFonts w:ascii="Arial" w:eastAsia="宋体" w:hAnsi="Arial" w:cs="Arial"/>
          <w:color w:val="455463"/>
          <w:kern w:val="0"/>
          <w:szCs w:val="21"/>
        </w:rPr>
        <w:t>Mecanim</w:t>
      </w:r>
      <w:proofErr w:type="spellEnd"/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的最强大功能之一是重定向人形动画。这意味着您可以相对轻松地将同一组动画应用于各种角色模型。重定向只适用于已配置了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Avatar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的人形模型，因为这可以让我们在模型的骨骼结构之间建立对应关系。</w:t>
      </w:r>
    </w:p>
    <w:p w14:paraId="22BC3625" w14:textId="77777777" w:rsidR="002A6A7A" w:rsidRPr="002A6A7A" w:rsidRDefault="002A6A7A" w:rsidP="002A6A7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2A6A7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建议的层级视图结构</w:t>
      </w:r>
    </w:p>
    <w:p w14:paraId="2975EEAD" w14:textId="77777777" w:rsidR="002A6A7A" w:rsidRPr="002A6A7A" w:rsidRDefault="002A6A7A" w:rsidP="002A6A7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使用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2A6A7A">
        <w:rPr>
          <w:rFonts w:ascii="Arial" w:eastAsia="宋体" w:hAnsi="Arial" w:cs="Arial"/>
          <w:color w:val="455463"/>
          <w:kern w:val="0"/>
          <w:szCs w:val="21"/>
        </w:rPr>
        <w:t>Mecanim</w:t>
      </w:r>
      <w:proofErr w:type="spellEnd"/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动画时，您可以期望场景包含以下元素：</w:t>
      </w:r>
    </w:p>
    <w:p w14:paraId="2C523665" w14:textId="77777777" w:rsidR="002A6A7A" w:rsidRPr="002A6A7A" w:rsidRDefault="002A6A7A" w:rsidP="002A6A7A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已导入的具有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Avatar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的角色模型。</w:t>
      </w:r>
    </w:p>
    <w:p w14:paraId="68FD8878" w14:textId="77777777" w:rsidR="002A6A7A" w:rsidRPr="002A6A7A" w:rsidRDefault="002A6A7A" w:rsidP="002A6A7A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引用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Animator Controller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资源的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Animator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组件。</w:t>
      </w:r>
    </w:p>
    <w:p w14:paraId="6169643E" w14:textId="77777777" w:rsidR="002A6A7A" w:rsidRPr="002A6A7A" w:rsidRDefault="002A6A7A" w:rsidP="002A6A7A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从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Animator Controller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引用的一组动画剪辑。</w:t>
      </w:r>
    </w:p>
    <w:p w14:paraId="23379A02" w14:textId="77777777" w:rsidR="002A6A7A" w:rsidRPr="002A6A7A" w:rsidRDefault="002A6A7A" w:rsidP="002A6A7A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角色的脚本。</w:t>
      </w:r>
    </w:p>
    <w:p w14:paraId="271BFF64" w14:textId="77777777" w:rsidR="002A6A7A" w:rsidRPr="002A6A7A" w:rsidRDefault="002A6A7A" w:rsidP="002A6A7A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角色相关组件，例如角色控制器。</w:t>
      </w:r>
    </w:p>
    <w:p w14:paraId="78216FCC" w14:textId="77777777" w:rsidR="002A6A7A" w:rsidRPr="002A6A7A" w:rsidRDefault="002A6A7A" w:rsidP="002A6A7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项目还应包含具备有效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Avatar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的另一个角色模型。</w:t>
      </w:r>
    </w:p>
    <w:p w14:paraId="35CAE876" w14:textId="77777777" w:rsidR="002A6A7A" w:rsidRPr="002A6A7A" w:rsidRDefault="002A6A7A" w:rsidP="002A6A7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如果对术语有疑问，请参考</w:t>
      </w:r>
      <w:hyperlink r:id="rId5" w:history="1">
        <w:r w:rsidRPr="002A6A7A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动画术语表</w:t>
        </w:r>
      </w:hyperlink>
    </w:p>
    <w:p w14:paraId="4444BA61" w14:textId="77777777" w:rsidR="002A6A7A" w:rsidRPr="002A6A7A" w:rsidRDefault="002A6A7A" w:rsidP="002A6A7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建议的设置是：</w:t>
      </w:r>
    </w:p>
    <w:p w14:paraId="1BAEE7F8" w14:textId="77777777" w:rsidR="002A6A7A" w:rsidRPr="002A6A7A" w:rsidRDefault="002A6A7A" w:rsidP="002A6A7A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在层级视图中，创建包含角色相关组件的游戏对象</w:t>
      </w:r>
    </w:p>
    <w:p w14:paraId="2005C892" w14:textId="32670711" w:rsidR="002A6A7A" w:rsidRPr="002A6A7A" w:rsidRDefault="002A6A7A" w:rsidP="002A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A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5DF2FD" wp14:editId="2406C2AC">
            <wp:extent cx="4572000" cy="2767330"/>
            <wp:effectExtent l="0" t="0" r="0" b="0"/>
            <wp:docPr id="6" name="图片 6" descr="E:\UnityDocumentation\uploads\Main\MecanimRetargetingTop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tyDocumentation\uploads\Main\MecanimRetargetingTopLe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5AB7" w14:textId="77777777" w:rsidR="002A6A7A" w:rsidRPr="002A6A7A" w:rsidRDefault="002A6A7A" w:rsidP="002A6A7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将模型作为游戏对象的子代与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Animator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组件放在一起</w:t>
      </w:r>
    </w:p>
    <w:p w14:paraId="3E60D182" w14:textId="664ED5E5" w:rsidR="002A6A7A" w:rsidRPr="002A6A7A" w:rsidRDefault="002A6A7A" w:rsidP="002A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A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3F87C3" wp14:editId="216622B9">
            <wp:extent cx="4524375" cy="3133090"/>
            <wp:effectExtent l="0" t="0" r="9525" b="0"/>
            <wp:docPr id="5" name="图片 5" descr="E:\UnityDocumentation\uploads\Main\MecanimRetargeting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tyDocumentation\uploads\Main\MecanimRetargeting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3674" w14:textId="77777777" w:rsidR="002A6A7A" w:rsidRPr="002A6A7A" w:rsidRDefault="002A6A7A" w:rsidP="002A6A7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确保引用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Animator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的脚本正在寻找子代（而不是根）中的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Animator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；使用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2A6A7A">
        <w:rPr>
          <w:rFonts w:ascii="Arial" w:eastAsia="宋体" w:hAnsi="Arial" w:cs="Arial"/>
          <w:color w:val="455463"/>
          <w:kern w:val="0"/>
          <w:szCs w:val="21"/>
        </w:rPr>
        <w:t>GetComponentInChildren</w:t>
      </w:r>
      <w:proofErr w:type="spellEnd"/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&lt;Animator&gt;()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而不是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2A6A7A">
        <w:rPr>
          <w:rFonts w:ascii="Arial" w:eastAsia="宋体" w:hAnsi="Arial" w:cs="Arial"/>
          <w:color w:val="455463"/>
          <w:kern w:val="0"/>
          <w:szCs w:val="21"/>
        </w:rPr>
        <w:t>GetComponent</w:t>
      </w:r>
      <w:proofErr w:type="spellEnd"/>
      <w:r w:rsidRPr="002A6A7A">
        <w:rPr>
          <w:rFonts w:ascii="Arial" w:eastAsia="宋体" w:hAnsi="Arial" w:cs="Arial"/>
          <w:color w:val="455463"/>
          <w:kern w:val="0"/>
          <w:szCs w:val="21"/>
        </w:rPr>
        <w:t>&lt;Animator&gt;()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23FFCBE5" w14:textId="4C52AD7C" w:rsidR="002A6A7A" w:rsidRPr="002A6A7A" w:rsidRDefault="002A6A7A" w:rsidP="002A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A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4811FE" wp14:editId="49B1FD63">
            <wp:extent cx="3752850" cy="2687320"/>
            <wp:effectExtent l="0" t="0" r="0" b="0"/>
            <wp:docPr id="4" name="图片 4" descr="E:\UnityDocumentation\uploads\Main\MecanimRetargetingK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tyDocumentation\uploads\Main\MecanimRetargetingKy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DC2C" w14:textId="77777777" w:rsidR="002A6A7A" w:rsidRPr="002A6A7A" w:rsidRDefault="002A6A7A" w:rsidP="002A6A7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然后，为了在另一个模型上复用相同动画，您需要：</w:t>
      </w:r>
    </w:p>
    <w:p w14:paraId="0B343E82" w14:textId="77777777" w:rsidR="002A6A7A" w:rsidRPr="002A6A7A" w:rsidRDefault="002A6A7A" w:rsidP="002A6A7A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禁用原始模型</w:t>
      </w:r>
    </w:p>
    <w:p w14:paraId="6E4EAF61" w14:textId="77777777" w:rsidR="002A6A7A" w:rsidRPr="002A6A7A" w:rsidRDefault="002A6A7A" w:rsidP="002A6A7A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将所需模型作为游戏对象的另一子代拖入</w:t>
      </w:r>
    </w:p>
    <w:p w14:paraId="5BAB183E" w14:textId="55AC98F9" w:rsidR="002A6A7A" w:rsidRPr="002A6A7A" w:rsidRDefault="002A6A7A" w:rsidP="002A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A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0E7020F" wp14:editId="777B710B">
            <wp:extent cx="4675505" cy="2218690"/>
            <wp:effectExtent l="0" t="0" r="0" b="0"/>
            <wp:docPr id="3" name="图片 3" descr="E:\UnityDocumentation\uploads\Main\MecanimRetargetingOth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nityDocumentation\uploads\Main\MecanimRetargetingOther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F40A" w14:textId="77777777" w:rsidR="002A6A7A" w:rsidRPr="002A6A7A" w:rsidRDefault="002A6A7A" w:rsidP="002A6A7A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确保新模型的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 xml:space="preserve"> Animator Controller </w:t>
      </w:r>
      <w:r w:rsidRPr="002A6A7A">
        <w:rPr>
          <w:rFonts w:ascii="Arial" w:eastAsia="宋体" w:hAnsi="Arial" w:cs="Arial"/>
          <w:color w:val="455463"/>
          <w:kern w:val="0"/>
          <w:szCs w:val="21"/>
        </w:rPr>
        <w:t>属性正在引用同一控制器资源</w:t>
      </w:r>
    </w:p>
    <w:p w14:paraId="71180496" w14:textId="61932A5E" w:rsidR="002A6A7A" w:rsidRPr="002A6A7A" w:rsidRDefault="002A6A7A" w:rsidP="002A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A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46C98C" wp14:editId="5A2F3F10">
            <wp:extent cx="2607945" cy="930275"/>
            <wp:effectExtent l="0" t="0" r="1905" b="3175"/>
            <wp:docPr id="2" name="图片 2" descr="E:\UnityDocumentation\uploads\Main\MecanimRetargetingOtherModelCorrect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nityDocumentation\uploads\Main\MecanimRetargetingOtherModelCorrect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F058" w14:textId="77777777" w:rsidR="002A6A7A" w:rsidRPr="002A6A7A" w:rsidRDefault="002A6A7A" w:rsidP="002A6A7A">
      <w:pPr>
        <w:widowControl/>
        <w:numPr>
          <w:ilvl w:val="0"/>
          <w:numId w:val="7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调整顶级游戏对象上的角色控制器、变换和其他属性以确保动画与新模型顺利融合。</w:t>
      </w:r>
    </w:p>
    <w:p w14:paraId="3E353191" w14:textId="77777777" w:rsidR="002A6A7A" w:rsidRPr="002A6A7A" w:rsidRDefault="002A6A7A" w:rsidP="002A6A7A">
      <w:pPr>
        <w:widowControl/>
        <w:numPr>
          <w:ilvl w:val="0"/>
          <w:numId w:val="7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A6A7A">
        <w:rPr>
          <w:rFonts w:ascii="Arial" w:eastAsia="宋体" w:hAnsi="Arial" w:cs="Arial"/>
          <w:color w:val="455463"/>
          <w:kern w:val="0"/>
          <w:szCs w:val="21"/>
        </w:rPr>
        <w:t>任务完成！</w:t>
      </w:r>
    </w:p>
    <w:p w14:paraId="71BD2133" w14:textId="1E9222A8" w:rsidR="00B521AA" w:rsidRDefault="002A6A7A" w:rsidP="002A6A7A">
      <w:r w:rsidRPr="002A6A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AEE05F" wp14:editId="48D7BDEF">
            <wp:extent cx="3768725" cy="2663825"/>
            <wp:effectExtent l="0" t="0" r="3175" b="3175"/>
            <wp:docPr id="1" name="图片 1" descr="E:\UnityDocumentation\uploads\Main\MecanimRetargeting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nityDocumentation\uploads\Main\MecanimRetargeting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59FA" w14:textId="5DB0A894" w:rsidR="008D567F" w:rsidRDefault="008D567F" w:rsidP="002A6A7A"/>
    <w:p w14:paraId="5D403105" w14:textId="02A5854E" w:rsidR="008D567F" w:rsidRDefault="008D567F" w:rsidP="002A6A7A"/>
    <w:p w14:paraId="22F7B7D0" w14:textId="14535C11" w:rsidR="008D567F" w:rsidRDefault="008D567F" w:rsidP="002A6A7A"/>
    <w:p w14:paraId="5CFFB6D0" w14:textId="59154412" w:rsidR="008D567F" w:rsidRDefault="008D567F" w:rsidP="002A6A7A"/>
    <w:p w14:paraId="1FE13FB5" w14:textId="1F55BC14" w:rsidR="008D567F" w:rsidRDefault="008D567F" w:rsidP="002A6A7A"/>
    <w:p w14:paraId="371CFD05" w14:textId="6E2373AB" w:rsidR="008D567F" w:rsidRDefault="008D567F" w:rsidP="002A6A7A"/>
    <w:p w14:paraId="61195291" w14:textId="238170CD" w:rsidR="008D567F" w:rsidRDefault="008D567F" w:rsidP="002A6A7A"/>
    <w:p w14:paraId="37D12012" w14:textId="6CC823D5" w:rsidR="008D567F" w:rsidRDefault="008D567F" w:rsidP="002A6A7A"/>
    <w:p w14:paraId="5513A5A7" w14:textId="6DC6DA7F" w:rsidR="008D567F" w:rsidRDefault="008D567F" w:rsidP="002A6A7A"/>
    <w:p w14:paraId="00B92A62" w14:textId="5A9BA8F9" w:rsidR="008D567F" w:rsidRDefault="008D567F" w:rsidP="002A6A7A"/>
    <w:p w14:paraId="2ABAFF3F" w14:textId="77777777" w:rsidR="008D567F" w:rsidRDefault="008D567F" w:rsidP="008D567F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lastRenderedPageBreak/>
        <w:t>性能和优化</w:t>
      </w:r>
    </w:p>
    <w:p w14:paraId="62DED153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本页面提供一些提示来帮助您从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2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 xml:space="preserve">Unity </w:t>
        </w:r>
        <w:r>
          <w:rPr>
            <w:rStyle w:val="a4"/>
            <w:rFonts w:ascii="Arial" w:hAnsi="Arial" w:cs="Arial"/>
            <w:color w:val="B83C82"/>
            <w:sz w:val="21"/>
            <w:szCs w:val="21"/>
          </w:rPr>
          <w:t>的动画系统</w:t>
        </w:r>
      </w:hyperlink>
      <w:r>
        <w:rPr>
          <w:rFonts w:ascii="Arial" w:hAnsi="Arial" w:cs="Arial"/>
          <w:color w:val="455463"/>
          <w:sz w:val="21"/>
          <w:szCs w:val="21"/>
        </w:rPr>
        <w:t>获得最佳性能，内容涵盖角色设置、动画系统和运行时优化。</w:t>
      </w:r>
    </w:p>
    <w:p w14:paraId="19115B42" w14:textId="77777777" w:rsidR="008D567F" w:rsidRDefault="008D567F" w:rsidP="008D567F">
      <w:pPr>
        <w:pStyle w:val="2"/>
        <w:spacing w:before="0" w:beforeAutospacing="0" w:after="225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角色设置</w:t>
      </w:r>
    </w:p>
    <w:p w14:paraId="49E6C15A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骨骼数量</w:t>
      </w:r>
    </w:p>
    <w:p w14:paraId="34947363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在某些情况下，您需要创建具有大量骨骼的角色：例如，在需要大量可自定义的连接时。这些额外骨骼会增加构建大小，并且每个额外的骨骼都可能带来相对处理成本。例如，在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通用</w:t>
      </w:r>
      <w:r>
        <w:rPr>
          <w:rFonts w:ascii="Arial" w:hAnsi="Arial" w:cs="Arial"/>
          <w:color w:val="455463"/>
          <w:sz w:val="21"/>
          <w:szCs w:val="21"/>
        </w:rPr>
        <w:t>__</w:t>
      </w:r>
      <w:r>
        <w:rPr>
          <w:rFonts w:ascii="Arial" w:hAnsi="Arial" w:cs="Arial"/>
          <w:color w:val="455463"/>
          <w:sz w:val="21"/>
          <w:szCs w:val="21"/>
        </w:rPr>
        <w:t>模式下，已拥有</w:t>
      </w:r>
      <w:r>
        <w:rPr>
          <w:rFonts w:ascii="Arial" w:hAnsi="Arial" w:cs="Arial"/>
          <w:color w:val="455463"/>
          <w:sz w:val="21"/>
          <w:szCs w:val="21"/>
        </w:rPr>
        <w:t xml:space="preserve"> 30 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个</w:t>
      </w:r>
      <w:proofErr w:type="gramEnd"/>
      <w:r>
        <w:rPr>
          <w:rFonts w:ascii="Arial" w:hAnsi="Arial" w:cs="Arial"/>
          <w:color w:val="455463"/>
          <w:sz w:val="21"/>
          <w:szCs w:val="21"/>
        </w:rPr>
        <w:t>骨骼的骨架上增加</w:t>
      </w:r>
      <w:r>
        <w:rPr>
          <w:rFonts w:ascii="Arial" w:hAnsi="Arial" w:cs="Arial"/>
          <w:color w:val="455463"/>
          <w:sz w:val="21"/>
          <w:szCs w:val="21"/>
        </w:rPr>
        <w:t xml:space="preserve"> 15 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个</w:t>
      </w:r>
      <w:proofErr w:type="gramEnd"/>
      <w:r>
        <w:rPr>
          <w:rFonts w:ascii="Arial" w:hAnsi="Arial" w:cs="Arial"/>
          <w:color w:val="455463"/>
          <w:sz w:val="21"/>
          <w:szCs w:val="21"/>
        </w:rPr>
        <w:t>骨骼需要多花费</w:t>
      </w:r>
      <w:r>
        <w:rPr>
          <w:rFonts w:ascii="Arial" w:hAnsi="Arial" w:cs="Arial"/>
          <w:color w:val="455463"/>
          <w:sz w:val="21"/>
          <w:szCs w:val="21"/>
        </w:rPr>
        <w:t xml:space="preserve"> 50% </w:t>
      </w:r>
      <w:r>
        <w:rPr>
          <w:rFonts w:ascii="Arial" w:hAnsi="Arial" w:cs="Arial"/>
          <w:color w:val="455463"/>
          <w:sz w:val="21"/>
          <w:szCs w:val="21"/>
        </w:rPr>
        <w:t>的时间来解析。请注意，对于</w:t>
      </w:r>
      <w:hyperlink r:id="rId13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通用</w:t>
        </w:r>
      </w:hyperlink>
      <w:r>
        <w:rPr>
          <w:rFonts w:ascii="Arial" w:hAnsi="Arial" w:cs="Arial"/>
          <w:color w:val="455463"/>
          <w:sz w:val="21"/>
          <w:szCs w:val="21"/>
        </w:rPr>
        <w:t>和</w:t>
      </w:r>
      <w:hyperlink r:id="rId14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人形</w:t>
        </w:r>
      </w:hyperlink>
      <w:r>
        <w:rPr>
          <w:rFonts w:ascii="Arial" w:hAnsi="Arial" w:cs="Arial"/>
          <w:color w:val="455463"/>
          <w:sz w:val="21"/>
          <w:szCs w:val="21"/>
        </w:rPr>
        <w:t>类型，您可以额外添加骨骼。如果未播放使用额外骨骼的动画，则处理成本应该可以忽略不计。如果连接不存在或为隐藏状态，此成本甚至会更低。</w:t>
      </w:r>
    </w:p>
    <w:p w14:paraId="3E1B60B3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多个蒙皮网格</w:t>
      </w:r>
    </w:p>
    <w:p w14:paraId="3B5994A9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尽可能合并蒙皮网格。将一个角色拆分为两个</w:t>
      </w:r>
      <w:hyperlink r:id="rId15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蒙皮网格</w:t>
        </w:r>
        <w:proofErr w:type="gramStart"/>
        <w:r>
          <w:rPr>
            <w:rStyle w:val="a4"/>
            <w:rFonts w:ascii="Arial" w:hAnsi="Arial" w:cs="Arial"/>
            <w:color w:val="B83C82"/>
            <w:sz w:val="21"/>
            <w:szCs w:val="21"/>
          </w:rPr>
          <w:t>渲染器</w:t>
        </w:r>
        <w:proofErr w:type="gramEnd"/>
      </w:hyperlink>
      <w:r>
        <w:rPr>
          <w:rFonts w:ascii="Arial" w:hAnsi="Arial" w:cs="Arial"/>
          <w:color w:val="455463"/>
          <w:sz w:val="21"/>
          <w:szCs w:val="21"/>
        </w:rPr>
        <w:t>会降低性能。如果角色只有一种材质，那就更好，但在某些情况下，可能需要多种材质。</w:t>
      </w:r>
    </w:p>
    <w:p w14:paraId="76A8E4DE" w14:textId="77777777" w:rsidR="008D567F" w:rsidRDefault="008D567F" w:rsidP="008D567F">
      <w:pPr>
        <w:pStyle w:val="2"/>
        <w:spacing w:before="0" w:beforeAutospacing="0" w:after="225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动画系统</w:t>
      </w:r>
    </w:p>
    <w:p w14:paraId="486111CF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控制器</w:t>
      </w:r>
    </w:p>
    <w:p w14:paraId="4EF50119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未设置</w:t>
      </w:r>
      <w:hyperlink r:id="rId16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控制器</w:t>
        </w:r>
      </w:hyperlink>
      <w:r>
        <w:rPr>
          <w:rFonts w:ascii="Arial" w:hAnsi="Arial" w:cs="Arial"/>
          <w:color w:val="455463"/>
          <w:sz w:val="21"/>
          <w:szCs w:val="21"/>
        </w:rPr>
        <w:t>的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17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Animator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不会花时间执行处理。</w:t>
      </w:r>
    </w:p>
    <w:p w14:paraId="28380030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简单动画</w:t>
      </w:r>
    </w:p>
    <w:p w14:paraId="076BFEB1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播放没有混合的单个</w:t>
      </w:r>
      <w:hyperlink r:id="rId18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动画剪辑</w:t>
        </w:r>
      </w:hyperlink>
      <w:r>
        <w:rPr>
          <w:rFonts w:ascii="Arial" w:hAnsi="Arial" w:cs="Arial"/>
          <w:color w:val="455463"/>
          <w:sz w:val="21"/>
          <w:szCs w:val="21"/>
        </w:rPr>
        <w:t>会使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的速度比</w:t>
      </w:r>
      <w:hyperlink r:id="rId19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旧版动画系统</w:t>
        </w:r>
      </w:hyperlink>
      <w:r>
        <w:rPr>
          <w:rFonts w:ascii="Arial" w:hAnsi="Arial" w:cs="Arial"/>
          <w:color w:val="455463"/>
          <w:sz w:val="21"/>
          <w:szCs w:val="21"/>
        </w:rPr>
        <w:t>更慢。旧系统非常直接，对曲线采样并直接写入变换中。</w:t>
      </w:r>
      <w:r>
        <w:rPr>
          <w:rFonts w:ascii="Arial" w:hAnsi="Arial" w:cs="Arial"/>
          <w:color w:val="455463"/>
          <w:sz w:val="21"/>
          <w:szCs w:val="21"/>
        </w:rPr>
        <w:t xml:space="preserve">Unity </w:t>
      </w:r>
      <w:r>
        <w:rPr>
          <w:rFonts w:ascii="Arial" w:hAnsi="Arial" w:cs="Arial"/>
          <w:color w:val="455463"/>
          <w:sz w:val="21"/>
          <w:szCs w:val="21"/>
        </w:rPr>
        <w:t>的当前动画系统具有用于混合的临时缓冲区，并会对采样曲线和其他数据进行额外复制。当前系统布局已针对动画混合和更复杂设置进行优化。</w:t>
      </w:r>
    </w:p>
    <w:p w14:paraId="55168A31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缩放曲线</w:t>
      </w:r>
      <w:bookmarkStart w:id="0" w:name="_GoBack"/>
      <w:bookmarkEnd w:id="0"/>
    </w:p>
    <w:p w14:paraId="5CC054FD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动画化缩放曲线比动画化移动和旋转曲线的成本更高。为了改善性能，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请避免</w:t>
      </w:r>
      <w:proofErr w:type="gramEnd"/>
      <w:r>
        <w:rPr>
          <w:rFonts w:ascii="Arial" w:hAnsi="Arial" w:cs="Arial"/>
          <w:color w:val="455463"/>
          <w:sz w:val="21"/>
          <w:szCs w:val="21"/>
        </w:rPr>
        <w:t>使用缩放动画。</w:t>
      </w:r>
    </w:p>
    <w:p w14:paraId="598949EC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5"/>
          <w:rFonts w:ascii="Arial" w:hAnsi="Arial" w:cs="Arial"/>
          <w:color w:val="455463"/>
          <w:sz w:val="21"/>
          <w:szCs w:val="21"/>
        </w:rPr>
        <w:t>注意：</w:t>
      </w:r>
      <w:r>
        <w:rPr>
          <w:rFonts w:ascii="Arial" w:hAnsi="Arial" w:cs="Arial"/>
          <w:color w:val="455463"/>
          <w:sz w:val="21"/>
          <w:szCs w:val="21"/>
        </w:rPr>
        <w:t>这不适用于常量曲线（具有相同</w:t>
      </w:r>
      <w:hyperlink r:id="rId20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动画剪辑</w:t>
        </w:r>
      </w:hyperlink>
      <w:r>
        <w:rPr>
          <w:rFonts w:ascii="Arial" w:hAnsi="Arial" w:cs="Arial"/>
          <w:color w:val="455463"/>
          <w:sz w:val="21"/>
          <w:szCs w:val="21"/>
        </w:rPr>
        <w:t>长度值的曲线）。常量曲线经过优化，成本低于比普通曲线。常量曲线的值与默认场景值相同时，常量曲线不会每帧都写入场景。</w:t>
      </w:r>
    </w:p>
    <w:p w14:paraId="02E5BEAD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lastRenderedPageBreak/>
        <w:t>层</w:t>
      </w:r>
    </w:p>
    <w:p w14:paraId="42D0A174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大多数时间，</w:t>
      </w:r>
      <w:r>
        <w:rPr>
          <w:rFonts w:ascii="Arial" w:hAnsi="Arial" w:cs="Arial"/>
          <w:color w:val="455463"/>
          <w:sz w:val="21"/>
          <w:szCs w:val="21"/>
        </w:rPr>
        <w:t xml:space="preserve">Unity </w:t>
      </w:r>
      <w:r>
        <w:rPr>
          <w:rFonts w:ascii="Arial" w:hAnsi="Arial" w:cs="Arial"/>
          <w:color w:val="455463"/>
          <w:sz w:val="21"/>
          <w:szCs w:val="21"/>
        </w:rPr>
        <w:t>都在估算动画，并将</w:t>
      </w:r>
      <w:hyperlink r:id="rId21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动画层</w:t>
        </w:r>
      </w:hyperlink>
      <w:r>
        <w:rPr>
          <w:rFonts w:ascii="Arial" w:hAnsi="Arial" w:cs="Arial"/>
          <w:color w:val="455463"/>
          <w:sz w:val="21"/>
          <w:szCs w:val="21"/>
        </w:rPr>
        <w:t>和</w:t>
      </w:r>
      <w:hyperlink r:id="rId22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动画状态机</w:t>
        </w:r>
      </w:hyperlink>
      <w:r>
        <w:rPr>
          <w:rFonts w:ascii="Arial" w:hAnsi="Arial" w:cs="Arial"/>
          <w:color w:val="455463"/>
          <w:sz w:val="21"/>
          <w:szCs w:val="21"/>
        </w:rPr>
        <w:t>的开销保持在最低水平。向</w:t>
      </w:r>
      <w:r>
        <w:rPr>
          <w:rFonts w:ascii="Arial" w:hAnsi="Arial" w:cs="Arial"/>
          <w:color w:val="455463"/>
          <w:sz w:val="21"/>
          <w:szCs w:val="21"/>
        </w:rPr>
        <w:t xml:space="preserve"> Animator </w:t>
      </w:r>
      <w:r>
        <w:rPr>
          <w:rFonts w:ascii="Arial" w:hAnsi="Arial" w:cs="Arial"/>
          <w:color w:val="455463"/>
          <w:sz w:val="21"/>
          <w:szCs w:val="21"/>
        </w:rPr>
        <w:t>添加另一层（无论同步与否）的成本取决于层播放的动画和混合树。层的权重为零时，</w:t>
      </w:r>
      <w:r>
        <w:rPr>
          <w:rFonts w:ascii="Arial" w:hAnsi="Arial" w:cs="Arial"/>
          <w:color w:val="455463"/>
          <w:sz w:val="21"/>
          <w:szCs w:val="21"/>
        </w:rPr>
        <w:t xml:space="preserve">Unity </w:t>
      </w:r>
      <w:r>
        <w:rPr>
          <w:rFonts w:ascii="Arial" w:hAnsi="Arial" w:cs="Arial"/>
          <w:color w:val="455463"/>
          <w:sz w:val="21"/>
          <w:szCs w:val="21"/>
        </w:rPr>
        <w:t>会跳过层更新。</w:t>
      </w:r>
    </w:p>
    <w:p w14:paraId="58CEB83B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人形动画类型与通用动画类型</w:t>
      </w:r>
    </w:p>
    <w:p w14:paraId="0D7E9F28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以下提示可帮助您选择具体类型：</w:t>
      </w:r>
    </w:p>
    <w:p w14:paraId="4DAC6E56" w14:textId="77777777" w:rsidR="008D567F" w:rsidRDefault="008D567F" w:rsidP="008D567F">
      <w:pPr>
        <w:widowControl/>
        <w:numPr>
          <w:ilvl w:val="0"/>
          <w:numId w:val="8"/>
        </w:numPr>
        <w:ind w:left="0"/>
        <w:jc w:val="left"/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导入人形动画时，如果不需要</w:t>
      </w:r>
      <w:r>
        <w:rPr>
          <w:rFonts w:ascii="Arial" w:hAnsi="Arial" w:cs="Arial"/>
          <w:color w:val="455463"/>
          <w:szCs w:val="21"/>
        </w:rPr>
        <w:t xml:space="preserve"> IK</w:t>
      </w:r>
      <w:r>
        <w:rPr>
          <w:rFonts w:ascii="Arial" w:hAnsi="Arial" w:cs="Arial"/>
          <w:color w:val="455463"/>
          <w:szCs w:val="21"/>
        </w:rPr>
        <w:t>（反向动力学）目标或手指动画，请使用</w:t>
      </w:r>
      <w:r>
        <w:rPr>
          <w:rFonts w:ascii="Arial" w:hAnsi="Arial" w:cs="Arial"/>
          <w:color w:val="455463"/>
          <w:szCs w:val="21"/>
        </w:rPr>
        <w:t xml:space="preserve"> Avatar </w:t>
      </w:r>
      <w:r>
        <w:rPr>
          <w:rFonts w:ascii="Arial" w:hAnsi="Arial" w:cs="Arial"/>
          <w:color w:val="455463"/>
          <w:szCs w:val="21"/>
        </w:rPr>
        <w:t>遮罩</w:t>
      </w:r>
      <w:r>
        <w:rPr>
          <w:rFonts w:ascii="Arial" w:hAnsi="Arial" w:cs="Arial"/>
          <w:color w:val="455463"/>
          <w:szCs w:val="21"/>
        </w:rPr>
        <w:t xml:space="preserve"> (class-</w:t>
      </w:r>
      <w:proofErr w:type="spellStart"/>
      <w:r>
        <w:rPr>
          <w:rFonts w:ascii="Arial" w:hAnsi="Arial" w:cs="Arial"/>
          <w:color w:val="455463"/>
          <w:szCs w:val="21"/>
        </w:rPr>
        <w:t>AvatarMask</w:t>
      </w:r>
      <w:proofErr w:type="spellEnd"/>
      <w:r>
        <w:rPr>
          <w:rFonts w:ascii="Arial" w:hAnsi="Arial" w:cs="Arial"/>
          <w:color w:val="455463"/>
          <w:szCs w:val="21"/>
        </w:rPr>
        <w:t xml:space="preserve">) </w:t>
      </w:r>
      <w:r>
        <w:rPr>
          <w:rFonts w:ascii="Arial" w:hAnsi="Arial" w:cs="Arial"/>
          <w:color w:val="455463"/>
          <w:szCs w:val="21"/>
        </w:rPr>
        <w:t>将它们移除。</w:t>
      </w:r>
    </w:p>
    <w:p w14:paraId="6B11CAE8" w14:textId="77777777" w:rsidR="008D567F" w:rsidRDefault="008D567F" w:rsidP="008D567F">
      <w:pPr>
        <w:widowControl/>
        <w:numPr>
          <w:ilvl w:val="0"/>
          <w:numId w:val="8"/>
        </w:numPr>
        <w:ind w:left="0"/>
        <w:jc w:val="left"/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使用通用类型时，使用</w:t>
      </w:r>
      <w:proofErr w:type="gramStart"/>
      <w:r>
        <w:rPr>
          <w:rFonts w:ascii="Arial" w:hAnsi="Arial" w:cs="Arial"/>
          <w:color w:val="455463"/>
          <w:szCs w:val="21"/>
        </w:rPr>
        <w:t>根运动</w:t>
      </w:r>
      <w:proofErr w:type="gramEnd"/>
      <w:r>
        <w:rPr>
          <w:rFonts w:ascii="Arial" w:hAnsi="Arial" w:cs="Arial"/>
          <w:color w:val="455463"/>
          <w:szCs w:val="21"/>
        </w:rPr>
        <w:t>比不使用</w:t>
      </w:r>
      <w:proofErr w:type="gramStart"/>
      <w:r>
        <w:rPr>
          <w:rFonts w:ascii="Arial" w:hAnsi="Arial" w:cs="Arial"/>
          <w:color w:val="455463"/>
          <w:szCs w:val="21"/>
        </w:rPr>
        <w:t>根运动</w:t>
      </w:r>
      <w:proofErr w:type="gramEnd"/>
      <w:r>
        <w:rPr>
          <w:rFonts w:ascii="Arial" w:hAnsi="Arial" w:cs="Arial"/>
          <w:color w:val="455463"/>
          <w:szCs w:val="21"/>
        </w:rPr>
        <w:t>的成本更高。如果动画没有使用根运动，</w:t>
      </w:r>
      <w:proofErr w:type="gramStart"/>
      <w:r>
        <w:rPr>
          <w:rFonts w:ascii="Arial" w:hAnsi="Arial" w:cs="Arial"/>
          <w:color w:val="455463"/>
          <w:szCs w:val="21"/>
        </w:rPr>
        <w:t>请确保</w:t>
      </w:r>
      <w:proofErr w:type="gramEnd"/>
      <w:r>
        <w:rPr>
          <w:rFonts w:ascii="Arial" w:hAnsi="Arial" w:cs="Arial"/>
          <w:color w:val="455463"/>
          <w:szCs w:val="21"/>
        </w:rPr>
        <w:t>未指定根骨骼。</w:t>
      </w:r>
    </w:p>
    <w:p w14:paraId="24A2152D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场景级别优化</w:t>
      </w:r>
    </w:p>
    <w:p w14:paraId="79133297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可进行许多优化，一些有用的提示如下：</w:t>
      </w:r>
    </w:p>
    <w:p w14:paraId="7088C37D" w14:textId="77777777" w:rsidR="008D567F" w:rsidRDefault="008D567F" w:rsidP="008D567F">
      <w:pPr>
        <w:widowControl/>
        <w:numPr>
          <w:ilvl w:val="0"/>
          <w:numId w:val="9"/>
        </w:numPr>
        <w:ind w:left="0"/>
        <w:jc w:val="left"/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使用哈希而不是字符串来查询</w:t>
      </w:r>
      <w:r>
        <w:rPr>
          <w:rFonts w:ascii="Arial" w:hAnsi="Arial" w:cs="Arial"/>
          <w:color w:val="455463"/>
          <w:szCs w:val="21"/>
        </w:rPr>
        <w:t xml:space="preserve"> Animator</w:t>
      </w:r>
      <w:r>
        <w:rPr>
          <w:rFonts w:ascii="Arial" w:hAnsi="Arial" w:cs="Arial"/>
          <w:color w:val="455463"/>
          <w:szCs w:val="21"/>
        </w:rPr>
        <w:t>。</w:t>
      </w:r>
    </w:p>
    <w:p w14:paraId="49C07D55" w14:textId="77777777" w:rsidR="008D567F" w:rsidRDefault="008D567F" w:rsidP="008D567F">
      <w:pPr>
        <w:widowControl/>
        <w:numPr>
          <w:ilvl w:val="0"/>
          <w:numId w:val="9"/>
        </w:numPr>
        <w:ind w:left="0"/>
        <w:jc w:val="left"/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实现一个小的</w:t>
      </w:r>
      <w:r>
        <w:rPr>
          <w:rFonts w:ascii="Arial" w:hAnsi="Arial" w:cs="Arial"/>
          <w:color w:val="455463"/>
          <w:szCs w:val="21"/>
        </w:rPr>
        <w:t xml:space="preserve"> AI </w:t>
      </w:r>
      <w:r>
        <w:rPr>
          <w:rFonts w:ascii="Arial" w:hAnsi="Arial" w:cs="Arial"/>
          <w:color w:val="455463"/>
          <w:szCs w:val="21"/>
        </w:rPr>
        <w:t>层来控制</w:t>
      </w:r>
      <w:r>
        <w:rPr>
          <w:rFonts w:ascii="Arial" w:hAnsi="Arial" w:cs="Arial"/>
          <w:color w:val="455463"/>
          <w:szCs w:val="21"/>
        </w:rPr>
        <w:t xml:space="preserve"> Animator</w:t>
      </w:r>
      <w:r>
        <w:rPr>
          <w:rFonts w:ascii="Arial" w:hAnsi="Arial" w:cs="Arial"/>
          <w:color w:val="455463"/>
          <w:szCs w:val="21"/>
        </w:rPr>
        <w:t>。您可以让它为</w:t>
      </w:r>
      <w:r>
        <w:rPr>
          <w:rFonts w:ascii="Arial" w:hAnsi="Arial" w:cs="Arial"/>
          <w:color w:val="455463"/>
          <w:szCs w:val="21"/>
        </w:rPr>
        <w:t xml:space="preserve"> </w:t>
      </w:r>
      <w:proofErr w:type="spellStart"/>
      <w:r>
        <w:rPr>
          <w:rFonts w:ascii="Arial" w:hAnsi="Arial" w:cs="Arial"/>
          <w:color w:val="455463"/>
          <w:szCs w:val="21"/>
        </w:rPr>
        <w:t>OnStateChange</w:t>
      </w:r>
      <w:proofErr w:type="spellEnd"/>
      <w:r>
        <w:rPr>
          <w:rFonts w:ascii="Arial" w:hAnsi="Arial" w:cs="Arial"/>
          <w:color w:val="455463"/>
          <w:szCs w:val="21"/>
        </w:rPr>
        <w:t>、</w:t>
      </w:r>
      <w:proofErr w:type="spellStart"/>
      <w:r>
        <w:rPr>
          <w:rFonts w:ascii="Arial" w:hAnsi="Arial" w:cs="Arial"/>
          <w:color w:val="455463"/>
          <w:szCs w:val="21"/>
        </w:rPr>
        <w:t>OnTransitionBegin</w:t>
      </w:r>
      <w:proofErr w:type="spellEnd"/>
      <w:r>
        <w:rPr>
          <w:rFonts w:ascii="Arial" w:hAnsi="Arial" w:cs="Arial"/>
          <w:color w:val="455463"/>
          <w:szCs w:val="21"/>
        </w:rPr>
        <w:t xml:space="preserve"> </w:t>
      </w:r>
      <w:r>
        <w:rPr>
          <w:rFonts w:ascii="Arial" w:hAnsi="Arial" w:cs="Arial"/>
          <w:color w:val="455463"/>
          <w:szCs w:val="21"/>
        </w:rPr>
        <w:t>和其他事件提供简单回调。</w:t>
      </w:r>
    </w:p>
    <w:p w14:paraId="78950782" w14:textId="77777777" w:rsidR="008D567F" w:rsidRDefault="008D567F" w:rsidP="008D567F">
      <w:pPr>
        <w:widowControl/>
        <w:numPr>
          <w:ilvl w:val="0"/>
          <w:numId w:val="9"/>
        </w:numPr>
        <w:ind w:left="0"/>
        <w:jc w:val="left"/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使用状态标记可轻松地将</w:t>
      </w:r>
      <w:r>
        <w:rPr>
          <w:rFonts w:ascii="Arial" w:hAnsi="Arial" w:cs="Arial"/>
          <w:color w:val="455463"/>
          <w:szCs w:val="21"/>
        </w:rPr>
        <w:t xml:space="preserve"> AI </w:t>
      </w:r>
      <w:r>
        <w:rPr>
          <w:rFonts w:ascii="Arial" w:hAnsi="Arial" w:cs="Arial"/>
          <w:color w:val="455463"/>
          <w:szCs w:val="21"/>
        </w:rPr>
        <w:t>状态机与</w:t>
      </w:r>
      <w:r>
        <w:rPr>
          <w:rFonts w:ascii="Arial" w:hAnsi="Arial" w:cs="Arial"/>
          <w:color w:val="455463"/>
          <w:szCs w:val="21"/>
        </w:rPr>
        <w:t xml:space="preserve"> Unity </w:t>
      </w:r>
      <w:r>
        <w:rPr>
          <w:rFonts w:ascii="Arial" w:hAnsi="Arial" w:cs="Arial"/>
          <w:color w:val="455463"/>
          <w:szCs w:val="21"/>
        </w:rPr>
        <w:t>状态机匹配。</w:t>
      </w:r>
    </w:p>
    <w:p w14:paraId="084DFA12" w14:textId="77777777" w:rsidR="008D567F" w:rsidRDefault="008D567F" w:rsidP="008D567F">
      <w:pPr>
        <w:widowControl/>
        <w:numPr>
          <w:ilvl w:val="0"/>
          <w:numId w:val="9"/>
        </w:numPr>
        <w:ind w:left="0"/>
        <w:jc w:val="left"/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使用其他曲线来模拟事件。</w:t>
      </w:r>
    </w:p>
    <w:p w14:paraId="327F311F" w14:textId="77777777" w:rsidR="008D567F" w:rsidRDefault="008D567F" w:rsidP="008D567F">
      <w:pPr>
        <w:widowControl/>
        <w:numPr>
          <w:ilvl w:val="0"/>
          <w:numId w:val="9"/>
        </w:numPr>
        <w:ind w:left="0"/>
        <w:jc w:val="left"/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使用其他曲线来标记动画；例如，与</w:t>
      </w:r>
      <w:hyperlink r:id="rId23" w:history="1">
        <w:r>
          <w:rPr>
            <w:rStyle w:val="a4"/>
            <w:rFonts w:ascii="Arial" w:hAnsi="Arial" w:cs="Arial"/>
            <w:color w:val="B83C82"/>
            <w:szCs w:val="21"/>
          </w:rPr>
          <w:t>目标匹配</w:t>
        </w:r>
      </w:hyperlink>
      <w:r>
        <w:rPr>
          <w:rFonts w:ascii="Arial" w:hAnsi="Arial" w:cs="Arial"/>
          <w:color w:val="455463"/>
          <w:szCs w:val="21"/>
        </w:rPr>
        <w:t>一起使用。</w:t>
      </w:r>
    </w:p>
    <w:p w14:paraId="548C4F06" w14:textId="77777777" w:rsidR="008D567F" w:rsidRDefault="008D567F" w:rsidP="008D567F">
      <w:pPr>
        <w:pStyle w:val="2"/>
        <w:spacing w:before="0" w:beforeAutospacing="0" w:after="225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运行时优化</w:t>
      </w:r>
    </w:p>
    <w:p w14:paraId="25C06E13" w14:textId="77777777" w:rsidR="008D567F" w:rsidRDefault="008D567F" w:rsidP="008D567F">
      <w:pPr>
        <w:pStyle w:val="3"/>
        <w:spacing w:before="0" w:after="150" w:line="288" w:lineRule="atLeast"/>
        <w:rPr>
          <w:rFonts w:ascii="Arial" w:hAnsi="Arial" w:cs="Arial"/>
          <w:color w:val="455463"/>
          <w:sz w:val="30"/>
          <w:szCs w:val="30"/>
        </w:rPr>
      </w:pPr>
      <w:r>
        <w:rPr>
          <w:rFonts w:ascii="Arial" w:hAnsi="Arial" w:cs="Arial"/>
          <w:color w:val="455463"/>
          <w:sz w:val="30"/>
          <w:szCs w:val="30"/>
        </w:rPr>
        <w:t>可见性和更新</w:t>
      </w:r>
    </w:p>
    <w:p w14:paraId="624BA106" w14:textId="77777777" w:rsidR="008D567F" w:rsidRDefault="008D567F" w:rsidP="008D567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始终通过将</w:t>
      </w:r>
      <w:r>
        <w:rPr>
          <w:rFonts w:ascii="Arial" w:hAnsi="Arial" w:cs="Arial"/>
          <w:color w:val="455463"/>
          <w:sz w:val="21"/>
          <w:szCs w:val="21"/>
        </w:rPr>
        <w:t xml:space="preserve"> Animator </w:t>
      </w:r>
      <w:r>
        <w:rPr>
          <w:rFonts w:ascii="Arial" w:hAnsi="Arial" w:cs="Arial"/>
          <w:color w:val="455463"/>
          <w:sz w:val="21"/>
          <w:szCs w:val="21"/>
        </w:rPr>
        <w:t>的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24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Culling Mode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设置为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5"/>
          <w:rFonts w:ascii="Arial" w:hAnsi="Arial" w:cs="Arial"/>
          <w:color w:val="455463"/>
          <w:sz w:val="21"/>
          <w:szCs w:val="21"/>
        </w:rPr>
        <w:t>Based on Renderers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来优化动画，并禁用</w:t>
      </w:r>
      <w:hyperlink r:id="rId25" w:history="1">
        <w:r>
          <w:rPr>
            <w:rStyle w:val="a4"/>
            <w:rFonts w:ascii="Arial" w:hAnsi="Arial" w:cs="Arial"/>
            <w:color w:val="B83C82"/>
            <w:sz w:val="21"/>
            <w:szCs w:val="21"/>
          </w:rPr>
          <w:t>蒙皮网格</w:t>
        </w:r>
        <w:proofErr w:type="gramStart"/>
        <w:r>
          <w:rPr>
            <w:rStyle w:val="a4"/>
            <w:rFonts w:ascii="Arial" w:hAnsi="Arial" w:cs="Arial"/>
            <w:color w:val="B83C82"/>
            <w:sz w:val="21"/>
            <w:szCs w:val="21"/>
          </w:rPr>
          <w:t>渲染器</w:t>
        </w:r>
        <w:proofErr w:type="gramEnd"/>
        <w:r>
          <w:rPr>
            <w:rStyle w:val="a4"/>
            <w:rFonts w:ascii="Arial" w:hAnsi="Arial" w:cs="Arial"/>
            <w:color w:val="B83C82"/>
            <w:sz w:val="21"/>
            <w:szCs w:val="21"/>
          </w:rPr>
          <w:t>的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5"/>
          <w:rFonts w:ascii="Arial" w:hAnsi="Arial" w:cs="Arial"/>
          <w:color w:val="455463"/>
          <w:sz w:val="21"/>
          <w:szCs w:val="21"/>
        </w:rPr>
        <w:t>Update When Offscreen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属性。这样即可在角色不可见时让</w:t>
      </w:r>
      <w:r>
        <w:rPr>
          <w:rFonts w:ascii="Arial" w:hAnsi="Arial" w:cs="Arial"/>
          <w:color w:val="455463"/>
          <w:sz w:val="21"/>
          <w:szCs w:val="21"/>
        </w:rPr>
        <w:t xml:space="preserve"> Unity </w:t>
      </w:r>
      <w:r>
        <w:rPr>
          <w:rFonts w:ascii="Arial" w:hAnsi="Arial" w:cs="Arial"/>
          <w:color w:val="455463"/>
          <w:sz w:val="21"/>
          <w:szCs w:val="21"/>
        </w:rPr>
        <w:t>不必更新动画。</w:t>
      </w:r>
    </w:p>
    <w:p w14:paraId="20AE3B37" w14:textId="77777777" w:rsidR="008D567F" w:rsidRPr="008D567F" w:rsidRDefault="008D567F" w:rsidP="002A6A7A">
      <w:pPr>
        <w:rPr>
          <w:rFonts w:hint="eastAsia"/>
        </w:rPr>
      </w:pPr>
    </w:p>
    <w:sectPr w:rsidR="008D567F" w:rsidRPr="008D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1A7"/>
    <w:multiLevelType w:val="multilevel"/>
    <w:tmpl w:val="49C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136B"/>
    <w:multiLevelType w:val="multilevel"/>
    <w:tmpl w:val="694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4562"/>
    <w:multiLevelType w:val="multilevel"/>
    <w:tmpl w:val="EE3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57BA"/>
    <w:multiLevelType w:val="multilevel"/>
    <w:tmpl w:val="726E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028F3"/>
    <w:multiLevelType w:val="multilevel"/>
    <w:tmpl w:val="47F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F2C56"/>
    <w:multiLevelType w:val="multilevel"/>
    <w:tmpl w:val="519E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F7111"/>
    <w:multiLevelType w:val="multilevel"/>
    <w:tmpl w:val="B49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475B5"/>
    <w:multiLevelType w:val="multilevel"/>
    <w:tmpl w:val="C9C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003BA"/>
    <w:multiLevelType w:val="multilevel"/>
    <w:tmpl w:val="2BA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38"/>
    <w:rsid w:val="002A6A7A"/>
    <w:rsid w:val="007573E8"/>
    <w:rsid w:val="008D567F"/>
    <w:rsid w:val="00AE1038"/>
    <w:rsid w:val="00B5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1CE5"/>
  <w15:chartTrackingRefBased/>
  <w15:docId w15:val="{EAB36C74-A4CA-4199-9405-701719E9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6A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6A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A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6A7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6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6A7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8D567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D5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E:\UnityDocumentation\Manual\GenericAnimations.html" TargetMode="External"/><Relationship Id="rId18" Type="http://schemas.openxmlformats.org/officeDocument/2006/relationships/hyperlink" Target="file:///E:\UnityDocumentation\Manual\class-AnimationClip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E:\UnityDocumentation\Manual\AnimationLayer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file:///E:\UnityDocumentation\Manual\AnimationOverview.html" TargetMode="External"/><Relationship Id="rId17" Type="http://schemas.openxmlformats.org/officeDocument/2006/relationships/hyperlink" Target="file:///E:\UnityDocumentation\Manual\class-Animator.html" TargetMode="External"/><Relationship Id="rId25" Type="http://schemas.openxmlformats.org/officeDocument/2006/relationships/hyperlink" Target="file:///E:\UnityDocumentation\Manual\class-SkinnedMeshRendere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UnityDocumentation\Manual\class-AnimatorController.html" TargetMode="External"/><Relationship Id="rId20" Type="http://schemas.openxmlformats.org/officeDocument/2006/relationships/hyperlink" Target="file:///E:\UnityDocumentation\Manual\AnimationClip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file:///E:\UnityDocumentation\Manual\class-Animator.html" TargetMode="External"/><Relationship Id="rId5" Type="http://schemas.openxmlformats.org/officeDocument/2006/relationships/hyperlink" Target="file:///E:\UnityDocumentation\Manual\AnimationGlossary.html" TargetMode="External"/><Relationship Id="rId15" Type="http://schemas.openxmlformats.org/officeDocument/2006/relationships/hyperlink" Target="file:///E:\UnityDocumentation\Manual\class-SkinnedMeshRenderer.html" TargetMode="External"/><Relationship Id="rId23" Type="http://schemas.openxmlformats.org/officeDocument/2006/relationships/hyperlink" Target="file:///E:\UnityDocumentation\Manual\TargetMatching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file:///E:\UnityDocumentation\Manual\Anima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file:///E:\UnityDocumentation\Manual\ConfiguringtheAvatar.html" TargetMode="External"/><Relationship Id="rId22" Type="http://schemas.openxmlformats.org/officeDocument/2006/relationships/hyperlink" Target="file:///E:\UnityDocumentation\Manual\AnimationStateMachin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4</cp:revision>
  <dcterms:created xsi:type="dcterms:W3CDTF">2019-09-02T07:24:00Z</dcterms:created>
  <dcterms:modified xsi:type="dcterms:W3CDTF">2019-09-02T07:41:00Z</dcterms:modified>
</cp:coreProperties>
</file>