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A968F" w14:textId="77777777" w:rsidR="008D1640" w:rsidRDefault="008D1640" w:rsidP="008D1640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使用附加加载</w:t>
      </w:r>
      <w:r>
        <w:rPr>
          <w:rFonts w:ascii="Arial" w:hAnsi="Arial" w:cs="Arial"/>
          <w:color w:val="1B2229"/>
        </w:rPr>
        <w:t xml:space="preserve"> (Additive Loading) </w:t>
      </w:r>
      <w:r>
        <w:rPr>
          <w:rFonts w:ascii="Arial" w:hAnsi="Arial" w:cs="Arial"/>
          <w:color w:val="1B2229"/>
        </w:rPr>
        <w:t>加载多个导航网格</w:t>
      </w:r>
    </w:p>
    <w:p w14:paraId="409E9E14" w14:textId="77777777" w:rsidR="008D1640" w:rsidRDefault="008D1640" w:rsidP="008D1640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默认情况下，不同场景中的导航网格未连接。使用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a4"/>
          <w:rFonts w:ascii="Arial" w:hAnsi="Arial" w:cs="Arial"/>
          <w:color w:val="455463"/>
          <w:sz w:val="21"/>
          <w:szCs w:val="21"/>
        </w:rPr>
        <w:t>Application.LoadLevelAdditive</w:t>
      </w:r>
      <w:proofErr w:type="spellEnd"/>
      <w:r>
        <w:rPr>
          <w:rStyle w:val="a4"/>
          <w:rFonts w:ascii="Arial" w:hAnsi="Arial" w:cs="Arial"/>
          <w:color w:val="455463"/>
          <w:sz w:val="21"/>
          <w:szCs w:val="21"/>
        </w:rPr>
        <w:t>()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加载另一个关卡时，需要使用网格外链接</w:t>
      </w:r>
      <w:r>
        <w:rPr>
          <w:rFonts w:ascii="Arial" w:hAnsi="Arial" w:cs="Arial"/>
          <w:color w:val="455463"/>
          <w:sz w:val="21"/>
          <w:szCs w:val="21"/>
        </w:rPr>
        <w:t xml:space="preserve"> (Off-Mesh Link) </w:t>
      </w:r>
      <w:r>
        <w:rPr>
          <w:rFonts w:ascii="Arial" w:hAnsi="Arial" w:cs="Arial"/>
          <w:color w:val="455463"/>
          <w:sz w:val="21"/>
          <w:szCs w:val="21"/>
        </w:rPr>
        <w:t>连接不同场景中的导航</w:t>
      </w:r>
      <w:commentRangeStart w:id="0"/>
      <w:r>
        <w:rPr>
          <w:rFonts w:ascii="Arial" w:hAnsi="Arial" w:cs="Arial"/>
          <w:color w:val="455463"/>
          <w:sz w:val="21"/>
          <w:szCs w:val="21"/>
        </w:rPr>
        <w:t>网格</w:t>
      </w:r>
      <w:commentRangeEnd w:id="0"/>
      <w:r w:rsidR="00A75C2C"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Arial" w:hAnsi="Arial" w:cs="Arial"/>
          <w:color w:val="455463"/>
          <w:sz w:val="21"/>
          <w:szCs w:val="21"/>
        </w:rPr>
        <w:t>。</w:t>
      </w:r>
    </w:p>
    <w:p w14:paraId="20232C9A" w14:textId="10507197" w:rsidR="008D1640" w:rsidRDefault="008D1640" w:rsidP="008D1640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226B38" wp14:editId="38783A7B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131000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2C06E" w14:textId="77777777" w:rsidR="008D1640" w:rsidRDefault="008D1640" w:rsidP="008D1640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在此示例中有两个场景：</w:t>
      </w:r>
      <w:r>
        <w:rPr>
          <w:rFonts w:ascii="Arial" w:hAnsi="Arial" w:cs="Arial"/>
          <w:color w:val="455463"/>
          <w:sz w:val="21"/>
          <w:szCs w:val="21"/>
        </w:rPr>
        <w:t xml:space="preserve">_Scene 1_ </w:t>
      </w:r>
      <w:r>
        <w:rPr>
          <w:rFonts w:ascii="Arial" w:hAnsi="Arial" w:cs="Arial"/>
          <w:color w:val="455463"/>
          <w:sz w:val="21"/>
          <w:szCs w:val="21"/>
        </w:rPr>
        <w:t>和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a4"/>
          <w:rFonts w:ascii="Arial" w:hAnsi="Arial" w:cs="Arial"/>
          <w:color w:val="455463"/>
          <w:sz w:val="21"/>
          <w:szCs w:val="21"/>
        </w:rPr>
        <w:t>Scene 2</w:t>
      </w:r>
      <w:r>
        <w:rPr>
          <w:rFonts w:ascii="Arial" w:hAnsi="Arial" w:cs="Arial"/>
          <w:color w:val="455463"/>
          <w:sz w:val="21"/>
          <w:szCs w:val="21"/>
        </w:rPr>
        <w:t>。</w:t>
      </w:r>
      <w:r>
        <w:rPr>
          <w:rStyle w:val="a4"/>
          <w:rFonts w:ascii="Arial" w:hAnsi="Arial" w:cs="Arial"/>
          <w:color w:val="455463"/>
          <w:sz w:val="21"/>
          <w:szCs w:val="21"/>
        </w:rPr>
        <w:t>Scene 1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有一个网格外链接从一个可行走区域开始，并在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a4"/>
          <w:rFonts w:ascii="Arial" w:hAnsi="Arial" w:cs="Arial"/>
          <w:color w:val="455463"/>
          <w:sz w:val="21"/>
          <w:szCs w:val="21"/>
        </w:rPr>
        <w:t>Scene 2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中的一个可行走区域上着陆。可根据需要设置多个连接场景的网格外链接。</w:t>
      </w:r>
    </w:p>
    <w:p w14:paraId="4D4CDD14" w14:textId="77777777" w:rsidR="008D1640" w:rsidRDefault="008D1640" w:rsidP="008D1640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在创作时，连接场景的网格外链接的另一个端点是未连接的。加载新场景后将重新连接网格外链接。</w:t>
      </w:r>
    </w:p>
    <w:p w14:paraId="18CA2D0C" w14:textId="7741C75F" w:rsidR="008D1640" w:rsidRDefault="008D1640" w:rsidP="008D1640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8A75E2" wp14:editId="27D92802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1407160"/>
            <wp:effectExtent l="0" t="0" r="254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EF011" w14:textId="77777777" w:rsidR="008D1640" w:rsidRDefault="008D1640" w:rsidP="008D1640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如果多个场景的导航网格在同一区域重叠，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则位置</w:t>
      </w:r>
      <w:proofErr w:type="gramEnd"/>
      <w:r>
        <w:rPr>
          <w:rFonts w:ascii="Arial" w:hAnsi="Arial" w:cs="Arial"/>
          <w:color w:val="455463"/>
          <w:sz w:val="21"/>
          <w:szCs w:val="21"/>
        </w:rPr>
        <w:t>选取对象可能是该位置的任意导航网格。此情况适用于使用导航网格</w:t>
      </w:r>
      <w:r>
        <w:rPr>
          <w:rFonts w:ascii="Arial" w:hAnsi="Arial" w:cs="Arial"/>
          <w:color w:val="455463"/>
          <w:sz w:val="21"/>
          <w:szCs w:val="21"/>
        </w:rPr>
        <w:t xml:space="preserve"> API </w:t>
      </w:r>
      <w:r>
        <w:rPr>
          <w:rFonts w:ascii="Arial" w:hAnsi="Arial" w:cs="Arial"/>
          <w:color w:val="455463"/>
          <w:sz w:val="21"/>
          <w:szCs w:val="21"/>
        </w:rPr>
        <w:t>的代理、网格外链接和位置选取。应该创建跨越网格外链接的场景，使这些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链接仅</w:t>
      </w:r>
      <w:proofErr w:type="gramEnd"/>
      <w:r>
        <w:rPr>
          <w:rFonts w:ascii="Arial" w:hAnsi="Arial" w:cs="Arial"/>
          <w:color w:val="455463"/>
          <w:sz w:val="21"/>
          <w:szCs w:val="21"/>
        </w:rPr>
        <w:t>在一个导航网格上明确开始和结束。重叠的导航网格区域不会自动连接。</w:t>
      </w:r>
    </w:p>
    <w:p w14:paraId="47D90459" w14:textId="77777777" w:rsidR="00E23C2D" w:rsidRPr="007A31CC" w:rsidRDefault="00E23C2D"/>
    <w:sectPr w:rsidR="00E23C2D" w:rsidRPr="007A3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路 阳" w:date="2019-08-21T12:12:00Z" w:initials="路">
    <w:p w14:paraId="275DAF42" w14:textId="78B9B72E" w:rsidR="00A75C2C" w:rsidRDefault="00A75C2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 创建场景1，烘焙导航网格，添加</w:t>
      </w:r>
      <w:proofErr w:type="spellStart"/>
      <w:r>
        <w:rPr>
          <w:rFonts w:hint="eastAsia"/>
        </w:rPr>
        <w:t>OffLink</w:t>
      </w:r>
      <w:proofErr w:type="spellEnd"/>
      <w:r>
        <w:rPr>
          <w:rFonts w:hint="eastAsia"/>
        </w:rPr>
        <w:t>，一端在自身网格上，一端悬空；</w:t>
      </w:r>
    </w:p>
    <w:p w14:paraId="05A6B304" w14:textId="77777777" w:rsidR="00A75C2C" w:rsidRDefault="00A75C2C">
      <w:pPr>
        <w:pStyle w:val="a7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创建场景2，烘焙导航网格</w:t>
      </w:r>
    </w:p>
    <w:p w14:paraId="3DB07F3F" w14:textId="6A8A0269" w:rsidR="00A75C2C" w:rsidRPr="00A75C2C" w:rsidRDefault="00A75C2C">
      <w:pPr>
        <w:pStyle w:val="a7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调用</w:t>
      </w:r>
      <w:proofErr w:type="spellStart"/>
      <w:r>
        <w:rPr>
          <w:rStyle w:val="a4"/>
          <w:rFonts w:ascii="Arial" w:hAnsi="Arial" w:cs="Arial"/>
          <w:color w:val="455463"/>
          <w:szCs w:val="21"/>
        </w:rPr>
        <w:t>Application.LoadLevelAdditive</w:t>
      </w:r>
      <w:proofErr w:type="spellEnd"/>
      <w:r>
        <w:rPr>
          <w:rStyle w:val="a4"/>
          <w:rFonts w:ascii="Arial" w:hAnsi="Arial" w:cs="Arial" w:hint="eastAsia"/>
          <w:color w:val="455463"/>
          <w:szCs w:val="21"/>
        </w:rPr>
        <w:t xml:space="preserve"> </w:t>
      </w:r>
      <w:r w:rsidRPr="00A75C2C">
        <w:t>加载场景会同时出现，于是</w:t>
      </w:r>
      <w:r w:rsidRPr="00A75C2C">
        <w:rPr>
          <w:rFonts w:hint="eastAsia"/>
        </w:rPr>
        <w:t xml:space="preserve"> </w:t>
      </w:r>
      <w:r w:rsidRPr="00A75C2C">
        <w:t>场景1悬空的那端会定位在场景</w:t>
      </w:r>
      <w:r w:rsidRPr="00A75C2C">
        <w:rPr>
          <w:rFonts w:hint="eastAsia"/>
        </w:rPr>
        <w:t>2</w:t>
      </w:r>
      <w:r w:rsidRPr="00A75C2C">
        <w:t>上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B07F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B07F3F" w16cid:durableId="2107B3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3DDC5" w14:textId="77777777" w:rsidR="005E2FB2" w:rsidRDefault="005E2FB2" w:rsidP="00A75C2C">
      <w:r>
        <w:separator/>
      </w:r>
    </w:p>
  </w:endnote>
  <w:endnote w:type="continuationSeparator" w:id="0">
    <w:p w14:paraId="68EC1E95" w14:textId="77777777" w:rsidR="005E2FB2" w:rsidRDefault="005E2FB2" w:rsidP="00A75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D944B" w14:textId="77777777" w:rsidR="005E2FB2" w:rsidRDefault="005E2FB2" w:rsidP="00A75C2C">
      <w:r>
        <w:separator/>
      </w:r>
    </w:p>
  </w:footnote>
  <w:footnote w:type="continuationSeparator" w:id="0">
    <w:p w14:paraId="736957C9" w14:textId="77777777" w:rsidR="005E2FB2" w:rsidRDefault="005E2FB2" w:rsidP="00A75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075"/>
    <w:multiLevelType w:val="multilevel"/>
    <w:tmpl w:val="AFF8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F798B"/>
    <w:multiLevelType w:val="multilevel"/>
    <w:tmpl w:val="3F76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路 阳">
    <w15:presenceInfo w15:providerId="Windows Live" w15:userId="9c850c5acc737e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1A"/>
    <w:rsid w:val="00241D08"/>
    <w:rsid w:val="003E7C1A"/>
    <w:rsid w:val="005820BC"/>
    <w:rsid w:val="005E2FB2"/>
    <w:rsid w:val="007A31CC"/>
    <w:rsid w:val="008D1640"/>
    <w:rsid w:val="00A75C2C"/>
    <w:rsid w:val="00D626C6"/>
    <w:rsid w:val="00E23C2D"/>
    <w:rsid w:val="00F75C26"/>
    <w:rsid w:val="00F86B5B"/>
    <w:rsid w:val="00FD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E6037"/>
  <w15:chartTrackingRefBased/>
  <w15:docId w15:val="{508A6CBB-D7FB-4120-A3FE-955241A5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31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A31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31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A31C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A3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A31CC"/>
    <w:rPr>
      <w:i/>
      <w:iCs/>
    </w:rPr>
  </w:style>
  <w:style w:type="character" w:styleId="a5">
    <w:name w:val="Strong"/>
    <w:basedOn w:val="a0"/>
    <w:uiPriority w:val="22"/>
    <w:qFormat/>
    <w:rsid w:val="007A31C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D626C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626C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626C6"/>
  </w:style>
  <w:style w:type="paragraph" w:styleId="a9">
    <w:name w:val="annotation subject"/>
    <w:basedOn w:val="a7"/>
    <w:next w:val="a7"/>
    <w:link w:val="aa"/>
    <w:uiPriority w:val="99"/>
    <w:semiHidden/>
    <w:unhideWhenUsed/>
    <w:rsid w:val="00D626C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626C6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626C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626C6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A75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75C2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75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75C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10</cp:revision>
  <dcterms:created xsi:type="dcterms:W3CDTF">2019-08-19T23:34:00Z</dcterms:created>
  <dcterms:modified xsi:type="dcterms:W3CDTF">2019-08-21T04:17:00Z</dcterms:modified>
</cp:coreProperties>
</file>