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A5702" w14:textId="77777777" w:rsidR="00C71A2B" w:rsidRPr="00C71A2B" w:rsidRDefault="00C71A2B" w:rsidP="00C71A2B">
      <w:pPr>
        <w:spacing w:after="150" w:line="240" w:lineRule="atLeast"/>
        <w:outlineLvl w:val="0"/>
        <w:rPr>
          <w:rFonts w:ascii="Arial" w:eastAsia="宋体" w:hAnsi="Arial" w:cs="Arial"/>
          <w:b/>
          <w:bCs/>
          <w:color w:val="1B2229"/>
          <w:kern w:val="36"/>
          <w:sz w:val="48"/>
          <w:szCs w:val="48"/>
        </w:rPr>
      </w:pPr>
      <w:r w:rsidRPr="00C71A2B">
        <w:rPr>
          <w:rFonts w:ascii="Arial" w:eastAsia="宋体" w:hAnsi="Arial" w:cs="Arial"/>
          <w:b/>
          <w:bCs/>
          <w:color w:val="1B2229"/>
          <w:kern w:val="36"/>
          <w:sz w:val="48"/>
          <w:szCs w:val="48"/>
        </w:rPr>
        <w:t>重要的类</w:t>
      </w:r>
    </w:p>
    <w:p w14:paraId="3AC8A3D2" w14:textId="77777777" w:rsidR="00C71A2B" w:rsidRPr="00C71A2B" w:rsidRDefault="00C71A2B" w:rsidP="00C71A2B">
      <w:pPr>
        <w:spacing w:after="225" w:line="240" w:lineRule="auto"/>
        <w:rPr>
          <w:rFonts w:ascii="Arial" w:eastAsia="宋体" w:hAnsi="Arial" w:cs="Arial"/>
          <w:color w:val="455463"/>
          <w:kern w:val="0"/>
          <w:szCs w:val="21"/>
        </w:rPr>
      </w:pPr>
      <w:r w:rsidRPr="00C71A2B">
        <w:rPr>
          <w:rFonts w:ascii="Arial" w:eastAsia="宋体" w:hAnsi="Arial" w:cs="Arial"/>
          <w:color w:val="455463"/>
          <w:kern w:val="0"/>
          <w:szCs w:val="21"/>
        </w:rPr>
        <w:t>以下是在使用</w:t>
      </w:r>
      <w:r w:rsidRPr="00C71A2B">
        <w:rPr>
          <w:rFonts w:ascii="Arial" w:eastAsia="宋体" w:hAnsi="Arial" w:cs="Arial"/>
          <w:color w:val="455463"/>
          <w:kern w:val="0"/>
          <w:szCs w:val="21"/>
        </w:rPr>
        <w:t xml:space="preserve"> Unity </w:t>
      </w:r>
      <w:r w:rsidRPr="00C71A2B">
        <w:rPr>
          <w:rFonts w:ascii="Arial" w:eastAsia="宋体" w:hAnsi="Arial" w:cs="Arial"/>
          <w:color w:val="455463"/>
          <w:kern w:val="0"/>
          <w:szCs w:val="21"/>
        </w:rPr>
        <w:t>编写脚本时将要使用的一些最重要的类。这些类涵盖</w:t>
      </w:r>
      <w:r w:rsidRPr="00C71A2B">
        <w:rPr>
          <w:rFonts w:ascii="Arial" w:eastAsia="宋体" w:hAnsi="Arial" w:cs="Arial"/>
          <w:color w:val="455463"/>
          <w:kern w:val="0"/>
          <w:szCs w:val="21"/>
        </w:rPr>
        <w:t xml:space="preserve"> Unity </w:t>
      </w:r>
      <w:r w:rsidRPr="00C71A2B">
        <w:rPr>
          <w:rFonts w:ascii="Arial" w:eastAsia="宋体" w:hAnsi="Arial" w:cs="Arial"/>
          <w:color w:val="455463"/>
          <w:kern w:val="0"/>
          <w:szCs w:val="21"/>
        </w:rPr>
        <w:t>脚本化系统的一些核心领域，为查找可用的函数和事件提供了良好的起点。</w:t>
      </w:r>
    </w:p>
    <w:tbl>
      <w:tblPr>
        <w:tblW w:w="5000" w:type="pct"/>
        <w:tblCellMar>
          <w:top w:w="15" w:type="dxa"/>
          <w:left w:w="15" w:type="dxa"/>
          <w:bottom w:w="15" w:type="dxa"/>
          <w:right w:w="15" w:type="dxa"/>
        </w:tblCellMar>
        <w:tblLook w:val="04A0" w:firstRow="1" w:lastRow="0" w:firstColumn="1" w:lastColumn="0" w:noHBand="0" w:noVBand="1"/>
      </w:tblPr>
      <w:tblGrid>
        <w:gridCol w:w="2612"/>
        <w:gridCol w:w="5678"/>
      </w:tblGrid>
      <w:tr w:rsidR="00C71A2B" w:rsidRPr="00C71A2B" w14:paraId="0EB51516" w14:textId="77777777" w:rsidTr="003812A0">
        <w:trPr>
          <w:tblHeader/>
        </w:trPr>
        <w:tc>
          <w:tcPr>
            <w:tcW w:w="1575"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26CB770C" w14:textId="77777777" w:rsidR="00C71A2B" w:rsidRPr="00C71A2B" w:rsidRDefault="00C71A2B" w:rsidP="00C71A2B">
            <w:pPr>
              <w:spacing w:after="300" w:line="240" w:lineRule="auto"/>
              <w:rPr>
                <w:rFonts w:ascii="Arial" w:eastAsia="宋体" w:hAnsi="Arial" w:cs="Arial"/>
                <w:color w:val="455463"/>
                <w:kern w:val="0"/>
                <w:sz w:val="24"/>
                <w:szCs w:val="24"/>
              </w:rPr>
            </w:pPr>
            <w:r w:rsidRPr="00C71A2B">
              <w:rPr>
                <w:rFonts w:ascii="Arial" w:eastAsia="宋体" w:hAnsi="Arial" w:cs="Arial"/>
                <w:b/>
                <w:bCs/>
                <w:i/>
                <w:iCs/>
                <w:color w:val="455463"/>
                <w:kern w:val="0"/>
                <w:sz w:val="24"/>
                <w:szCs w:val="24"/>
              </w:rPr>
              <w:t>类：</w:t>
            </w:r>
          </w:p>
        </w:tc>
        <w:tc>
          <w:tcPr>
            <w:tcW w:w="3425"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66A2CD91" w14:textId="77777777" w:rsidR="00C71A2B" w:rsidRPr="00C71A2B" w:rsidRDefault="00C71A2B" w:rsidP="00C71A2B">
            <w:pPr>
              <w:spacing w:after="300" w:line="240" w:lineRule="auto"/>
              <w:rPr>
                <w:rFonts w:ascii="Arial" w:eastAsia="宋体" w:hAnsi="Arial" w:cs="Arial"/>
                <w:color w:val="455463"/>
                <w:kern w:val="0"/>
                <w:sz w:val="24"/>
                <w:szCs w:val="24"/>
              </w:rPr>
            </w:pPr>
            <w:r w:rsidRPr="00C71A2B">
              <w:rPr>
                <w:rFonts w:ascii="Arial" w:eastAsia="宋体" w:hAnsi="Arial" w:cs="Arial"/>
                <w:b/>
                <w:bCs/>
                <w:i/>
                <w:iCs/>
                <w:color w:val="455463"/>
                <w:kern w:val="0"/>
                <w:sz w:val="24"/>
                <w:szCs w:val="24"/>
              </w:rPr>
              <w:t>描述：</w:t>
            </w:r>
          </w:p>
        </w:tc>
      </w:tr>
      <w:tr w:rsidR="00C71A2B" w:rsidRPr="00C71A2B" w14:paraId="332D43A9" w14:textId="77777777" w:rsidTr="003812A0">
        <w:tc>
          <w:tcPr>
            <w:tcW w:w="157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3F6A590" w14:textId="77777777" w:rsidR="00C71A2B" w:rsidRPr="00C71A2B" w:rsidRDefault="00C71A2B" w:rsidP="00C71A2B">
            <w:pPr>
              <w:spacing w:after="300" w:line="240" w:lineRule="auto"/>
              <w:rPr>
                <w:rFonts w:ascii="Arial" w:eastAsia="宋体" w:hAnsi="Arial" w:cs="Arial"/>
                <w:color w:val="455463"/>
                <w:kern w:val="0"/>
                <w:szCs w:val="21"/>
              </w:rPr>
            </w:pPr>
            <w:hyperlink r:id="rId4" w:history="1">
              <w:r w:rsidRPr="00C71A2B">
                <w:rPr>
                  <w:rFonts w:ascii="Arial" w:eastAsia="宋体" w:hAnsi="Arial" w:cs="Arial"/>
                  <w:color w:val="B83C82"/>
                  <w:kern w:val="0"/>
                  <w:szCs w:val="21"/>
                  <w:u w:val="single"/>
                </w:rPr>
                <w:t>MonoBehaviour</w:t>
              </w:r>
            </w:hyperlink>
          </w:p>
        </w:tc>
        <w:tc>
          <w:tcPr>
            <w:tcW w:w="342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83A6479" w14:textId="77777777" w:rsidR="00C71A2B" w:rsidRPr="00C71A2B" w:rsidRDefault="00C71A2B" w:rsidP="00C71A2B">
            <w:pPr>
              <w:wordWrap w:val="0"/>
              <w:spacing w:after="300" w:line="240" w:lineRule="auto"/>
              <w:rPr>
                <w:rFonts w:ascii="Arial" w:eastAsia="宋体" w:hAnsi="Arial" w:cs="Arial"/>
                <w:color w:val="455463"/>
                <w:kern w:val="0"/>
                <w:szCs w:val="21"/>
              </w:rPr>
            </w:pPr>
            <w:r w:rsidRPr="00C71A2B">
              <w:rPr>
                <w:rFonts w:ascii="Arial" w:eastAsia="宋体" w:hAnsi="Arial" w:cs="Arial"/>
                <w:color w:val="455463"/>
                <w:kern w:val="0"/>
                <w:szCs w:val="21"/>
              </w:rPr>
              <w:t>所有新</w:t>
            </w:r>
            <w:r w:rsidRPr="00C71A2B">
              <w:rPr>
                <w:rFonts w:ascii="Arial" w:eastAsia="宋体" w:hAnsi="Arial" w:cs="Arial"/>
                <w:color w:val="455463"/>
                <w:kern w:val="0"/>
                <w:szCs w:val="21"/>
              </w:rPr>
              <w:t xml:space="preserve"> Unity </w:t>
            </w:r>
            <w:r w:rsidRPr="00C71A2B">
              <w:rPr>
                <w:rFonts w:ascii="Arial" w:eastAsia="宋体" w:hAnsi="Arial" w:cs="Arial"/>
                <w:color w:val="455463"/>
                <w:kern w:val="0"/>
                <w:szCs w:val="21"/>
              </w:rPr>
              <w:t>脚本的基类，</w:t>
            </w:r>
            <w:proofErr w:type="spellStart"/>
            <w:r w:rsidRPr="00C71A2B">
              <w:rPr>
                <w:rFonts w:ascii="Arial" w:eastAsia="宋体" w:hAnsi="Arial" w:cs="Arial"/>
                <w:color w:val="455463"/>
                <w:kern w:val="0"/>
                <w:szCs w:val="21"/>
              </w:rPr>
              <w:t>MonoBehaviour</w:t>
            </w:r>
            <w:proofErr w:type="spellEnd"/>
            <w:r w:rsidRPr="00C71A2B">
              <w:rPr>
                <w:rFonts w:ascii="Arial" w:eastAsia="宋体" w:hAnsi="Arial" w:cs="Arial"/>
                <w:color w:val="455463"/>
                <w:kern w:val="0"/>
                <w:szCs w:val="21"/>
              </w:rPr>
              <w:t xml:space="preserve"> </w:t>
            </w:r>
            <w:r w:rsidRPr="00C71A2B">
              <w:rPr>
                <w:rFonts w:ascii="Arial" w:eastAsia="宋体" w:hAnsi="Arial" w:cs="Arial"/>
                <w:color w:val="455463"/>
                <w:kern w:val="0"/>
                <w:szCs w:val="21"/>
              </w:rPr>
              <w:t>引用提供了附加到游戏对象的标准脚本可以使用的所有函数和事件的列表。如果需要对游戏中的各个对象进行任何类型的</w:t>
            </w:r>
            <w:proofErr w:type="gramStart"/>
            <w:r w:rsidRPr="00C71A2B">
              <w:rPr>
                <w:rFonts w:ascii="Arial" w:eastAsia="宋体" w:hAnsi="Arial" w:cs="Arial"/>
                <w:color w:val="455463"/>
                <w:kern w:val="0"/>
                <w:szCs w:val="21"/>
              </w:rPr>
              <w:t>交互或</w:t>
            </w:r>
            <w:proofErr w:type="gramEnd"/>
            <w:r w:rsidRPr="00C71A2B">
              <w:rPr>
                <w:rFonts w:ascii="Arial" w:eastAsia="宋体" w:hAnsi="Arial" w:cs="Arial"/>
                <w:color w:val="455463"/>
                <w:kern w:val="0"/>
                <w:szCs w:val="21"/>
              </w:rPr>
              <w:t>控制，请使用此类。</w:t>
            </w:r>
          </w:p>
        </w:tc>
      </w:tr>
      <w:tr w:rsidR="00C71A2B" w:rsidRPr="00C71A2B" w14:paraId="7B4069BC" w14:textId="77777777" w:rsidTr="003812A0">
        <w:tc>
          <w:tcPr>
            <w:tcW w:w="157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A896BBB" w14:textId="77777777" w:rsidR="00C71A2B" w:rsidRPr="00C71A2B" w:rsidRDefault="00C71A2B" w:rsidP="00C71A2B">
            <w:pPr>
              <w:spacing w:after="300" w:line="240" w:lineRule="auto"/>
              <w:rPr>
                <w:rFonts w:ascii="Arial" w:eastAsia="宋体" w:hAnsi="Arial" w:cs="Arial"/>
                <w:color w:val="455463"/>
                <w:kern w:val="0"/>
                <w:szCs w:val="21"/>
              </w:rPr>
            </w:pPr>
            <w:hyperlink r:id="rId5" w:history="1">
              <w:r w:rsidRPr="00C71A2B">
                <w:rPr>
                  <w:rFonts w:ascii="Arial" w:eastAsia="宋体" w:hAnsi="Arial" w:cs="Arial"/>
                  <w:color w:val="B83C82"/>
                  <w:kern w:val="0"/>
                  <w:szCs w:val="21"/>
                  <w:u w:val="single"/>
                </w:rPr>
                <w:t>Transform</w:t>
              </w:r>
            </w:hyperlink>
          </w:p>
        </w:tc>
        <w:tc>
          <w:tcPr>
            <w:tcW w:w="342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4F6CDC2" w14:textId="77777777" w:rsidR="00C71A2B" w:rsidRPr="00C71A2B" w:rsidRDefault="00C71A2B" w:rsidP="00C71A2B">
            <w:pPr>
              <w:wordWrap w:val="0"/>
              <w:spacing w:after="300" w:line="240" w:lineRule="auto"/>
              <w:rPr>
                <w:rFonts w:ascii="Arial" w:eastAsia="宋体" w:hAnsi="Arial" w:cs="Arial"/>
                <w:color w:val="455463"/>
                <w:kern w:val="0"/>
                <w:szCs w:val="21"/>
              </w:rPr>
            </w:pPr>
            <w:r w:rsidRPr="00C71A2B">
              <w:rPr>
                <w:rFonts w:ascii="Arial" w:eastAsia="宋体" w:hAnsi="Arial" w:cs="Arial"/>
                <w:color w:val="455463"/>
                <w:kern w:val="0"/>
                <w:szCs w:val="21"/>
              </w:rPr>
              <w:t>每个游戏对象都在空间（无论是</w:t>
            </w:r>
            <w:r w:rsidRPr="00C71A2B">
              <w:rPr>
                <w:rFonts w:ascii="Arial" w:eastAsia="宋体" w:hAnsi="Arial" w:cs="Arial"/>
                <w:color w:val="455463"/>
                <w:kern w:val="0"/>
                <w:szCs w:val="21"/>
              </w:rPr>
              <w:t xml:space="preserve"> 3D </w:t>
            </w:r>
            <w:r w:rsidRPr="00C71A2B">
              <w:rPr>
                <w:rFonts w:ascii="Arial" w:eastAsia="宋体" w:hAnsi="Arial" w:cs="Arial"/>
                <w:color w:val="455463"/>
                <w:kern w:val="0"/>
                <w:szCs w:val="21"/>
              </w:rPr>
              <w:t>还是</w:t>
            </w:r>
            <w:r w:rsidRPr="00C71A2B">
              <w:rPr>
                <w:rFonts w:ascii="Arial" w:eastAsia="宋体" w:hAnsi="Arial" w:cs="Arial"/>
                <w:color w:val="455463"/>
                <w:kern w:val="0"/>
                <w:szCs w:val="21"/>
              </w:rPr>
              <w:t xml:space="preserve"> 2D </w:t>
            </w:r>
            <w:r w:rsidRPr="00C71A2B">
              <w:rPr>
                <w:rFonts w:ascii="Arial" w:eastAsia="宋体" w:hAnsi="Arial" w:cs="Arial"/>
                <w:color w:val="455463"/>
                <w:kern w:val="0"/>
                <w:szCs w:val="21"/>
              </w:rPr>
              <w:t>空间）中具有位置、旋转和缩放，而这些信息由变换组件表示。除了提供这些信息之外，变换组件还有许多有用的函数可用于移动、缩放、旋转、重新父子化和操纵对象，并可将坐标从一个空间转换为另一个空间。</w:t>
            </w:r>
          </w:p>
        </w:tc>
      </w:tr>
      <w:tr w:rsidR="00C71A2B" w:rsidRPr="00C71A2B" w14:paraId="1DF2DA18" w14:textId="77777777" w:rsidTr="003812A0">
        <w:tc>
          <w:tcPr>
            <w:tcW w:w="157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1253E77" w14:textId="77777777" w:rsidR="00C71A2B" w:rsidRPr="00C71A2B" w:rsidRDefault="00C71A2B" w:rsidP="00C71A2B">
            <w:pPr>
              <w:spacing w:after="300" w:line="240" w:lineRule="auto"/>
              <w:rPr>
                <w:rFonts w:ascii="Arial" w:eastAsia="宋体" w:hAnsi="Arial" w:cs="Arial"/>
                <w:color w:val="455463"/>
                <w:kern w:val="0"/>
                <w:szCs w:val="21"/>
              </w:rPr>
            </w:pPr>
            <w:hyperlink r:id="rId6" w:history="1">
              <w:r w:rsidRPr="00C71A2B">
                <w:rPr>
                  <w:rFonts w:ascii="Arial" w:eastAsia="宋体" w:hAnsi="Arial" w:cs="Arial"/>
                  <w:color w:val="B83C82"/>
                  <w:kern w:val="0"/>
                  <w:szCs w:val="21"/>
                  <w:u w:val="single"/>
                </w:rPr>
                <w:t>Rigidbody</w:t>
              </w:r>
            </w:hyperlink>
            <w:r w:rsidRPr="00C71A2B">
              <w:rPr>
                <w:rFonts w:ascii="Arial" w:eastAsia="宋体" w:hAnsi="Arial" w:cs="Arial"/>
                <w:color w:val="455463"/>
                <w:kern w:val="0"/>
                <w:szCs w:val="21"/>
              </w:rPr>
              <w:t> / </w:t>
            </w:r>
            <w:hyperlink r:id="rId7" w:history="1">
              <w:r w:rsidRPr="00C71A2B">
                <w:rPr>
                  <w:rFonts w:ascii="Arial" w:eastAsia="宋体" w:hAnsi="Arial" w:cs="Arial"/>
                  <w:color w:val="B83C82"/>
                  <w:kern w:val="0"/>
                  <w:szCs w:val="21"/>
                  <w:u w:val="single"/>
                </w:rPr>
                <w:t>Rigidbody2D</w:t>
              </w:r>
            </w:hyperlink>
          </w:p>
        </w:tc>
        <w:tc>
          <w:tcPr>
            <w:tcW w:w="342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CDA4E19" w14:textId="77777777" w:rsidR="00C71A2B" w:rsidRPr="00C71A2B" w:rsidRDefault="00C71A2B" w:rsidP="00C71A2B">
            <w:pPr>
              <w:wordWrap w:val="0"/>
              <w:spacing w:after="300" w:line="240" w:lineRule="auto"/>
              <w:rPr>
                <w:rFonts w:ascii="Arial" w:eastAsia="宋体" w:hAnsi="Arial" w:cs="Arial"/>
                <w:color w:val="455463"/>
                <w:kern w:val="0"/>
                <w:szCs w:val="21"/>
              </w:rPr>
            </w:pPr>
            <w:r w:rsidRPr="00C71A2B">
              <w:rPr>
                <w:rFonts w:ascii="Arial" w:eastAsia="宋体" w:hAnsi="Arial" w:cs="Arial"/>
                <w:color w:val="455463"/>
                <w:kern w:val="0"/>
                <w:szCs w:val="21"/>
              </w:rPr>
              <w:t>对于大多数游戏元素，物理引擎提供了最简单的工具集来移动对象、检测触发器和碰撞以及施加作用力。</w:t>
            </w:r>
            <w:proofErr w:type="spellStart"/>
            <w:r w:rsidRPr="00C71A2B">
              <w:rPr>
                <w:rFonts w:ascii="Arial" w:eastAsia="宋体" w:hAnsi="Arial" w:cs="Arial"/>
                <w:color w:val="455463"/>
                <w:kern w:val="0"/>
                <w:szCs w:val="21"/>
              </w:rPr>
              <w:t>Rigidbody</w:t>
            </w:r>
            <w:proofErr w:type="spellEnd"/>
            <w:r w:rsidRPr="00C71A2B">
              <w:rPr>
                <w:rFonts w:ascii="Arial" w:eastAsia="宋体" w:hAnsi="Arial" w:cs="Arial"/>
                <w:color w:val="455463"/>
                <w:kern w:val="0"/>
                <w:szCs w:val="21"/>
              </w:rPr>
              <w:t xml:space="preserve"> </w:t>
            </w:r>
            <w:r w:rsidRPr="00C71A2B">
              <w:rPr>
                <w:rFonts w:ascii="Arial" w:eastAsia="宋体" w:hAnsi="Arial" w:cs="Arial"/>
                <w:color w:val="455463"/>
                <w:kern w:val="0"/>
                <w:szCs w:val="21"/>
              </w:rPr>
              <w:t>类（或其</w:t>
            </w:r>
            <w:r w:rsidRPr="00C71A2B">
              <w:rPr>
                <w:rFonts w:ascii="Arial" w:eastAsia="宋体" w:hAnsi="Arial" w:cs="Arial"/>
                <w:color w:val="455463"/>
                <w:kern w:val="0"/>
                <w:szCs w:val="21"/>
              </w:rPr>
              <w:t xml:space="preserve"> 2D </w:t>
            </w:r>
            <w:r w:rsidRPr="00C71A2B">
              <w:rPr>
                <w:rFonts w:ascii="Arial" w:eastAsia="宋体" w:hAnsi="Arial" w:cs="Arial"/>
                <w:color w:val="455463"/>
                <w:kern w:val="0"/>
                <w:szCs w:val="21"/>
              </w:rPr>
              <w:t>等效类</w:t>
            </w:r>
            <w:r w:rsidRPr="00C71A2B">
              <w:rPr>
                <w:rFonts w:ascii="Arial" w:eastAsia="宋体" w:hAnsi="Arial" w:cs="Arial"/>
                <w:color w:val="455463"/>
                <w:kern w:val="0"/>
                <w:szCs w:val="21"/>
              </w:rPr>
              <w:t xml:space="preserve"> Rigidbody2D</w:t>
            </w:r>
            <w:r w:rsidRPr="00C71A2B">
              <w:rPr>
                <w:rFonts w:ascii="Arial" w:eastAsia="宋体" w:hAnsi="Arial" w:cs="Arial"/>
                <w:color w:val="455463"/>
                <w:kern w:val="0"/>
                <w:szCs w:val="21"/>
              </w:rPr>
              <w:t>）提供了设定速度、质量、阻力、力、扭矩、碰撞等所需的所有属性和函数。</w:t>
            </w:r>
          </w:p>
        </w:tc>
      </w:tr>
    </w:tbl>
    <w:p w14:paraId="317D6EA7" w14:textId="77777777" w:rsidR="003812A0" w:rsidRPr="003812A0" w:rsidRDefault="003812A0" w:rsidP="003812A0">
      <w:pPr>
        <w:spacing w:after="150" w:line="240" w:lineRule="atLeast"/>
        <w:outlineLvl w:val="0"/>
        <w:rPr>
          <w:rFonts w:ascii="宋体" w:eastAsia="宋体" w:hAnsi="宋体" w:cs="宋体"/>
          <w:b/>
          <w:bCs/>
          <w:color w:val="1B2229"/>
          <w:kern w:val="36"/>
          <w:sz w:val="48"/>
          <w:szCs w:val="48"/>
        </w:rPr>
      </w:pPr>
      <w:r w:rsidRPr="003812A0">
        <w:rPr>
          <w:rFonts w:ascii="宋体" w:eastAsia="宋体" w:hAnsi="宋体" w:cs="宋体"/>
          <w:b/>
          <w:bCs/>
          <w:color w:val="1B2229"/>
          <w:kern w:val="36"/>
          <w:sz w:val="48"/>
          <w:szCs w:val="48"/>
        </w:rPr>
        <w:t>矢量说明书</w:t>
      </w:r>
    </w:p>
    <w:p w14:paraId="4A7ADE25" w14:textId="46926D6B" w:rsidR="003812A0" w:rsidRPr="003812A0" w:rsidRDefault="003812A0" w:rsidP="003812A0">
      <w:pPr>
        <w:spacing w:after="225" w:line="240" w:lineRule="auto"/>
        <w:rPr>
          <w:rFonts w:ascii="宋体" w:eastAsia="宋体" w:hAnsi="宋体" w:cs="宋体"/>
          <w:kern w:val="0"/>
          <w:szCs w:val="21"/>
        </w:rPr>
      </w:pPr>
      <w:r w:rsidRPr="003812A0">
        <w:rPr>
          <w:rFonts w:ascii="宋体" w:eastAsia="宋体" w:hAnsi="宋体" w:cs="宋体"/>
          <w:kern w:val="0"/>
          <w:szCs w:val="21"/>
        </w:rPr>
        <w:t>虽然矢量运算很容易描述，但它们非常精巧和强大，在游戏编程中有很多用途。以下页面将提供有关在代码中有效使用矢量的一些建议。</w:t>
      </w:r>
      <w:r w:rsidRPr="003812A0">
        <w:rPr>
          <w:rFonts w:ascii="Arial" w:eastAsia="宋体" w:hAnsi="Arial" w:cs="Arial"/>
          <w:color w:val="455463"/>
          <w:kern w:val="0"/>
          <w:sz w:val="24"/>
          <w:szCs w:val="24"/>
          <w:shd w:val="clear" w:color="auto" w:fill="222C37"/>
        </w:rPr>
        <w:br/>
      </w:r>
      <w:r>
        <w:rPr>
          <w:color w:val="1B2229"/>
        </w:rPr>
        <w:t>了解矢量算术</w:t>
      </w:r>
    </w:p>
    <w:p w14:paraId="66A9202F" w14:textId="77777777" w:rsidR="003812A0" w:rsidRDefault="003812A0" w:rsidP="003812A0">
      <w:pPr>
        <w:pStyle w:val="a3"/>
        <w:spacing w:before="0" w:beforeAutospacing="0" w:after="225" w:afterAutospacing="0"/>
        <w:rPr>
          <w:sz w:val="21"/>
          <w:szCs w:val="21"/>
        </w:rPr>
      </w:pPr>
      <w:r>
        <w:rPr>
          <w:sz w:val="21"/>
          <w:szCs w:val="21"/>
        </w:rPr>
        <w:t>矢量算术是 3D 图形、物理和动画的基础，深入了解这一主题对于充分发挥 Unity 的功能很有帮助。以下是主要运算的说明以及有关它们的用途的一些建议。</w:t>
      </w:r>
    </w:p>
    <w:p w14:paraId="014496C0" w14:textId="77777777" w:rsidR="003812A0" w:rsidRDefault="003812A0" w:rsidP="003812A0">
      <w:pPr>
        <w:pStyle w:val="2"/>
        <w:spacing w:before="0" w:after="225" w:line="240" w:lineRule="atLeast"/>
        <w:rPr>
          <w:color w:val="1B2229"/>
          <w:sz w:val="36"/>
          <w:szCs w:val="36"/>
        </w:rPr>
      </w:pPr>
      <w:r>
        <w:rPr>
          <w:color w:val="1B2229"/>
        </w:rPr>
        <w:t>加法</w:t>
      </w:r>
    </w:p>
    <w:p w14:paraId="3F57F7E7" w14:textId="77777777" w:rsidR="003812A0" w:rsidRDefault="003812A0" w:rsidP="003812A0">
      <w:pPr>
        <w:pStyle w:val="a3"/>
        <w:spacing w:before="0" w:beforeAutospacing="0" w:after="225" w:afterAutospacing="0"/>
        <w:rPr>
          <w:sz w:val="21"/>
          <w:szCs w:val="21"/>
        </w:rPr>
      </w:pPr>
      <w:r>
        <w:rPr>
          <w:sz w:val="21"/>
          <w:szCs w:val="21"/>
        </w:rPr>
        <w:t>当两个矢量相加时，结果相当于将原始矢量依次作为“步骤”。请注意，两个参数的顺序无关紧要，因为两种方式的结果都相同。</w:t>
      </w:r>
    </w:p>
    <w:p w14:paraId="2CCE1C95" w14:textId="372B68B4" w:rsidR="003812A0" w:rsidRDefault="003812A0" w:rsidP="003812A0">
      <w:pPr>
        <w:rPr>
          <w:sz w:val="24"/>
          <w:szCs w:val="24"/>
        </w:rPr>
      </w:pPr>
      <w:r>
        <w:rPr>
          <w:noProof/>
        </w:rPr>
        <w:lastRenderedPageBreak/>
        <w:drawing>
          <wp:inline distT="0" distB="0" distL="0" distR="0" wp14:anchorId="7C3ED4B6" wp14:editId="76C9CF87">
            <wp:extent cx="2934335" cy="2003425"/>
            <wp:effectExtent l="0" t="0" r="0" b="0"/>
            <wp:docPr id="6" name="图片 6" descr="E:\UnityDocumentation\uploads\Main\Vector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tyDocumentation\uploads\Main\VectorAd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4335" cy="2003425"/>
                    </a:xfrm>
                    <a:prstGeom prst="rect">
                      <a:avLst/>
                    </a:prstGeom>
                    <a:noFill/>
                    <a:ln>
                      <a:noFill/>
                    </a:ln>
                  </pic:spPr>
                </pic:pic>
              </a:graphicData>
            </a:graphic>
          </wp:inline>
        </w:drawing>
      </w:r>
    </w:p>
    <w:p w14:paraId="7A2B3FE4" w14:textId="77777777" w:rsidR="003812A0" w:rsidRDefault="003812A0" w:rsidP="003812A0">
      <w:pPr>
        <w:pStyle w:val="a3"/>
        <w:spacing w:before="0" w:beforeAutospacing="0" w:after="225" w:afterAutospacing="0"/>
        <w:rPr>
          <w:sz w:val="21"/>
          <w:szCs w:val="21"/>
        </w:rPr>
      </w:pPr>
      <w:r>
        <w:rPr>
          <w:sz w:val="21"/>
          <w:szCs w:val="21"/>
        </w:rPr>
        <w:t xml:space="preserve">如果将第一个矢量视为空间中的一个点，那么第二个矢量可以解释为从该位置的偏移或“跳跃”。例如，为了找到地面上某个位置上方 5 </w:t>
      </w:r>
      <w:proofErr w:type="gramStart"/>
      <w:r>
        <w:rPr>
          <w:sz w:val="21"/>
          <w:szCs w:val="21"/>
        </w:rPr>
        <w:t>个</w:t>
      </w:r>
      <w:proofErr w:type="gramEnd"/>
      <w:r>
        <w:rPr>
          <w:sz w:val="21"/>
          <w:szCs w:val="21"/>
        </w:rPr>
        <w:t>单位的点，可使用以下计算：</w:t>
      </w:r>
    </w:p>
    <w:p w14:paraId="683EFDC5" w14:textId="77777777" w:rsidR="003812A0" w:rsidRDefault="003812A0" w:rsidP="003812A0">
      <w:pPr>
        <w:pStyle w:val="HTML"/>
        <w:pBdr>
          <w:top w:val="single" w:sz="6" w:space="8" w:color="DDDDDD"/>
          <w:left w:val="single" w:sz="6" w:space="8" w:color="DDDDDD"/>
          <w:bottom w:val="single" w:sz="6" w:space="8" w:color="DDDDDD"/>
          <w:right w:val="single" w:sz="6" w:space="8" w:color="DDDDDD"/>
        </w:pBdr>
        <w:spacing w:after="450"/>
        <w:rPr>
          <w:rStyle w:val="HTML1"/>
          <w:color w:val="000000"/>
          <w:sz w:val="23"/>
          <w:szCs w:val="23"/>
          <w:shd w:val="clear" w:color="auto" w:fill="F0F0F0"/>
        </w:rPr>
      </w:pPr>
      <w:r>
        <w:rPr>
          <w:rStyle w:val="HTML1"/>
          <w:color w:val="000000"/>
          <w:sz w:val="23"/>
          <w:szCs w:val="23"/>
          <w:shd w:val="clear" w:color="auto" w:fill="F0F0F0"/>
        </w:rPr>
        <w:t xml:space="preserve"> var </w:t>
      </w:r>
      <w:proofErr w:type="spellStart"/>
      <w:r>
        <w:rPr>
          <w:rStyle w:val="HTML1"/>
          <w:color w:val="000000"/>
          <w:sz w:val="23"/>
          <w:szCs w:val="23"/>
          <w:shd w:val="clear" w:color="auto" w:fill="F0F0F0"/>
        </w:rPr>
        <w:t>pointInAir</w:t>
      </w:r>
      <w:proofErr w:type="spellEnd"/>
      <w:r>
        <w:rPr>
          <w:rStyle w:val="HTML1"/>
          <w:color w:val="000000"/>
          <w:sz w:val="23"/>
          <w:szCs w:val="23"/>
          <w:shd w:val="clear" w:color="auto" w:fill="F0F0F0"/>
        </w:rPr>
        <w:t xml:space="preserve"> = </w:t>
      </w:r>
      <w:proofErr w:type="spellStart"/>
      <w:r>
        <w:rPr>
          <w:rStyle w:val="HTML1"/>
          <w:color w:val="000000"/>
          <w:sz w:val="23"/>
          <w:szCs w:val="23"/>
          <w:shd w:val="clear" w:color="auto" w:fill="F0F0F0"/>
        </w:rPr>
        <w:t>pointOnGround</w:t>
      </w:r>
      <w:proofErr w:type="spellEnd"/>
      <w:r>
        <w:rPr>
          <w:rStyle w:val="HTML1"/>
          <w:color w:val="000000"/>
          <w:sz w:val="23"/>
          <w:szCs w:val="23"/>
          <w:shd w:val="clear" w:color="auto" w:fill="F0F0F0"/>
        </w:rPr>
        <w:t xml:space="preserve"> + new Vector3(0, 5, 0);</w:t>
      </w:r>
    </w:p>
    <w:p w14:paraId="539A56CA" w14:textId="77777777" w:rsidR="003812A0" w:rsidRDefault="003812A0" w:rsidP="003812A0">
      <w:pPr>
        <w:pStyle w:val="a3"/>
        <w:spacing w:before="0" w:beforeAutospacing="0" w:after="225" w:afterAutospacing="0"/>
        <w:rPr>
          <w:sz w:val="21"/>
          <w:szCs w:val="21"/>
        </w:rPr>
      </w:pPr>
      <w:r>
        <w:rPr>
          <w:sz w:val="21"/>
          <w:szCs w:val="21"/>
        </w:rPr>
        <w:t>如果矢量代表力，那么从力的方向和大小来考虑它们将会更直观。两个力矢量相加会产生一个等于力的组合的新矢量。施加的力同时有若干单独分量起作用时（例如，向前推进的火箭还可能受到侧风影响），此概念通常很有用。</w:t>
      </w:r>
    </w:p>
    <w:p w14:paraId="6300769F" w14:textId="77777777" w:rsidR="003812A0" w:rsidRDefault="003812A0" w:rsidP="003812A0">
      <w:pPr>
        <w:pStyle w:val="2"/>
        <w:spacing w:before="0" w:after="225" w:line="240" w:lineRule="atLeast"/>
        <w:rPr>
          <w:color w:val="1B2229"/>
          <w:sz w:val="36"/>
          <w:szCs w:val="36"/>
        </w:rPr>
      </w:pPr>
      <w:r>
        <w:rPr>
          <w:color w:val="1B2229"/>
        </w:rPr>
        <w:t>减法</w:t>
      </w:r>
    </w:p>
    <w:p w14:paraId="23D3998A" w14:textId="77777777" w:rsidR="003812A0" w:rsidRDefault="003812A0" w:rsidP="003812A0">
      <w:pPr>
        <w:pStyle w:val="a3"/>
        <w:spacing w:before="0" w:beforeAutospacing="0" w:after="225" w:afterAutospacing="0"/>
        <w:rPr>
          <w:sz w:val="21"/>
          <w:szCs w:val="21"/>
        </w:rPr>
      </w:pPr>
      <w:r>
        <w:rPr>
          <w:sz w:val="21"/>
          <w:szCs w:val="21"/>
        </w:rPr>
        <w:t>矢量减法通常用于获取从一个对象到另一个对象的方向和距离。请注意，两个参数的顺序对于减法很__重要__：</w:t>
      </w:r>
    </w:p>
    <w:p w14:paraId="07B60C91" w14:textId="1D7845E0" w:rsidR="003812A0" w:rsidRDefault="003812A0" w:rsidP="003812A0">
      <w:pPr>
        <w:rPr>
          <w:sz w:val="24"/>
          <w:szCs w:val="24"/>
        </w:rPr>
      </w:pPr>
      <w:r>
        <w:rPr>
          <w:noProof/>
        </w:rPr>
        <w:drawing>
          <wp:inline distT="0" distB="0" distL="0" distR="0" wp14:anchorId="11734407" wp14:editId="3F6B9678">
            <wp:extent cx="2218690" cy="1693545"/>
            <wp:effectExtent l="0" t="0" r="0" b="1905"/>
            <wp:docPr id="5" name="图片 5" descr="E:\UnityDocumentation\uploads\Main\VectorSub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ityDocumentation\uploads\Main\VectorSubtra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8690" cy="1693545"/>
                    </a:xfrm>
                    <a:prstGeom prst="rect">
                      <a:avLst/>
                    </a:prstGeom>
                    <a:noFill/>
                    <a:ln>
                      <a:noFill/>
                    </a:ln>
                  </pic:spPr>
                </pic:pic>
              </a:graphicData>
            </a:graphic>
          </wp:inline>
        </w:drawing>
      </w:r>
    </w:p>
    <w:p w14:paraId="6E0CCA73" w14:textId="77777777" w:rsidR="003812A0" w:rsidRDefault="003812A0" w:rsidP="003812A0">
      <w:pPr>
        <w:pStyle w:val="HTML"/>
        <w:pBdr>
          <w:top w:val="single" w:sz="6" w:space="8" w:color="DDDDDD"/>
          <w:left w:val="single" w:sz="6" w:space="8" w:color="DDDDDD"/>
          <w:bottom w:val="single" w:sz="6" w:space="8" w:color="DDDDDD"/>
          <w:right w:val="single" w:sz="6" w:space="8" w:color="DDDDDD"/>
        </w:pBdr>
        <w:spacing w:after="450"/>
        <w:rPr>
          <w:rStyle w:val="HTML1"/>
          <w:color w:val="000000"/>
          <w:sz w:val="23"/>
          <w:szCs w:val="23"/>
          <w:shd w:val="clear" w:color="auto" w:fill="F0F0F0"/>
        </w:rPr>
      </w:pPr>
      <w:r>
        <w:rPr>
          <w:rStyle w:val="HTML1"/>
          <w:color w:val="000000"/>
          <w:sz w:val="23"/>
          <w:szCs w:val="23"/>
          <w:shd w:val="clear" w:color="auto" w:fill="F0F0F0"/>
        </w:rPr>
        <w:t>// 矢量 d 的大小与 c 相同，但指向相反的方向。</w:t>
      </w:r>
    </w:p>
    <w:p w14:paraId="7BBF8B52" w14:textId="77777777" w:rsidR="003812A0" w:rsidRDefault="003812A0" w:rsidP="003812A0">
      <w:pPr>
        <w:pStyle w:val="HTML"/>
        <w:pBdr>
          <w:top w:val="single" w:sz="6" w:space="8" w:color="DDDDDD"/>
          <w:left w:val="single" w:sz="6" w:space="8" w:color="DDDDDD"/>
          <w:bottom w:val="single" w:sz="6" w:space="8" w:color="DDDDDD"/>
          <w:right w:val="single" w:sz="6" w:space="8" w:color="DDDDDD"/>
        </w:pBdr>
        <w:spacing w:after="450"/>
        <w:rPr>
          <w:rStyle w:val="HTML1"/>
          <w:color w:val="000000"/>
          <w:sz w:val="23"/>
          <w:szCs w:val="23"/>
          <w:shd w:val="clear" w:color="auto" w:fill="F0F0F0"/>
        </w:rPr>
      </w:pPr>
      <w:r>
        <w:rPr>
          <w:rStyle w:val="HTML1"/>
          <w:color w:val="000000"/>
          <w:sz w:val="23"/>
          <w:szCs w:val="23"/>
          <w:shd w:val="clear" w:color="auto" w:fill="F0F0F0"/>
        </w:rPr>
        <w:t>var c = b - a;</w:t>
      </w:r>
    </w:p>
    <w:p w14:paraId="7E50B834" w14:textId="77777777" w:rsidR="003812A0" w:rsidRDefault="003812A0" w:rsidP="003812A0">
      <w:pPr>
        <w:pStyle w:val="HTML"/>
        <w:pBdr>
          <w:top w:val="single" w:sz="6" w:space="8" w:color="DDDDDD"/>
          <w:left w:val="single" w:sz="6" w:space="8" w:color="DDDDDD"/>
          <w:bottom w:val="single" w:sz="6" w:space="8" w:color="DDDDDD"/>
          <w:right w:val="single" w:sz="6" w:space="8" w:color="DDDDDD"/>
        </w:pBdr>
        <w:spacing w:after="450"/>
        <w:rPr>
          <w:rStyle w:val="HTML1"/>
          <w:color w:val="000000"/>
          <w:sz w:val="23"/>
          <w:szCs w:val="23"/>
          <w:shd w:val="clear" w:color="auto" w:fill="F0F0F0"/>
        </w:rPr>
      </w:pPr>
      <w:r>
        <w:rPr>
          <w:rStyle w:val="HTML1"/>
          <w:color w:val="000000"/>
          <w:sz w:val="23"/>
          <w:szCs w:val="23"/>
          <w:shd w:val="clear" w:color="auto" w:fill="F0F0F0"/>
        </w:rPr>
        <w:t>var d = a - b;</w:t>
      </w:r>
    </w:p>
    <w:p w14:paraId="79B7A6FC" w14:textId="77777777" w:rsidR="003812A0" w:rsidRDefault="003812A0" w:rsidP="003812A0">
      <w:pPr>
        <w:pStyle w:val="HTML"/>
        <w:pBdr>
          <w:top w:val="single" w:sz="6" w:space="8" w:color="DDDDDD"/>
          <w:left w:val="single" w:sz="6" w:space="8" w:color="DDDDDD"/>
          <w:bottom w:val="single" w:sz="6" w:space="8" w:color="DDDDDD"/>
          <w:right w:val="single" w:sz="6" w:space="8" w:color="DDDDDD"/>
        </w:pBdr>
        <w:spacing w:after="450"/>
        <w:rPr>
          <w:rStyle w:val="HTML1"/>
          <w:color w:val="000000"/>
          <w:sz w:val="23"/>
          <w:szCs w:val="23"/>
          <w:shd w:val="clear" w:color="auto" w:fill="F0F0F0"/>
        </w:rPr>
      </w:pPr>
    </w:p>
    <w:p w14:paraId="158E1ABE" w14:textId="77777777" w:rsidR="003812A0" w:rsidRDefault="003812A0" w:rsidP="003812A0">
      <w:pPr>
        <w:pStyle w:val="a3"/>
        <w:spacing w:before="0" w:beforeAutospacing="0" w:after="225" w:afterAutospacing="0"/>
        <w:rPr>
          <w:sz w:val="21"/>
          <w:szCs w:val="21"/>
        </w:rPr>
      </w:pPr>
      <w:r>
        <w:rPr>
          <w:sz w:val="21"/>
          <w:szCs w:val="21"/>
        </w:rPr>
        <w:t>与数字一样，与负向矢量相加相当于减去正向矢量。</w:t>
      </w:r>
    </w:p>
    <w:p w14:paraId="07A4B4FB" w14:textId="77777777" w:rsidR="003812A0" w:rsidRDefault="003812A0" w:rsidP="003812A0">
      <w:pPr>
        <w:pStyle w:val="HTML"/>
        <w:pBdr>
          <w:top w:val="single" w:sz="6" w:space="8" w:color="DDDDDD"/>
          <w:left w:val="single" w:sz="6" w:space="8" w:color="DDDDDD"/>
          <w:bottom w:val="single" w:sz="6" w:space="8" w:color="DDDDDD"/>
          <w:right w:val="single" w:sz="6" w:space="8" w:color="DDDDDD"/>
        </w:pBdr>
        <w:spacing w:after="450"/>
        <w:rPr>
          <w:rStyle w:val="HTML1"/>
          <w:color w:val="000000"/>
          <w:sz w:val="23"/>
          <w:szCs w:val="23"/>
          <w:shd w:val="clear" w:color="auto" w:fill="F0F0F0"/>
        </w:rPr>
      </w:pPr>
      <w:r>
        <w:rPr>
          <w:rStyle w:val="HTML1"/>
          <w:color w:val="000000"/>
          <w:sz w:val="23"/>
          <w:szCs w:val="23"/>
          <w:shd w:val="clear" w:color="auto" w:fill="F0F0F0"/>
        </w:rPr>
        <w:t>// 这两者得出相同的结果。</w:t>
      </w:r>
    </w:p>
    <w:p w14:paraId="54BFBF60" w14:textId="77777777" w:rsidR="003812A0" w:rsidRDefault="003812A0" w:rsidP="003812A0">
      <w:pPr>
        <w:pStyle w:val="HTML"/>
        <w:pBdr>
          <w:top w:val="single" w:sz="6" w:space="8" w:color="DDDDDD"/>
          <w:left w:val="single" w:sz="6" w:space="8" w:color="DDDDDD"/>
          <w:bottom w:val="single" w:sz="6" w:space="8" w:color="DDDDDD"/>
          <w:right w:val="single" w:sz="6" w:space="8" w:color="DDDDDD"/>
        </w:pBdr>
        <w:spacing w:after="450"/>
        <w:rPr>
          <w:rStyle w:val="HTML1"/>
          <w:color w:val="000000"/>
          <w:sz w:val="23"/>
          <w:szCs w:val="23"/>
          <w:shd w:val="clear" w:color="auto" w:fill="F0F0F0"/>
        </w:rPr>
      </w:pPr>
      <w:r>
        <w:rPr>
          <w:rStyle w:val="HTML1"/>
          <w:color w:val="000000"/>
          <w:sz w:val="23"/>
          <w:szCs w:val="23"/>
          <w:shd w:val="clear" w:color="auto" w:fill="F0F0F0"/>
        </w:rPr>
        <w:t>var c = a - b;</w:t>
      </w:r>
    </w:p>
    <w:p w14:paraId="5B1D9692" w14:textId="77777777" w:rsidR="003812A0" w:rsidRDefault="003812A0" w:rsidP="003812A0">
      <w:pPr>
        <w:pStyle w:val="HTML"/>
        <w:pBdr>
          <w:top w:val="single" w:sz="6" w:space="8" w:color="DDDDDD"/>
          <w:left w:val="single" w:sz="6" w:space="8" w:color="DDDDDD"/>
          <w:bottom w:val="single" w:sz="6" w:space="8" w:color="DDDDDD"/>
          <w:right w:val="single" w:sz="6" w:space="8" w:color="DDDDDD"/>
        </w:pBdr>
        <w:spacing w:after="450"/>
        <w:rPr>
          <w:rStyle w:val="HTML1"/>
          <w:color w:val="000000"/>
          <w:sz w:val="23"/>
          <w:szCs w:val="23"/>
          <w:shd w:val="clear" w:color="auto" w:fill="F0F0F0"/>
        </w:rPr>
      </w:pPr>
      <w:r>
        <w:rPr>
          <w:rStyle w:val="HTML1"/>
          <w:color w:val="000000"/>
          <w:sz w:val="23"/>
          <w:szCs w:val="23"/>
          <w:shd w:val="clear" w:color="auto" w:fill="F0F0F0"/>
        </w:rPr>
        <w:t>var c = a + -b;</w:t>
      </w:r>
    </w:p>
    <w:p w14:paraId="192650EF" w14:textId="77777777" w:rsidR="003812A0" w:rsidRDefault="003812A0" w:rsidP="003812A0">
      <w:pPr>
        <w:pStyle w:val="HTML"/>
        <w:pBdr>
          <w:top w:val="single" w:sz="6" w:space="8" w:color="DDDDDD"/>
          <w:left w:val="single" w:sz="6" w:space="8" w:color="DDDDDD"/>
          <w:bottom w:val="single" w:sz="6" w:space="8" w:color="DDDDDD"/>
          <w:right w:val="single" w:sz="6" w:space="8" w:color="DDDDDD"/>
        </w:pBdr>
        <w:spacing w:after="450"/>
        <w:rPr>
          <w:rStyle w:val="HTML1"/>
          <w:color w:val="000000"/>
          <w:sz w:val="23"/>
          <w:szCs w:val="23"/>
          <w:shd w:val="clear" w:color="auto" w:fill="F0F0F0"/>
        </w:rPr>
      </w:pPr>
    </w:p>
    <w:p w14:paraId="6DFB97E5" w14:textId="77777777" w:rsidR="003812A0" w:rsidRDefault="003812A0" w:rsidP="003812A0">
      <w:pPr>
        <w:pStyle w:val="a3"/>
        <w:spacing w:before="0" w:beforeAutospacing="0" w:after="225" w:afterAutospacing="0"/>
        <w:rPr>
          <w:sz w:val="21"/>
          <w:szCs w:val="21"/>
        </w:rPr>
      </w:pPr>
      <w:r>
        <w:rPr>
          <w:sz w:val="21"/>
          <w:szCs w:val="21"/>
        </w:rPr>
        <w:t>负向矢量的大小与原始矢量相同并沿着同一条线指向，但在完全相反的方向上。</w:t>
      </w:r>
    </w:p>
    <w:p w14:paraId="67FF196F" w14:textId="77777777" w:rsidR="003812A0" w:rsidRDefault="003812A0" w:rsidP="003812A0">
      <w:pPr>
        <w:pStyle w:val="2"/>
        <w:spacing w:before="0" w:after="225" w:line="240" w:lineRule="atLeast"/>
        <w:rPr>
          <w:color w:val="1B2229"/>
          <w:sz w:val="36"/>
          <w:szCs w:val="36"/>
        </w:rPr>
      </w:pPr>
      <w:r>
        <w:rPr>
          <w:color w:val="1B2229"/>
        </w:rPr>
        <w:t>标量乘法和除法</w:t>
      </w:r>
    </w:p>
    <w:p w14:paraId="407FB13C" w14:textId="77777777" w:rsidR="003812A0" w:rsidRDefault="003812A0" w:rsidP="003812A0">
      <w:pPr>
        <w:pStyle w:val="a3"/>
        <w:spacing w:before="0" w:beforeAutospacing="0" w:after="225" w:afterAutospacing="0"/>
        <w:rPr>
          <w:sz w:val="21"/>
          <w:szCs w:val="21"/>
        </w:rPr>
      </w:pPr>
      <w:r>
        <w:rPr>
          <w:sz w:val="21"/>
          <w:szCs w:val="21"/>
        </w:rPr>
        <w:t>在讨论矢量时，通常将普通数（例如，浮点值）称为标量。这意味着标量只有“标度”或大小，而矢量兼具大小和方向。</w:t>
      </w:r>
    </w:p>
    <w:p w14:paraId="7DBF1293" w14:textId="77777777" w:rsidR="003812A0" w:rsidRDefault="003812A0" w:rsidP="003812A0">
      <w:pPr>
        <w:pStyle w:val="a3"/>
        <w:spacing w:before="0" w:beforeAutospacing="0" w:after="225" w:afterAutospacing="0"/>
        <w:rPr>
          <w:sz w:val="21"/>
          <w:szCs w:val="21"/>
        </w:rPr>
      </w:pPr>
      <w:r>
        <w:rPr>
          <w:sz w:val="21"/>
          <w:szCs w:val="21"/>
        </w:rPr>
        <w:t>将矢量乘以标量会产生与原始矢量方向相同的矢量。但是，新矢量的大小等于原始大小乘以标量值。</w:t>
      </w:r>
    </w:p>
    <w:p w14:paraId="2638920E" w14:textId="77777777" w:rsidR="003812A0" w:rsidRDefault="003812A0" w:rsidP="003812A0">
      <w:pPr>
        <w:pStyle w:val="a3"/>
        <w:spacing w:before="0" w:beforeAutospacing="0" w:after="225" w:afterAutospacing="0"/>
        <w:rPr>
          <w:sz w:val="21"/>
          <w:szCs w:val="21"/>
        </w:rPr>
      </w:pPr>
      <w:r>
        <w:rPr>
          <w:sz w:val="21"/>
          <w:szCs w:val="21"/>
        </w:rPr>
        <w:t>同样，标量除法将原始矢量的大小除以标量。</w:t>
      </w:r>
    </w:p>
    <w:p w14:paraId="6347F847" w14:textId="77777777" w:rsidR="003812A0" w:rsidRDefault="003812A0" w:rsidP="003812A0">
      <w:pPr>
        <w:pStyle w:val="a3"/>
        <w:spacing w:before="0" w:beforeAutospacing="0" w:after="225" w:afterAutospacing="0"/>
        <w:rPr>
          <w:sz w:val="21"/>
          <w:szCs w:val="21"/>
        </w:rPr>
      </w:pPr>
      <w:r>
        <w:rPr>
          <w:sz w:val="21"/>
          <w:szCs w:val="21"/>
        </w:rPr>
        <w:t>当矢量表示移动偏移或力时，这些运算很有用。通过这些运算可以更改矢量的大小而不影响其方向。</w:t>
      </w:r>
    </w:p>
    <w:p w14:paraId="5B0CA9C9" w14:textId="77777777" w:rsidR="003812A0" w:rsidRDefault="003812A0" w:rsidP="003812A0">
      <w:pPr>
        <w:pStyle w:val="a3"/>
        <w:spacing w:before="0" w:beforeAutospacing="0" w:after="225" w:afterAutospacing="0"/>
        <w:rPr>
          <w:sz w:val="21"/>
          <w:szCs w:val="21"/>
        </w:rPr>
      </w:pPr>
      <w:r>
        <w:rPr>
          <w:sz w:val="21"/>
          <w:szCs w:val="21"/>
        </w:rPr>
        <w:t>当任何矢量除以其自身的大小时，得到的结果是大小为 1 的矢量，即所谓的归一化矢量。如果归一化矢量乘以标量，则结果的大小将等于该标量值。当力的方向恒定但强度可控时（例如，来自车轮的力总是向前推动，但是动力由驾驶员控制），这会很有用。</w:t>
      </w:r>
    </w:p>
    <w:p w14:paraId="0FDA76BD" w14:textId="77777777" w:rsidR="003812A0" w:rsidRDefault="003812A0" w:rsidP="003812A0">
      <w:pPr>
        <w:pStyle w:val="2"/>
        <w:spacing w:before="0" w:after="225" w:line="240" w:lineRule="atLeast"/>
        <w:rPr>
          <w:color w:val="1B2229"/>
          <w:sz w:val="36"/>
          <w:szCs w:val="36"/>
        </w:rPr>
      </w:pPr>
      <w:r>
        <w:rPr>
          <w:color w:val="1B2229"/>
        </w:rPr>
        <w:t>点积</w:t>
      </w:r>
    </w:p>
    <w:p w14:paraId="4B09E7A8" w14:textId="77777777" w:rsidR="003812A0" w:rsidRDefault="003812A0" w:rsidP="003812A0">
      <w:pPr>
        <w:pStyle w:val="a3"/>
        <w:spacing w:before="0" w:beforeAutospacing="0" w:after="225" w:afterAutospacing="0"/>
        <w:rPr>
          <w:sz w:val="21"/>
          <w:szCs w:val="21"/>
        </w:rPr>
      </w:pPr>
      <w:proofErr w:type="gramStart"/>
      <w:r>
        <w:rPr>
          <w:sz w:val="21"/>
          <w:szCs w:val="21"/>
        </w:rPr>
        <w:t>点积取</w:t>
      </w:r>
      <w:proofErr w:type="gramEnd"/>
      <w:r>
        <w:rPr>
          <w:sz w:val="21"/>
          <w:szCs w:val="21"/>
        </w:rPr>
        <w:t>两个矢量并返回标量。该标量等于两个矢量相乘的大小，得到的结果再乘以矢量之间角度的余弦。当两个矢量都被归一化时，余弦本质上表示第一个矢量在第二个矢量的方向上延伸的距离（反之亦然 - 参数的顺序无关紧要）。</w:t>
      </w:r>
    </w:p>
    <w:p w14:paraId="5608FE4F" w14:textId="7C512767" w:rsidR="003812A0" w:rsidRDefault="003812A0" w:rsidP="003812A0">
      <w:pPr>
        <w:rPr>
          <w:sz w:val="24"/>
          <w:szCs w:val="24"/>
        </w:rPr>
      </w:pPr>
      <w:r>
        <w:rPr>
          <w:noProof/>
        </w:rPr>
        <w:lastRenderedPageBreak/>
        <w:drawing>
          <wp:inline distT="0" distB="0" distL="0" distR="0" wp14:anchorId="0E058867" wp14:editId="2BAF3A02">
            <wp:extent cx="2051685" cy="2011680"/>
            <wp:effectExtent l="0" t="0" r="5715" b="7620"/>
            <wp:docPr id="4" name="图片 4" descr="E:\UnityDocumentation\uploads\Main\Dot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nityDocumentation\uploads\Main\DotProdu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1685" cy="2011680"/>
                    </a:xfrm>
                    <a:prstGeom prst="rect">
                      <a:avLst/>
                    </a:prstGeom>
                    <a:noFill/>
                    <a:ln>
                      <a:noFill/>
                    </a:ln>
                  </pic:spPr>
                </pic:pic>
              </a:graphicData>
            </a:graphic>
          </wp:inline>
        </w:drawing>
      </w:r>
    </w:p>
    <w:p w14:paraId="3210F437" w14:textId="77777777" w:rsidR="003812A0" w:rsidRDefault="003812A0" w:rsidP="003812A0">
      <w:pPr>
        <w:pStyle w:val="a3"/>
        <w:spacing w:before="0" w:beforeAutospacing="0" w:after="225" w:afterAutospacing="0"/>
        <w:rPr>
          <w:sz w:val="21"/>
          <w:szCs w:val="21"/>
        </w:rPr>
      </w:pPr>
      <w:r>
        <w:rPr>
          <w:sz w:val="21"/>
          <w:szCs w:val="21"/>
        </w:rPr>
        <w:t>想象成角度再使用计算器找到相应的余弦，这种处理方式比较容易。但是，还有一种有用的方法可以直观了解一些主余弦值，如下图所示：</w:t>
      </w:r>
    </w:p>
    <w:p w14:paraId="4F75C1D0" w14:textId="5BB1C024" w:rsidR="003812A0" w:rsidRDefault="003812A0" w:rsidP="003812A0">
      <w:pPr>
        <w:rPr>
          <w:sz w:val="24"/>
          <w:szCs w:val="24"/>
        </w:rPr>
      </w:pPr>
      <w:r>
        <w:rPr>
          <w:noProof/>
        </w:rPr>
        <w:drawing>
          <wp:inline distT="0" distB="0" distL="0" distR="0" wp14:anchorId="054E9251" wp14:editId="177E19D5">
            <wp:extent cx="2075180" cy="2830830"/>
            <wp:effectExtent l="0" t="0" r="1270" b="7620"/>
            <wp:docPr id="3" name="图片 3" descr="E:\UnityDocumentation\uploads\Main\Cosine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tyDocumentation\uploads\Main\CosineValu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5180" cy="2830830"/>
                    </a:xfrm>
                    <a:prstGeom prst="rect">
                      <a:avLst/>
                    </a:prstGeom>
                    <a:noFill/>
                    <a:ln>
                      <a:noFill/>
                    </a:ln>
                  </pic:spPr>
                </pic:pic>
              </a:graphicData>
            </a:graphic>
          </wp:inline>
        </w:drawing>
      </w:r>
    </w:p>
    <w:p w14:paraId="73992E9D" w14:textId="77777777" w:rsidR="003812A0" w:rsidRDefault="003812A0" w:rsidP="003812A0">
      <w:pPr>
        <w:pStyle w:val="a3"/>
        <w:spacing w:before="0" w:beforeAutospacing="0" w:after="225" w:afterAutospacing="0"/>
        <w:rPr>
          <w:sz w:val="21"/>
          <w:szCs w:val="21"/>
        </w:rPr>
      </w:pPr>
      <w:proofErr w:type="gramStart"/>
      <w:r>
        <w:rPr>
          <w:sz w:val="21"/>
          <w:szCs w:val="21"/>
        </w:rPr>
        <w:t>点积是</w:t>
      </w:r>
      <w:proofErr w:type="gramEnd"/>
      <w:r>
        <w:rPr>
          <w:sz w:val="21"/>
          <w:szCs w:val="21"/>
        </w:rPr>
        <w:t xml:space="preserve">一种非常简单的运算，在某些情况下可用于代替 </w:t>
      </w:r>
      <w:proofErr w:type="spellStart"/>
      <w:r>
        <w:rPr>
          <w:sz w:val="21"/>
          <w:szCs w:val="21"/>
        </w:rPr>
        <w:t>Mathf.Cos</w:t>
      </w:r>
      <w:proofErr w:type="spellEnd"/>
      <w:r>
        <w:rPr>
          <w:sz w:val="21"/>
          <w:szCs w:val="21"/>
        </w:rPr>
        <w:t xml:space="preserve"> 函数或矢量大小运算（功能不完全相同但有时效果相同）。但是，</w:t>
      </w:r>
      <w:proofErr w:type="gramStart"/>
      <w:r>
        <w:rPr>
          <w:sz w:val="21"/>
          <w:szCs w:val="21"/>
        </w:rPr>
        <w:t>计算点积函数</w:t>
      </w:r>
      <w:proofErr w:type="gramEnd"/>
      <w:r>
        <w:rPr>
          <w:sz w:val="21"/>
          <w:szCs w:val="21"/>
        </w:rPr>
        <w:t>所需的 CPU 时间要少得多，因此可作为一种有价值的优化。</w:t>
      </w:r>
    </w:p>
    <w:p w14:paraId="569E2602" w14:textId="77777777" w:rsidR="003812A0" w:rsidRDefault="003812A0" w:rsidP="003812A0">
      <w:pPr>
        <w:pStyle w:val="2"/>
        <w:spacing w:before="0" w:after="225" w:line="240" w:lineRule="atLeast"/>
        <w:rPr>
          <w:color w:val="1B2229"/>
          <w:sz w:val="36"/>
          <w:szCs w:val="36"/>
        </w:rPr>
      </w:pPr>
      <w:r>
        <w:rPr>
          <w:color w:val="1B2229"/>
        </w:rPr>
        <w:t>差积</w:t>
      </w:r>
    </w:p>
    <w:p w14:paraId="0C250700" w14:textId="77777777" w:rsidR="003812A0" w:rsidRDefault="003812A0" w:rsidP="003812A0">
      <w:pPr>
        <w:pStyle w:val="a3"/>
        <w:spacing w:before="0" w:beforeAutospacing="0" w:after="225" w:afterAutospacing="0"/>
        <w:rPr>
          <w:sz w:val="21"/>
          <w:szCs w:val="21"/>
        </w:rPr>
      </w:pPr>
      <w:r>
        <w:rPr>
          <w:sz w:val="21"/>
          <w:szCs w:val="21"/>
        </w:rPr>
        <w:t>其他运算是针对 2D 和 3D 矢量甚至任意维度的矢量定义的。相比之下，差积仅对 3D 矢量有意义。它需要两个矢量作为输入，并返回另一个矢量作为结果。</w:t>
      </w:r>
    </w:p>
    <w:p w14:paraId="038A508A" w14:textId="77777777" w:rsidR="003812A0" w:rsidRDefault="003812A0" w:rsidP="003812A0">
      <w:pPr>
        <w:pStyle w:val="a3"/>
        <w:spacing w:before="0" w:beforeAutospacing="0" w:after="225" w:afterAutospacing="0"/>
        <w:rPr>
          <w:sz w:val="21"/>
          <w:szCs w:val="21"/>
        </w:rPr>
      </w:pPr>
      <w:r>
        <w:rPr>
          <w:sz w:val="21"/>
          <w:szCs w:val="21"/>
        </w:rPr>
        <w:t>结果矢量垂直于两个输入向量。可使用“左手规则”根据输入矢量的排序确定输出矢量的方向。如果第一个参数对应于手的拇指，而第二个参数对应于食指，则结果将指向中指的方向。如果参数的顺序颠倒，得到的矢量将指向完全相反的方向，但大小相同。</w:t>
      </w:r>
    </w:p>
    <w:p w14:paraId="6C4060D2" w14:textId="0B6A729F" w:rsidR="003812A0" w:rsidRDefault="003812A0" w:rsidP="003812A0">
      <w:pPr>
        <w:rPr>
          <w:sz w:val="24"/>
          <w:szCs w:val="24"/>
        </w:rPr>
      </w:pPr>
      <w:r>
        <w:rPr>
          <w:noProof/>
        </w:rPr>
        <w:lastRenderedPageBreak/>
        <w:drawing>
          <wp:inline distT="0" distB="0" distL="0" distR="0" wp14:anchorId="324FD810" wp14:editId="3C0AF51F">
            <wp:extent cx="3609975" cy="2051685"/>
            <wp:effectExtent l="0" t="0" r="9525" b="5715"/>
            <wp:docPr id="2" name="图片 2" descr="E:\UnityDocumentation\uploads\Main\LeftHandRul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nityDocumentation\uploads\Main\LeftHandRule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75" cy="2051685"/>
                    </a:xfrm>
                    <a:prstGeom prst="rect">
                      <a:avLst/>
                    </a:prstGeom>
                    <a:noFill/>
                    <a:ln>
                      <a:noFill/>
                    </a:ln>
                  </pic:spPr>
                </pic:pic>
              </a:graphicData>
            </a:graphic>
          </wp:inline>
        </w:drawing>
      </w:r>
    </w:p>
    <w:p w14:paraId="7CCF5C4F" w14:textId="77777777" w:rsidR="003812A0" w:rsidRDefault="003812A0" w:rsidP="003812A0">
      <w:pPr>
        <w:pStyle w:val="a3"/>
        <w:spacing w:before="0" w:beforeAutospacing="0" w:after="225" w:afterAutospacing="0"/>
        <w:rPr>
          <w:sz w:val="21"/>
          <w:szCs w:val="21"/>
        </w:rPr>
      </w:pPr>
      <w:r>
        <w:rPr>
          <w:sz w:val="21"/>
          <w:szCs w:val="21"/>
        </w:rPr>
        <w:t>结果的大小等于输入矢量的大小相乘，然后该值再乘以二者之间角度的正弦。正弦函数的一些有用值如下所示：</w:t>
      </w:r>
    </w:p>
    <w:p w14:paraId="3A154500" w14:textId="16648EF8" w:rsidR="003812A0" w:rsidRDefault="003812A0" w:rsidP="003812A0">
      <w:pPr>
        <w:rPr>
          <w:sz w:val="24"/>
          <w:szCs w:val="24"/>
        </w:rPr>
      </w:pPr>
      <w:r>
        <w:rPr>
          <w:noProof/>
        </w:rPr>
        <w:drawing>
          <wp:inline distT="0" distB="0" distL="0" distR="0" wp14:anchorId="3C209EDA" wp14:editId="509F9D5B">
            <wp:extent cx="2106930" cy="2830830"/>
            <wp:effectExtent l="0" t="0" r="7620" b="7620"/>
            <wp:docPr id="1" name="图片 1" descr="E:\UnityDocumentation\uploads\Main\Sine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nityDocumentation\uploads\Main\SineValu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6930" cy="2830830"/>
                    </a:xfrm>
                    <a:prstGeom prst="rect">
                      <a:avLst/>
                    </a:prstGeom>
                    <a:noFill/>
                    <a:ln>
                      <a:noFill/>
                    </a:ln>
                  </pic:spPr>
                </pic:pic>
              </a:graphicData>
            </a:graphic>
          </wp:inline>
        </w:drawing>
      </w:r>
    </w:p>
    <w:p w14:paraId="697AD7D2" w14:textId="612D551D" w:rsidR="00B521AA" w:rsidRDefault="003812A0" w:rsidP="00850C04">
      <w:pPr>
        <w:pStyle w:val="a3"/>
        <w:spacing w:before="0" w:beforeAutospacing="0" w:after="225" w:afterAutospacing="0"/>
        <w:rPr>
          <w:sz w:val="21"/>
          <w:szCs w:val="21"/>
        </w:rPr>
      </w:pPr>
      <w:r>
        <w:rPr>
          <w:sz w:val="21"/>
          <w:szCs w:val="21"/>
        </w:rPr>
        <w:t>差积看起来很复杂，因为它在返回值中结合了多方面的有用信息。然而，就</w:t>
      </w:r>
      <w:proofErr w:type="gramStart"/>
      <w:r>
        <w:rPr>
          <w:sz w:val="21"/>
          <w:szCs w:val="21"/>
        </w:rPr>
        <w:t>像点积一样</w:t>
      </w:r>
      <w:proofErr w:type="gramEnd"/>
      <w:r>
        <w:rPr>
          <w:sz w:val="21"/>
          <w:szCs w:val="21"/>
        </w:rPr>
        <w:t>，它在数学上的效率非常高，可用于优化代码，否则这些代码将不得不依赖于缓慢的超越函数。</w:t>
      </w:r>
    </w:p>
    <w:p w14:paraId="662A59CE" w14:textId="77777777" w:rsidR="00884871" w:rsidRDefault="00884871" w:rsidP="00884871">
      <w:pPr>
        <w:pStyle w:val="1"/>
        <w:spacing w:before="0" w:beforeAutospacing="0" w:after="150" w:afterAutospacing="0" w:line="240" w:lineRule="atLeast"/>
        <w:rPr>
          <w:rFonts w:ascii="Arial" w:hAnsi="Arial" w:cs="Arial"/>
          <w:color w:val="1B2229"/>
        </w:rPr>
      </w:pPr>
      <w:r>
        <w:rPr>
          <w:rFonts w:ascii="Arial" w:hAnsi="Arial" w:cs="Arial"/>
          <w:color w:val="1B2229"/>
        </w:rPr>
        <w:t>从一个对象到另一个对象的方向和距离</w:t>
      </w:r>
    </w:p>
    <w:p w14:paraId="01C41C97" w14:textId="77777777" w:rsidR="00884871" w:rsidRDefault="00884871" w:rsidP="0088487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如果从空间中的一个点减去另一个点，则得到的结果是从一个对象</w:t>
      </w:r>
      <w:r>
        <w:rPr>
          <w:rFonts w:ascii="Arial" w:hAnsi="Arial" w:cs="Arial"/>
          <w:color w:val="455463"/>
          <w:sz w:val="21"/>
          <w:szCs w:val="21"/>
        </w:rPr>
        <w:t>“</w:t>
      </w:r>
      <w:r>
        <w:rPr>
          <w:rFonts w:ascii="Arial" w:hAnsi="Arial" w:cs="Arial"/>
          <w:color w:val="455463"/>
          <w:sz w:val="21"/>
          <w:szCs w:val="21"/>
        </w:rPr>
        <w:t>指向</w:t>
      </w:r>
      <w:r>
        <w:rPr>
          <w:rFonts w:ascii="Arial" w:hAnsi="Arial" w:cs="Arial"/>
          <w:color w:val="455463"/>
          <w:sz w:val="21"/>
          <w:szCs w:val="21"/>
        </w:rPr>
        <w:t>”</w:t>
      </w:r>
      <w:r>
        <w:rPr>
          <w:rFonts w:ascii="Arial" w:hAnsi="Arial" w:cs="Arial"/>
          <w:color w:val="455463"/>
          <w:sz w:val="21"/>
          <w:szCs w:val="21"/>
        </w:rPr>
        <w:t>另一个对象的矢量：</w:t>
      </w:r>
    </w:p>
    <w:p w14:paraId="5B897DC8" w14:textId="77777777" w:rsidR="00884871" w:rsidRDefault="00884871" w:rsidP="00884871">
      <w:pPr>
        <w:pStyle w:val="HTML"/>
        <w:pBdr>
          <w:top w:val="single" w:sz="6" w:space="8" w:color="DDDDDD"/>
          <w:left w:val="single" w:sz="6" w:space="8" w:color="DDDDDD"/>
          <w:bottom w:val="single" w:sz="6" w:space="8" w:color="DDDDDD"/>
          <w:right w:val="single" w:sz="6" w:space="8" w:color="DDDDDD"/>
        </w:pBdr>
        <w:spacing w:after="450"/>
        <w:rPr>
          <w:rStyle w:val="HTML1"/>
          <w:color w:val="000000"/>
          <w:sz w:val="23"/>
          <w:szCs w:val="23"/>
          <w:shd w:val="clear" w:color="auto" w:fill="F0F0F0"/>
        </w:rPr>
      </w:pPr>
      <w:r>
        <w:rPr>
          <w:rStyle w:val="HTML1"/>
          <w:color w:val="000000"/>
          <w:sz w:val="23"/>
          <w:szCs w:val="23"/>
          <w:shd w:val="clear" w:color="auto" w:fill="F0F0F0"/>
        </w:rPr>
        <w:t>// 获取从玩家位置指向目标位置的矢量。</w:t>
      </w:r>
    </w:p>
    <w:p w14:paraId="44AB52F3" w14:textId="77777777" w:rsidR="00884871" w:rsidRDefault="00884871" w:rsidP="00884871">
      <w:pPr>
        <w:pStyle w:val="HTML"/>
        <w:pBdr>
          <w:top w:val="single" w:sz="6" w:space="8" w:color="DDDDDD"/>
          <w:left w:val="single" w:sz="6" w:space="8" w:color="DDDDDD"/>
          <w:bottom w:val="single" w:sz="6" w:space="8" w:color="DDDDDD"/>
          <w:right w:val="single" w:sz="6" w:space="8" w:color="DDDDDD"/>
        </w:pBdr>
        <w:spacing w:after="450"/>
        <w:rPr>
          <w:rStyle w:val="HTML1"/>
          <w:color w:val="000000"/>
          <w:sz w:val="23"/>
          <w:szCs w:val="23"/>
          <w:shd w:val="clear" w:color="auto" w:fill="F0F0F0"/>
        </w:rPr>
      </w:pPr>
      <w:r>
        <w:rPr>
          <w:rStyle w:val="HTML1"/>
          <w:color w:val="000000"/>
          <w:sz w:val="23"/>
          <w:szCs w:val="23"/>
          <w:shd w:val="clear" w:color="auto" w:fill="F0F0F0"/>
        </w:rPr>
        <w:t xml:space="preserve">var heading = </w:t>
      </w:r>
      <w:proofErr w:type="spellStart"/>
      <w:proofErr w:type="gramStart"/>
      <w:r>
        <w:rPr>
          <w:rStyle w:val="HTML1"/>
          <w:color w:val="000000"/>
          <w:sz w:val="23"/>
          <w:szCs w:val="23"/>
          <w:shd w:val="clear" w:color="auto" w:fill="F0F0F0"/>
        </w:rPr>
        <w:t>target.position</w:t>
      </w:r>
      <w:proofErr w:type="spellEnd"/>
      <w:proofErr w:type="gramEnd"/>
      <w:r>
        <w:rPr>
          <w:rStyle w:val="HTML1"/>
          <w:color w:val="000000"/>
          <w:sz w:val="23"/>
          <w:szCs w:val="23"/>
          <w:shd w:val="clear" w:color="auto" w:fill="F0F0F0"/>
        </w:rPr>
        <w:t xml:space="preserve"> - </w:t>
      </w:r>
      <w:proofErr w:type="spellStart"/>
      <w:r>
        <w:rPr>
          <w:rStyle w:val="HTML1"/>
          <w:color w:val="000000"/>
          <w:sz w:val="23"/>
          <w:szCs w:val="23"/>
          <w:shd w:val="clear" w:color="auto" w:fill="F0F0F0"/>
        </w:rPr>
        <w:t>player.position</w:t>
      </w:r>
      <w:proofErr w:type="spellEnd"/>
      <w:r>
        <w:rPr>
          <w:rStyle w:val="HTML1"/>
          <w:color w:val="000000"/>
          <w:sz w:val="23"/>
          <w:szCs w:val="23"/>
          <w:shd w:val="clear" w:color="auto" w:fill="F0F0F0"/>
        </w:rPr>
        <w:t>;</w:t>
      </w:r>
    </w:p>
    <w:p w14:paraId="7B9A1754" w14:textId="77777777" w:rsidR="00884871" w:rsidRDefault="00884871" w:rsidP="00884871">
      <w:pPr>
        <w:pStyle w:val="HTML"/>
        <w:pBdr>
          <w:top w:val="single" w:sz="6" w:space="8" w:color="DDDDDD"/>
          <w:left w:val="single" w:sz="6" w:space="8" w:color="DDDDDD"/>
          <w:bottom w:val="single" w:sz="6" w:space="8" w:color="DDDDDD"/>
          <w:right w:val="single" w:sz="6" w:space="8" w:color="DDDDDD"/>
        </w:pBdr>
        <w:spacing w:after="450"/>
        <w:rPr>
          <w:rStyle w:val="HTML1"/>
          <w:color w:val="000000"/>
          <w:sz w:val="23"/>
          <w:szCs w:val="23"/>
          <w:shd w:val="clear" w:color="auto" w:fill="F0F0F0"/>
        </w:rPr>
      </w:pPr>
    </w:p>
    <w:p w14:paraId="617DF6A9" w14:textId="77777777" w:rsidR="00884871" w:rsidRDefault="00884871" w:rsidP="0088487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除了指向目标对象的方向之外，该矢量的大小等于两个位置之间的距离。通常需要归一化矢量来提供目标的方向以及到目标的距离（例如用于指挥飞弹）。对象之间的距离等于方向矢量的大小，该矢量可以通过除以其大小来归一化：</w:t>
      </w:r>
    </w:p>
    <w:p w14:paraId="386CA90E" w14:textId="77777777" w:rsidR="00884871" w:rsidRDefault="00884871" w:rsidP="00884871">
      <w:pPr>
        <w:pStyle w:val="HTML"/>
        <w:pBdr>
          <w:top w:val="single" w:sz="6" w:space="8" w:color="DDDDDD"/>
          <w:left w:val="single" w:sz="6" w:space="8" w:color="DDDDDD"/>
          <w:bottom w:val="single" w:sz="6" w:space="8" w:color="DDDDDD"/>
          <w:right w:val="single" w:sz="6" w:space="8" w:color="DDDDDD"/>
        </w:pBdr>
        <w:spacing w:after="450"/>
        <w:rPr>
          <w:rStyle w:val="HTML1"/>
          <w:color w:val="000000"/>
          <w:sz w:val="23"/>
          <w:szCs w:val="23"/>
          <w:shd w:val="clear" w:color="auto" w:fill="F0F0F0"/>
        </w:rPr>
      </w:pPr>
      <w:r>
        <w:rPr>
          <w:rStyle w:val="HTML1"/>
          <w:color w:val="000000"/>
          <w:sz w:val="23"/>
          <w:szCs w:val="23"/>
          <w:shd w:val="clear" w:color="auto" w:fill="F0F0F0"/>
        </w:rPr>
        <w:t xml:space="preserve">var distance = </w:t>
      </w:r>
      <w:proofErr w:type="spellStart"/>
      <w:proofErr w:type="gramStart"/>
      <w:r>
        <w:rPr>
          <w:rStyle w:val="HTML1"/>
          <w:color w:val="000000"/>
          <w:sz w:val="23"/>
          <w:szCs w:val="23"/>
          <w:shd w:val="clear" w:color="auto" w:fill="F0F0F0"/>
        </w:rPr>
        <w:t>heading.magnitude</w:t>
      </w:r>
      <w:proofErr w:type="spellEnd"/>
      <w:proofErr w:type="gramEnd"/>
      <w:r>
        <w:rPr>
          <w:rStyle w:val="HTML1"/>
          <w:color w:val="000000"/>
          <w:sz w:val="23"/>
          <w:szCs w:val="23"/>
          <w:shd w:val="clear" w:color="auto" w:fill="F0F0F0"/>
        </w:rPr>
        <w:t>;</w:t>
      </w:r>
    </w:p>
    <w:p w14:paraId="3B9E5AFF" w14:textId="77777777" w:rsidR="00884871" w:rsidRDefault="00884871" w:rsidP="00884871">
      <w:pPr>
        <w:pStyle w:val="HTML"/>
        <w:pBdr>
          <w:top w:val="single" w:sz="6" w:space="8" w:color="DDDDDD"/>
          <w:left w:val="single" w:sz="6" w:space="8" w:color="DDDDDD"/>
          <w:bottom w:val="single" w:sz="6" w:space="8" w:color="DDDDDD"/>
          <w:right w:val="single" w:sz="6" w:space="8" w:color="DDDDDD"/>
        </w:pBdr>
        <w:spacing w:after="450"/>
        <w:rPr>
          <w:rStyle w:val="HTML1"/>
          <w:color w:val="000000"/>
          <w:sz w:val="23"/>
          <w:szCs w:val="23"/>
          <w:shd w:val="clear" w:color="auto" w:fill="F0F0F0"/>
        </w:rPr>
      </w:pPr>
      <w:r>
        <w:rPr>
          <w:rStyle w:val="HTML1"/>
          <w:color w:val="000000"/>
          <w:sz w:val="23"/>
          <w:szCs w:val="23"/>
          <w:shd w:val="clear" w:color="auto" w:fill="F0F0F0"/>
        </w:rPr>
        <w:t>var direction = heading / distance; // This is now the normalized direction.</w:t>
      </w:r>
    </w:p>
    <w:p w14:paraId="4515CB78" w14:textId="77777777" w:rsidR="00884871" w:rsidRDefault="00884871" w:rsidP="00884871">
      <w:pPr>
        <w:pStyle w:val="HTML"/>
        <w:pBdr>
          <w:top w:val="single" w:sz="6" w:space="8" w:color="DDDDDD"/>
          <w:left w:val="single" w:sz="6" w:space="8" w:color="DDDDDD"/>
          <w:bottom w:val="single" w:sz="6" w:space="8" w:color="DDDDDD"/>
          <w:right w:val="single" w:sz="6" w:space="8" w:color="DDDDDD"/>
        </w:pBdr>
        <w:spacing w:after="450"/>
        <w:rPr>
          <w:rStyle w:val="HTML1"/>
          <w:color w:val="000000"/>
          <w:sz w:val="23"/>
          <w:szCs w:val="23"/>
          <w:shd w:val="clear" w:color="auto" w:fill="F0F0F0"/>
        </w:rPr>
      </w:pPr>
    </w:p>
    <w:p w14:paraId="702B8478" w14:textId="77777777" w:rsidR="00884871" w:rsidRDefault="00884871" w:rsidP="0088487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此方法优于单独使用大小和归一化属性，因为大小和归一化属性都非常耗费</w:t>
      </w:r>
      <w:r>
        <w:rPr>
          <w:rFonts w:ascii="Arial" w:hAnsi="Arial" w:cs="Arial"/>
          <w:color w:val="455463"/>
          <w:sz w:val="21"/>
          <w:szCs w:val="21"/>
        </w:rPr>
        <w:t xml:space="preserve"> CPU</w:t>
      </w:r>
      <w:r>
        <w:rPr>
          <w:rFonts w:ascii="Arial" w:hAnsi="Arial" w:cs="Arial"/>
          <w:color w:val="455463"/>
          <w:sz w:val="21"/>
          <w:szCs w:val="21"/>
        </w:rPr>
        <w:t>（都涉及计算平方根）。</w:t>
      </w:r>
    </w:p>
    <w:p w14:paraId="5085F38B" w14:textId="77777777" w:rsidR="00884871" w:rsidRDefault="00884871" w:rsidP="0088487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如果只需要使用距离进行比较（例如，进行接近检查），则可以完全避免大小计算。</w:t>
      </w:r>
      <w:proofErr w:type="spellStart"/>
      <w:r>
        <w:rPr>
          <w:rFonts w:ascii="Arial" w:hAnsi="Arial" w:cs="Arial"/>
          <w:color w:val="455463"/>
          <w:sz w:val="21"/>
          <w:szCs w:val="21"/>
        </w:rPr>
        <w:t>sqrMagnitude</w:t>
      </w:r>
      <w:proofErr w:type="spellEnd"/>
      <w:r>
        <w:rPr>
          <w:rFonts w:ascii="Arial" w:hAnsi="Arial" w:cs="Arial"/>
          <w:color w:val="455463"/>
          <w:sz w:val="21"/>
          <w:szCs w:val="21"/>
        </w:rPr>
        <w:t xml:space="preserve"> </w:t>
      </w:r>
      <w:r>
        <w:rPr>
          <w:rFonts w:ascii="Arial" w:hAnsi="Arial" w:cs="Arial"/>
          <w:color w:val="455463"/>
          <w:sz w:val="21"/>
          <w:szCs w:val="21"/>
        </w:rPr>
        <w:t>属性给出大小值的平方，计算方式与大小相似，但不需要进行耗时的平方根运算。不要将大小与已知距离进行比较，可将大小的</w:t>
      </w:r>
      <w:proofErr w:type="gramStart"/>
      <w:r>
        <w:rPr>
          <w:rFonts w:ascii="Arial" w:hAnsi="Arial" w:cs="Arial"/>
          <w:color w:val="455463"/>
          <w:sz w:val="21"/>
          <w:szCs w:val="21"/>
        </w:rPr>
        <w:t>平方与</w:t>
      </w:r>
      <w:proofErr w:type="gramEnd"/>
      <w:r>
        <w:rPr>
          <w:rFonts w:ascii="Arial" w:hAnsi="Arial" w:cs="Arial"/>
          <w:color w:val="455463"/>
          <w:sz w:val="21"/>
          <w:szCs w:val="21"/>
        </w:rPr>
        <w:t>距离的</w:t>
      </w:r>
      <w:proofErr w:type="gramStart"/>
      <w:r>
        <w:rPr>
          <w:rFonts w:ascii="Arial" w:hAnsi="Arial" w:cs="Arial"/>
          <w:color w:val="455463"/>
          <w:sz w:val="21"/>
          <w:szCs w:val="21"/>
        </w:rPr>
        <w:t>平方进行</w:t>
      </w:r>
      <w:proofErr w:type="gramEnd"/>
      <w:r>
        <w:rPr>
          <w:rFonts w:ascii="Arial" w:hAnsi="Arial" w:cs="Arial"/>
          <w:color w:val="455463"/>
          <w:sz w:val="21"/>
          <w:szCs w:val="21"/>
        </w:rPr>
        <w:t>比较：</w:t>
      </w:r>
    </w:p>
    <w:p w14:paraId="3DDCF064" w14:textId="77777777" w:rsidR="00884871" w:rsidRDefault="00884871" w:rsidP="00884871">
      <w:pPr>
        <w:pStyle w:val="HTML"/>
        <w:pBdr>
          <w:top w:val="single" w:sz="6" w:space="8" w:color="DDDDDD"/>
          <w:left w:val="single" w:sz="6" w:space="8" w:color="DDDDDD"/>
          <w:bottom w:val="single" w:sz="6" w:space="8" w:color="DDDDDD"/>
          <w:right w:val="single" w:sz="6" w:space="8" w:color="DDDDDD"/>
        </w:pBdr>
        <w:spacing w:after="450"/>
        <w:rPr>
          <w:rStyle w:val="HTML1"/>
          <w:color w:val="000000"/>
          <w:sz w:val="23"/>
          <w:szCs w:val="23"/>
          <w:shd w:val="clear" w:color="auto" w:fill="F0F0F0"/>
        </w:rPr>
      </w:pPr>
      <w:r>
        <w:rPr>
          <w:rStyle w:val="HTML1"/>
          <w:color w:val="000000"/>
          <w:sz w:val="23"/>
          <w:szCs w:val="23"/>
          <w:shd w:val="clear" w:color="auto" w:fill="F0F0F0"/>
        </w:rPr>
        <w:t>if (</w:t>
      </w:r>
      <w:proofErr w:type="spellStart"/>
      <w:proofErr w:type="gramStart"/>
      <w:r>
        <w:rPr>
          <w:rStyle w:val="HTML1"/>
          <w:color w:val="000000"/>
          <w:sz w:val="23"/>
          <w:szCs w:val="23"/>
          <w:shd w:val="clear" w:color="auto" w:fill="F0F0F0"/>
        </w:rPr>
        <w:t>heading.sqrMagnitude</w:t>
      </w:r>
      <w:proofErr w:type="spellEnd"/>
      <w:proofErr w:type="gramEnd"/>
      <w:r>
        <w:rPr>
          <w:rStyle w:val="HTML1"/>
          <w:color w:val="000000"/>
          <w:sz w:val="23"/>
          <w:szCs w:val="23"/>
          <w:shd w:val="clear" w:color="auto" w:fill="F0F0F0"/>
        </w:rPr>
        <w:t xml:space="preserve"> &lt; </w:t>
      </w:r>
      <w:proofErr w:type="spellStart"/>
      <w:r>
        <w:rPr>
          <w:rStyle w:val="HTML1"/>
          <w:color w:val="000000"/>
          <w:sz w:val="23"/>
          <w:szCs w:val="23"/>
          <w:shd w:val="clear" w:color="auto" w:fill="F0F0F0"/>
        </w:rPr>
        <w:t>maxRange</w:t>
      </w:r>
      <w:proofErr w:type="spellEnd"/>
      <w:r>
        <w:rPr>
          <w:rStyle w:val="HTML1"/>
          <w:color w:val="000000"/>
          <w:sz w:val="23"/>
          <w:szCs w:val="23"/>
          <w:shd w:val="clear" w:color="auto" w:fill="F0F0F0"/>
        </w:rPr>
        <w:t xml:space="preserve"> * </w:t>
      </w:r>
      <w:proofErr w:type="spellStart"/>
      <w:r>
        <w:rPr>
          <w:rStyle w:val="HTML1"/>
          <w:color w:val="000000"/>
          <w:sz w:val="23"/>
          <w:szCs w:val="23"/>
          <w:shd w:val="clear" w:color="auto" w:fill="F0F0F0"/>
        </w:rPr>
        <w:t>maxRange</w:t>
      </w:r>
      <w:proofErr w:type="spellEnd"/>
      <w:r>
        <w:rPr>
          <w:rStyle w:val="HTML1"/>
          <w:color w:val="000000"/>
          <w:sz w:val="23"/>
          <w:szCs w:val="23"/>
          <w:shd w:val="clear" w:color="auto" w:fill="F0F0F0"/>
        </w:rPr>
        <w:t>) {</w:t>
      </w:r>
    </w:p>
    <w:p w14:paraId="5FFEFE73" w14:textId="77777777" w:rsidR="00884871" w:rsidRDefault="00884871" w:rsidP="00884871">
      <w:pPr>
        <w:pStyle w:val="HTML"/>
        <w:pBdr>
          <w:top w:val="single" w:sz="6" w:space="8" w:color="DDDDDD"/>
          <w:left w:val="single" w:sz="6" w:space="8" w:color="DDDDDD"/>
          <w:bottom w:val="single" w:sz="6" w:space="8" w:color="DDDDDD"/>
          <w:right w:val="single" w:sz="6" w:space="8" w:color="DDDDDD"/>
        </w:pBdr>
        <w:spacing w:after="450"/>
        <w:rPr>
          <w:rStyle w:val="HTML1"/>
          <w:color w:val="000000"/>
          <w:sz w:val="23"/>
          <w:szCs w:val="23"/>
          <w:shd w:val="clear" w:color="auto" w:fill="F0F0F0"/>
        </w:rPr>
      </w:pPr>
      <w:r>
        <w:rPr>
          <w:rStyle w:val="HTML1"/>
          <w:color w:val="000000"/>
          <w:sz w:val="23"/>
          <w:szCs w:val="23"/>
          <w:shd w:val="clear" w:color="auto" w:fill="F0F0F0"/>
        </w:rPr>
        <w:t xml:space="preserve">    // 目标在范围内。</w:t>
      </w:r>
    </w:p>
    <w:p w14:paraId="54745E9D" w14:textId="77777777" w:rsidR="00884871" w:rsidRDefault="00884871" w:rsidP="00884871">
      <w:pPr>
        <w:pStyle w:val="HTML"/>
        <w:pBdr>
          <w:top w:val="single" w:sz="6" w:space="8" w:color="DDDDDD"/>
          <w:left w:val="single" w:sz="6" w:space="8" w:color="DDDDDD"/>
          <w:bottom w:val="single" w:sz="6" w:space="8" w:color="DDDDDD"/>
          <w:right w:val="single" w:sz="6" w:space="8" w:color="DDDDDD"/>
        </w:pBdr>
        <w:spacing w:after="450"/>
        <w:rPr>
          <w:rStyle w:val="HTML1"/>
          <w:color w:val="000000"/>
          <w:sz w:val="23"/>
          <w:szCs w:val="23"/>
          <w:shd w:val="clear" w:color="auto" w:fill="F0F0F0"/>
        </w:rPr>
      </w:pPr>
      <w:r>
        <w:rPr>
          <w:rStyle w:val="HTML1"/>
          <w:color w:val="000000"/>
          <w:sz w:val="23"/>
          <w:szCs w:val="23"/>
          <w:shd w:val="clear" w:color="auto" w:fill="F0F0F0"/>
        </w:rPr>
        <w:t>}</w:t>
      </w:r>
    </w:p>
    <w:p w14:paraId="0F5E88E7" w14:textId="77777777" w:rsidR="00884871" w:rsidRDefault="00884871" w:rsidP="00884871">
      <w:pPr>
        <w:pStyle w:val="HTML"/>
        <w:pBdr>
          <w:top w:val="single" w:sz="6" w:space="8" w:color="DDDDDD"/>
          <w:left w:val="single" w:sz="6" w:space="8" w:color="DDDDDD"/>
          <w:bottom w:val="single" w:sz="6" w:space="8" w:color="DDDDDD"/>
          <w:right w:val="single" w:sz="6" w:space="8" w:color="DDDDDD"/>
        </w:pBdr>
        <w:spacing w:after="450"/>
        <w:rPr>
          <w:rStyle w:val="HTML1"/>
          <w:color w:val="000000"/>
          <w:sz w:val="23"/>
          <w:szCs w:val="23"/>
          <w:shd w:val="clear" w:color="auto" w:fill="F0F0F0"/>
        </w:rPr>
      </w:pPr>
    </w:p>
    <w:p w14:paraId="38B6AD8E" w14:textId="77777777" w:rsidR="00884871" w:rsidRDefault="00884871" w:rsidP="0088487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这种算法比在比较中使用真实大小要高效得多。</w:t>
      </w:r>
    </w:p>
    <w:p w14:paraId="532CFDCC" w14:textId="77777777" w:rsidR="00884871" w:rsidRDefault="00884871" w:rsidP="0088487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有时，需要平行于地面的目标方向。例如，想象一个站在地面上的玩家需要接近漂浮在空中的目标。如果从目标位置减去玩家位置，那么产生的矢量将向上指向目标。这种情况下不适合对玩家变换进行定向，因为变换也会指向上方；真正需要的是从玩家位置到目标正下方地面位置的矢量。通过使用减法结果并将</w:t>
      </w:r>
      <w:r>
        <w:rPr>
          <w:rFonts w:ascii="Arial" w:hAnsi="Arial" w:cs="Arial"/>
          <w:color w:val="455463"/>
          <w:sz w:val="21"/>
          <w:szCs w:val="21"/>
        </w:rPr>
        <w:t xml:space="preserve"> Y </w:t>
      </w:r>
      <w:r>
        <w:rPr>
          <w:rFonts w:ascii="Arial" w:hAnsi="Arial" w:cs="Arial"/>
          <w:color w:val="455463"/>
          <w:sz w:val="21"/>
          <w:szCs w:val="21"/>
        </w:rPr>
        <w:t>坐标设置为零，很容易获得该矢量：</w:t>
      </w:r>
    </w:p>
    <w:p w14:paraId="00115374" w14:textId="77777777" w:rsidR="00884871" w:rsidRDefault="00884871" w:rsidP="00884871">
      <w:pPr>
        <w:pStyle w:val="HTML"/>
        <w:pBdr>
          <w:top w:val="single" w:sz="6" w:space="8" w:color="DDDDDD"/>
          <w:left w:val="single" w:sz="6" w:space="8" w:color="DDDDDD"/>
          <w:bottom w:val="single" w:sz="6" w:space="8" w:color="DDDDDD"/>
          <w:right w:val="single" w:sz="6" w:space="8" w:color="DDDDDD"/>
        </w:pBdr>
        <w:spacing w:after="450"/>
        <w:rPr>
          <w:rStyle w:val="HTML1"/>
          <w:color w:val="000000"/>
          <w:sz w:val="23"/>
          <w:szCs w:val="23"/>
          <w:shd w:val="clear" w:color="auto" w:fill="F0F0F0"/>
        </w:rPr>
      </w:pPr>
      <w:r>
        <w:rPr>
          <w:rStyle w:val="HTML1"/>
          <w:color w:val="000000"/>
          <w:sz w:val="23"/>
          <w:szCs w:val="23"/>
          <w:shd w:val="clear" w:color="auto" w:fill="F0F0F0"/>
        </w:rPr>
        <w:t xml:space="preserve">var heading = </w:t>
      </w:r>
      <w:proofErr w:type="spellStart"/>
      <w:proofErr w:type="gramStart"/>
      <w:r>
        <w:rPr>
          <w:rStyle w:val="HTML1"/>
          <w:color w:val="000000"/>
          <w:sz w:val="23"/>
          <w:szCs w:val="23"/>
          <w:shd w:val="clear" w:color="auto" w:fill="F0F0F0"/>
        </w:rPr>
        <w:t>target.position</w:t>
      </w:r>
      <w:proofErr w:type="spellEnd"/>
      <w:proofErr w:type="gramEnd"/>
      <w:r>
        <w:rPr>
          <w:rStyle w:val="HTML1"/>
          <w:color w:val="000000"/>
          <w:sz w:val="23"/>
          <w:szCs w:val="23"/>
          <w:shd w:val="clear" w:color="auto" w:fill="F0F0F0"/>
        </w:rPr>
        <w:t xml:space="preserve"> - </w:t>
      </w:r>
      <w:proofErr w:type="spellStart"/>
      <w:r>
        <w:rPr>
          <w:rStyle w:val="HTML1"/>
          <w:color w:val="000000"/>
          <w:sz w:val="23"/>
          <w:szCs w:val="23"/>
          <w:shd w:val="clear" w:color="auto" w:fill="F0F0F0"/>
        </w:rPr>
        <w:t>player.position</w:t>
      </w:r>
      <w:proofErr w:type="spellEnd"/>
      <w:r>
        <w:rPr>
          <w:rStyle w:val="HTML1"/>
          <w:color w:val="000000"/>
          <w:sz w:val="23"/>
          <w:szCs w:val="23"/>
          <w:shd w:val="clear" w:color="auto" w:fill="F0F0F0"/>
        </w:rPr>
        <w:t>;</w:t>
      </w:r>
    </w:p>
    <w:p w14:paraId="33BB4289" w14:textId="77777777" w:rsidR="00884871" w:rsidRDefault="00884871" w:rsidP="00884871">
      <w:pPr>
        <w:pStyle w:val="HTML"/>
        <w:pBdr>
          <w:top w:val="single" w:sz="6" w:space="8" w:color="DDDDDD"/>
          <w:left w:val="single" w:sz="6" w:space="8" w:color="DDDDDD"/>
          <w:bottom w:val="single" w:sz="6" w:space="8" w:color="DDDDDD"/>
          <w:right w:val="single" w:sz="6" w:space="8" w:color="DDDDDD"/>
        </w:pBdr>
        <w:spacing w:after="450"/>
        <w:rPr>
          <w:rFonts w:ascii="Consolas" w:hAnsi="Consolas"/>
          <w:color w:val="455463"/>
          <w:sz w:val="23"/>
          <w:szCs w:val="23"/>
        </w:rPr>
      </w:pPr>
      <w:proofErr w:type="spellStart"/>
      <w:r>
        <w:rPr>
          <w:rStyle w:val="HTML1"/>
          <w:color w:val="000000"/>
          <w:sz w:val="23"/>
          <w:szCs w:val="23"/>
          <w:shd w:val="clear" w:color="auto" w:fill="F0F0F0"/>
        </w:rPr>
        <w:t>heading.y</w:t>
      </w:r>
      <w:proofErr w:type="spellEnd"/>
      <w:r>
        <w:rPr>
          <w:rStyle w:val="HTML1"/>
          <w:color w:val="000000"/>
          <w:sz w:val="23"/>
          <w:szCs w:val="23"/>
          <w:shd w:val="clear" w:color="auto" w:fill="F0F0F0"/>
        </w:rPr>
        <w:t xml:space="preserve"> = 0;  // 这是平行于地面的方向。</w:t>
      </w:r>
    </w:p>
    <w:p w14:paraId="6B3A216A" w14:textId="77777777" w:rsidR="0045481E" w:rsidRPr="0045481E" w:rsidRDefault="0045481E" w:rsidP="0045481E">
      <w:pPr>
        <w:spacing w:after="150" w:line="240" w:lineRule="atLeast"/>
        <w:outlineLvl w:val="0"/>
        <w:rPr>
          <w:rFonts w:ascii="Arial" w:eastAsia="宋体" w:hAnsi="Arial" w:cs="Arial"/>
          <w:b/>
          <w:bCs/>
          <w:color w:val="1B2229"/>
          <w:kern w:val="36"/>
          <w:sz w:val="48"/>
          <w:szCs w:val="48"/>
        </w:rPr>
      </w:pPr>
      <w:r w:rsidRPr="0045481E">
        <w:rPr>
          <w:rFonts w:ascii="Arial" w:eastAsia="宋体" w:hAnsi="Arial" w:cs="Arial"/>
          <w:b/>
          <w:bCs/>
          <w:color w:val="1B2229"/>
          <w:kern w:val="36"/>
          <w:sz w:val="48"/>
          <w:szCs w:val="48"/>
        </w:rPr>
        <w:lastRenderedPageBreak/>
        <w:t>计算法向</w:t>
      </w:r>
      <w:r w:rsidRPr="0045481E">
        <w:rPr>
          <w:rFonts w:ascii="Arial" w:eastAsia="宋体" w:hAnsi="Arial" w:cs="Arial"/>
          <w:b/>
          <w:bCs/>
          <w:color w:val="1B2229"/>
          <w:kern w:val="36"/>
          <w:sz w:val="48"/>
          <w:szCs w:val="48"/>
        </w:rPr>
        <w:t>/</w:t>
      </w:r>
      <w:r w:rsidRPr="0045481E">
        <w:rPr>
          <w:rFonts w:ascii="Arial" w:eastAsia="宋体" w:hAnsi="Arial" w:cs="Arial"/>
          <w:b/>
          <w:bCs/>
          <w:color w:val="1B2229"/>
          <w:kern w:val="36"/>
          <w:sz w:val="48"/>
          <w:szCs w:val="48"/>
        </w:rPr>
        <w:t>垂直矢量</w:t>
      </w:r>
    </w:p>
    <w:p w14:paraId="3020E28F" w14:textId="77777777" w:rsidR="0045481E" w:rsidRPr="0045481E" w:rsidRDefault="0045481E" w:rsidP="0045481E">
      <w:pPr>
        <w:spacing w:after="225" w:line="240" w:lineRule="auto"/>
        <w:rPr>
          <w:rFonts w:ascii="Arial" w:eastAsia="宋体" w:hAnsi="Arial" w:cs="Arial"/>
          <w:color w:val="455463"/>
          <w:kern w:val="0"/>
          <w:szCs w:val="21"/>
        </w:rPr>
      </w:pPr>
      <w:r w:rsidRPr="0045481E">
        <w:rPr>
          <w:rFonts w:ascii="Arial" w:eastAsia="宋体" w:hAnsi="Arial" w:cs="Arial"/>
          <w:color w:val="455463"/>
          <w:kern w:val="0"/>
          <w:szCs w:val="21"/>
        </w:rPr>
        <w:t>在网格生成期间经常需要法向矢量（即，垂直于平面的矢量），此外，法向矢量还可能用于路径跟踪和其他情况。在平面中给定三个点（比如网格三角形的角点），就很容易找到法线。选择三个点中的任意一个点，然后分别从其他两个点减去这个点，即可得到两个矢量：</w:t>
      </w:r>
    </w:p>
    <w:p w14:paraId="78A055F2" w14:textId="65414AEA" w:rsidR="0045481E" w:rsidRPr="0045481E" w:rsidRDefault="0045481E" w:rsidP="0045481E">
      <w:pPr>
        <w:spacing w:after="0" w:line="240" w:lineRule="auto"/>
        <w:rPr>
          <w:rFonts w:ascii="宋体" w:eastAsia="宋体" w:hAnsi="宋体" w:cs="宋体"/>
          <w:kern w:val="0"/>
          <w:sz w:val="24"/>
          <w:szCs w:val="24"/>
        </w:rPr>
      </w:pPr>
      <w:r w:rsidRPr="0045481E">
        <w:rPr>
          <w:rFonts w:ascii="宋体" w:eastAsia="宋体" w:hAnsi="宋体" w:cs="宋体"/>
          <w:noProof/>
          <w:kern w:val="0"/>
          <w:sz w:val="24"/>
          <w:szCs w:val="24"/>
        </w:rPr>
        <w:drawing>
          <wp:inline distT="0" distB="0" distL="0" distR="0" wp14:anchorId="68499DDD" wp14:editId="1FFA6D56">
            <wp:extent cx="2170430" cy="1383665"/>
            <wp:effectExtent l="0" t="0" r="1270" b="6985"/>
            <wp:docPr id="7" name="图片 7" descr="E:\UnityDocumentation\uploads\Main\Calculate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UnityDocumentation\uploads\Main\CalculateNorm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0430" cy="1383665"/>
                    </a:xfrm>
                    <a:prstGeom prst="rect">
                      <a:avLst/>
                    </a:prstGeom>
                    <a:noFill/>
                    <a:ln>
                      <a:noFill/>
                    </a:ln>
                  </pic:spPr>
                </pic:pic>
              </a:graphicData>
            </a:graphic>
          </wp:inline>
        </w:drawing>
      </w:r>
    </w:p>
    <w:p w14:paraId="3A0E287D" w14:textId="77777777" w:rsidR="0045481E" w:rsidRPr="0045481E" w:rsidRDefault="0045481E" w:rsidP="0045481E">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宋体" w:eastAsia="宋体" w:hAnsi="宋体" w:cs="宋体"/>
          <w:color w:val="000000"/>
          <w:kern w:val="0"/>
          <w:sz w:val="23"/>
          <w:szCs w:val="23"/>
          <w:shd w:val="clear" w:color="auto" w:fill="F0F0F0"/>
        </w:rPr>
      </w:pPr>
      <w:r w:rsidRPr="0045481E">
        <w:rPr>
          <w:rFonts w:ascii="宋体" w:eastAsia="宋体" w:hAnsi="宋体" w:cs="宋体"/>
          <w:color w:val="000000"/>
          <w:kern w:val="0"/>
          <w:sz w:val="23"/>
          <w:szCs w:val="23"/>
          <w:shd w:val="clear" w:color="auto" w:fill="F0F0F0"/>
        </w:rPr>
        <w:t>var a: Vector3;</w:t>
      </w:r>
    </w:p>
    <w:p w14:paraId="4C341BC0" w14:textId="77777777" w:rsidR="0045481E" w:rsidRPr="0045481E" w:rsidRDefault="0045481E" w:rsidP="0045481E">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宋体" w:eastAsia="宋体" w:hAnsi="宋体" w:cs="宋体"/>
          <w:color w:val="000000"/>
          <w:kern w:val="0"/>
          <w:sz w:val="23"/>
          <w:szCs w:val="23"/>
          <w:shd w:val="clear" w:color="auto" w:fill="F0F0F0"/>
        </w:rPr>
      </w:pPr>
      <w:r w:rsidRPr="0045481E">
        <w:rPr>
          <w:rFonts w:ascii="宋体" w:eastAsia="宋体" w:hAnsi="宋体" w:cs="宋体"/>
          <w:color w:val="000000"/>
          <w:kern w:val="0"/>
          <w:sz w:val="23"/>
          <w:szCs w:val="23"/>
          <w:shd w:val="clear" w:color="auto" w:fill="F0F0F0"/>
        </w:rPr>
        <w:t>var b: Vector3;</w:t>
      </w:r>
    </w:p>
    <w:p w14:paraId="06197483" w14:textId="77777777" w:rsidR="0045481E" w:rsidRPr="0045481E" w:rsidRDefault="0045481E" w:rsidP="0045481E">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宋体" w:eastAsia="宋体" w:hAnsi="宋体" w:cs="宋体"/>
          <w:color w:val="000000"/>
          <w:kern w:val="0"/>
          <w:sz w:val="23"/>
          <w:szCs w:val="23"/>
          <w:shd w:val="clear" w:color="auto" w:fill="F0F0F0"/>
        </w:rPr>
      </w:pPr>
      <w:r w:rsidRPr="0045481E">
        <w:rPr>
          <w:rFonts w:ascii="宋体" w:eastAsia="宋体" w:hAnsi="宋体" w:cs="宋体"/>
          <w:color w:val="000000"/>
          <w:kern w:val="0"/>
          <w:sz w:val="23"/>
          <w:szCs w:val="23"/>
          <w:shd w:val="clear" w:color="auto" w:fill="F0F0F0"/>
        </w:rPr>
        <w:t>var c: Vector3;</w:t>
      </w:r>
    </w:p>
    <w:p w14:paraId="19977E50" w14:textId="77777777" w:rsidR="0045481E" w:rsidRPr="0045481E" w:rsidRDefault="0045481E" w:rsidP="0045481E">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宋体" w:eastAsia="宋体" w:hAnsi="宋体" w:cs="宋体"/>
          <w:color w:val="000000"/>
          <w:kern w:val="0"/>
          <w:sz w:val="23"/>
          <w:szCs w:val="23"/>
          <w:shd w:val="clear" w:color="auto" w:fill="F0F0F0"/>
        </w:rPr>
      </w:pPr>
    </w:p>
    <w:p w14:paraId="63D589CB" w14:textId="77777777" w:rsidR="0045481E" w:rsidRPr="0045481E" w:rsidRDefault="0045481E" w:rsidP="0045481E">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宋体" w:eastAsia="宋体" w:hAnsi="宋体" w:cs="宋体"/>
          <w:color w:val="000000"/>
          <w:kern w:val="0"/>
          <w:sz w:val="23"/>
          <w:szCs w:val="23"/>
          <w:shd w:val="clear" w:color="auto" w:fill="F0F0F0"/>
        </w:rPr>
      </w:pPr>
      <w:r w:rsidRPr="0045481E">
        <w:rPr>
          <w:rFonts w:ascii="宋体" w:eastAsia="宋体" w:hAnsi="宋体" w:cs="宋体"/>
          <w:color w:val="000000"/>
          <w:kern w:val="0"/>
          <w:sz w:val="23"/>
          <w:szCs w:val="23"/>
          <w:shd w:val="clear" w:color="auto" w:fill="F0F0F0"/>
        </w:rPr>
        <w:t>var side1: Vector3 = b - a;</w:t>
      </w:r>
    </w:p>
    <w:p w14:paraId="12141C92" w14:textId="77777777" w:rsidR="0045481E" w:rsidRPr="0045481E" w:rsidRDefault="0045481E" w:rsidP="0045481E">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宋体" w:eastAsia="宋体" w:hAnsi="宋体" w:cs="宋体"/>
          <w:color w:val="000000"/>
          <w:kern w:val="0"/>
          <w:sz w:val="23"/>
          <w:szCs w:val="23"/>
          <w:shd w:val="clear" w:color="auto" w:fill="F0F0F0"/>
        </w:rPr>
      </w:pPr>
      <w:r w:rsidRPr="0045481E">
        <w:rPr>
          <w:rFonts w:ascii="宋体" w:eastAsia="宋体" w:hAnsi="宋体" w:cs="宋体"/>
          <w:color w:val="000000"/>
          <w:kern w:val="0"/>
          <w:sz w:val="23"/>
          <w:szCs w:val="23"/>
          <w:shd w:val="clear" w:color="auto" w:fill="F0F0F0"/>
        </w:rPr>
        <w:t>var side2: Vector3 = c - a;</w:t>
      </w:r>
    </w:p>
    <w:p w14:paraId="2898CF21" w14:textId="77777777" w:rsidR="0045481E" w:rsidRPr="0045481E" w:rsidRDefault="0045481E" w:rsidP="0045481E">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宋体" w:eastAsia="宋体" w:hAnsi="宋体" w:cs="宋体"/>
          <w:color w:val="000000"/>
          <w:kern w:val="0"/>
          <w:sz w:val="23"/>
          <w:szCs w:val="23"/>
          <w:shd w:val="clear" w:color="auto" w:fill="F0F0F0"/>
        </w:rPr>
      </w:pPr>
    </w:p>
    <w:p w14:paraId="094EE069" w14:textId="77777777" w:rsidR="0045481E" w:rsidRPr="0045481E" w:rsidRDefault="0045481E" w:rsidP="0045481E">
      <w:pPr>
        <w:spacing w:after="225" w:line="240" w:lineRule="auto"/>
        <w:rPr>
          <w:rFonts w:ascii="Arial" w:eastAsia="宋体" w:hAnsi="Arial" w:cs="Arial"/>
          <w:color w:val="455463"/>
          <w:kern w:val="0"/>
          <w:szCs w:val="21"/>
        </w:rPr>
      </w:pPr>
      <w:r w:rsidRPr="0045481E">
        <w:rPr>
          <w:rFonts w:ascii="Arial" w:eastAsia="宋体" w:hAnsi="Arial" w:cs="Arial"/>
          <w:color w:val="455463"/>
          <w:kern w:val="0"/>
          <w:szCs w:val="21"/>
        </w:rPr>
        <w:t>这两个矢量的差积将得出垂直于表面的第三矢量。使用</w:t>
      </w:r>
      <w:r w:rsidRPr="0045481E">
        <w:rPr>
          <w:rFonts w:ascii="Arial" w:eastAsia="宋体" w:hAnsi="Arial" w:cs="Arial"/>
          <w:color w:val="455463"/>
          <w:kern w:val="0"/>
          <w:szCs w:val="21"/>
        </w:rPr>
        <w:t>“</w:t>
      </w:r>
      <w:r w:rsidRPr="0045481E">
        <w:rPr>
          <w:rFonts w:ascii="Arial" w:eastAsia="宋体" w:hAnsi="Arial" w:cs="Arial"/>
          <w:color w:val="455463"/>
          <w:kern w:val="0"/>
          <w:szCs w:val="21"/>
        </w:rPr>
        <w:t>左手规则</w:t>
      </w:r>
      <w:r w:rsidRPr="0045481E">
        <w:rPr>
          <w:rFonts w:ascii="Arial" w:eastAsia="宋体" w:hAnsi="Arial" w:cs="Arial"/>
          <w:color w:val="455463"/>
          <w:kern w:val="0"/>
          <w:szCs w:val="21"/>
        </w:rPr>
        <w:t>”</w:t>
      </w:r>
      <w:r w:rsidRPr="0045481E">
        <w:rPr>
          <w:rFonts w:ascii="Arial" w:eastAsia="宋体" w:hAnsi="Arial" w:cs="Arial"/>
          <w:color w:val="455463"/>
          <w:kern w:val="0"/>
          <w:szCs w:val="21"/>
        </w:rPr>
        <w:t>可确定将这两个矢量传递</w:t>
      </w:r>
      <w:proofErr w:type="gramStart"/>
      <w:r w:rsidRPr="0045481E">
        <w:rPr>
          <w:rFonts w:ascii="Arial" w:eastAsia="宋体" w:hAnsi="Arial" w:cs="Arial"/>
          <w:color w:val="455463"/>
          <w:kern w:val="0"/>
          <w:szCs w:val="21"/>
        </w:rPr>
        <w:t>到叉积函数</w:t>
      </w:r>
      <w:proofErr w:type="gramEnd"/>
      <w:r w:rsidRPr="0045481E">
        <w:rPr>
          <w:rFonts w:ascii="Arial" w:eastAsia="宋体" w:hAnsi="Arial" w:cs="Arial"/>
          <w:color w:val="455463"/>
          <w:kern w:val="0"/>
          <w:szCs w:val="21"/>
        </w:rPr>
        <w:t>的顺序。在表面上方从上往下看（法线将指向外部）时，第一个矢量应顺时针扫过第二个矢量：</w:t>
      </w:r>
    </w:p>
    <w:p w14:paraId="3203D132" w14:textId="77777777" w:rsidR="0045481E" w:rsidRPr="0045481E" w:rsidRDefault="0045481E" w:rsidP="0045481E">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宋体" w:eastAsia="宋体" w:hAnsi="宋体" w:cs="宋体"/>
          <w:color w:val="000000"/>
          <w:kern w:val="0"/>
          <w:sz w:val="23"/>
          <w:szCs w:val="23"/>
          <w:shd w:val="clear" w:color="auto" w:fill="F0F0F0"/>
        </w:rPr>
      </w:pPr>
      <w:r w:rsidRPr="0045481E">
        <w:rPr>
          <w:rFonts w:ascii="宋体" w:eastAsia="宋体" w:hAnsi="宋体" w:cs="宋体"/>
          <w:color w:val="000000"/>
          <w:kern w:val="0"/>
          <w:sz w:val="23"/>
          <w:szCs w:val="23"/>
          <w:shd w:val="clear" w:color="auto" w:fill="F0F0F0"/>
        </w:rPr>
        <w:t xml:space="preserve"> var perp: Vector3 = Vector3.Cross(side1, side2);</w:t>
      </w:r>
    </w:p>
    <w:p w14:paraId="577D35B7" w14:textId="77777777" w:rsidR="0045481E" w:rsidRPr="0045481E" w:rsidRDefault="0045481E" w:rsidP="0045481E">
      <w:pPr>
        <w:spacing w:after="225" w:line="240" w:lineRule="auto"/>
        <w:rPr>
          <w:rFonts w:ascii="Arial" w:eastAsia="宋体" w:hAnsi="Arial" w:cs="Arial"/>
          <w:color w:val="455463"/>
          <w:kern w:val="0"/>
          <w:szCs w:val="21"/>
        </w:rPr>
      </w:pPr>
      <w:r w:rsidRPr="0045481E">
        <w:rPr>
          <w:rFonts w:ascii="Arial" w:eastAsia="宋体" w:hAnsi="Arial" w:cs="Arial"/>
          <w:color w:val="455463"/>
          <w:kern w:val="0"/>
          <w:szCs w:val="21"/>
        </w:rPr>
        <w:t>如果输入矢量的顺序颠倒，结果将指向完全相反的方向。</w:t>
      </w:r>
    </w:p>
    <w:p w14:paraId="7982A36A" w14:textId="77777777" w:rsidR="0045481E" w:rsidRPr="0045481E" w:rsidRDefault="0045481E" w:rsidP="0045481E">
      <w:pPr>
        <w:spacing w:after="225" w:line="240" w:lineRule="auto"/>
        <w:rPr>
          <w:rFonts w:ascii="Arial" w:eastAsia="宋体" w:hAnsi="Arial" w:cs="Arial"/>
          <w:color w:val="455463"/>
          <w:kern w:val="0"/>
          <w:szCs w:val="21"/>
        </w:rPr>
      </w:pPr>
      <w:r w:rsidRPr="0045481E">
        <w:rPr>
          <w:rFonts w:ascii="Arial" w:eastAsia="宋体" w:hAnsi="Arial" w:cs="Arial"/>
          <w:color w:val="455463"/>
          <w:kern w:val="0"/>
          <w:szCs w:val="21"/>
        </w:rPr>
        <w:t>对于网格，法向矢量也必须归一化。可通过归一化属性来实现此目的，但是还有另一个偶尔有用的技巧。还可以将垂直矢量除以其大小，从而将其归一化：</w:t>
      </w:r>
    </w:p>
    <w:p w14:paraId="23C415F7" w14:textId="77777777" w:rsidR="0045481E" w:rsidRPr="0045481E" w:rsidRDefault="0045481E" w:rsidP="0045481E">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宋体" w:eastAsia="宋体" w:hAnsi="宋体" w:cs="宋体"/>
          <w:color w:val="000000"/>
          <w:kern w:val="0"/>
          <w:sz w:val="23"/>
          <w:szCs w:val="23"/>
          <w:shd w:val="clear" w:color="auto" w:fill="F0F0F0"/>
        </w:rPr>
      </w:pPr>
      <w:r w:rsidRPr="0045481E">
        <w:rPr>
          <w:rFonts w:ascii="宋体" w:eastAsia="宋体" w:hAnsi="宋体" w:cs="宋体"/>
          <w:color w:val="000000"/>
          <w:kern w:val="0"/>
          <w:sz w:val="23"/>
          <w:szCs w:val="23"/>
          <w:shd w:val="clear" w:color="auto" w:fill="F0F0F0"/>
        </w:rPr>
        <w:lastRenderedPageBreak/>
        <w:t xml:space="preserve">var </w:t>
      </w:r>
      <w:proofErr w:type="spellStart"/>
      <w:r w:rsidRPr="0045481E">
        <w:rPr>
          <w:rFonts w:ascii="宋体" w:eastAsia="宋体" w:hAnsi="宋体" w:cs="宋体"/>
          <w:color w:val="000000"/>
          <w:kern w:val="0"/>
          <w:sz w:val="23"/>
          <w:szCs w:val="23"/>
          <w:shd w:val="clear" w:color="auto" w:fill="F0F0F0"/>
        </w:rPr>
        <w:t>perpLength</w:t>
      </w:r>
      <w:proofErr w:type="spellEnd"/>
      <w:r w:rsidRPr="0045481E">
        <w:rPr>
          <w:rFonts w:ascii="宋体" w:eastAsia="宋体" w:hAnsi="宋体" w:cs="宋体"/>
          <w:color w:val="000000"/>
          <w:kern w:val="0"/>
          <w:sz w:val="23"/>
          <w:szCs w:val="23"/>
          <w:shd w:val="clear" w:color="auto" w:fill="F0F0F0"/>
        </w:rPr>
        <w:t xml:space="preserve"> = </w:t>
      </w:r>
      <w:proofErr w:type="spellStart"/>
      <w:proofErr w:type="gramStart"/>
      <w:r w:rsidRPr="0045481E">
        <w:rPr>
          <w:rFonts w:ascii="宋体" w:eastAsia="宋体" w:hAnsi="宋体" w:cs="宋体"/>
          <w:color w:val="000000"/>
          <w:kern w:val="0"/>
          <w:sz w:val="23"/>
          <w:szCs w:val="23"/>
          <w:shd w:val="clear" w:color="auto" w:fill="F0F0F0"/>
        </w:rPr>
        <w:t>perp.magnitude</w:t>
      </w:r>
      <w:proofErr w:type="spellEnd"/>
      <w:proofErr w:type="gramEnd"/>
      <w:r w:rsidRPr="0045481E">
        <w:rPr>
          <w:rFonts w:ascii="宋体" w:eastAsia="宋体" w:hAnsi="宋体" w:cs="宋体"/>
          <w:color w:val="000000"/>
          <w:kern w:val="0"/>
          <w:sz w:val="23"/>
          <w:szCs w:val="23"/>
          <w:shd w:val="clear" w:color="auto" w:fill="F0F0F0"/>
        </w:rPr>
        <w:t>;</w:t>
      </w:r>
    </w:p>
    <w:p w14:paraId="348B7355" w14:textId="77777777" w:rsidR="0045481E" w:rsidRPr="0045481E" w:rsidRDefault="0045481E" w:rsidP="0045481E">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宋体" w:eastAsia="宋体" w:hAnsi="宋体" w:cs="宋体"/>
          <w:color w:val="000000"/>
          <w:kern w:val="0"/>
          <w:sz w:val="23"/>
          <w:szCs w:val="23"/>
          <w:shd w:val="clear" w:color="auto" w:fill="F0F0F0"/>
        </w:rPr>
      </w:pPr>
      <w:r w:rsidRPr="0045481E">
        <w:rPr>
          <w:rFonts w:ascii="宋体" w:eastAsia="宋体" w:hAnsi="宋体" w:cs="宋体"/>
          <w:color w:val="000000"/>
          <w:kern w:val="0"/>
          <w:sz w:val="23"/>
          <w:szCs w:val="23"/>
          <w:shd w:val="clear" w:color="auto" w:fill="F0F0F0"/>
        </w:rPr>
        <w:t xml:space="preserve">perp /= </w:t>
      </w:r>
      <w:proofErr w:type="spellStart"/>
      <w:r w:rsidRPr="0045481E">
        <w:rPr>
          <w:rFonts w:ascii="宋体" w:eastAsia="宋体" w:hAnsi="宋体" w:cs="宋体"/>
          <w:color w:val="000000"/>
          <w:kern w:val="0"/>
          <w:sz w:val="23"/>
          <w:szCs w:val="23"/>
          <w:shd w:val="clear" w:color="auto" w:fill="F0F0F0"/>
        </w:rPr>
        <w:t>perpLength</w:t>
      </w:r>
      <w:proofErr w:type="spellEnd"/>
      <w:r w:rsidRPr="0045481E">
        <w:rPr>
          <w:rFonts w:ascii="宋体" w:eastAsia="宋体" w:hAnsi="宋体" w:cs="宋体"/>
          <w:color w:val="000000"/>
          <w:kern w:val="0"/>
          <w:sz w:val="23"/>
          <w:szCs w:val="23"/>
          <w:shd w:val="clear" w:color="auto" w:fill="F0F0F0"/>
        </w:rPr>
        <w:t>;</w:t>
      </w:r>
    </w:p>
    <w:p w14:paraId="64D44C1C" w14:textId="77777777" w:rsidR="0045481E" w:rsidRPr="0045481E" w:rsidRDefault="0045481E" w:rsidP="0045481E">
      <w:pPr>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宋体" w:eastAsia="宋体" w:hAnsi="宋体" w:cs="宋体"/>
          <w:color w:val="000000"/>
          <w:kern w:val="0"/>
          <w:sz w:val="23"/>
          <w:szCs w:val="23"/>
          <w:shd w:val="clear" w:color="auto" w:fill="F0F0F0"/>
        </w:rPr>
      </w:pPr>
    </w:p>
    <w:p w14:paraId="3F78ABE8" w14:textId="77777777" w:rsidR="0045481E" w:rsidRPr="0045481E" w:rsidRDefault="0045481E" w:rsidP="0045481E">
      <w:pPr>
        <w:spacing w:after="225" w:line="240" w:lineRule="auto"/>
        <w:rPr>
          <w:rFonts w:ascii="Arial" w:eastAsia="宋体" w:hAnsi="Arial" w:cs="Arial"/>
          <w:color w:val="455463"/>
          <w:kern w:val="0"/>
          <w:szCs w:val="21"/>
        </w:rPr>
      </w:pPr>
      <w:r w:rsidRPr="0045481E">
        <w:rPr>
          <w:rFonts w:ascii="Arial" w:eastAsia="宋体" w:hAnsi="Arial" w:cs="Arial"/>
          <w:color w:val="455463"/>
          <w:kern w:val="0"/>
          <w:szCs w:val="21"/>
        </w:rPr>
        <w:t>事实证明，三角形的面积等于</w:t>
      </w:r>
      <w:r w:rsidRPr="0045481E">
        <w:rPr>
          <w:rFonts w:ascii="Arial" w:eastAsia="宋体" w:hAnsi="Arial" w:cs="Arial"/>
          <w:color w:val="455463"/>
          <w:kern w:val="0"/>
          <w:szCs w:val="21"/>
        </w:rPr>
        <w:t xml:space="preserve"> </w:t>
      </w:r>
      <w:proofErr w:type="spellStart"/>
      <w:r w:rsidRPr="0045481E">
        <w:rPr>
          <w:rFonts w:ascii="Arial" w:eastAsia="宋体" w:hAnsi="Arial" w:cs="Arial"/>
          <w:color w:val="455463"/>
          <w:kern w:val="0"/>
          <w:szCs w:val="21"/>
        </w:rPr>
        <w:t>perpLength</w:t>
      </w:r>
      <w:proofErr w:type="spellEnd"/>
      <w:r w:rsidRPr="0045481E">
        <w:rPr>
          <w:rFonts w:ascii="Arial" w:eastAsia="宋体" w:hAnsi="Arial" w:cs="Arial"/>
          <w:color w:val="455463"/>
          <w:kern w:val="0"/>
          <w:szCs w:val="21"/>
        </w:rPr>
        <w:t xml:space="preserve"> / 2</w:t>
      </w:r>
      <w:r w:rsidRPr="0045481E">
        <w:rPr>
          <w:rFonts w:ascii="Arial" w:eastAsia="宋体" w:hAnsi="Arial" w:cs="Arial"/>
          <w:color w:val="455463"/>
          <w:kern w:val="0"/>
          <w:szCs w:val="21"/>
        </w:rPr>
        <w:t>。如果需要得出整个网格的表面积，或者想要根据相对面积随机选择三角形，这会很有用。</w:t>
      </w:r>
    </w:p>
    <w:p w14:paraId="54E1E423" w14:textId="77777777" w:rsidR="00FE2490" w:rsidRDefault="00FE2490" w:rsidP="00FE2490">
      <w:pPr>
        <w:pStyle w:val="1"/>
        <w:spacing w:before="0" w:beforeAutospacing="0" w:after="150" w:afterAutospacing="0" w:line="240" w:lineRule="atLeast"/>
        <w:rPr>
          <w:rFonts w:ascii="Arial" w:hAnsi="Arial" w:cs="Arial"/>
          <w:color w:val="1B2229"/>
        </w:rPr>
      </w:pPr>
      <w:r>
        <w:rPr>
          <w:rFonts w:ascii="Arial" w:hAnsi="Arial" w:cs="Arial"/>
          <w:color w:val="1B2229"/>
        </w:rPr>
        <w:t>一个矢量的大小位于另一个矢量方向上的量</w:t>
      </w:r>
    </w:p>
    <w:p w14:paraId="78F9F637" w14:textId="77777777" w:rsidR="00FE2490" w:rsidRDefault="00FE2490" w:rsidP="00FE249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汽车的速度计一般用于测量车轮的转速。汽车可能不会直接向前移动（例如，可能侧向打滑），在此情况下，部分运动不在速度计可以测量的方向上。对象的</w:t>
      </w:r>
      <w:r>
        <w:rPr>
          <w:rFonts w:ascii="Arial" w:hAnsi="Arial" w:cs="Arial"/>
          <w:color w:val="455463"/>
          <w:sz w:val="21"/>
          <w:szCs w:val="21"/>
        </w:rPr>
        <w:t xml:space="preserve"> </w:t>
      </w:r>
      <w:proofErr w:type="spellStart"/>
      <w:r>
        <w:rPr>
          <w:rFonts w:ascii="Arial" w:hAnsi="Arial" w:cs="Arial"/>
          <w:color w:val="455463"/>
          <w:sz w:val="21"/>
          <w:szCs w:val="21"/>
        </w:rPr>
        <w:t>rigidbody.velocity</w:t>
      </w:r>
      <w:proofErr w:type="spellEnd"/>
      <w:r>
        <w:rPr>
          <w:rFonts w:ascii="Arial" w:hAnsi="Arial" w:cs="Arial"/>
          <w:color w:val="455463"/>
          <w:sz w:val="21"/>
          <w:szCs w:val="21"/>
        </w:rPr>
        <w:t xml:space="preserve"> </w:t>
      </w:r>
      <w:r>
        <w:rPr>
          <w:rFonts w:ascii="Arial" w:hAnsi="Arial" w:cs="Arial"/>
          <w:color w:val="455463"/>
          <w:sz w:val="21"/>
          <w:szCs w:val="21"/>
        </w:rPr>
        <w:t>矢量的大小将给出整体运动方向上的速度，但是为了单独考虑向前的速度，应使用点积：</w:t>
      </w:r>
    </w:p>
    <w:p w14:paraId="2867A494" w14:textId="77777777" w:rsidR="00FE2490" w:rsidRDefault="00FE2490" w:rsidP="00FE2490">
      <w:pPr>
        <w:pStyle w:val="HTML"/>
        <w:pBdr>
          <w:top w:val="single" w:sz="6" w:space="8" w:color="DDDDDD"/>
          <w:left w:val="single" w:sz="6" w:space="8" w:color="DDDDDD"/>
          <w:bottom w:val="single" w:sz="6" w:space="8" w:color="DDDDDD"/>
          <w:right w:val="single" w:sz="6" w:space="8" w:color="DDDDDD"/>
        </w:pBdr>
        <w:spacing w:after="450"/>
        <w:rPr>
          <w:rStyle w:val="HTML1"/>
          <w:color w:val="000000"/>
          <w:sz w:val="23"/>
          <w:szCs w:val="23"/>
          <w:shd w:val="clear" w:color="auto" w:fill="F0F0F0"/>
        </w:rPr>
      </w:pPr>
      <w:r>
        <w:rPr>
          <w:rStyle w:val="HTML1"/>
          <w:color w:val="000000"/>
          <w:sz w:val="23"/>
          <w:szCs w:val="23"/>
          <w:shd w:val="clear" w:color="auto" w:fill="F0F0F0"/>
        </w:rPr>
        <w:t xml:space="preserve"> var </w:t>
      </w:r>
      <w:proofErr w:type="spellStart"/>
      <w:r>
        <w:rPr>
          <w:rStyle w:val="HTML1"/>
          <w:color w:val="000000"/>
          <w:sz w:val="23"/>
          <w:szCs w:val="23"/>
          <w:shd w:val="clear" w:color="auto" w:fill="F0F0F0"/>
        </w:rPr>
        <w:t>fwdSpeed</w:t>
      </w:r>
      <w:proofErr w:type="spellEnd"/>
      <w:r>
        <w:rPr>
          <w:rStyle w:val="HTML1"/>
          <w:color w:val="000000"/>
          <w:sz w:val="23"/>
          <w:szCs w:val="23"/>
          <w:shd w:val="clear" w:color="auto" w:fill="F0F0F0"/>
        </w:rPr>
        <w:t xml:space="preserve"> = Vector3.Dot(</w:t>
      </w:r>
      <w:proofErr w:type="spellStart"/>
      <w:proofErr w:type="gramStart"/>
      <w:r>
        <w:rPr>
          <w:rStyle w:val="HTML1"/>
          <w:color w:val="000000"/>
          <w:sz w:val="23"/>
          <w:szCs w:val="23"/>
          <w:shd w:val="clear" w:color="auto" w:fill="F0F0F0"/>
        </w:rPr>
        <w:t>rigidbody.velocity</w:t>
      </w:r>
      <w:proofErr w:type="spellEnd"/>
      <w:proofErr w:type="gramEnd"/>
      <w:r>
        <w:rPr>
          <w:rStyle w:val="HTML1"/>
          <w:color w:val="000000"/>
          <w:sz w:val="23"/>
          <w:szCs w:val="23"/>
          <w:shd w:val="clear" w:color="auto" w:fill="F0F0F0"/>
        </w:rPr>
        <w:t xml:space="preserve">, </w:t>
      </w:r>
      <w:proofErr w:type="spellStart"/>
      <w:r>
        <w:rPr>
          <w:rStyle w:val="HTML1"/>
          <w:color w:val="000000"/>
          <w:sz w:val="23"/>
          <w:szCs w:val="23"/>
          <w:shd w:val="clear" w:color="auto" w:fill="F0F0F0"/>
        </w:rPr>
        <w:t>transform.forward</w:t>
      </w:r>
      <w:proofErr w:type="spellEnd"/>
      <w:r>
        <w:rPr>
          <w:rStyle w:val="HTML1"/>
          <w:color w:val="000000"/>
          <w:sz w:val="23"/>
          <w:szCs w:val="23"/>
          <w:shd w:val="clear" w:color="auto" w:fill="F0F0F0"/>
        </w:rPr>
        <w:t>);</w:t>
      </w:r>
    </w:p>
    <w:p w14:paraId="2B217A57" w14:textId="77777777" w:rsidR="00FE2490" w:rsidRDefault="00FE2490" w:rsidP="00FE249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当然，方向可以是您喜欢的任何方向，但为了进行此计算，必须对方向矢量进行归一化。这样，不仅结果比速度大小更准确，而且无需执行在查找大小时需要的缓慢的平方根运算。</w:t>
      </w:r>
    </w:p>
    <w:p w14:paraId="232711CE" w14:textId="77777777" w:rsidR="00884871" w:rsidRPr="00FE2490" w:rsidRDefault="00884871" w:rsidP="00850C04">
      <w:pPr>
        <w:pStyle w:val="a3"/>
        <w:spacing w:before="0" w:beforeAutospacing="0" w:after="225" w:afterAutospacing="0"/>
        <w:rPr>
          <w:rFonts w:hint="eastAsia"/>
          <w:sz w:val="21"/>
          <w:szCs w:val="21"/>
        </w:rPr>
      </w:pPr>
      <w:bookmarkStart w:id="0" w:name="_GoBack"/>
      <w:bookmarkEnd w:id="0"/>
    </w:p>
    <w:sectPr w:rsidR="00884871" w:rsidRPr="00FE24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F94"/>
    <w:rsid w:val="003812A0"/>
    <w:rsid w:val="0045481E"/>
    <w:rsid w:val="00850C04"/>
    <w:rsid w:val="00884871"/>
    <w:rsid w:val="00B521AA"/>
    <w:rsid w:val="00B67F94"/>
    <w:rsid w:val="00C71A2B"/>
    <w:rsid w:val="00FE2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8235"/>
  <w15:chartTrackingRefBased/>
  <w15:docId w15:val="{FBB96F20-47E4-4D9F-9709-9798A4007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style>
  <w:style w:type="paragraph" w:styleId="1">
    <w:name w:val="heading 1"/>
    <w:basedOn w:val="a"/>
    <w:link w:val="10"/>
    <w:uiPriority w:val="9"/>
    <w:qFormat/>
    <w:rsid w:val="00C71A2B"/>
    <w:pPr>
      <w:spacing w:before="100" w:beforeAutospacing="1" w:after="100" w:afterAutospacing="1" w:line="240" w:lineRule="auto"/>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3812A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1A2B"/>
    <w:rPr>
      <w:rFonts w:ascii="宋体" w:eastAsia="宋体" w:hAnsi="宋体" w:cs="宋体"/>
      <w:b/>
      <w:bCs/>
      <w:kern w:val="36"/>
      <w:sz w:val="48"/>
      <w:szCs w:val="48"/>
    </w:rPr>
  </w:style>
  <w:style w:type="paragraph" w:styleId="a3">
    <w:name w:val="Normal (Web)"/>
    <w:basedOn w:val="a"/>
    <w:uiPriority w:val="99"/>
    <w:unhideWhenUsed/>
    <w:rsid w:val="00C71A2B"/>
    <w:pPr>
      <w:spacing w:before="100" w:beforeAutospacing="1" w:after="100" w:afterAutospacing="1" w:line="240" w:lineRule="auto"/>
    </w:pPr>
    <w:rPr>
      <w:rFonts w:ascii="宋体" w:eastAsia="宋体" w:hAnsi="宋体" w:cs="宋体"/>
      <w:kern w:val="0"/>
      <w:sz w:val="24"/>
      <w:szCs w:val="24"/>
    </w:rPr>
  </w:style>
  <w:style w:type="character" w:styleId="a4">
    <w:name w:val="Emphasis"/>
    <w:basedOn w:val="a0"/>
    <w:uiPriority w:val="20"/>
    <w:qFormat/>
    <w:rsid w:val="00C71A2B"/>
    <w:rPr>
      <w:i/>
      <w:iCs/>
    </w:rPr>
  </w:style>
  <w:style w:type="character" w:styleId="a5">
    <w:name w:val="Hyperlink"/>
    <w:basedOn w:val="a0"/>
    <w:uiPriority w:val="99"/>
    <w:semiHidden/>
    <w:unhideWhenUsed/>
    <w:rsid w:val="00C71A2B"/>
    <w:rPr>
      <w:color w:val="0000FF"/>
      <w:u w:val="single"/>
    </w:rPr>
  </w:style>
  <w:style w:type="character" w:customStyle="1" w:styleId="20">
    <w:name w:val="标题 2 字符"/>
    <w:basedOn w:val="a0"/>
    <w:link w:val="2"/>
    <w:uiPriority w:val="9"/>
    <w:semiHidden/>
    <w:rsid w:val="003812A0"/>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381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szCs w:val="24"/>
    </w:rPr>
  </w:style>
  <w:style w:type="character" w:customStyle="1" w:styleId="HTML0">
    <w:name w:val="HTML 预设格式 字符"/>
    <w:basedOn w:val="a0"/>
    <w:link w:val="HTML"/>
    <w:uiPriority w:val="99"/>
    <w:semiHidden/>
    <w:rsid w:val="003812A0"/>
    <w:rPr>
      <w:rFonts w:ascii="宋体" w:eastAsia="宋体" w:hAnsi="宋体" w:cs="宋体"/>
      <w:kern w:val="0"/>
      <w:sz w:val="24"/>
      <w:szCs w:val="24"/>
    </w:rPr>
  </w:style>
  <w:style w:type="character" w:styleId="HTML1">
    <w:name w:val="HTML Code"/>
    <w:basedOn w:val="a0"/>
    <w:uiPriority w:val="99"/>
    <w:semiHidden/>
    <w:unhideWhenUsed/>
    <w:rsid w:val="003812A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797987">
      <w:bodyDiv w:val="1"/>
      <w:marLeft w:val="0"/>
      <w:marRight w:val="0"/>
      <w:marTop w:val="0"/>
      <w:marBottom w:val="0"/>
      <w:divBdr>
        <w:top w:val="none" w:sz="0" w:space="0" w:color="auto"/>
        <w:left w:val="none" w:sz="0" w:space="0" w:color="auto"/>
        <w:bottom w:val="none" w:sz="0" w:space="0" w:color="auto"/>
        <w:right w:val="none" w:sz="0" w:space="0" w:color="auto"/>
      </w:divBdr>
    </w:div>
    <w:div w:id="1012149777">
      <w:bodyDiv w:val="1"/>
      <w:marLeft w:val="0"/>
      <w:marRight w:val="0"/>
      <w:marTop w:val="0"/>
      <w:marBottom w:val="0"/>
      <w:divBdr>
        <w:top w:val="none" w:sz="0" w:space="0" w:color="auto"/>
        <w:left w:val="none" w:sz="0" w:space="0" w:color="auto"/>
        <w:bottom w:val="none" w:sz="0" w:space="0" w:color="auto"/>
        <w:right w:val="none" w:sz="0" w:space="0" w:color="auto"/>
      </w:divBdr>
      <w:divsChild>
        <w:div w:id="46995125">
          <w:marLeft w:val="0"/>
          <w:marRight w:val="0"/>
          <w:marTop w:val="0"/>
          <w:marBottom w:val="0"/>
          <w:divBdr>
            <w:top w:val="none" w:sz="0" w:space="0" w:color="auto"/>
            <w:left w:val="none" w:sz="0" w:space="0" w:color="auto"/>
            <w:bottom w:val="none" w:sz="0" w:space="0" w:color="auto"/>
            <w:right w:val="none" w:sz="0" w:space="0" w:color="auto"/>
          </w:divBdr>
          <w:divsChild>
            <w:div w:id="20560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1176">
      <w:bodyDiv w:val="1"/>
      <w:marLeft w:val="0"/>
      <w:marRight w:val="0"/>
      <w:marTop w:val="0"/>
      <w:marBottom w:val="0"/>
      <w:divBdr>
        <w:top w:val="none" w:sz="0" w:space="0" w:color="auto"/>
        <w:left w:val="none" w:sz="0" w:space="0" w:color="auto"/>
        <w:bottom w:val="none" w:sz="0" w:space="0" w:color="auto"/>
        <w:right w:val="none" w:sz="0" w:space="0" w:color="auto"/>
      </w:divBdr>
    </w:div>
    <w:div w:id="1072700629">
      <w:bodyDiv w:val="1"/>
      <w:marLeft w:val="0"/>
      <w:marRight w:val="0"/>
      <w:marTop w:val="0"/>
      <w:marBottom w:val="0"/>
      <w:divBdr>
        <w:top w:val="none" w:sz="0" w:space="0" w:color="auto"/>
        <w:left w:val="none" w:sz="0" w:space="0" w:color="auto"/>
        <w:bottom w:val="none" w:sz="0" w:space="0" w:color="auto"/>
        <w:right w:val="none" w:sz="0" w:space="0" w:color="auto"/>
      </w:divBdr>
    </w:div>
    <w:div w:id="1131049522">
      <w:bodyDiv w:val="1"/>
      <w:marLeft w:val="0"/>
      <w:marRight w:val="0"/>
      <w:marTop w:val="0"/>
      <w:marBottom w:val="0"/>
      <w:divBdr>
        <w:top w:val="none" w:sz="0" w:space="0" w:color="auto"/>
        <w:left w:val="none" w:sz="0" w:space="0" w:color="auto"/>
        <w:bottom w:val="none" w:sz="0" w:space="0" w:color="auto"/>
        <w:right w:val="none" w:sz="0" w:space="0" w:color="auto"/>
      </w:divBdr>
    </w:div>
    <w:div w:id="1189954306">
      <w:bodyDiv w:val="1"/>
      <w:marLeft w:val="0"/>
      <w:marRight w:val="0"/>
      <w:marTop w:val="0"/>
      <w:marBottom w:val="0"/>
      <w:divBdr>
        <w:top w:val="none" w:sz="0" w:space="0" w:color="auto"/>
        <w:left w:val="none" w:sz="0" w:space="0" w:color="auto"/>
        <w:bottom w:val="none" w:sz="0" w:space="0" w:color="auto"/>
        <w:right w:val="none" w:sz="0" w:space="0" w:color="auto"/>
      </w:divBdr>
      <w:divsChild>
        <w:div w:id="747196577">
          <w:marLeft w:val="0"/>
          <w:marRight w:val="0"/>
          <w:marTop w:val="0"/>
          <w:marBottom w:val="0"/>
          <w:divBdr>
            <w:top w:val="none" w:sz="0" w:space="0" w:color="auto"/>
            <w:left w:val="none" w:sz="0" w:space="0" w:color="auto"/>
            <w:bottom w:val="none" w:sz="0" w:space="0" w:color="auto"/>
            <w:right w:val="none" w:sz="0" w:space="0" w:color="auto"/>
          </w:divBdr>
          <w:divsChild>
            <w:div w:id="9348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file:///E:\UnityDocumentation\ScriptReference\Rigidbody2D.html" TargetMode="Externa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file:///E:\UnityDocumentation\ScriptReference\Rigidbody.html" TargetMode="External"/><Relationship Id="rId11" Type="http://schemas.openxmlformats.org/officeDocument/2006/relationships/image" Target="media/image4.png"/><Relationship Id="rId5" Type="http://schemas.openxmlformats.org/officeDocument/2006/relationships/hyperlink" Target="file:///E:\UnityDocumentation\ScriptReference\Transform.html"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hyperlink" Target="file:///E:\UnityDocumentation\ScriptReference\MonoBehaviour.html" TargetMode="Externa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7</cp:revision>
  <dcterms:created xsi:type="dcterms:W3CDTF">2019-09-25T07:43:00Z</dcterms:created>
  <dcterms:modified xsi:type="dcterms:W3CDTF">2019-09-25T08:14:00Z</dcterms:modified>
</cp:coreProperties>
</file>