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AF96A" w14:textId="2E2623F0" w:rsidR="00670726" w:rsidRPr="00670726" w:rsidRDefault="007B4C8F">
      <w:pPr>
        <w:rPr>
          <w:rFonts w:ascii="Times New Roman" w:hAnsi="Times New Roman" w:cs="Times New Roman" w:hint="eastAsia"/>
          <w:sz w:val="15"/>
          <w:szCs w:val="15"/>
        </w:rPr>
      </w:pPr>
      <w:r w:rsidRPr="00A24C3D">
        <w:rPr>
          <w:rFonts w:ascii="Times New Roman" w:hAnsi="Times New Roman" w:cs="Times New Roman"/>
          <w:b/>
          <w:bCs/>
          <w:sz w:val="15"/>
          <w:szCs w:val="15"/>
        </w:rPr>
        <w:t>空域滤波步骤</w:t>
      </w:r>
      <w:r w:rsidRPr="00757300">
        <w:rPr>
          <w:rFonts w:ascii="Times New Roman" w:hAnsi="Times New Roman" w:cs="Times New Roman"/>
          <w:sz w:val="15"/>
          <w:szCs w:val="15"/>
        </w:rPr>
        <w:t>：</w:t>
      </w:r>
      <w:r w:rsidR="00F375C0">
        <w:rPr>
          <w:rFonts w:ascii="Times New Roman" w:hAnsi="Times New Roman" w:cs="Times New Roman" w:hint="eastAsia"/>
          <w:sz w:val="15"/>
          <w:szCs w:val="15"/>
        </w:rPr>
        <w:t>在图像中逐点对滤波器掩码进行位移</w:t>
      </w:r>
      <w:r w:rsidRPr="00757300">
        <w:rPr>
          <w:rFonts w:ascii="Times New Roman" w:hAnsi="Times New Roman" w:cs="Times New Roman"/>
          <w:sz w:val="15"/>
          <w:szCs w:val="15"/>
        </w:rPr>
        <w:t>、</w:t>
      </w:r>
      <w:r w:rsidR="00F375C0">
        <w:rPr>
          <w:rFonts w:ascii="Times New Roman" w:hAnsi="Times New Roman" w:cs="Times New Roman" w:hint="eastAsia"/>
          <w:sz w:val="15"/>
          <w:szCs w:val="15"/>
        </w:rPr>
        <w:t>将滤波器系数与相应的图像像素</w:t>
      </w:r>
      <w:r w:rsidRPr="00757300">
        <w:rPr>
          <w:rFonts w:ascii="Times New Roman" w:hAnsi="Times New Roman" w:cs="Times New Roman"/>
          <w:sz w:val="15"/>
          <w:szCs w:val="15"/>
        </w:rPr>
        <w:t>相乘、</w:t>
      </w:r>
      <w:r w:rsidR="00F375C0">
        <w:rPr>
          <w:rFonts w:ascii="Times New Roman" w:hAnsi="Times New Roman" w:cs="Times New Roman" w:hint="eastAsia"/>
          <w:sz w:val="15"/>
          <w:szCs w:val="15"/>
        </w:rPr>
        <w:t>把所有结果</w:t>
      </w:r>
      <w:r w:rsidRPr="00757300">
        <w:rPr>
          <w:rFonts w:ascii="Times New Roman" w:hAnsi="Times New Roman" w:cs="Times New Roman"/>
          <w:sz w:val="15"/>
          <w:szCs w:val="15"/>
        </w:rPr>
        <w:t>相加。加权平均滤波器适用于高斯噪声，会在造成图像模糊；而中值滤波器适用于冲激噪声，可以很好保留图像边界。</w:t>
      </w:r>
    </w:p>
    <w:p w14:paraId="78D9F80C" w14:textId="1AC26194" w:rsidR="00670726" w:rsidRPr="00757300" w:rsidRDefault="00A30AC3" w:rsidP="00A30AC3">
      <w:pPr>
        <w:rPr>
          <w:rFonts w:ascii="Times New Roman" w:hAnsi="Times New Roman" w:cs="Times New Roman" w:hint="eastAsia"/>
          <w:sz w:val="15"/>
          <w:szCs w:val="15"/>
        </w:rPr>
      </w:pPr>
      <w:r w:rsidRPr="00757300">
        <w:rPr>
          <w:rFonts w:ascii="Times New Roman" w:hAnsi="Times New Roman" w:cs="Times New Roman"/>
          <w:b/>
          <w:bCs/>
          <w:sz w:val="15"/>
          <w:szCs w:val="15"/>
        </w:rPr>
        <w:t>采样</w:t>
      </w:r>
      <w:r w:rsidRPr="00757300">
        <w:rPr>
          <w:rFonts w:ascii="Times New Roman" w:hAnsi="Times New Roman" w:cs="Times New Roman"/>
          <w:sz w:val="15"/>
          <w:szCs w:val="15"/>
        </w:rPr>
        <w:t>：指将在空间上连续的图像转换成离散的采样点（即像素）集的操作</w:t>
      </w:r>
      <w:r w:rsidR="00DF503C" w:rsidRPr="00757300">
        <w:rPr>
          <w:rFonts w:ascii="Times New Roman" w:hAnsi="Times New Roman" w:cs="Times New Roman"/>
          <w:sz w:val="15"/>
          <w:szCs w:val="15"/>
        </w:rPr>
        <w:t>，对坐标值进行数字化</w:t>
      </w:r>
      <w:r w:rsidRPr="00757300">
        <w:rPr>
          <w:rFonts w:ascii="Times New Roman" w:hAnsi="Times New Roman" w:cs="Times New Roman"/>
          <w:sz w:val="15"/>
          <w:szCs w:val="15"/>
        </w:rPr>
        <w:t>。</w:t>
      </w:r>
    </w:p>
    <w:p w14:paraId="7998D389" w14:textId="76F82A19" w:rsidR="00670726" w:rsidRPr="00757300" w:rsidRDefault="00A30AC3" w:rsidP="00A30AC3">
      <w:pPr>
        <w:rPr>
          <w:rFonts w:ascii="Times New Roman" w:hAnsi="Times New Roman" w:cs="Times New Roman" w:hint="eastAsia"/>
          <w:sz w:val="15"/>
          <w:szCs w:val="15"/>
        </w:rPr>
      </w:pPr>
      <w:r w:rsidRPr="00A24C3D">
        <w:rPr>
          <w:rFonts w:ascii="Times New Roman" w:hAnsi="Times New Roman" w:cs="Times New Roman"/>
          <w:b/>
          <w:bCs/>
          <w:sz w:val="15"/>
          <w:szCs w:val="15"/>
        </w:rPr>
        <w:t>量化</w:t>
      </w:r>
      <w:r w:rsidRPr="00757300">
        <w:rPr>
          <w:rFonts w:ascii="Times New Roman" w:hAnsi="Times New Roman" w:cs="Times New Roman"/>
          <w:sz w:val="15"/>
          <w:szCs w:val="15"/>
        </w:rPr>
        <w:t>：将各个像素所含的明暗信息离散化后，用数字来表示</w:t>
      </w:r>
      <w:r w:rsidR="00DF503C" w:rsidRPr="00757300">
        <w:rPr>
          <w:rFonts w:ascii="Times New Roman" w:hAnsi="Times New Roman" w:cs="Times New Roman"/>
          <w:sz w:val="15"/>
          <w:szCs w:val="15"/>
        </w:rPr>
        <w:t>，即对幅度值进行数字化</w:t>
      </w:r>
      <w:r w:rsidRPr="00757300">
        <w:rPr>
          <w:rFonts w:ascii="Times New Roman" w:hAnsi="Times New Roman" w:cs="Times New Roman"/>
          <w:sz w:val="15"/>
          <w:szCs w:val="15"/>
        </w:rPr>
        <w:t>。一般的量化值为整数。</w:t>
      </w:r>
    </w:p>
    <w:p w14:paraId="1581324C" w14:textId="18734FA0" w:rsidR="00670726" w:rsidRDefault="00A30AC3" w:rsidP="00A30AC3">
      <w:pPr>
        <w:rPr>
          <w:rFonts w:ascii="Times New Roman" w:hAnsi="Times New Roman" w:cs="Times New Roman" w:hint="eastAsia"/>
          <w:sz w:val="15"/>
          <w:szCs w:val="15"/>
        </w:rPr>
      </w:pPr>
      <w:r w:rsidRPr="00757300">
        <w:rPr>
          <w:rFonts w:ascii="Times New Roman" w:hAnsi="Times New Roman" w:cs="Times New Roman"/>
          <w:sz w:val="15"/>
          <w:szCs w:val="15"/>
        </w:rPr>
        <w:t>采样间隔与图像关系：一般来说，采样间隔越大，所得图像像素数越少，空间分辨率低，质量差，严重时出现</w:t>
      </w:r>
      <w:proofErr w:type="gramStart"/>
      <w:r w:rsidRPr="00757300">
        <w:rPr>
          <w:rFonts w:ascii="Times New Roman" w:hAnsi="Times New Roman" w:cs="Times New Roman"/>
          <w:sz w:val="15"/>
          <w:szCs w:val="15"/>
        </w:rPr>
        <w:t>像素呈</w:t>
      </w:r>
      <w:proofErr w:type="gramEnd"/>
      <w:r w:rsidRPr="00757300">
        <w:rPr>
          <w:rFonts w:ascii="Times New Roman" w:hAnsi="Times New Roman" w:cs="Times New Roman"/>
          <w:sz w:val="15"/>
          <w:szCs w:val="15"/>
        </w:rPr>
        <w:t>块状的国际</w:t>
      </w:r>
    </w:p>
    <w:p w14:paraId="097A3879" w14:textId="297400B0" w:rsidR="00A30AC3" w:rsidRPr="00757300" w:rsidRDefault="00A30AC3" w:rsidP="00A30AC3">
      <w:pPr>
        <w:rPr>
          <w:rFonts w:ascii="Times New Roman" w:hAnsi="Times New Roman" w:cs="Times New Roman"/>
          <w:sz w:val="15"/>
          <w:szCs w:val="15"/>
        </w:rPr>
      </w:pPr>
      <w:r w:rsidRPr="00A24C3D">
        <w:rPr>
          <w:rFonts w:ascii="Times New Roman" w:hAnsi="Times New Roman" w:cs="Times New Roman"/>
          <w:b/>
          <w:bCs/>
          <w:sz w:val="15"/>
          <w:szCs w:val="15"/>
        </w:rPr>
        <w:t>棋盘效应</w:t>
      </w:r>
      <w:r w:rsidRPr="00757300">
        <w:rPr>
          <w:rFonts w:ascii="Times New Roman" w:hAnsi="Times New Roman" w:cs="Times New Roman"/>
          <w:sz w:val="15"/>
          <w:szCs w:val="15"/>
        </w:rPr>
        <w:t>；采样间隔越小，所得图像像素数越多，空间分辨率高，图像质量好，但数据量大；</w:t>
      </w:r>
    </w:p>
    <w:p w14:paraId="7DEDF4B1" w14:textId="30D53DC5" w:rsidR="00A30AC3" w:rsidRPr="00757300" w:rsidRDefault="00A30AC3" w:rsidP="00A30AC3">
      <w:pPr>
        <w:rPr>
          <w:rFonts w:ascii="Times New Roman" w:hAnsi="Times New Roman" w:cs="Times New Roman"/>
          <w:sz w:val="15"/>
          <w:szCs w:val="15"/>
        </w:rPr>
      </w:pPr>
      <w:r w:rsidRPr="00757300">
        <w:rPr>
          <w:rFonts w:ascii="Times New Roman" w:hAnsi="Times New Roman" w:cs="Times New Roman"/>
          <w:sz w:val="15"/>
          <w:szCs w:val="15"/>
        </w:rPr>
        <w:t>量化等级与图像关系：图像的采样点数一定时，量化等级越多，所得图像层次越丰富，灰度分辨率高，图像质量好，但数据量大；量化等级越少，图像层次欠丰富，灰度分辨率低，会出现伪轮廓现象（</w:t>
      </w:r>
      <w:r w:rsidRPr="00757300">
        <w:rPr>
          <w:rFonts w:ascii="Times New Roman" w:hAnsi="Times New Roman" w:cs="Times New Roman"/>
          <w:sz w:val="15"/>
          <w:szCs w:val="15"/>
        </w:rPr>
        <w:t>3bit</w:t>
      </w:r>
      <w:r w:rsidRPr="00757300">
        <w:rPr>
          <w:rFonts w:ascii="Times New Roman" w:hAnsi="Times New Roman" w:cs="Times New Roman"/>
          <w:sz w:val="15"/>
          <w:szCs w:val="15"/>
        </w:rPr>
        <w:t>以下的量化），图像质量变差，但数据量小。</w:t>
      </w:r>
    </w:p>
    <w:p w14:paraId="5F4DC92C" w14:textId="77777777" w:rsidR="001B5FE1" w:rsidRPr="00757300" w:rsidRDefault="001B5FE1" w:rsidP="00757300">
      <w:pPr>
        <w:rPr>
          <w:rFonts w:ascii="Times New Roman" w:hAnsi="Times New Roman" w:cs="Times New Roman"/>
          <w:sz w:val="15"/>
          <w:szCs w:val="15"/>
        </w:rPr>
      </w:pPr>
      <w:r w:rsidRPr="00757300">
        <w:rPr>
          <w:rFonts w:ascii="Times New Roman" w:hAnsi="Times New Roman" w:cs="Times New Roman"/>
          <w:b/>
          <w:bCs/>
          <w:sz w:val="15"/>
          <w:szCs w:val="15"/>
        </w:rPr>
        <w:t>图像锐化</w:t>
      </w:r>
      <w:r w:rsidRPr="00757300">
        <w:rPr>
          <w:rFonts w:ascii="Times New Roman" w:hAnsi="Times New Roman" w:cs="Times New Roman"/>
          <w:sz w:val="15"/>
          <w:szCs w:val="15"/>
        </w:rPr>
        <w:t>的目的是使用邻域的微分作为算子，增大邻域间像素的差值，使图像的突变部分变的更加明显。</w:t>
      </w:r>
    </w:p>
    <w:p w14:paraId="462B8702" w14:textId="77777777" w:rsidR="001B5FE1" w:rsidRPr="00757300" w:rsidRDefault="001B5FE1" w:rsidP="00757300">
      <w:pPr>
        <w:rPr>
          <w:rFonts w:ascii="Times New Roman" w:hAnsi="Times New Roman" w:cs="Times New Roman"/>
          <w:sz w:val="15"/>
          <w:szCs w:val="15"/>
        </w:rPr>
      </w:pPr>
      <w:r w:rsidRPr="00757300">
        <w:rPr>
          <w:rFonts w:ascii="Times New Roman" w:hAnsi="Times New Roman" w:cs="Times New Roman"/>
          <w:sz w:val="15"/>
          <w:szCs w:val="15"/>
        </w:rPr>
        <w:t>图像锐化的作用是加强图像的</w:t>
      </w:r>
      <w:proofErr w:type="gramStart"/>
      <w:r w:rsidRPr="00757300">
        <w:rPr>
          <w:rFonts w:ascii="Times New Roman" w:hAnsi="Times New Roman" w:cs="Times New Roman"/>
          <w:sz w:val="15"/>
          <w:szCs w:val="15"/>
        </w:rPr>
        <w:t>边沿和</w:t>
      </w:r>
      <w:proofErr w:type="gramEnd"/>
      <w:r w:rsidRPr="00757300">
        <w:rPr>
          <w:rFonts w:ascii="Times New Roman" w:hAnsi="Times New Roman" w:cs="Times New Roman"/>
          <w:sz w:val="15"/>
          <w:szCs w:val="15"/>
        </w:rPr>
        <w:t>轮廓，通常也成为高通滤波器。</w:t>
      </w:r>
    </w:p>
    <w:p w14:paraId="0EE73265" w14:textId="2BB235FC" w:rsidR="001B5FE1" w:rsidRPr="001B5FE1" w:rsidRDefault="001B5FE1" w:rsidP="001B5FE1">
      <w:pPr>
        <w:ind w:firstLineChars="300" w:firstLine="450"/>
        <w:rPr>
          <w:rFonts w:ascii="宋体" w:hAnsi="宋体"/>
          <w:sz w:val="15"/>
          <w:szCs w:val="15"/>
        </w:rPr>
      </w:pPr>
      <w:r w:rsidRPr="001B5FE1">
        <w:rPr>
          <w:rFonts w:hint="eastAsia"/>
          <w:sz w:val="15"/>
          <w:szCs w:val="15"/>
        </w:rPr>
        <w:t>Roberts梯度算子：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              </w:t>
      </w:r>
      <w:r w:rsidRPr="001B5FE1">
        <w:rPr>
          <w:sz w:val="15"/>
          <w:szCs w:val="15"/>
        </w:rPr>
        <w:t>Sobel算子：</w:t>
      </w:r>
    </w:p>
    <w:p w14:paraId="6ABA855A" w14:textId="77777777" w:rsidR="00757300" w:rsidRDefault="001B5FE1" w:rsidP="00757300">
      <w:pPr>
        <w:rPr>
          <w:rFonts w:ascii="宋体" w:hAnsi="宋体"/>
          <w:noProof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3D720BAD" wp14:editId="3948A084">
            <wp:extent cx="942040" cy="459842"/>
            <wp:effectExtent l="0" t="0" r="0" b="0"/>
            <wp:docPr id="3157771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634" cy="46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24"/>
        </w:rPr>
        <w:t xml:space="preserve">         </w:t>
      </w:r>
      <w:r>
        <w:rPr>
          <w:rFonts w:ascii="宋体" w:hAnsi="宋体"/>
          <w:noProof/>
          <w:sz w:val="24"/>
        </w:rPr>
        <w:drawing>
          <wp:inline distT="0" distB="0" distL="0" distR="0" wp14:anchorId="186F9BA2" wp14:editId="0CB26787">
            <wp:extent cx="1426276" cy="713138"/>
            <wp:effectExtent l="0" t="0" r="2540" b="0"/>
            <wp:docPr id="9030157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567" cy="720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88F0CA" w14:textId="2B433237" w:rsidR="00757300" w:rsidRDefault="00757300" w:rsidP="00757300">
      <w:pPr>
        <w:rPr>
          <w:rFonts w:ascii="Times New Roman" w:hAnsi="Times New Roman" w:cs="Times New Roman"/>
          <w:sz w:val="15"/>
          <w:szCs w:val="15"/>
        </w:rPr>
      </w:pPr>
      <w:r w:rsidRPr="00757300">
        <w:rPr>
          <w:rFonts w:ascii="Times New Roman" w:hAnsi="Times New Roman" w:cs="Times New Roman"/>
          <w:b/>
          <w:bCs/>
          <w:sz w:val="15"/>
          <w:szCs w:val="15"/>
        </w:rPr>
        <w:t>(1)</w:t>
      </w:r>
      <w:r w:rsidRPr="00757300">
        <w:rPr>
          <w:rFonts w:ascii="Times New Roman" w:hAnsi="Times New Roman" w:cs="Times New Roman"/>
          <w:sz w:val="15"/>
          <w:szCs w:val="15"/>
        </w:rPr>
        <w:t>根据输入图像</w:t>
      </w:r>
      <w:r w:rsidRPr="00757300">
        <w:rPr>
          <w:rFonts w:ascii="Times New Roman" w:hAnsi="Times New Roman" w:cs="Times New Roman"/>
          <w:sz w:val="15"/>
          <w:szCs w:val="15"/>
        </w:rPr>
        <w:t>f(x, y)</w:t>
      </w:r>
      <w:r w:rsidRPr="00757300">
        <w:rPr>
          <w:rFonts w:ascii="Times New Roman" w:hAnsi="Times New Roman" w:cs="Times New Roman"/>
          <w:sz w:val="15"/>
          <w:szCs w:val="15"/>
        </w:rPr>
        <w:t>的大小</w:t>
      </w:r>
      <w:r w:rsidRPr="00757300">
        <w:rPr>
          <w:rFonts w:ascii="Times New Roman" w:hAnsi="Times New Roman" w:cs="Times New Roman"/>
          <w:sz w:val="15"/>
          <w:szCs w:val="15"/>
        </w:rPr>
        <w:t>M</w:t>
      </w:r>
      <w:r w:rsidRPr="00757300">
        <w:rPr>
          <w:rFonts w:ascii="Times New Roman" w:hAnsi="Times New Roman" w:cs="Times New Roman"/>
          <w:sz w:val="15"/>
          <w:szCs w:val="15"/>
        </w:rPr>
        <w:t>，</w:t>
      </w:r>
      <w:r w:rsidRPr="00757300">
        <w:rPr>
          <w:rFonts w:ascii="Times New Roman" w:hAnsi="Times New Roman" w:cs="Times New Roman"/>
          <w:sz w:val="15"/>
          <w:szCs w:val="15"/>
        </w:rPr>
        <w:t>N</w:t>
      </w:r>
      <w:r w:rsidRPr="00757300">
        <w:rPr>
          <w:rFonts w:ascii="Times New Roman" w:hAnsi="Times New Roman" w:cs="Times New Roman"/>
          <w:sz w:val="15"/>
          <w:szCs w:val="15"/>
        </w:rPr>
        <w:t>，获得填充大小</w:t>
      </w:r>
      <w:r w:rsidRPr="00757300">
        <w:rPr>
          <w:rFonts w:ascii="Times New Roman" w:hAnsi="Times New Roman" w:cs="Times New Roman"/>
          <w:sz w:val="15"/>
          <w:szCs w:val="15"/>
        </w:rPr>
        <w:t>P</w:t>
      </w:r>
      <w:r w:rsidRPr="00757300">
        <w:rPr>
          <w:rFonts w:ascii="Times New Roman" w:hAnsi="Times New Roman" w:cs="Times New Roman"/>
          <w:sz w:val="15"/>
          <w:szCs w:val="15"/>
        </w:rPr>
        <w:t>和</w:t>
      </w:r>
      <w:r w:rsidRPr="00757300">
        <w:rPr>
          <w:rFonts w:ascii="Times New Roman" w:hAnsi="Times New Roman" w:cs="Times New Roman"/>
          <w:sz w:val="15"/>
          <w:szCs w:val="15"/>
        </w:rPr>
        <w:t>Q</w:t>
      </w:r>
      <w:r w:rsidRPr="00757300">
        <w:rPr>
          <w:rFonts w:ascii="Times New Roman" w:hAnsi="Times New Roman" w:cs="Times New Roman"/>
          <w:sz w:val="15"/>
          <w:szCs w:val="15"/>
        </w:rPr>
        <w:t>，</w:t>
      </w:r>
      <w:r w:rsidRPr="00757300">
        <w:rPr>
          <w:rFonts w:ascii="Times New Roman" w:hAnsi="Times New Roman" w:cs="Times New Roman"/>
          <w:sz w:val="15"/>
          <w:szCs w:val="15"/>
        </w:rPr>
        <w:t>P=2M</w:t>
      </w:r>
      <w:r w:rsidRPr="00757300">
        <w:rPr>
          <w:rFonts w:ascii="Times New Roman" w:hAnsi="Times New Roman" w:cs="Times New Roman"/>
          <w:sz w:val="15"/>
          <w:szCs w:val="15"/>
        </w:rPr>
        <w:t>，</w:t>
      </w:r>
      <w:r w:rsidRPr="00757300">
        <w:rPr>
          <w:rFonts w:ascii="Times New Roman" w:hAnsi="Times New Roman" w:cs="Times New Roman"/>
          <w:sz w:val="15"/>
          <w:szCs w:val="15"/>
        </w:rPr>
        <w:t>Q=2N</w:t>
      </w:r>
      <w:r w:rsidRPr="00757300">
        <w:rPr>
          <w:rFonts w:ascii="Times New Roman" w:hAnsi="Times New Roman" w:cs="Times New Roman"/>
          <w:sz w:val="15"/>
          <w:szCs w:val="15"/>
        </w:rPr>
        <w:t>；</w:t>
      </w:r>
      <w:r w:rsidRPr="00757300">
        <w:rPr>
          <w:rFonts w:ascii="Times New Roman" w:hAnsi="Times New Roman" w:cs="Times New Roman"/>
          <w:sz w:val="15"/>
          <w:szCs w:val="15"/>
        </w:rPr>
        <w:t>(2)</w:t>
      </w:r>
      <w:r w:rsidRPr="00757300">
        <w:rPr>
          <w:rFonts w:ascii="Times New Roman" w:hAnsi="Times New Roman" w:cs="Times New Roman"/>
          <w:sz w:val="15"/>
          <w:szCs w:val="15"/>
        </w:rPr>
        <w:tab/>
      </w:r>
      <w:r w:rsidRPr="00757300">
        <w:rPr>
          <w:rFonts w:ascii="Times New Roman" w:hAnsi="Times New Roman" w:cs="Times New Roman"/>
          <w:sz w:val="15"/>
          <w:szCs w:val="15"/>
        </w:rPr>
        <w:t>用填充方法获得大小为</w:t>
      </w:r>
      <w:r w:rsidRPr="00757300">
        <w:rPr>
          <w:rFonts w:ascii="Times New Roman" w:hAnsi="Times New Roman" w:cs="Times New Roman"/>
          <w:sz w:val="15"/>
          <w:szCs w:val="15"/>
        </w:rPr>
        <w:t>P×Q</w:t>
      </w:r>
      <w:r w:rsidRPr="00757300">
        <w:rPr>
          <w:rFonts w:ascii="Times New Roman" w:hAnsi="Times New Roman" w:cs="Times New Roman"/>
          <w:sz w:val="15"/>
          <w:szCs w:val="15"/>
        </w:rPr>
        <w:t>的填充后的图像</w:t>
      </w:r>
      <w:proofErr w:type="spellStart"/>
      <w:r w:rsidRPr="00757300">
        <w:rPr>
          <w:rFonts w:ascii="Times New Roman" w:hAnsi="Times New Roman" w:cs="Times New Roman"/>
          <w:sz w:val="15"/>
          <w:szCs w:val="15"/>
        </w:rPr>
        <w:t>fp</w:t>
      </w:r>
      <w:proofErr w:type="spellEnd"/>
      <w:r w:rsidRPr="00757300">
        <w:rPr>
          <w:rFonts w:ascii="Times New Roman" w:hAnsi="Times New Roman" w:cs="Times New Roman"/>
          <w:sz w:val="15"/>
          <w:szCs w:val="15"/>
        </w:rPr>
        <w:t>(x, y)</w:t>
      </w:r>
      <w:r w:rsidRPr="00757300">
        <w:rPr>
          <w:rFonts w:ascii="Times New Roman" w:hAnsi="Times New Roman" w:cs="Times New Roman"/>
          <w:sz w:val="15"/>
          <w:szCs w:val="15"/>
        </w:rPr>
        <w:t>；</w:t>
      </w:r>
      <w:r w:rsidRPr="00757300">
        <w:rPr>
          <w:rFonts w:ascii="Times New Roman" w:hAnsi="Times New Roman" w:cs="Times New Roman"/>
          <w:sz w:val="15"/>
          <w:szCs w:val="15"/>
        </w:rPr>
        <w:t>(3)</w:t>
      </w:r>
      <w:r w:rsidRPr="00757300">
        <w:rPr>
          <w:rFonts w:ascii="Times New Roman" w:hAnsi="Times New Roman" w:cs="Times New Roman"/>
          <w:sz w:val="15"/>
          <w:szCs w:val="15"/>
        </w:rPr>
        <w:t>将填充后的图像乘以</w:t>
      </w:r>
      <w:r w:rsidRPr="00757300">
        <w:rPr>
          <w:rFonts w:ascii="Times New Roman" w:hAnsi="Times New Roman" w:cs="Times New Roman"/>
          <w:sz w:val="15"/>
          <w:szCs w:val="15"/>
        </w:rPr>
        <w:t xml:space="preserve"> </w:t>
      </w:r>
      <w:r w:rsidRPr="00757300">
        <w:rPr>
          <w:rFonts w:ascii="Times New Roman" w:hAnsi="Times New Roman" w:cs="Times New Roman"/>
          <w:sz w:val="15"/>
          <w:szCs w:val="15"/>
        </w:rPr>
        <w:object w:dxaOrig="720" w:dyaOrig="360" w14:anchorId="3A7C24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2pt;height:13.5pt" o:ole="">
            <v:imagedata r:id="rId9" o:title=""/>
          </v:shape>
          <o:OLEObject Type="Embed" ProgID="Equation.DSMT4" ShapeID="_x0000_i1025" DrawAspect="Content" ObjectID="_1780856725" r:id="rId10"/>
        </w:object>
      </w:r>
      <w:r w:rsidRPr="00757300">
        <w:rPr>
          <w:rFonts w:ascii="Times New Roman" w:hAnsi="Times New Roman" w:cs="Times New Roman"/>
          <w:sz w:val="15"/>
          <w:szCs w:val="15"/>
        </w:rPr>
        <w:t>，使傅里叶变换位于</w:t>
      </w:r>
      <w:r w:rsidRPr="00757300">
        <w:rPr>
          <w:rFonts w:ascii="Times New Roman" w:hAnsi="Times New Roman" w:cs="Times New Roman"/>
          <w:sz w:val="15"/>
          <w:szCs w:val="15"/>
        </w:rPr>
        <w:t>P×Q</w:t>
      </w:r>
      <w:r w:rsidRPr="00757300">
        <w:rPr>
          <w:rFonts w:ascii="Times New Roman" w:hAnsi="Times New Roman" w:cs="Times New Roman"/>
          <w:sz w:val="15"/>
          <w:szCs w:val="15"/>
        </w:rPr>
        <w:t>大小的频率矩形的中心；</w:t>
      </w:r>
      <w:r w:rsidRPr="00757300">
        <w:rPr>
          <w:rFonts w:ascii="Times New Roman" w:hAnsi="Times New Roman" w:cs="Times New Roman"/>
          <w:sz w:val="15"/>
          <w:szCs w:val="15"/>
        </w:rPr>
        <w:t>(4)</w:t>
      </w:r>
      <w:r w:rsidRPr="00757300">
        <w:rPr>
          <w:rFonts w:ascii="Times New Roman" w:hAnsi="Times New Roman" w:cs="Times New Roman"/>
          <w:sz w:val="15"/>
          <w:szCs w:val="15"/>
        </w:rPr>
        <w:t>计算步骤</w:t>
      </w:r>
      <w:r w:rsidRPr="00757300">
        <w:rPr>
          <w:rFonts w:ascii="Times New Roman" w:hAnsi="Times New Roman" w:cs="Times New Roman"/>
          <w:sz w:val="15"/>
          <w:szCs w:val="15"/>
        </w:rPr>
        <w:t>3</w:t>
      </w:r>
      <w:r w:rsidRPr="00757300">
        <w:rPr>
          <w:rFonts w:ascii="Times New Roman" w:hAnsi="Times New Roman" w:cs="Times New Roman"/>
          <w:sz w:val="15"/>
          <w:szCs w:val="15"/>
        </w:rPr>
        <w:t>图像的</w:t>
      </w:r>
      <w:r w:rsidRPr="00757300">
        <w:rPr>
          <w:rFonts w:ascii="Times New Roman" w:hAnsi="Times New Roman" w:cs="Times New Roman"/>
          <w:sz w:val="15"/>
          <w:szCs w:val="15"/>
        </w:rPr>
        <w:t>DFT</w:t>
      </w:r>
      <w:r w:rsidRPr="00757300">
        <w:rPr>
          <w:rFonts w:ascii="Times New Roman" w:hAnsi="Times New Roman" w:cs="Times New Roman"/>
          <w:sz w:val="15"/>
          <w:szCs w:val="15"/>
        </w:rPr>
        <w:t>以获得中心化的图像频谱</w:t>
      </w:r>
      <w:r w:rsidRPr="00757300">
        <w:rPr>
          <w:rFonts w:ascii="Times New Roman" w:hAnsi="Times New Roman" w:cs="Times New Roman"/>
          <w:sz w:val="15"/>
          <w:szCs w:val="15"/>
        </w:rPr>
        <w:t>F</w:t>
      </w:r>
      <w:r w:rsidRPr="00757300">
        <w:rPr>
          <w:rFonts w:ascii="Times New Roman" w:hAnsi="Times New Roman" w:cs="Times New Roman"/>
          <w:sz w:val="15"/>
          <w:szCs w:val="15"/>
        </w:rPr>
        <w:t>（</w:t>
      </w:r>
      <w:r w:rsidRPr="00757300">
        <w:rPr>
          <w:rFonts w:ascii="Times New Roman" w:hAnsi="Times New Roman" w:cs="Times New Roman"/>
          <w:sz w:val="15"/>
          <w:szCs w:val="15"/>
        </w:rPr>
        <w:t>u</w:t>
      </w:r>
      <w:r w:rsidRPr="00757300">
        <w:rPr>
          <w:rFonts w:ascii="Times New Roman" w:hAnsi="Times New Roman" w:cs="Times New Roman"/>
          <w:sz w:val="15"/>
          <w:szCs w:val="15"/>
        </w:rPr>
        <w:t>，</w:t>
      </w:r>
      <w:r w:rsidRPr="00757300">
        <w:rPr>
          <w:rFonts w:ascii="Times New Roman" w:hAnsi="Times New Roman" w:cs="Times New Roman"/>
          <w:sz w:val="15"/>
          <w:szCs w:val="15"/>
        </w:rPr>
        <w:t>v</w:t>
      </w:r>
      <w:r w:rsidRPr="00757300">
        <w:rPr>
          <w:rFonts w:ascii="Times New Roman" w:hAnsi="Times New Roman" w:cs="Times New Roman"/>
          <w:sz w:val="15"/>
          <w:szCs w:val="15"/>
        </w:rPr>
        <w:t>）；</w:t>
      </w:r>
      <w:r w:rsidRPr="00757300">
        <w:rPr>
          <w:rFonts w:ascii="Times New Roman" w:hAnsi="Times New Roman" w:cs="Times New Roman"/>
          <w:sz w:val="15"/>
          <w:szCs w:val="15"/>
        </w:rPr>
        <w:t>(5)</w:t>
      </w:r>
      <w:r w:rsidRPr="00757300">
        <w:rPr>
          <w:rFonts w:ascii="Times New Roman" w:hAnsi="Times New Roman" w:cs="Times New Roman"/>
          <w:sz w:val="15"/>
          <w:szCs w:val="15"/>
        </w:rPr>
        <w:t>构建一个大小为</w:t>
      </w:r>
      <w:r w:rsidRPr="00757300">
        <w:rPr>
          <w:rFonts w:ascii="Times New Roman" w:hAnsi="Times New Roman" w:cs="Times New Roman"/>
          <w:sz w:val="15"/>
          <w:szCs w:val="15"/>
        </w:rPr>
        <w:t>P×Q</w:t>
      </w:r>
      <w:r w:rsidRPr="00757300">
        <w:rPr>
          <w:rFonts w:ascii="Times New Roman" w:hAnsi="Times New Roman" w:cs="Times New Roman"/>
          <w:sz w:val="15"/>
          <w:szCs w:val="15"/>
        </w:rPr>
        <w:t>的实对称的滤波函数</w:t>
      </w:r>
      <w:r w:rsidRPr="00757300">
        <w:rPr>
          <w:rFonts w:ascii="Times New Roman" w:hAnsi="Times New Roman" w:cs="Times New Roman"/>
          <w:sz w:val="15"/>
          <w:szCs w:val="15"/>
        </w:rPr>
        <w:t>H</w:t>
      </w:r>
      <w:r w:rsidRPr="00757300">
        <w:rPr>
          <w:rFonts w:ascii="Times New Roman" w:hAnsi="Times New Roman" w:cs="Times New Roman"/>
          <w:sz w:val="15"/>
          <w:szCs w:val="15"/>
        </w:rPr>
        <w:t>（</w:t>
      </w:r>
      <w:r w:rsidRPr="00757300">
        <w:rPr>
          <w:rFonts w:ascii="Times New Roman" w:hAnsi="Times New Roman" w:cs="Times New Roman"/>
          <w:sz w:val="15"/>
          <w:szCs w:val="15"/>
        </w:rPr>
        <w:t>u</w:t>
      </w:r>
      <w:r w:rsidRPr="00757300">
        <w:rPr>
          <w:rFonts w:ascii="Times New Roman" w:hAnsi="Times New Roman" w:cs="Times New Roman"/>
          <w:sz w:val="15"/>
          <w:szCs w:val="15"/>
        </w:rPr>
        <w:t>，</w:t>
      </w:r>
      <w:r w:rsidRPr="00757300">
        <w:rPr>
          <w:rFonts w:ascii="Times New Roman" w:hAnsi="Times New Roman" w:cs="Times New Roman"/>
          <w:sz w:val="15"/>
          <w:szCs w:val="15"/>
        </w:rPr>
        <w:t>v</w:t>
      </w:r>
      <w:r w:rsidRPr="00757300">
        <w:rPr>
          <w:rFonts w:ascii="Times New Roman" w:hAnsi="Times New Roman" w:cs="Times New Roman"/>
          <w:sz w:val="15"/>
          <w:szCs w:val="15"/>
        </w:rPr>
        <w:t>），中心在（</w:t>
      </w:r>
      <w:r w:rsidRPr="00757300">
        <w:rPr>
          <w:rFonts w:ascii="Times New Roman" w:hAnsi="Times New Roman" w:cs="Times New Roman"/>
          <w:sz w:val="15"/>
          <w:szCs w:val="15"/>
        </w:rPr>
        <w:t>P/2,Q/2</w:t>
      </w:r>
      <w:r w:rsidRPr="00757300">
        <w:rPr>
          <w:rFonts w:ascii="Times New Roman" w:hAnsi="Times New Roman" w:cs="Times New Roman"/>
          <w:sz w:val="15"/>
          <w:szCs w:val="15"/>
        </w:rPr>
        <w:t>）；</w:t>
      </w:r>
      <w:r w:rsidRPr="00757300">
        <w:rPr>
          <w:rFonts w:ascii="Times New Roman" w:hAnsi="Times New Roman" w:cs="Times New Roman"/>
          <w:sz w:val="15"/>
          <w:szCs w:val="15"/>
        </w:rPr>
        <w:t>(6)</w:t>
      </w:r>
      <w:r w:rsidRPr="00757300">
        <w:rPr>
          <w:rFonts w:ascii="Times New Roman" w:hAnsi="Times New Roman" w:cs="Times New Roman"/>
          <w:sz w:val="15"/>
          <w:szCs w:val="15"/>
        </w:rPr>
        <w:t>将</w:t>
      </w:r>
      <w:r w:rsidRPr="00757300">
        <w:rPr>
          <w:rFonts w:ascii="Times New Roman" w:hAnsi="Times New Roman" w:cs="Times New Roman"/>
          <w:sz w:val="15"/>
          <w:szCs w:val="15"/>
        </w:rPr>
        <w:t>F</w:t>
      </w:r>
      <w:r w:rsidRPr="00757300">
        <w:rPr>
          <w:rFonts w:ascii="Times New Roman" w:hAnsi="Times New Roman" w:cs="Times New Roman"/>
          <w:sz w:val="15"/>
          <w:szCs w:val="15"/>
        </w:rPr>
        <w:t>（</w:t>
      </w:r>
      <w:r w:rsidRPr="00757300">
        <w:rPr>
          <w:rFonts w:ascii="Times New Roman" w:hAnsi="Times New Roman" w:cs="Times New Roman"/>
          <w:sz w:val="15"/>
          <w:szCs w:val="15"/>
        </w:rPr>
        <w:t>u</w:t>
      </w:r>
      <w:r w:rsidRPr="00757300">
        <w:rPr>
          <w:rFonts w:ascii="Times New Roman" w:hAnsi="Times New Roman" w:cs="Times New Roman"/>
          <w:sz w:val="15"/>
          <w:szCs w:val="15"/>
        </w:rPr>
        <w:t>，</w:t>
      </w:r>
      <w:r w:rsidRPr="00757300">
        <w:rPr>
          <w:rFonts w:ascii="Times New Roman" w:hAnsi="Times New Roman" w:cs="Times New Roman"/>
          <w:sz w:val="15"/>
          <w:szCs w:val="15"/>
        </w:rPr>
        <w:t>v</w:t>
      </w:r>
      <w:r w:rsidRPr="00757300">
        <w:rPr>
          <w:rFonts w:ascii="Times New Roman" w:hAnsi="Times New Roman" w:cs="Times New Roman"/>
          <w:sz w:val="15"/>
          <w:szCs w:val="15"/>
        </w:rPr>
        <w:t>）逐元素乘以滤波函数</w:t>
      </w:r>
      <w:r w:rsidRPr="00757300">
        <w:rPr>
          <w:rFonts w:ascii="Times New Roman" w:hAnsi="Times New Roman" w:cs="Times New Roman"/>
          <w:sz w:val="15"/>
          <w:szCs w:val="15"/>
        </w:rPr>
        <w:t>H</w:t>
      </w:r>
      <w:r w:rsidRPr="00757300">
        <w:rPr>
          <w:rFonts w:ascii="Times New Roman" w:hAnsi="Times New Roman" w:cs="Times New Roman"/>
          <w:sz w:val="15"/>
          <w:szCs w:val="15"/>
        </w:rPr>
        <w:t>（</w:t>
      </w:r>
      <w:r w:rsidRPr="00757300">
        <w:rPr>
          <w:rFonts w:ascii="Times New Roman" w:hAnsi="Times New Roman" w:cs="Times New Roman"/>
          <w:sz w:val="15"/>
          <w:szCs w:val="15"/>
        </w:rPr>
        <w:t>u</w:t>
      </w:r>
      <w:r w:rsidRPr="00757300">
        <w:rPr>
          <w:rFonts w:ascii="Times New Roman" w:hAnsi="Times New Roman" w:cs="Times New Roman"/>
          <w:sz w:val="15"/>
          <w:szCs w:val="15"/>
        </w:rPr>
        <w:t>，</w:t>
      </w:r>
      <w:r w:rsidRPr="00757300">
        <w:rPr>
          <w:rFonts w:ascii="Times New Roman" w:hAnsi="Times New Roman" w:cs="Times New Roman"/>
          <w:sz w:val="15"/>
          <w:szCs w:val="15"/>
        </w:rPr>
        <w:t>v</w:t>
      </w:r>
      <w:r w:rsidRPr="00757300">
        <w:rPr>
          <w:rFonts w:ascii="Times New Roman" w:hAnsi="Times New Roman" w:cs="Times New Roman"/>
          <w:sz w:val="15"/>
          <w:szCs w:val="15"/>
        </w:rPr>
        <w:t>）实现滤波；</w:t>
      </w:r>
      <w:r w:rsidRPr="00757300">
        <w:rPr>
          <w:rFonts w:ascii="Times New Roman" w:hAnsi="Times New Roman" w:cs="Times New Roman"/>
          <w:sz w:val="15"/>
          <w:szCs w:val="15"/>
        </w:rPr>
        <w:t>(7)</w:t>
      </w:r>
      <w:r w:rsidRPr="00757300">
        <w:rPr>
          <w:rFonts w:ascii="Times New Roman" w:hAnsi="Times New Roman" w:cs="Times New Roman"/>
          <w:sz w:val="15"/>
          <w:szCs w:val="15"/>
        </w:rPr>
        <w:t>计算滤波后频谱的傅里叶反变换，获取傅里叶反变换的实部，即得到滤波后的图像</w:t>
      </w:r>
      <w:proofErr w:type="spellStart"/>
      <w:r w:rsidRPr="00757300">
        <w:rPr>
          <w:rFonts w:ascii="Times New Roman" w:hAnsi="Times New Roman" w:cs="Times New Roman"/>
          <w:sz w:val="15"/>
          <w:szCs w:val="15"/>
        </w:rPr>
        <w:t>gp</w:t>
      </w:r>
      <w:proofErr w:type="spellEnd"/>
      <w:r w:rsidRPr="00757300">
        <w:rPr>
          <w:rFonts w:ascii="Times New Roman" w:hAnsi="Times New Roman" w:cs="Times New Roman"/>
          <w:sz w:val="15"/>
          <w:szCs w:val="15"/>
        </w:rPr>
        <w:t>（</w:t>
      </w:r>
      <w:r w:rsidRPr="00757300">
        <w:rPr>
          <w:rFonts w:ascii="Times New Roman" w:hAnsi="Times New Roman" w:cs="Times New Roman"/>
          <w:sz w:val="15"/>
          <w:szCs w:val="15"/>
        </w:rPr>
        <w:t>x</w:t>
      </w:r>
      <w:r w:rsidRPr="00757300">
        <w:rPr>
          <w:rFonts w:ascii="Times New Roman" w:hAnsi="Times New Roman" w:cs="Times New Roman"/>
          <w:sz w:val="15"/>
          <w:szCs w:val="15"/>
        </w:rPr>
        <w:t>，</w:t>
      </w:r>
      <w:r w:rsidRPr="00757300">
        <w:rPr>
          <w:rFonts w:ascii="Times New Roman" w:hAnsi="Times New Roman" w:cs="Times New Roman"/>
          <w:sz w:val="15"/>
          <w:szCs w:val="15"/>
        </w:rPr>
        <w:t>y</w:t>
      </w:r>
      <w:r w:rsidRPr="00757300">
        <w:rPr>
          <w:rFonts w:ascii="Times New Roman" w:hAnsi="Times New Roman" w:cs="Times New Roman"/>
          <w:sz w:val="15"/>
          <w:szCs w:val="15"/>
        </w:rPr>
        <w:t>）；</w:t>
      </w:r>
      <w:r w:rsidRPr="00757300">
        <w:rPr>
          <w:rFonts w:ascii="Times New Roman" w:hAnsi="Times New Roman" w:cs="Times New Roman"/>
          <w:sz w:val="15"/>
          <w:szCs w:val="15"/>
        </w:rPr>
        <w:t>(8)</w:t>
      </w:r>
      <w:r w:rsidRPr="00757300">
        <w:rPr>
          <w:rFonts w:ascii="Times New Roman" w:hAnsi="Times New Roman" w:cs="Times New Roman"/>
          <w:sz w:val="15"/>
          <w:szCs w:val="15"/>
        </w:rPr>
        <w:t>从</w:t>
      </w:r>
      <w:proofErr w:type="spellStart"/>
      <w:r w:rsidRPr="00757300">
        <w:rPr>
          <w:rFonts w:ascii="Times New Roman" w:hAnsi="Times New Roman" w:cs="Times New Roman"/>
          <w:sz w:val="15"/>
          <w:szCs w:val="15"/>
        </w:rPr>
        <w:t>gp</w:t>
      </w:r>
      <w:proofErr w:type="spellEnd"/>
      <w:r w:rsidRPr="00757300">
        <w:rPr>
          <w:rFonts w:ascii="Times New Roman" w:hAnsi="Times New Roman" w:cs="Times New Roman"/>
          <w:sz w:val="15"/>
          <w:szCs w:val="15"/>
        </w:rPr>
        <w:t>（</w:t>
      </w:r>
      <w:r w:rsidRPr="00757300">
        <w:rPr>
          <w:rFonts w:ascii="Times New Roman" w:hAnsi="Times New Roman" w:cs="Times New Roman"/>
          <w:sz w:val="15"/>
          <w:szCs w:val="15"/>
        </w:rPr>
        <w:t>x</w:t>
      </w:r>
      <w:r w:rsidRPr="00757300">
        <w:rPr>
          <w:rFonts w:ascii="Times New Roman" w:hAnsi="Times New Roman" w:cs="Times New Roman"/>
          <w:sz w:val="15"/>
          <w:szCs w:val="15"/>
        </w:rPr>
        <w:t>，</w:t>
      </w:r>
      <w:r w:rsidRPr="00757300">
        <w:rPr>
          <w:rFonts w:ascii="Times New Roman" w:hAnsi="Times New Roman" w:cs="Times New Roman"/>
          <w:sz w:val="15"/>
          <w:szCs w:val="15"/>
        </w:rPr>
        <w:t>y</w:t>
      </w:r>
      <w:r w:rsidRPr="00757300">
        <w:rPr>
          <w:rFonts w:ascii="Times New Roman" w:hAnsi="Times New Roman" w:cs="Times New Roman"/>
          <w:sz w:val="15"/>
          <w:szCs w:val="15"/>
        </w:rPr>
        <w:t>）的左上象限提取大小为</w:t>
      </w:r>
      <w:r w:rsidRPr="00757300">
        <w:rPr>
          <w:rFonts w:ascii="Times New Roman" w:hAnsi="Times New Roman" w:cs="Times New Roman"/>
          <w:sz w:val="15"/>
          <w:szCs w:val="15"/>
        </w:rPr>
        <w:t>M×N</w:t>
      </w:r>
      <w:r w:rsidRPr="00757300">
        <w:rPr>
          <w:rFonts w:ascii="Times New Roman" w:hAnsi="Times New Roman" w:cs="Times New Roman"/>
          <w:sz w:val="15"/>
          <w:szCs w:val="15"/>
        </w:rPr>
        <w:t>的区域，获得与输入图像大小相同的滤波后的结果</w:t>
      </w:r>
      <w:r w:rsidRPr="00757300">
        <w:rPr>
          <w:rFonts w:ascii="Times New Roman" w:hAnsi="Times New Roman" w:cs="Times New Roman"/>
          <w:sz w:val="15"/>
          <w:szCs w:val="15"/>
        </w:rPr>
        <w:t>g</w:t>
      </w:r>
      <w:r w:rsidRPr="00757300">
        <w:rPr>
          <w:rFonts w:ascii="Times New Roman" w:hAnsi="Times New Roman" w:cs="Times New Roman"/>
          <w:sz w:val="15"/>
          <w:szCs w:val="15"/>
        </w:rPr>
        <w:t>（</w:t>
      </w:r>
      <w:r w:rsidRPr="00757300">
        <w:rPr>
          <w:rFonts w:ascii="Times New Roman" w:hAnsi="Times New Roman" w:cs="Times New Roman"/>
          <w:sz w:val="15"/>
          <w:szCs w:val="15"/>
        </w:rPr>
        <w:t>x</w:t>
      </w:r>
      <w:r w:rsidRPr="00757300">
        <w:rPr>
          <w:rFonts w:ascii="Times New Roman" w:hAnsi="Times New Roman" w:cs="Times New Roman"/>
          <w:sz w:val="15"/>
          <w:szCs w:val="15"/>
        </w:rPr>
        <w:t>，</w:t>
      </w:r>
      <w:r w:rsidRPr="00757300">
        <w:rPr>
          <w:rFonts w:ascii="Times New Roman" w:hAnsi="Times New Roman" w:cs="Times New Roman"/>
          <w:sz w:val="15"/>
          <w:szCs w:val="15"/>
        </w:rPr>
        <w:t>y</w:t>
      </w:r>
      <w:r w:rsidRPr="00757300">
        <w:rPr>
          <w:rFonts w:ascii="Times New Roman" w:hAnsi="Times New Roman" w:cs="Times New Roman"/>
          <w:sz w:val="15"/>
          <w:szCs w:val="15"/>
        </w:rPr>
        <w:t>）；</w:t>
      </w:r>
    </w:p>
    <w:p w14:paraId="71541058" w14:textId="08087EC5" w:rsidR="00757300" w:rsidRPr="00757300" w:rsidRDefault="003D2E5C" w:rsidP="003D2E5C">
      <w:pPr>
        <w:jc w:val="center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noProof/>
          <w:sz w:val="15"/>
          <w:szCs w:val="15"/>
        </w:rPr>
        <w:drawing>
          <wp:inline distT="0" distB="0" distL="0" distR="0" wp14:anchorId="48F3F467" wp14:editId="51F3ED08">
            <wp:extent cx="2030821" cy="1162050"/>
            <wp:effectExtent l="0" t="0" r="7620" b="0"/>
            <wp:docPr id="7934838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758" cy="116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15"/>
          <w:szCs w:val="15"/>
        </w:rPr>
        <w:drawing>
          <wp:inline distT="0" distB="0" distL="0" distR="0" wp14:anchorId="59151364" wp14:editId="302B5B9B">
            <wp:extent cx="2908300" cy="2019300"/>
            <wp:effectExtent l="0" t="0" r="6350" b="0"/>
            <wp:docPr id="1804801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4" t="8223" r="6223" b="7427"/>
                    <a:stretch/>
                  </pic:blipFill>
                  <pic:spPr bwMode="auto">
                    <a:xfrm>
                      <a:off x="0" y="0"/>
                      <a:ext cx="2920025" cy="202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EB57E" w14:textId="15D92F0A" w:rsidR="00CB2465" w:rsidRPr="00A24C3D" w:rsidRDefault="003313F3" w:rsidP="004D1449">
      <w:pPr>
        <w:rPr>
          <w:sz w:val="15"/>
          <w:szCs w:val="15"/>
          <w:u w:val="single"/>
        </w:rPr>
      </w:pPr>
      <w:r w:rsidRPr="00A24C3D">
        <w:rPr>
          <w:rFonts w:hint="eastAsia"/>
          <w:sz w:val="15"/>
          <w:szCs w:val="15"/>
          <w:u w:val="single"/>
        </w:rPr>
        <w:t>术语空间域是指图像平面本身，这类图像处理方法直接以图像中的像素操作为基础。这是相对于变换域中的图像处理而言的。变换域图像处理首先把一副图像变换到变换域，在变换域中进行处理，然后通过反变换把处理结果返回到空间域。空间</w:t>
      </w:r>
      <w:proofErr w:type="gramStart"/>
      <w:r w:rsidRPr="00A24C3D">
        <w:rPr>
          <w:rFonts w:hint="eastAsia"/>
          <w:sz w:val="15"/>
          <w:szCs w:val="15"/>
          <w:u w:val="single"/>
        </w:rPr>
        <w:t>域处理</w:t>
      </w:r>
      <w:proofErr w:type="gramEnd"/>
      <w:r w:rsidRPr="00A24C3D">
        <w:rPr>
          <w:rFonts w:hint="eastAsia"/>
          <w:sz w:val="15"/>
          <w:szCs w:val="15"/>
          <w:u w:val="single"/>
        </w:rPr>
        <w:t>主要分为灰度变换和空间滤波两类。灰度变换在图像的单个像素上操作，主要以对比度和阈值处理为目的。空间滤波涉及改善性能的操作，如通过图像中每一个像素的邻域处理来锐化图像。</w:t>
      </w:r>
    </w:p>
    <w:p w14:paraId="44029EF2" w14:textId="6F1D38E4" w:rsidR="001B5FE1" w:rsidRPr="00A24C3D" w:rsidRDefault="003313F3" w:rsidP="003D2E5C">
      <w:pPr>
        <w:rPr>
          <w:sz w:val="15"/>
          <w:szCs w:val="15"/>
          <w:u w:val="single"/>
        </w:rPr>
      </w:pPr>
      <w:r w:rsidRPr="00A24C3D">
        <w:rPr>
          <w:rFonts w:hint="eastAsia"/>
          <w:sz w:val="15"/>
          <w:szCs w:val="15"/>
          <w:u w:val="single"/>
        </w:rPr>
        <w:t>增强处理是对图像进行加工，使其结果对于特定的应用比原始图像更合适的一种处理。“特定”一词在这里很重要，它一开始就确定增强技术是面向问题的。例如，对于增强</w:t>
      </w:r>
      <w:r w:rsidRPr="00A24C3D">
        <w:rPr>
          <w:sz w:val="15"/>
          <w:szCs w:val="15"/>
          <w:u w:val="single"/>
        </w:rPr>
        <w:t>X射线图像非常有用的方法，可能并不是增强电磁波谱中远红外波段拍摄的图像的最好方法。图像增强没有通用的“理论”。</w:t>
      </w:r>
    </w:p>
    <w:p w14:paraId="6FE32334" w14:textId="23499606" w:rsidR="008E0C2F" w:rsidRPr="003D2E5C" w:rsidRDefault="008E0C2F" w:rsidP="008E0C2F">
      <w:pPr>
        <w:rPr>
          <w:sz w:val="15"/>
          <w:szCs w:val="15"/>
        </w:rPr>
      </w:pPr>
      <w:r w:rsidRPr="008E0C2F">
        <w:rPr>
          <w:rFonts w:hint="eastAsia"/>
          <w:b/>
          <w:bCs/>
          <w:sz w:val="15"/>
          <w:szCs w:val="15"/>
        </w:rPr>
        <w:t>直方图均衡：</w:t>
      </w:r>
      <w:r w:rsidRPr="008E0C2F">
        <w:rPr>
          <w:rFonts w:hint="eastAsia"/>
          <w:sz w:val="15"/>
          <w:szCs w:val="15"/>
        </w:rPr>
        <w:t>统计直方图每个灰度级出现的次数</w:t>
      </w:r>
      <w:r w:rsidRPr="008E0C2F">
        <w:rPr>
          <w:sz w:val="15"/>
          <w:szCs w:val="15"/>
        </w:rPr>
        <w:t>计算直方图</w:t>
      </w:r>
      <w:r w:rsidRPr="008E0C2F">
        <w:rPr>
          <w:rFonts w:hint="eastAsia"/>
          <w:sz w:val="15"/>
          <w:szCs w:val="15"/>
        </w:rPr>
        <w:t>，第二步是累计归一化的直方图，第三步是计算新的像素值</w:t>
      </w:r>
      <w:r>
        <w:rPr>
          <w:rFonts w:hint="eastAsia"/>
          <w:sz w:val="15"/>
          <w:szCs w:val="15"/>
        </w:rPr>
        <w:t>，</w:t>
      </w:r>
      <w:r w:rsidRPr="008E0C2F">
        <w:rPr>
          <w:sz w:val="15"/>
          <w:szCs w:val="15"/>
        </w:rPr>
        <w:t>将0~1线性映射到0~7并取</w:t>
      </w:r>
      <w:proofErr w:type="gramStart"/>
      <w:r w:rsidRPr="008E0C2F">
        <w:rPr>
          <w:sz w:val="15"/>
          <w:szCs w:val="15"/>
        </w:rPr>
        <w:t>整得到</w:t>
      </w:r>
      <w:proofErr w:type="gramEnd"/>
      <w:r w:rsidRPr="008E0C2F">
        <w:rPr>
          <w:sz w:val="15"/>
          <w:szCs w:val="15"/>
        </w:rPr>
        <w:t>最终映射关系</w:t>
      </w:r>
      <w:r>
        <w:rPr>
          <w:rFonts w:hint="eastAsia"/>
          <w:sz w:val="15"/>
          <w:szCs w:val="15"/>
        </w:rPr>
        <w:t>。</w:t>
      </w:r>
    </w:p>
    <w:sectPr w:rsidR="008E0C2F" w:rsidRPr="003D2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3C97E" w14:textId="77777777" w:rsidR="001A6308" w:rsidRDefault="001A6308" w:rsidP="007B4C8F">
      <w:r>
        <w:separator/>
      </w:r>
    </w:p>
  </w:endnote>
  <w:endnote w:type="continuationSeparator" w:id="0">
    <w:p w14:paraId="2B07ADCE" w14:textId="77777777" w:rsidR="001A6308" w:rsidRDefault="001A6308" w:rsidP="007B4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B106C" w14:textId="77777777" w:rsidR="001A6308" w:rsidRDefault="001A6308" w:rsidP="007B4C8F">
      <w:r>
        <w:separator/>
      </w:r>
    </w:p>
  </w:footnote>
  <w:footnote w:type="continuationSeparator" w:id="0">
    <w:p w14:paraId="3A465B5D" w14:textId="77777777" w:rsidR="001A6308" w:rsidRDefault="001A6308" w:rsidP="007B4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8556F"/>
    <w:multiLevelType w:val="hybridMultilevel"/>
    <w:tmpl w:val="A5E6ED36"/>
    <w:lvl w:ilvl="0" w:tplc="8960910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990174"/>
    <w:multiLevelType w:val="hybridMultilevel"/>
    <w:tmpl w:val="16EE1A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01796384">
    <w:abstractNumId w:val="1"/>
  </w:num>
  <w:num w:numId="2" w16cid:durableId="28924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F5"/>
    <w:rsid w:val="0014422E"/>
    <w:rsid w:val="001A6308"/>
    <w:rsid w:val="001B5FE1"/>
    <w:rsid w:val="002A2DAC"/>
    <w:rsid w:val="003313F3"/>
    <w:rsid w:val="003D2E5C"/>
    <w:rsid w:val="003F613D"/>
    <w:rsid w:val="0046694E"/>
    <w:rsid w:val="004914C4"/>
    <w:rsid w:val="004D1449"/>
    <w:rsid w:val="00670726"/>
    <w:rsid w:val="00757300"/>
    <w:rsid w:val="00776B68"/>
    <w:rsid w:val="007B4C8F"/>
    <w:rsid w:val="008E0C2F"/>
    <w:rsid w:val="009D1B66"/>
    <w:rsid w:val="00A24C3D"/>
    <w:rsid w:val="00A30AC3"/>
    <w:rsid w:val="00C35C42"/>
    <w:rsid w:val="00C52FF5"/>
    <w:rsid w:val="00CB2465"/>
    <w:rsid w:val="00DF503C"/>
    <w:rsid w:val="00F375C0"/>
    <w:rsid w:val="00FD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ABF63"/>
  <w15:chartTrackingRefBased/>
  <w15:docId w15:val="{08084C4E-7283-49DA-A4FE-DF6115EE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C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C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C8F"/>
    <w:rPr>
      <w:sz w:val="18"/>
      <w:szCs w:val="18"/>
    </w:rPr>
  </w:style>
  <w:style w:type="paragraph" w:styleId="a7">
    <w:name w:val="List Paragraph"/>
    <w:basedOn w:val="a"/>
    <w:uiPriority w:val="34"/>
    <w:qFormat/>
    <w:rsid w:val="00CB2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liyun_zhen@outlook.com</dc:creator>
  <cp:keywords/>
  <dc:description/>
  <cp:lastModifiedBy>国泰 苏</cp:lastModifiedBy>
  <cp:revision>13</cp:revision>
  <dcterms:created xsi:type="dcterms:W3CDTF">2023-07-05T03:31:00Z</dcterms:created>
  <dcterms:modified xsi:type="dcterms:W3CDTF">2024-06-25T13:39:00Z</dcterms:modified>
</cp:coreProperties>
</file>