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6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6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6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6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6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120" w:before="400" w:line="360"/>
        <w:jc w:val="center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智阅云</w:t>
      </w:r>
    </w:p>
    <w:p>
      <w:pPr>
        <w:spacing w:after="120" w:before="100" w:line="360"/>
        <w:jc w:val="center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企业知识管理平台</w:t>
      </w:r>
    </w:p>
    <w:p>
      <w:pPr>
        <w:spacing w:after="6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120" w:before="200" w:line="360"/>
        <w:jc w:val="center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产品需求文档（PRD）</w:t>
      </w:r>
    </w:p>
    <w:p>
      <w:pPr>
        <w:spacing w:after="6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6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120" w:before="0" w:line="360"/>
        <w:jc w:val="center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文档版本：V2.2</w:t>
      </w:r>
    </w:p>
    <w:p>
      <w:pPr>
        <w:spacing w:after="120" w:before="0" w:line="360"/>
        <w:jc w:val="center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编制日期：2026年5月</w:t>
      </w:r>
    </w:p>
    <w:p>
      <w:pPr>
        <w:spacing w:after="120" w:before="0" w:line="360"/>
        <w:jc w:val="center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文档状态：评审稿</w:t>
      </w:r>
    </w:p>
    <w:p>
      <w:pPr>
        <w:spacing w:after="120" w:before="0" w:line="360"/>
        <w:jc w:val="center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密级：内部机密</w:t>
      </w:r>
    </w:p>
    <w:p>
      <w:pPr>
        <w:spacing w:after="6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6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6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6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560"/>
        <w:gridCol w:w="21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修订内容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编写人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2026-04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初始版本，基础功能定义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产品团队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2026-04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新增人脸识别登录、用户组权限、审批流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产品团队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V2.1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2026-04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新增批量人脸导入、强密码策略、OCR全文检索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产品团队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V2.2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2026-05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新增多标签体系、收藏推荐、站内通知、手动选审批人、API规范、100MB限制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产品团队</w:t>
            </w:r>
          </w:p>
        </w:tc>
      </w:tr>
    </w:tbl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200" w:before="36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1  项目概述</w:t>
      </w:r>
    </w:p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1.1  项目背景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制造企业在日常运营中积累了大量的制度文件、作业指导书、质量规范等重要文档。这些文档是保障生产安全、规范作业流程、提升产品质量的核心知识资产。然而，传统的纸质文件管理和分散的电子文件存储方式存在以下痛点：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文件分散存储在各部门电脑或共享文件夹中，缺乏统一的管理平台，查找效率低下。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文件版本管理混乱，车间员工可能获取到过期或作废的文件版本，存在安全隐患。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缺乏有效的权限管控机制，敏感制度文件存在泄露风险。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文件查阅记录无法追溯，难以满足质量体系审核和合规性检查的要求。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车间一线员工（特别是班组长）需要频繁查阅作业指导书，但缺乏便捷的移动端访问方式。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传统账号密码登录方式在车间场景下操作不便，且存在密码共享、弱密码等安全隐患。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大量历史制度文件为纸质扫描件（图片PDF），无法进行文字搜索，查阅效率极低。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通知传达不及时，重要文件更新和审批结果无法第一时间触达相关人员。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文档之间缺乏关联性，员工难以快速找到与当前工作相关的参考文档。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基于以上痛点，本项目旨在构建一套适用于局域网环境的智能知识管理平台——「智阅云」，融合人脸识别、智能权限管控、文档审批流、OCR全文搜索、实时通知、智能推荐等核心能力，为制造企业提供安全、高效、智能的知识资产管理解决方案。</w:t>
      </w:r>
    </w:p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1.2  项目目标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1.2.1  核心目标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建立统一的知识管理平台：将企业制度、作业指导书、质量规范等文档集中管理，实现分类存储和快速检索。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实现智能身份认证：通过人脸识别、账号密码等多因素认证方式，提升登录便捷性和安全性。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构建精细化权限体系：基于用户组和部门的层级化权限模型，实现灵活的文档访问控制。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建立文档全生命周期管理：通过版本控制和审批流程，确保文档的准确性和合规性。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实现实时通知推送：基于WebSocket的即时消息通知，确保审批、发布等关键信息及时触达。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提供智能推荐能力：基于用户行为和标签体系的个性化文档推荐，提升知识发现效率。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1.2.2  量化指标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指标项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衡量方式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人脸识别登录时间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&lt; 2秒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从人脸采集到登录成功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人脸识别准确率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&gt; 99.5%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误识率 &lt; 0.1%，拒识率 &lt; 1%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文档检索时间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&lt; 2秒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从输入关键词到展示结果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OCR中文识别准确率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&gt; 95%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印刷体扫描件测试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PDF预览加载时间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&lt; 5秒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从点击预览到首屏渲染完成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通知推送延迟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&lt; 1秒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从事件触发到客户端收到通知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系统可用性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&gt; 99.5%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月度统计，排除计划维护时间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并发用户数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&gt;= 100人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同时在线用户数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页面加载时间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&lt; 2秒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首屏加载完成时间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1.3 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技术选型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前端框架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Vue 3 + Vite + Pinia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响应式前端框架，组合式API，状态管理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前端路由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Vue Router 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前端路由管理，支持路由守卫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UI组件库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Element Plus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企业级Vue3组件库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实时通信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Socket.io-client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WebSocket客户端，用于实时通知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后端框架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Node.js + Express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高性能Web服务框架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SQLite (FTS5)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轻量级嵌入式数据库，支持全文检索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人脸识别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InsightFace + ONNX Runtime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高精度人脸检测与识别引擎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文字识别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PaddleOCR (PP-OCRv5)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百度开源OCR引擎，中文识别准确率高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文件管理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FileBrowser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轻量级文件管理服务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文档预览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kkFileView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基于Spring Boot的文件在线预览服务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容器化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Docker + Docker Compose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容器化部署，环境一致性保障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反向代理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Nginx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反向代理与负载均衡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1.4  适用范围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部署环境：企业局域网（LAN），不依赖外网。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目标用户：制造企业的管理人员、技术人员和一线操作员工。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适用规模：支持100人以上并发访问。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终端设备：支持Chrome 90+、Edge 90+、Firefox 88+浏览器，推荐分辨率1920x1080和1366x768。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文件类型：支持PDF、Office文档（Word/Excel/PPT）、图片（JPG/PNG）、视频（MP4）等常见格式。</w:t>
      </w:r>
    </w:p>
    <w:p>
      <w:pPr>
        <w:pStyle w:val="Heading1"/>
        <w:spacing w:after="200" w:before="36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2  用户角色与使用场景</w:t>
      </w:r>
    </w:p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2.1  用户角色定义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典型人员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权限范围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普通员工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车间一线操作人员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操作工、检验员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浏览文档、在线预览、全文搜索、收藏文档、接收通知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部门管理员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部门级管理人员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部门主管、文员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本部门用户管理 + 文档上传 + 审批 + 发布公告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系统管理员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全局管理人员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IT管理员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全部功能 + 系统配置 + 组织架构管理 + 标签管理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审批流程中的决策者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部门经理、总工程师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接收审批请求 + 审批/驳回 + 添加审批意见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访客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只读访问用户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外部审计人员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仅浏览已发布文档，无下载权限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2.2  使用场景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2.2.1  场景一：普通员工浏览和搜索文档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用户画像：车间一线操作工，使用车间工位电脑或平板。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使用流程：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员工在工位电脑上打开系统，通过密码或人脸识别登录。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进入首页，查看快捷入口（常用文档、最近浏览、我的收藏）。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通过分类树或标签筛选快速定位目标文档。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使用全文搜索功能，输入关键词查找相关文档。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点击文档进入预览页面，在线查看文档内容。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将常用文档加入收藏夹，方便下次快速访问。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导航栏通知铃铛提示有新通知，点击查看审批结果或新文档发布通知。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2.2.2  场景二：部门管理员管理文档与审批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用户画像：安全部文员，负责维护安全制度文件。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使用流程：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部门管理员登录系统，进入文档管理页面。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点击"上传文档"，选择文件并填写文档信息，选择关联标签。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上传完成后，文档状态为"草稿"，管理员选择"提交审批"。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手动选择审批人，选择审批模式（顺序审批或会签）。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审批人收到站内通知，在线预览文档并做出审批决定。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审批通过后，文档状态变为"已发布"，上传者收到通知。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管理员发布系统公告，通知全员查看新发布的制度文件。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2.2.3  场景三：系统管理员配置系统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用户画像：IT管理员，负责系统日常运维。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使用流程：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系统管理员登录后台管理系统。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在用户管理页面创建新用户，分配部门和角色。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在部门管理页面维护组织架构树。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在标签管理页面创建文档标签体系，设置标签层级和颜色。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在系统配置页面设置站点名称、文件大小限制（100MB）、水印配置等。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在审计日志页面查看系统操作记录，排查异常。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2.2.4  场景四：审批人处理审批请求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用户画像：部门经理，负责审批本部门发布的文档。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使用流程：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审批人登录系统，导航栏通知铃铛显示待审批数量角标。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点击通知进入审批详情页，查看文档内容和提交信息。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在线预览文档，确认内容无误后填写审批意见。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点击"通过"或"驳回"按钮完成审批。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上传者实时收到审批结果通知。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2.2.5  场景五：MES系统对接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用户画像：MES系统开发人员，需要与智阅云平台进行数据对接。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使用流程：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MES系统通过API Key + HMAC签名认证获取访问令牌。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调用文档同步接口（GET/POST /api/v1/mes/documents）获取和同步文档数据。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配置Webhook回调，文档状态变更时自动通知MES系统。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调用部门人员同步接口（GET /api/v1/mes/organization）获取组织架构。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通过OpenAPI 3.0规范文档了解完整的接口定义。</w:t>
      </w:r>
    </w:p>
    <w:p>
      <w:pPr>
        <w:pStyle w:val="Heading1"/>
        <w:spacing w:after="200" w:before="36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  功能需求详细描述</w:t>
      </w:r>
    </w:p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  多因素身份认证（FR-01）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3.1.1  账号密码登录（FR-01-01）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用户通过用户名和密码进行身份认证登录系统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技术方案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密码使用bcrypt算法加密存储（salt rounds &gt;= 10），登录成功后签发JWT令牌（HS256算法，有效期24小时）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登录流程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输入用户名和密码
2. 服务端验证用户名是否存在
3. bcrypt比对密码哈希
4. 验证通过后签发JWT令牌
5. 前端存储令牌，后续请求携带Authorization头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安全要求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连续5次登录失败锁定账户30分钟；JWT令牌存储在localStorage；支持令牌自动刷新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异常处理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用户名不存在：提示"用户名或密码错误"（不区分用户名和密码错误）
账户锁定：提示"账户已锁定，请30分钟后重试"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3.1.2  人脸识别登录（FR-01-02）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用户通过摄像头采集人脸图像，系统进行活体检测和人脸比对，实现无感登录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技术方案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前端通过WebRTC调用摄像头采集视频流，截取人脸图像发送至后端人脸识别服务（InsightFace + ONNX Runtime），服务端完成活体检测和1:N比对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注册流程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方式一：用户在个人中心通过摄像头实时录入（采集3-5张不同角度照片）
方式二：管理员通过后台批量导入证件照（见FR-01-05）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登录流程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点击"人脸登录"按钮
2. 前端调用摄像头实时预览
3. 自动/手动触发人脸采集
4. 前端将人脸图像发送至识别服务
5. 服务端活体检测 + 特征提取 + 1:N比对
6. 匹配成功返回用户身份，前端获取JWT令牌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性能要求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人脸采集到登录成功 &lt; 2秒；活体检测通过率 &gt; 99%；人脸比对准确率 &gt; 99.5%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异常处理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未注册人脸：提示"未检测到已注册人脸，请使用账号密码登录"
活体检测失败：提示"请正对摄像头，确保光线充足"
多次识别失败：自动切换至账号密码登录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3.1.3  强密码策略（FR-01-03）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强制用户设置高强度密码，防止弱密码导致的安全风险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密码规则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密码长度不少于8位
2. 必须包含大写字母、小写字母、数字、特殊字符（至少各1个）
3. 不得与用户名相同
4. 不得包含连续3个以上相同字符
5. 不得为弱口令黑名单中的密码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弱口令黑名单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内置20+常见弱密码黑名单（见附录B），管理员可扩展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密码过期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密码有效期90天，到期前7天提醒用户修改密码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修改密码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修改密码时需验证旧密码，新密码不得与最近3次使用的密码相同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密码强度提示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注册/修改密码时实时显示密码强度（弱/中/强/非常强）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3.1.4  多因素认证流程（FR-01-04）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对敏感操作要求密码+人脸双重验证，提升安全性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适用场景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系统管理员登录后台
2. 修改用户权限
3. 批量删除文档
4. 导出审计日志
5. 修改系统配置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认证流程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用户输入密码验证通过
2. 系统提示进行人脸验证
3. 人脸验证通过后执行操作
4. 任一环节失败则拒绝操作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降级策略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若人脸识别不可用（如摄像头故障），系统管理员可通过备用验证码（短信/邮件）完成二次验证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3.1.5  批量人脸导入（FR-01-05）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管理员可批量导入员工证件照，自动提取人脸特征向量完成注册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支持格式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JPG、PNG格式图片，建议尺寸不小于200x200像素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导入方式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下载Excel导入模板，填写员工用户名和证件照文件名
2. 上传Excel模板和证件照图片（支持ZIP打包上传）
3. 系统自动解析Excel，关联证件照与用户账号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质量检测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系统自动进行人脸质量检测：人脸角度、光照条件、遮挡检测、图片清晰度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导入结果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导入完成后显示报告：成功数、失败数、失败原因（无人脸/多人脸/质量不达标）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日志记录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导入操作记录至face_import_logs表，包含操作人、文件名、用户ID、状态、错误信息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3.1.6  会话管理（FR-01-06）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管理用户登录会话，确保账户安全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单点登录限制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同一账号同一时间仅允许一个设备登录，新登录自动踢出旧会话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自动过期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JWT令牌有效期24小时，到期后自动跳转登录页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强制下线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系统管理员可在后台强制指定用户下线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会话信息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记录登录时间、登录IP、设备信息、最后活跃时间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3.2  用户组与部门权限管理（FR-02）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3.2.1  组织架构管理（FR-02-01）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支持树形部门结构的创建、编辑、删除，反映企业实际组织架构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层级结构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支持多级部门层级（公司 &gt; 部门 &gt; 科室 &gt; 班组），层级深度不限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部门属性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部门名称、上级部门、部门负责人、排序号、创建时间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操作权限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仅系统管理员可创建/编辑/删除部门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约束规则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删除部门前需先迁移或删除该部门下的所有用户和文档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3.2.2  角色定义（FR-02-02）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预定义系统角色，每个角色对应一组权限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角色列表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超级管理员：拥有全部权限
2. 系统管理员：系统配置和用户管理权限
3. 部门管理员：本部门的文档管理和审批权限
4. 普通用户：文档浏览、搜索、收藏权限
5. 访客：仅浏览已发布文档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角色分配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系统管理员为用户分配角色，用户可拥有多个角色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自定义角色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V2.2暂不支持自定义角色，后续版本规划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3.2.3  权限矩阵（FR-02-03）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200"/>
        <w:gridCol w:w="1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权限项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超级管理员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系统管理员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部门管理员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普通用户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访客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查看文档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上传文档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编辑文档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删除文档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仅本部门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审批文档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仅本部门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系统配置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公告管理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审计日志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否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3.2.4  权限继承（FR-02-04）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子部门自动继承父部门的文档访问权限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继承规则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上级部门的权限自动向下继承
2. 子部门权限为父部门权限的超集（可增加，不可缩减继承的权限）
3. 用户组权限与部门权限取并集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示例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生产部拥有"作业指导书"分类的查看权限，其下属的冲压车间、焊接车间自动继承该权限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3.2.5  数据隔离（FR-02-05）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按部门隔离文档数据，确保部门间数据安全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隔离规则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部门管理员只能管理本部门上传的文档
2. 普通用户默认只能看到有权限的文档
3. 系统管理员可查看所有部门的文档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跨部门访问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通过权限矩阵配置，可授权特定用户跨部门访问文档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3.3  首页门户（FR-03）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3.3.1  快捷入口（FR-03-01）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首页提供常用功能的快捷入口，提升用户操作效率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入口列表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常用文档：用户最近频繁访问的文档（Top 10）
2. 最近浏览：按时间倒序显示最近浏览的文档
3. 我的收藏：用户收藏的文档快速访问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展示形式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卡片式布局，显示文档名称、分类、最近访问时间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交互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点击卡片直接跳转至文档预览页面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3.3.2  公告栏（FR-03-02）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首页展示系统公告，支持轮播和置顶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展示规则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置顶公告始终显示在最前
2. 非置顶公告按发布时间倒序
3. 过期公告自动隐藏
4. 最多展示5条公告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交互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点击公告标题展开查看完整内容，支持富文本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3.3.3  智能推荐区（FR-03-03）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基于用户行为和标签体系的个性化文档推荐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推荐策略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基于浏览历史：根据用户近期浏览的文档，推荐相似分类或标签的文档
2. 基于标签相似度：分析用户收藏和浏览文档的标签，推荐相同标签的其他文档
3. 基于同部门行为：推荐同部门其他用户正在浏览的文档（"同部门同事也在看"）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展示形式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卡片式布局，显示文档名称、标签、推荐理由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刷新策略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每次进入首页刷新推荐结果，缓存1小时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隐私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推荐数据仅基于匿名化的行为统计，不暴露个人浏览记录给其他用户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3.3.4  通知铃铛（FR-03-04）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导航栏实时通知提醒，显示未读数量角标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展示位置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顶部导航栏右侧，铃铛图标 + 未读数量红色角标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交互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点击铃铛弹出通知下拉面板
2. 下拉面板显示最近5条未读通知
3. 点击"查看全部"跳转至通知中心
4. 点击单条通知跳转至相关页面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实时更新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基于WebSocket（Socket.io）实时推送，通知延迟 &lt; 1秒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3.4  文档浏览与管理（FR-04）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3.4.1  分类浏览（FR-04-01）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按文档分类树形结构浏览文档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分类结构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支持多级分类（如：制度文件 &gt; 安全制度 &gt; 消防安全），层级深度不限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动态管理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系统管理员可在后台动态增减分类，无需修改代码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交互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左侧分类树 + 右侧文档列表，点击分类节点筛选文档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3.4.2  文档列表（FR-04-02）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文档列表支持卡片视图和列表视图切换，支持排序和筛选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视图切换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卡片视图：显示文档缩略图、名称、分类、标签
列表视图：表格形式显示文档详细信息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排序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支持按文档名称、上传时间、文件大小、版本号排序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筛选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支持按文件类型、状态、上传人、时间范围筛选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分页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每页20条，支持切换每页条数（10/20/50）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3.4.3  多标签交叉筛选（FR-04-03）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按标签组合筛选文档，支持AND/OR逻辑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筛选方式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点击标签进行筛选，支持多选
2. 标签间逻辑关系可选：AND（同时包含所有选中标签）/ OR（包含任一选中标签）
3. 标签筛选可与分类筛选叠加使用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标签选择器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下拉多选标签组件，显示标签名称和颜色标识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结果展示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筛选结果实时更新，显示匹配文档数量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URL同步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筛选条件同步至URL参数，支持分享筛选结果链接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3.4.4  文档详情（FR-04-04）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展示文档的完整信息，包括元信息、版本历史、关联标签、收藏状态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元信息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文档名称、分类、文件类型、文件大小、版本号、上传人、上传时间、发布时间、执行开始时间、审批状态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版本历史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列表展示所有历史版本，支持查看和对比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关联标签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显示文档关联的所有标签，支持编辑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收藏状态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显示当前用户是否已收藏，支持一键收藏/取消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预览、下载（有权限时）、收藏、编辑（有权限时）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3.5  PDF预览与安全（FR-05）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3.5.1  在线预览（FR-05-01）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通过浏览器在线预览文档，无需下载本地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技术方案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基于kkFileView实现文档在线预览服务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支持格式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PDF、Word（.doc/.docx）、Excel（.xls/.xlsx）、PPT（.ppt/.pptx）、图片（JPG/PNG）、视频（MP4）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预览方式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新窗口打开预览页面，支持全屏模式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加载要求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文档预览加载时间 &lt; 5秒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3.5.2  动态水印（FR-05-02）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预览页面叠加动态水印，防止截图泄露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水印内容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当前登录用户名 + 当前时间 + 客户端IP地址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水印样式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半透明斜线排列，覆盖整个预览区域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动态更新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水印中的时间每分钟自动更新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防截图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水印密度足够大，即使截图也能追溯来源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3.5.3  预览安全（FR-05-03）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预览模式下禁用下载、打印等操作，保护文档安全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安全措施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禁用鼠标右键菜单
2. 禁用浏览器打印功能（Ctrl+P）
3. 禁用文本选择和复制
4. 预览模式下不提供下载按钮（有下载权限的用户在文档详情页下载）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技术实现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通过CSS和JavaScript禁用相关操作，后端预览接口不返回原始文件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3.6  全文检索与OCR（FR-06）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3.6.1  关键词搜索（FR-06-01）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基于SQLite FTS5实现全文检索，支持中文分词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搜索范围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文档标题、文档描述、OCR提取的文本内容、标签名称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搜索方式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精确匹配：使用双引号包裹关键词
2. 模糊匹配：默认搜索模式
3. 前缀匹配：关键词后加*号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搜索历史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记录用户最近10条搜索关键词，支持快速复用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性能要求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搜索响应时间 &lt; 2秒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3.6.2  OCR文字识别（FR-06-02）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自动识别扫描件PDF中的文字内容，建立全文索引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技术方案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基于PaddleOCR PP-OCRv5引擎，部署为独立微服务（端口5001）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触发时机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上传文档时自动检测是否为扫描件
2. 若为扫描件（无文字层），自动触发OCR处理
3. OCR处理为异步任务，不阻塞上传流程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识别准确率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中文印刷体识别准确率 &gt; 95%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支持语言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中文（简体/繁体）、英文、中英混合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结果存储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OCR提取的文本存储至search_index虚拟表（FTS5），用于全文检索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3.6.3  搜索结果（FR-06-03）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搜索结果页展示匹配文档列表，高亮关键词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结果展示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文档标题（关键词高亮）
2. 匹配内容摘要（关键词上下文，前后各50字）
3. 文档分类、标签、上传时间
4. 相关度评分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排序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默认按相关度排序，支持按时间排序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分页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每页10条结果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无结果处理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显示"未找到相关文档"提示，推荐检查关键词或使用标签筛选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3.7  多标签体系与收藏推荐（FR-07）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3.7.1  标签管理（FR-07-01）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系统管理员可创建、编辑、删除标签，构建文档标签体系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标签名称、父标签（支持层级结构）、标签颜色、排序号、使用统计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层级结构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支持父子标签层级（如：安全 &gt; 消防安全），层级深度不超过3级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颜色自定义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每个标签可设置独立颜色，用于前端展示区分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使用统计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自动统计每个标签关联的文档数量（usage_count字段）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操作权限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仅系统管理员可创建/编辑/删除标签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删除约束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删除标签前需解除该标签与所有文档的关联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3.7.2  文档打标签（FR-07-02）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为文档关联多个标签，便于分类和检索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打标签时机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上传文档时可选择多个标签
2. 编辑文档时可修改标签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标签数量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单个文档最多关联10个标签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标签筛选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文档列表页支持按标签筛选文档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首页和文档浏览页展示标签云，字体大小反映标签热度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热门标签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按usage_count排序展示Top 20热门标签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3.7.3  收藏功能（FR-07-03）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用户可将文档收藏到个人收藏夹，方便快速访问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收藏操作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文档详情页点击"收藏"按钮
2. 文档列表页点击收藏图标
3. 收藏后图标变为已收藏状态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收藏分组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收藏夹支持按分类或标签分组展示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取消收藏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点击已收藏图标可取消收藏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排序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收藏列表支持按收藏时间、文档名称排序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收藏数量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不限制收藏数量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3.7.4  智能推荐（FR-07-04）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基于用户行为和标签相似度的个性化文档推荐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推荐算法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基于浏览历史：分析用户最近30天浏览的文档，提取高频标签和分类，推荐相同标签/分类的其他文档
2. 基于标签相似度：计算用户收藏文档的标签向量与候选文档标签向量的余弦相似度
3. 基于同部门行为：统计同部门用户近期浏览的文档（去除已浏览），推荐为"同部门同事也在看"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展示位置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首页"智能推荐"区域，卡片式布局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推荐数量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每次展示6-10条推荐文档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去重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推荐结果排除用户已浏览和已收藏的文档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隐私保护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推荐基于匿名化统计，不暴露个人行为数据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3.8  版本控制与审批流程（FR-08）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3.8.1  文档上传与版本管理（FR-08-01）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文档上传、版本管理、发布时间管理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上传流程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选择文件并填写文档信息（标题、分类、描述、标签）
2. 系统记录上传时间（uploaded_at）
3. 文档初始状态为"草稿"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文件大小限制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单个文档文件大小不得超过100MB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版本管理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版本号自动递增：v1.0, v1.1, v2.0
2. 保留所有历史版本，支持下载和预览
3. 支持版本对比（显示版本差异）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时间字段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uploaded_at：文件上传时间
2. submitted_at：提交审批时间
3. publish_start_date：文档发布时间和执行开始时间（上传时填写）
4. published_at：审批通过后自动记录的发布时间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状态流转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草稿(draft) -&gt; 待审批(pending) -&gt; 已通过(approved) / 已驳回(rejected) -&gt; 已归档(archived)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3.8.2  手动选择审批人（FR-08-02）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上传文档提交审批时，上传者可手动选择审批人（V2.2新增）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审批人选择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提交审批时弹出审批人选择面板
2. 支持选择多个审批人
3. 审批人列表来源于系统用户（角色为部门管理员及以上）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审批模式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顺序审批：审批人按选择顺序依次审批，前一人通过后下一人才能审批
2. 会签：所有审批人均需通过，文档才算审批通过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通知机制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提交审批后，第一个审批人收到站内通知
2. 顺序审批模式下，前一人审批通过后，下一人收到通知
3. 审批完成（通过/驳回）后，上传者收到通知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审批操作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审批人可查看文档详情和在线预览
2. 审批人可添加审批意见（必填）
3. 审批人可点击"通过"或"驳回"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驳回处理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任一审批人驳回，整个审批流程终止
2. 上传者收到驳回通知和审批意见
3. 上传者可修改后重新提交审批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3.8.3  审批记录（FR-08-03）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完整记录审批链路，支持审批状态追踪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记录内容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审批人信息
2. 审批状态（待审批/审批中/已通过/已驳回）
3. 审批意见
4. 审批时间
5. 审批模式（顺序/会签）
6. 审批顺序号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状态追踪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文档详情页展示审批进度条，直观显示当前审批节点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历史查询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支持按文档、审批人、时间范围查询审批记录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3.9  站内通知系统（FR-09）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3.9.1  实时推送（FR-09-01）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基于WebSocket（Socket.io）实现实时消息推送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技术方案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后端集成Socket.io，与Express共享HTTP端口；前端使用Socket.io-client建立连接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推送延迟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通知延迟 &lt; 1秒（局域网环境）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审批通知：待审批、审批通过、审批驳回
2. 文档发布通知：新文档发布、文档更新
3. 系统公告通知：新公告发布
4. @提醒通知：在审批意见中被@提及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断线重连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网络异常时自动重连，重连后补发离线期间的通知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连接管理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服务端维护用户Socket连接映射，支持向指定用户推送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3.9.2  消息已读/未读管理（FR-09-02）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管理通知的已读/未读状态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状态管理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每条通知有已读/未读状态（is_read字段）
2. 新通知默认为未读状态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未读角标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导航栏通知铃铛显示未读数量红色角标，实时更新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标记已读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点击单条通知自动标记为已读
2. 支持一键"全部标记为已读"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已读同步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已读状态实时同步，多端登录时状态一致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3.9.3  通知中心（FR-09-03）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独立通知中心页面，集中管理所有通知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Tab分类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三个Tab页：全部 / 未读 / 系统公告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通知列表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每条通知显示：通知类型图标、标题、摘要、时间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筛选功能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支持按通知类型筛选（审批/文档/系统/提醒）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分页加载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每页20条，支持滚动加载更多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跳转功能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点击通知可跳转至相关页面（文档详情/审批详情/公告详情）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3.9.4  系统公告（FR-09-04）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管理员可发布系统公告，全员通知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公告编辑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支持富文本编辑（标题、正文、图片）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公告属性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是否置顶（is_top）
2. 有效期（到期自动下线）
3. 状态（草稿/已发布）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发布流程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管理员编辑公告内容
2. 点击"发布"，公告状态变为已发布
3. 全员收到站内通知
4. 首页公告栏展示最新公告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公告管理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系统管理员可在后台管理公告（发布/编辑/删除/置顶）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3.10  个人中心（FR-10）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3.10.1  个人信息管理（FR-10-01）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用户可查看和修改个人基本信息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信息字段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用户名（不可修改）、真实姓名、邮箱、手机号、头像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修改规则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用户名不可修改，其他信息可随时修改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3.10.2  人脸信息管理（FR-10-02）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用户可在个人中心管理自己的人脸信息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注册人脸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通过摄像头实时采集3-5张不同角度照片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更新人脸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重新采集人脸照片，覆盖原有数据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删除人脸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删除已注册的人脸信息，删除后无法使用人脸登录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人脸状态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显示当前人脸注册状态（已注册/未注册）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3.10.3  我的上传（FR-10-03）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用户可查看自己上传的所有文档及其审批状态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列表字段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文档名称、分类、版本、上传时间、审批状态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状态筛选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支持按审批状态筛选（草稿/待审批/已通过/已驳回）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草稿状态可编辑和删除，已驳回可修改后重新提交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3.10.4  我的收藏（FR-10-04）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用户可查看和管理收藏的文档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列表字段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文档名称、分类、标签、收藏时间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分组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支持按分类或标签分组展示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排序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支持按收藏时间、文档名称排序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支持取消收藏、跳转预览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3.10.5  浏览历史（FR-10-05）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记录用户最近浏览的文档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记录内容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文档名称、浏览时间、文档分类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展示数量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最近100条浏览记录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支持清空浏览历史、点击跳转预览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3.10.6  修改密码（FR-10-06）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用户可修改登录密码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修改流程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输入旧密码验证身份
2. 输入新密码（需符合强密码策略）
3. 确认新密码
4. 修改成功后需重新登录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密码策略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符合FR-01-03定义的强密码策略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安全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旧密码验证失败不允许修改；新密码不得与最近3次相同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3.11  系统管理（FR-11）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3.11.1  用户管理（FR-11-01）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系统管理员对用户进行增删改查操作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用户名、真实姓名、邮箱、手机号、部门、角色、状态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创建用户、编辑用户、删除用户、启用/禁用账户、重置密码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批量操作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支持批量启用/禁用、批量分配部门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查询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支持按用户名、姓名、部门、角色、状态筛选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3.11.2  部门管理（FR-11-02）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管理企业组织架构，支持树形部门结构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创建部门、编辑部门、删除部门、调整部门层级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部门属性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部门名称、上级部门、部门负责人、排序号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约束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有用户的部门不可直接删除，需先迁移用户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3.11.3  角色权限管理（FR-11-03）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配置角色与权限的映射关系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权限矩阵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可视化权限矩阵配置界面，行=角色，列=权限项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权限项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文档查看/上传/编辑/删除/审批/下载、用户管理、系统配置、标签管理、公告管理、审计日志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保存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修改权限矩阵后即时生效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3.11.4  文档分类管理（FR-11-04）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动态管理文档分类体系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创建分类、编辑分类、删除分类、调整分类层级和排序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分类属性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分类名称、上级分类、排序号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约束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有文档的分类不可直接删除，需先迁移文档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3.11.5  标签管理（FR-11-05）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管理文档标签体系（V2.2新增）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创建标签、编辑标签、删除标签、调整标签层级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标签名称、父标签、标签颜色、排序号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使用统计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显示每个标签关联的文档数量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标签层级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支持3级标签层级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3.11.6  系统配置（FR-11-06）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系统全局参数配置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配置项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1. 站点名称
2. 单文件上传大小限制（默认100MB）
3. 水印开关及内容模板
4. 密码策略配置
5. JWT令牌有效期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查看配置、修改配置、恢复默认值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权限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仅系统管理员可修改系统配置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3.11.7  审计日志（FR-11-07）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记录系统关键操作日志，支持查询和追溯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记录内容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操作人、操作类型、资源类型、资源ID、操作详情（JSON）、IP地址、操作时间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登录/登出、文档上传/删除、审批操作、权限变更、系统配置修改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查询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支持按操作人、操作类型、时间范围筛选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保留期限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日志保留180天，超期自动清理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3.11.8  公告管理（FR-11-08）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管理系统公告（V2.2新增）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创建公告、编辑公告、删除公告、设置置顶、发布/撤回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公告属性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标题、富文本内容、是否置顶、有效期、状态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公告列表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显示所有公告，支持按状态、时间筛选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3.12  API接口规范（FR-12）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3.12.1  设计原则（FR-12-01）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设计风格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RESTful API设计风格，资源导向的URL命名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统一响应格式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{ code: number, message: string, data: T }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状态码定义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200：成功
400：参数错误
401：未认证（未登录或Token过期）
403：无权限
404：资源未找到
500：服务器内部错误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分页格式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{ list: T[], total: number, page: number, pageSize: number }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版本控制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API版本通过URL路径控制：/api/v1/，后续版本迭代为/api/v2/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错误处理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统一错误处理中间件，返回标准错误格式，包含错误码和错误描述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3.12.2  MES系统对接预留接口（FR-12-02）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文档同步接口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 /api/v1/mes/documents - 查询文档列表
POST /api/v1/mes/documents - 同步文档至智阅云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文档状态回调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 /api/v1/mes/documents/:id/status - MES系统回调文档状态变更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审批状态查询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 /api/v1/mes/documents/:id/approval - 查询文档审批状态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部门人员同步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 /api/v1/mes/organization - 获取组织架构和人员信息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Webhook配置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 /api/v1/mes/webhooks - 注册Webhook回调
DELETE /api/v1/mes/webhooks - 注销Webhook回调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接口认证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API Key + HMAC-SHA256签名认证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接口限流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100次/分钟，超出返回429状态码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接口文档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所有MES接口提供OpenAPI 3.0规范文档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3.12.3  API安全（FR-12-03）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认证方式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JWT Bearer Token认证，请求头携带Authorization: Bearer &lt;token&gt;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Token刷新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Access Token有效期24小时，支持Refresh Token自动刷新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权限校验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基于RBAC的接口级权限校验，无权限返回403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参数校验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请求参数类型、格式、范围校验，校验失败返回400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注入防护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SQL注入防护（参数化查询）、XSS防护（输出编码）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CORS配置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配置允许的来源域名、请求方法和请求头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请求日志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记录所有API请求日志（方法、路径、参数、响应码、耗时）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3.12.4  OpenAPI文档（FR-12-04）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自动生成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基于代码注解自动生成OpenAPI 3.0规范文档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Swagger UI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提供Swagger UI交互式文档页面，支持在线调试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接口分组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按模块分组：认证模块、文档模块、标签模块、收藏模块、审批模块、通知模块、公告模块、用户管理、系统管理、MES对接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示例数据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每个接口提供请求和响应示例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访问路径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/api-docs - Swagger UI页面
/api-docs.json - OpenAPI JSON规范</w:t>
            </w:r>
          </w:p>
        </w:tc>
      </w:tr>
    </w:tbl>
    <w:p>
      <w:pPr>
        <w:pStyle w:val="Heading1"/>
        <w:spacing w:after="200" w:before="36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4  非功能需求</w:t>
      </w:r>
    </w:p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4.1  性能要求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指标项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页面加载时间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&lt; 2秒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首屏加载完成时间（含资源加载）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文档预览加载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&lt; 5秒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从点击预览到首屏渲染完成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通知推送延迟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&lt; 1秒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从事件触发到客户端收到通知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搜索响应时间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&lt; 2秒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从输入关键词到展示搜索结果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人脸识别登录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&lt; 2秒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从人脸采集到登录成功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并发用户数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&gt;= 100人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同时在线用户数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API响应时间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&lt; 500ms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普通API接口响应时间（不含文件上传）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4.2  安全要求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安全项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要求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实现方式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密码存储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bcrypt加密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salt rounds &gt;= 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身份认证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JWT令牌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HS256算法，24小时有效期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传输安全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HTTPS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Nginx配置SSL证书（局域网可选）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文档保护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动态水印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用户名+时间+IP，防截图泄露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操作审计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审计日志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记录关键操作，保留180天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注入防护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参数化查询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SQL注入和XSS防护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文件安全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文件类型校验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上传文件类型白名单，文件大小限制100MB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会话安全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单点登录限制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同账号仅允许一个设备登录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4.3  可用性要求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指标项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系统可用性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99.5%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月度统计，排除计划维护时间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数据备份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每日自动备份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凌晨2:00自动备份数据库和文件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容错恢复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服务自动重启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Docker容器异常退出后自动重启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故障恢复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&lt; 30分钟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从备份恢复数据的最大时间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4.4  兼容性要求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浏览器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Chrome 90+、Edge 90+、Firefox 88+（推荐Chrome）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分辨率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1920x1080（主要）、1366x768（兼容）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Windows 10+、Ubuntu 20.04+（服务端）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文件格式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PDF、Word、Excel、PPT、JPG、PNG、MP4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4.5  约束条件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单文件上传限制：单个文档文件大小不得超过100MB。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部署环境：仅支持局域网部署，不提供外网访问。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离线缓存：不支持离线缓存，所有操作需在线完成。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多站点：不支持多站点部署，单实例运行。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并发限制：系统设计支持100并发用户，超出需进行性能优化和水平扩展。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数据存储：使用SQLite嵌入式数据库，不适合超大规模数据场景。</w:t>
      </w:r>
    </w:p>
    <w:p>
      <w:pPr>
        <w:pStyle w:val="Heading1"/>
        <w:spacing w:after="200" w:before="36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  数据模型</w:t>
      </w:r>
    </w:p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  数据库表清单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系统采用SQLite数据库，包含以下15张数据表：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5.1.1  users（用户表）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用户ID，自增主键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用户名，唯一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bcrypt加密后的密码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real_name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真实姓名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邮箱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手机号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department_id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departments.id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所属部门ID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角色（super_admin/admin/dept_admin/user/guest）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头像URL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face_embedding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BLOB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人脸特征向量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face_registered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是否已注册人脸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DEFAULT 'active'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状态（active/disabled/locked）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最后登录时间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password_changed_at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密码最后修改时间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更新时间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5.1.2  departments（部门表）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部门ID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部门名称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departments.id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上级部门ID，NULL表示顶级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manager_id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部门负责人ID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排序号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更新时间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5.1.3  roles（角色表）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角色ID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角色名称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角色描述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权限列表（JSON数组）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创建时间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5.1.4  document_categories（文档分类表）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分类ID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分类名称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self.id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上级分类ID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排序号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创建时间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5.1.5  documents（文档表）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文档标题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document_categories.id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所属分类ID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文件存储路径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file_size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文件大小（字节）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file_type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文件类型（pdf/doc/xls/ppt/image/video）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DEFAULT 'v1.0'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当前版本号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文档描述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uploaded_by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上传人ID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uploaded_at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上传时间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提交审批时间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publish_start_date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文档发布时间和执行开始时间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published_at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审批通过发布时间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DEFAULT 'draft'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状态（draft/pending/approved/rejected/archived）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current_approver_id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当前审批人ID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更新时间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5.1.6  document_versions（文档版本表）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版本ID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document_id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documents.id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版本号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版本文件路径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file_size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版本文件大小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uploaded_by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上传人ID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uploaded_at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上传时间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changelog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版本变更说明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5.1.7  approvals（审批记录表）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document_id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documents.id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document_version_id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document_versions.id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文档版本ID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approver_id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DEFAULT 'pending'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审批状态（pending/approved/rejected）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审批意见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approval_mode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审批模式（sequential/countersign）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sequence_order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审批顺序号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acted_at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审批操作时间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创建时间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5.1.8  tags（标签表）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self.id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父标签ID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DEFAULT '#2E86C1'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标签颜色（十六进制）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排序号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usage_count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使用次数统计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更新时间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5.1.9  document_tags（文档标签关联表）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关联ID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document_id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documents.id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tag_id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tags.id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创建时间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5.1.10  favorites（收藏表）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收藏ID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document_id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documents.id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收藏时间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5.1.11  notifications（通知表）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接收用户ID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通知类型（approval/document/system/mention）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通知标题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related_id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关联资源ID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related_type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关联资源类型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是否已读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创建时间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5.1.12  announcements（公告表）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公告ID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公告标题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公告内容（富文本）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publisher_id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发布人ID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is_top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是否置顶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DEFAULT 'draft'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状态（draft/published）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published_at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发布时间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5.1.13  search_index（全文检索索引表 - FTS5虚拟表）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rowid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对应documents.id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文档标题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OCR提取的文本内容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关联标签名称（逗号分隔）</w:t>
            </w:r>
          </w:p>
        </w:tc>
      </w:tr>
    </w:tbl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建表语句：CREATE VIRTUAL TABLE search_index USING fts5(title, content, tags, content=documents, content_rowid=id);</w:t>
      </w:r>
    </w:p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5.1.14  audit_logs（审计日志表）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日志ID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操作类型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resource_type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资源类型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resource_id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资源ID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操作详情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VARCHAR(45)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客户端IP地址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操作时间</w:t>
            </w:r>
          </w:p>
        </w:tc>
      </w:tr>
    </w:tbl>
    <w:p>
      <w:pPr>
        <w:pStyle w:val="Heading3"/>
        <w:spacing w:after="120" w:before="20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5.1.15  face_import_logs（人脸导入日志表）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日志ID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operator_id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导入文件名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FK -&gt;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关联用户ID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状态（success/failed）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错误信息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创建时间</w:t>
            </w:r>
          </w:p>
        </w:tc>
      </w:tr>
    </w:tbl>
    <w:p>
      <w:pPr>
        <w:pStyle w:val="Heading1"/>
        <w:spacing w:after="200" w:before="36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6  UI/UX设计规范</w:t>
      </w:r>
    </w:p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6.1  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原则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简洁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界面简洁明了，减少不必要的视觉元素，突出核心功能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高效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操作路径最短化，常用功能不超过3次点击可达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一致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统一的视觉风格和交互模式，降低用户学习成本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响应式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适配不同分辨率屏幕，确保在1920x1080和1366x768下均可正常使用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6.2  色彩规范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色彩类型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色值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主色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#1A5276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导航栏、标题、主要按钮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辅色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#2E86C1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链接、次要按钮、图标高亮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成功色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#27AE60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成功状态、通过标识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警告色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#F39C12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警告提示、待处理状态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危险色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#E74C3C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错误提示、删除操作、驳回标识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背景色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#F5F7FA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页面背景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卡片色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内容卡片背景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边框色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#E4E7ED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分割线、边框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文字主色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#333333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正文文字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文字辅色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#666666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次要文字、描述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文字弱色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#999999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占位文字、禁用状态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6.3  页面布局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系统采用经典的左侧导航 + 顶部栏 + 内容区三栏布局：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左侧导航栏（宽度220px）：系统Logo、主导航菜单、用户信息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顶部栏（高度60px）：面包屑导航、搜索框、通知铃铛、用户头像下拉菜单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内容区（自适应）：页面标题、工具栏、内容主体</w:t>
      </w:r>
    </w:p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6.4  核心页面列表</w:t>
      </w:r>
    </w:p>
    <w:p>
      <w:pPr>
        <w:spacing w:before="120" w:after="120" w:line="276" w:lineRule="auto"/>
        <w:jc w:val="both"/>
      </w:pPr>
      <w:r>
        <w:rPr>
          <w:rFonts w:ascii="Microsoft YaHei" w:hAnsi="Microsoft YaHei" w:eastAsia="微软雅黑"/>
          <w:sz w:val="21"/>
        </w:rPr>
        <w:t>登录页是用户进入系统的第一入口，包含企业Logo展示、用户名/密码输入框、记住密码选项、登录按钮，以及系统版本信息。页面采用居中卡片式布局，背景使用企业品牌渐变色，整体风格简洁专业。</w:t>
      </w:r>
    </w:p>
    <w:p>
      <w:pPr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Microsoft YaHei" w:hAnsi="Microsoft YaHei" w:eastAsia="微软雅黑"/>
          <w:color w:val="595656"/>
          <w:sz w:val="18"/>
        </w:rPr>
        <w:t>图6-1 登录页设计效果图</w:t>
      </w:r>
    </w:p>
    <w:p>
      <w:pPr>
        <w:spacing w:before="120" w:after="120" w:line="276" w:lineRule="auto"/>
        <w:jc w:val="both"/>
      </w:pPr>
      <w:r>
        <w:rPr>
          <w:rFonts w:ascii="Microsoft YaHei" w:hAnsi="Microsoft YaHei" w:eastAsia="微软雅黑"/>
          <w:sz w:val="21"/>
        </w:rPr>
        <w:t>首页作为系统的核心门户，采用左侧导航 + 顶部栏 + 内容区的三栏布局。内容区包含快捷入口、公告栏、智能推荐区和最近浏览文档等模块，帮助用户快速获取常用功能和最新信息。</w:t>
      </w:r>
    </w:p>
    <w:p>
      <w:pPr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Microsoft YaHei" w:hAnsi="Microsoft YaHei" w:eastAsia="微软雅黑"/>
          <w:color w:val="595656"/>
          <w:sz w:val="18"/>
        </w:rPr>
        <w:t>图6-2 首页设计效果图</w:t>
      </w:r>
    </w:p>
    <w:p>
      <w:pPr>
        <w:spacing w:before="120" w:after="120" w:line="276" w:lineRule="auto"/>
        <w:jc w:val="both"/>
      </w:pPr>
      <w:r>
        <w:rPr>
          <w:rFonts w:ascii="Microsoft YaHei" w:hAnsi="Microsoft YaHei" w:eastAsia="微软雅黑"/>
          <w:sz w:val="21"/>
        </w:rPr>
        <w:t>文档浏览页提供分类导航、多标签交叉筛选、关键词搜索等功能。页面左侧为文档分类树，右侧为文档列表，支持列表视图和卡片视图切换，顶部提供搜索和筛选工具栏。</w:t>
      </w:r>
    </w:p>
    <w:p>
      <w:pPr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cument_brow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Microsoft YaHei" w:hAnsi="Microsoft YaHei" w:eastAsia="微软雅黑"/>
          <w:color w:val="595656"/>
          <w:sz w:val="18"/>
        </w:rPr>
        <w:t>图6-3 文档浏览页设计效果图</w:t>
      </w:r>
    </w:p>
    <w:p>
      <w:pPr>
        <w:spacing w:before="120" w:after="120" w:line="276" w:lineRule="auto"/>
        <w:jc w:val="both"/>
      </w:pPr>
      <w:r>
        <w:rPr>
          <w:rFonts w:ascii="Microsoft YaHei" w:hAnsi="Microsoft YaHei" w:eastAsia="微软雅黑"/>
          <w:sz w:val="21"/>
        </w:rPr>
        <w:t>文档详情页展示文档的完整信息，包括文档标题、元数据（分类、标签、版本、上传者等）、PDF在线预览区域、文档操作按钮（下载、收藏、分享等），以及版本历史记录。</w:t>
      </w:r>
    </w:p>
    <w:p>
      <w:pPr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ocument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Microsoft YaHei" w:hAnsi="Microsoft YaHei" w:eastAsia="微软雅黑"/>
          <w:color w:val="595656"/>
          <w:sz w:val="18"/>
        </w:rPr>
        <w:t>图6-4 文档详情页设计效果图</w:t>
      </w:r>
    </w:p>
    <w:p>
      <w:pPr>
        <w:spacing w:before="120" w:after="120" w:line="276" w:lineRule="auto"/>
        <w:jc w:val="both"/>
      </w:pPr>
      <w:r>
        <w:rPr>
          <w:rFonts w:ascii="Microsoft YaHei" w:hAnsi="Microsoft YaHei" w:eastAsia="微软雅黑"/>
          <w:sz w:val="21"/>
        </w:rPr>
        <w:t>通知中心页集中展示系统通知、审批提醒和消息公告。页面采用分类Tab切换设计，支持按时间筛选和批量标记已读，未读通知以醒目标识突出显示。</w:t>
      </w:r>
    </w:p>
    <w:p>
      <w:pPr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tification_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Microsoft YaHei" w:hAnsi="Microsoft YaHei" w:eastAsia="微软雅黑"/>
          <w:color w:val="595656"/>
          <w:sz w:val="18"/>
        </w:rPr>
        <w:t>图6-5 通知中心页设计效果图</w:t>
      </w:r>
    </w:p>
    <w:p>
      <w:pPr>
        <w:spacing w:before="120" w:after="120" w:line="276" w:lineRule="auto"/>
        <w:jc w:val="both"/>
      </w:pPr>
      <w:r>
        <w:rPr>
          <w:rFonts w:ascii="Microsoft YaHei" w:hAnsi="Microsoft YaHei" w:eastAsia="微软雅黑"/>
          <w:sz w:val="21"/>
        </w:rPr>
        <w:t>审批管理页提供文档审批的全流程操作界面。包含待审批列表、已审批记录和审批详情弹窗，支持审批通过、驳回及填写审批意见等操作。</w:t>
      </w:r>
    </w:p>
    <w:p>
      <w:pPr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proval_manag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Microsoft YaHei" w:hAnsi="Microsoft YaHei" w:eastAsia="微软雅黑"/>
          <w:color w:val="595656"/>
          <w:sz w:val="18"/>
        </w:rPr>
        <w:t>图6-6 审批管理页设计效果图</w:t>
      </w:r>
    </w:p>
    <w:p>
      <w:pPr>
        <w:spacing w:before="120" w:after="120" w:line="276" w:lineRule="auto"/>
        <w:jc w:val="both"/>
      </w:pPr>
      <w:r>
        <w:rPr>
          <w:rFonts w:ascii="Microsoft YaHei" w:hAnsi="Microsoft YaHei" w:eastAsia="微软雅黑"/>
          <w:sz w:val="21"/>
        </w:rPr>
        <w:t>个人中心页展示用户个人信息、我的收藏、操作日志和账号设置等功能入口。页面采用卡片式布局，各功能模块分区清晰，便于用户快速定位和管理个人信息。</w:t>
      </w:r>
    </w:p>
    <w:p>
      <w:pPr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ersonal_cen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Microsoft YaHei" w:hAnsi="Microsoft YaHei" w:eastAsia="微软雅黑"/>
          <w:color w:val="595656"/>
          <w:sz w:val="18"/>
        </w:rPr>
        <w:t>图6-7 个人中心页设计效果图</w:t>
      </w:r>
    </w:p>
    <w:p>
      <w:pPr>
        <w:spacing w:before="120" w:after="120" w:line="276" w:lineRule="auto"/>
        <w:jc w:val="both"/>
      </w:pPr>
      <w:r>
        <w:rPr>
          <w:rFonts w:ascii="Microsoft YaHei" w:hAnsi="Microsoft YaHei" w:eastAsia="微软雅黑"/>
          <w:sz w:val="21"/>
        </w:rPr>
        <w:t>系统管理页面向管理员提供用户管理、部门管理、角色权限管理、文档分类管理、标签管理、系统配置和审计日志等功能模块，采用左侧菜单 + 右侧内容区的管理后台布局。</w:t>
      </w:r>
    </w:p>
    <w:p>
      <w:pPr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ystem_manage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Microsoft YaHei" w:hAnsi="Microsoft YaHei" w:eastAsia="微软雅黑"/>
          <w:color w:val="595656"/>
          <w:sz w:val="18"/>
        </w:rPr>
        <w:t>图6-8 系统管理页设计效果图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页面名称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页面说明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核心元素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登录页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密码+人脸双模式登录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登录表单、人脸采集区域、系统Logo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首页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用户工作台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快捷入口、公告栏、智能推荐区、通知铃铛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文档浏览页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文档分类浏览与搜索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分类树、多标签筛选、文档列表（卡片/列表切换）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文档详情页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文档完整信息展示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文档预览、元信息、关联标签、版本历史、收藏按钮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通知中心页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通知管理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全部/未读/公告三个Tab、通知列表、类型筛选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审批管理页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审批流程处理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待审批列表、已审批列表、审批详情、审批操作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个人中心页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个人信息管理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基本信息、人脸管理、我的上传、我的收藏、浏览历史、修改密码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系统管理页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后台管理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用户管理、部门管理、角色权限、分类管理、标签管理、公告管理、系统配置、审计日志</w:t>
            </w:r>
          </w:p>
        </w:tc>
      </w:tr>
    </w:tbl>
    <w:p>
      <w:pPr>
        <w:pStyle w:val="Heading1"/>
        <w:spacing w:after="200" w:before="36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7  技术架构</w:t>
      </w:r>
    </w:p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7.1  系统架构图描述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系统采用分层架构设计，自上而下分为：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前端展示层：Vue3 + Vite + Pinia + Vue Router + Socket.io-client + Element Plus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API网关层：Nginx反向代理，统一入口，SSL终端，静态资源服务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业务逻辑层：Node.js + Express + Socket.io + JWT认证 + multer文件上传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AI服务层：InsightFace人脸识别服务 + PaddleOCR文字识别服务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文件服务层：FileBrowser文件管理服务 + kkFileView文档预览服务</w:t>
      </w:r>
    </w:p>
    <w:p>
      <w:pPr>
        <w:pStyle w:val="ListParagraph"/>
        <w:numPr>
          <w:ilvl w:val="0"/>
          <w:numId w:val="2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数据存储层：SQLite数据库（含FTS5全文检索）+ 文件系统存储</w:t>
      </w:r>
    </w:p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7.2  前端架构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技术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Vue 3 (Composition API)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响应式前端框架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构建工具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Vite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快速开发和构建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状态管理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Pinia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轻量级状态管理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路由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Vue Router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前端路由，支持路由守卫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UI组件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Element Plus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企业级Vue3组件库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HTTP客户端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Axios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API请求，支持拦截器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实时通信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Socket.io-client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WebSocket客户端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图表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ECharts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数据可视化（统计页面）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7.3  后端架构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技术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运行时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Node.js 20 LTS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JavaScript运行时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Web框架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Express 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RESTful API框架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实时通信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Socket.io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WebSocket服务端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认证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jsonwebtoken + bcryptjs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JWT令牌签发与密码加密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文件上传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multer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文件上传中间件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better-sqlite3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SQLite驱动，同步API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日志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winston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日志管理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参数校验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express-validator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请求参数校验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API文档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swagger-jsdoc + swagger-ui-express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OpenAPI文档自动生成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7.4  服务层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服务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端口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FileBrowser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8085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轻量级文件管理服务，负责文件的上传/下载/存储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kkFileView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8012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基于Spring Boot的文件在线预览服务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InsightFace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5000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人脸识别微服务（Python + ONNX Runtime）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PaddleOCR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5001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OCR文字识别微服务（Python + PaddleOCR）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Socket.io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与Express共享端口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实时通知推送服务，集成在Node.js后端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7.5  数据库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数据库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SQLite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全文检索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FTS5扩展（内置）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连接方式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better-sqlite3驱动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数据文件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/data/zhiyue-cloud.db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备份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每日自动备份至/data/backup/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字符集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UTF-8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7.6  部署架构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Docker Compose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一键编排所有服务容器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Nginx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反向代理，统一入口（端口80/443），静态资源服务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前端容器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Vue3应用，Nginx提供静态文件服务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后端容器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Node.js API服务 + Socket.io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FileBrowser容器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文件管理服务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kkFileView容器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文档预览服务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InsightFace容器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人脸识别服务（Python）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PaddleOCR容器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OCR服务（Python）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数据卷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SQLite数据库文件、上传文件目录持久化</w:t>
            </w:r>
          </w:p>
        </w:tc>
      </w:tr>
    </w:tbl>
    <w:p>
      <w:pPr>
        <w:pStyle w:val="Heading1"/>
        <w:spacing w:after="200" w:before="36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8  开发计划</w:t>
      </w:r>
    </w:p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8.1  总体计划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项目总开发周期为14周，分为6个阶段：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周期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主要任务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第一阶段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第1-3周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基础框架搭建、用户认证、人脸识别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可运行的登录系统（密码+人脸）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第二阶段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第4-6周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文档管理、分类标签、全文检索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文档浏览/上传/检索功能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第三阶段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第7-9周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审批流程、版本控制、通知系统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完整的审批流和实时通知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第四阶段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第10-11周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收藏推荐、API规范、MES接口预留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智能推荐和API文档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第五阶段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第12-13周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系统管理、UI优化、集成测试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完整的后台管理系统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第六阶段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第14周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UAT测试、性能优化、上线部署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可交付的生产系统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8.2  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里程碑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标志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M1: 认证系统完成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第3周末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密码登录和人脸登录功能可用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M2: 文档管理完成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第6周末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文档上传、浏览、检索功能可用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M3: 审批通知完成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第9周末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审批流程和实时通知功能可用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M4: 功能开发完成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第11周末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所有功能开发完毕，进入测试阶段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M5: 系统上线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第14周末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通过UAT测试，部署至生产环境</w:t>
            </w:r>
          </w:p>
        </w:tc>
      </w:tr>
    </w:tbl>
    <w:p>
      <w:pPr>
        <w:pStyle w:val="Heading1"/>
        <w:spacing w:after="200" w:before="36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9  测试策略</w:t>
      </w:r>
    </w:p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9.1  测试类型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工具/方法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覆盖范围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单元测试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Vitest（前端）、Jest（后端）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核心业务逻辑、工具函数、API接口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集成测试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Supertest + SQLite内存数据库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API端到端测试、数据库操作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E2E测试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Playwright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核心用户流程（登录、上传、审批、搜索）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性能测试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Autocannon（API）、Lighthouse（前端）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并发性能、页面加载速度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安全测试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OWASP ZAP + 手动测试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SQL注入、XSS、CSRF、权限越权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9.2  测试用例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500"/>
        <w:gridCol w:w="3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测试场景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身份认证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使用正确用户名和密码登录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登录成功，跳转首页，返回JWT令牌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身份认证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连续5次输入错误密码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账户锁定30分钟，提示锁定信息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人脸识别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已注册用户人脸登录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活体检测通过，人脸比对成功，自动登录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人脸识别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使用照片进行人脸登录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活体检测失败，拒绝登录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强密码策略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设置不符合策略的密码（如123456）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提示密码不符合要求，显示具体规则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强密码策略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密码过期后登录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强制跳转修改密码页面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文档上传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上传100MB以内的PDF文档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上传成功，文件大小正确记录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文档上传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上传超过100MB的文档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提示文件大小超出限制，上传失败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创建多级标签（父标签-子标签）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标签创建成功，层级关系正确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标签筛选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使用多标签AND逻辑筛选文档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仅返回同时包含所有选中标签的文档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收藏功能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收藏文档后查看收藏列表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文档出现在收藏列表，可取消收藏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智能推荐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浏览文档后查看首页推荐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推荐区展示与浏览历史相关的文档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审批流程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手动选择审批人提交顺序审批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审批人按顺序收到通知，依次审批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审批流程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会签模式下任一审批人驳回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整个审批流程终止，上传者收到驳回通知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通知推送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提交审批后审批人收到通知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审批人在1秒内收到站内通知，铃铛角标更新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标记通知为已读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通知状态变为已读，未读角标数量减少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通知中心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切换全部/未读/公告Tab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正确筛选对应类型的通知列表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MES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使用API Key调用文档同步接口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认证通过，返回文档列表数据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OCR检索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搜索扫描件PDF中的文字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返回匹配的扫描件文档，关键词高亮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TC-020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水印保护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预览文档时检查水印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预览页面显示用户名+时间+IP水印</w:t>
            </w:r>
          </w:p>
        </w:tc>
      </w:tr>
    </w:tbl>
    <w:p>
      <w:pPr>
        <w:pStyle w:val="Heading1"/>
        <w:spacing w:after="200" w:before="36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10  部署方案</w:t>
      </w:r>
    </w:p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10.1  环境要求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最低要求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推荐配置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CPU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4核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8核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内存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8GB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16GB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100GB SSD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200GB SSD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操作系统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Ubuntu 20.04 LTS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Ubuntu 22.04 LTS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Docker 24.0+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Docker 24.0+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Docker Compose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V2.20+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V2.20+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网络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千兆局域网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千兆局域网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10.2  Docker Compose服务列表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服务名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镜像/构建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端口映射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nginx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nginx:alpine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80:80, 443:443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反向代理与静态资源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自定义构建（Vue3）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前端应用（通过nginx提供服务）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自定义构建（Node.js）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3000:3000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API服务 + Socket.io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filebrowser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filebrowser/filebrowser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8085:8085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文件管理服务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kkfileview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kingchan/kkfileview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8012:8012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文档预览服务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face-service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自定义构建（Python）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5000:5000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人脸识别服务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ocr-service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自定义构建（Python）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5001:5001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OCR文字识别服务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10.3  部署步骤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准备服务器环境：安装Docker和Docker Compose。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克隆项目代码到服务器。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配置环境变量：修改.env文件中的数据库路径、文件存储路径、JWT密钥等。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构建Docker镜像：执行docker-compose build。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启动所有服务：执行docker-compose up -d。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初始化系统：执行数据库迁移脚本，创建超级管理员账号。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验证部署：访问系统首页，测试登录和基本功能。</w:t>
      </w:r>
    </w:p>
    <w:p>
      <w:pPr>
        <w:pStyle w:val="ListParagraph"/>
        <w:numPr>
          <w:ilvl w:val="0"/>
          <w:numId w:val="3"/>
        </w:num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配置数据备份：设置cron定时任务，每日凌晨自动备份数据库和文件。</w:t>
      </w:r>
    </w:p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10.4  备份策略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备份项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备份方式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频率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保留策略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SQLite数据库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文件复制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每日凌晨2:00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保留最近30天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上传文件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rsync增量备份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每日凌晨2:30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保留最近30天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人脸特征数据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随数据库备份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每日凌晨2:00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保留最近30天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系统配置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导出配置文件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配置变更时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永久保留</w:t>
            </w:r>
          </w:p>
        </w:tc>
      </w:tr>
    </w:tbl>
    <w:p>
      <w:pPr>
        <w:pStyle w:val="Heading1"/>
        <w:spacing w:after="200" w:before="36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附录A 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全称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JWT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JSON Web 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基于JSON的开放标准令牌，用于身份认证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FTS5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Full-Text Search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SQLite内置的全文检索扩展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OCR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Optical Character Recognition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光学字符识别，将图片中的文字转换为可编辑文本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RBAC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Role-Based Access Control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基于角色的访问控制模型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WebSocket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WebSocket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全双工通信协议，支持服务端主动推送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Socket.io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Socket.io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基于WebSocket的实时通信库，支持自动降级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RESTful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Representational State Transfer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一种API设计风格，基于HTTP方法和资源路径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OpenAPI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OpenAPI Specification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API描述规范（原Swagger规范），用于生成API文档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MES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Manufacturing Execution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制造执行系统，车间生产管理系统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Docker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Docker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容器化平台，用于应用打包和部署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ONNX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Open Neural Network Exchange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开放神经网络交换格式，用于AI模型跨平台部署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Full-Text 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全文检索技术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HMAC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Hash-based Message Authentication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基于哈希的消息认证码，用于API签名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Swagger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Swagger 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交互式API文档界面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Bcrypt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Bcrypt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密码哈希算法，专门用于安全存储密码</w:t>
            </w:r>
          </w:p>
        </w:tc>
      </w:tr>
    </w:tbl>
    <w:p>
      <w:pPr>
        <w:pStyle w:val="Heading1"/>
        <w:spacing w:after="200" w:before="36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附录B  弱口令黑名单示例</w:t>
      </w:r>
    </w:p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以下为系统内置的弱口令黑名单（20+），用户设置密码时不得与以下密码相同：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弱口令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123456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12345678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123456789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1234567890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password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password123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qwerty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abc123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111111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000000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123123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admin123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root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root123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letmein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welcome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monkey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19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dragon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20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master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21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login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22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princess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23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football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24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shadow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25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sunshine</w:t>
            </w:r>
          </w:p>
        </w:tc>
      </w:tr>
    </w:tbl>
    <w:p>
      <w:pPr>
        <w:spacing w:after="100" w:before="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管理员可在系统配置中扩展弱口令黑名单。</w:t>
      </w:r>
    </w:p>
    <w:p>
      <w:pPr>
        <w:pStyle w:val="Heading1"/>
        <w:spacing w:after="200" w:before="36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附录C  API接口清单</w:t>
      </w:r>
    </w:p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C.1  认证模块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/api/v1/auth/login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账号密码登录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/api/v1/auth/face-login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人脸识别登录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/api/v1/auth/refresh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刷新JWT令牌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/api/v1/auth/logout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退出登录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C.2  文档模块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/api/v1/documents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获取文档列表（支持分页、筛选、排序）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/api/v1/documents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创建文档记录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/api/v1/documents/:id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获取文档详情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/api/v1/documents/:id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更新文档信息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/api/v1/documents/:id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删除文档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/api/v1/documents/:id/upload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上传文档文件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/api/v1/documents/:id/versions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获取文档版本列表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/api/v1/documents/:id/submit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提交文档审批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/api/v1/documents/search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全文搜索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C.3  标签模块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/api/v1/tags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获取标签列表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/api/v1/tags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创建标签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/api/v1/tags/:id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更新标签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/api/v1/tags/:id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删除标签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/api/v1/documents/:id/tags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为文档关联标签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/api/v1/documents/:id/tags/:tagId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取消文档标签关联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C.4  收藏模块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/api/v1/favorites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获取收藏列表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/api/v1/favorites/:id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收藏文档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/api/v1/favorites/:id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取消收藏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C.5  审批模块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/api/v1/approvals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获取审批列表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/api/v1/approvals/:id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获取审批详情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/api/v1/approvals/:id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审批操作（通过/驳回）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/api/v1/documents/:id/approval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获取文档审批记录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C.6  通知模块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/api/v1/notifications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获取通知列表（支持分页、类型筛选）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/api/v1/notifications/unread-count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获取未读通知数量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/api/v1/notifications/:id/read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标记单条通知为已读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/api/v1/notifications/read-all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全部标记为已读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C.7  公告模块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/api/v1/announcements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获取公告列表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/api/v1/announcements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创建公告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/api/v1/announcements/:id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获取公告详情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/api/v1/announcements/:id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更新公告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/api/v1/announcements/:id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删除公告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C.8  用户管理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/api/v1/users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获取用户列表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/api/v1/users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创建用户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/api/v1/users/:id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获取用户详情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/api/v1/users/:id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更新用户信息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/api/v1/users/:id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删除用户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/api/v1/users/:id/status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启用/禁用用户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/api/v1/users/:id/reset-password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重置用户密码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C.9  系统管理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/api/v1/system/config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获取系统配置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/api/v1/system/config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更新系统配置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/api/v1/departments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获取部门列表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/api/v1/departments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创建部门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/api/v1/roles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获取角色列表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/api/v1/roles/:id/permissions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更新角色权限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/api/v1/audit-logs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获取审计日志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/api/v1/categories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获取文档分类列表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/api/v1/categories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创建文档分类</w:t>
            </w:r>
          </w:p>
        </w:tc>
      </w:tr>
    </w:tbl>
    <w:p>
      <w:pPr>
        <w:pStyle w:val="Heading2"/>
        <w:spacing w:after="160" w:before="2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C.10  MES对接接口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/api/v1/mes/documents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查询文档列表（供MES系统调用）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/api/v1/mes/documents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同步文档至智阅云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/api/v1/mes/documents/:id/status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文档状态回调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/api/v1/mes/documents/:id/approval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查询审批状态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/api/v1/mes/organization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获取组织架构和人员信息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/api/v1/mes/webhooks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注册Webhook回调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/api/v1/mes/webhooks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注销Webhook回调</w:t>
            </w:r>
          </w:p>
        </w:tc>
      </w:tr>
    </w:tbl>
    <w:sectPr>
      <w:headerReference w:type="default" r:id="rId19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内部机密</w:t>
    </w:r>
    <w:r>
      <w:rPr>
        <w:rFonts w:ascii="Arial" w:eastAsia="Microsoft YaHei" w:hAnsi="Arial"/>
        <w:b w:val="false"/>
        <w:bCs w:val="false"/>
        <w:color w:val="333333"/>
        <w:sz w:val="16"/>
        <w:szCs w:val="16"/>
      </w:rPr>
      <w:t xml:space="preserve">         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智阅云 · 企业知识管理平台 V2.2 - 产品需求文档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9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9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60"/>
    </w:pPr>
    <w:rPr>
      <w:rFonts w:ascii="Arial" w:eastAsia="Microsoft YaHei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 w:line="360"/>
    </w:pPr>
    <w:rPr>
      <w:rFonts w:ascii="Arial" w:eastAsia="Microsoft YaHei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 w:line="360"/>
    </w:pPr>
    <w:rPr>
      <w:rFonts w:ascii="Arial" w:eastAsia="Microsoft YaHei" w:hAnsi="Arial"/>
      <w:b/>
      <w:bCs/>
      <w:color w:val="2C3E5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eader" Target="header_watermark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2026-05-04T02:36:47.693Z</dcterms:created>
  <dcterms:modified xsi:type="dcterms:W3CDTF">2026-05-04T02:36:47.695Z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