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前言        为什么要优化性能对于前端工程师如此重要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      在行业内有句话不知道大家有没有听说过，</w:t>
      </w:r>
      <w:proofErr w:type="gramStart"/>
      <w:r w:rsidRPr="00B07397">
        <w:rPr>
          <w:rFonts w:asciiTheme="minorEastAsia" w:hAnsiTheme="minorEastAsia" w:cs="宋体"/>
          <w:kern w:val="0"/>
          <w:sz w:val="18"/>
          <w:szCs w:val="18"/>
        </w:rPr>
        <w:t>‘</w:t>
      </w:r>
      <w:proofErr w:type="gramEnd"/>
      <w:r w:rsidRPr="00B07397">
        <w:rPr>
          <w:rFonts w:asciiTheme="minorEastAsia" w:hAnsiTheme="minorEastAsia" w:cs="宋体"/>
          <w:kern w:val="0"/>
          <w:sz w:val="18"/>
          <w:szCs w:val="18"/>
        </w:rPr>
        <w:t>懂得性能优化并且研究过</w:t>
      </w:r>
      <w:proofErr w:type="spellStart"/>
      <w:r w:rsidRPr="00B07397">
        <w:rPr>
          <w:rFonts w:asciiTheme="minorEastAsia" w:hAnsiTheme="minorEastAsia" w:cs="宋体"/>
          <w:kern w:val="0"/>
          <w:sz w:val="18"/>
          <w:szCs w:val="18"/>
        </w:rPr>
        <w:t>jquery</w:t>
      </w:r>
      <w:proofErr w:type="spellEnd"/>
      <w:r w:rsidRPr="00B07397">
        <w:rPr>
          <w:rFonts w:asciiTheme="minorEastAsia" w:hAnsiTheme="minorEastAsia" w:cs="宋体"/>
          <w:kern w:val="0"/>
          <w:sz w:val="18"/>
          <w:szCs w:val="18"/>
        </w:rPr>
        <w:t>源代码的人和不</w:t>
      </w:r>
      <w:r w:rsidRPr="00B07397">
        <w:rPr>
          <w:rFonts w:asciiTheme="minorEastAsia" w:hAnsiTheme="minorEastAsia" w:cs="宋体"/>
          <w:color w:val="FF0000"/>
          <w:kern w:val="0"/>
          <w:sz w:val="18"/>
          <w:szCs w:val="18"/>
        </w:rPr>
        <w:t>懂得性能优化写出来的代码对于性能的消耗会相差上百倍甚至上千</w:t>
      </w:r>
      <w:proofErr w:type="gramStart"/>
      <w:r w:rsidRPr="00B07397">
        <w:rPr>
          <w:rFonts w:asciiTheme="minorEastAsia" w:hAnsiTheme="minorEastAsia" w:cs="宋体"/>
          <w:color w:val="FF0000"/>
          <w:kern w:val="0"/>
          <w:sz w:val="18"/>
          <w:szCs w:val="18"/>
        </w:rPr>
        <w:t>倍</w:t>
      </w:r>
      <w:proofErr w:type="gramEnd"/>
      <w:r w:rsidRPr="00B07397">
        <w:rPr>
          <w:rFonts w:asciiTheme="minorEastAsia" w:hAnsiTheme="minorEastAsia" w:cs="宋体"/>
          <w:kern w:val="0"/>
          <w:sz w:val="18"/>
          <w:szCs w:val="18"/>
        </w:rPr>
        <w:t>'，现在的</w:t>
      </w:r>
      <w:proofErr w:type="spellStart"/>
      <w:r w:rsidRPr="00B07397">
        <w:rPr>
          <w:rFonts w:asciiTheme="minorEastAsia" w:hAnsiTheme="minorEastAsia" w:cs="宋体"/>
          <w:kern w:val="0"/>
          <w:sz w:val="18"/>
          <w:szCs w:val="18"/>
        </w:rPr>
        <w:t>javascript</w:t>
      </w:r>
      <w:proofErr w:type="spellEnd"/>
      <w:r w:rsidRPr="00B07397">
        <w:rPr>
          <w:rFonts w:asciiTheme="minorEastAsia" w:hAnsiTheme="minorEastAsia" w:cs="宋体"/>
          <w:kern w:val="0"/>
          <w:sz w:val="18"/>
          <w:szCs w:val="18"/>
        </w:rPr>
        <w:t>属于从ECMAscript3到ECMAscript5以及ECMAscript6的一个过渡的过程。在</w:t>
      </w:r>
      <w:proofErr w:type="spellStart"/>
      <w:r w:rsidRPr="00B07397">
        <w:rPr>
          <w:rFonts w:asciiTheme="minorEastAsia" w:hAnsiTheme="minorEastAsia" w:cs="宋体"/>
          <w:kern w:val="0"/>
          <w:sz w:val="18"/>
          <w:szCs w:val="18"/>
        </w:rPr>
        <w:t>javascript</w:t>
      </w:r>
      <w:proofErr w:type="spellEnd"/>
      <w:r w:rsidRPr="00B07397">
        <w:rPr>
          <w:rFonts w:asciiTheme="minorEastAsia" w:hAnsiTheme="minorEastAsia" w:cs="宋体"/>
          <w:kern w:val="0"/>
          <w:sz w:val="18"/>
          <w:szCs w:val="18"/>
        </w:rPr>
        <w:t>的编写不健全的时候编写代码方法不得当，引起的问题也是不容忽视的。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</w:t>
      </w:r>
      <w:r w:rsidRPr="00B07397">
        <w:rPr>
          <w:rFonts w:asciiTheme="minorEastAsia" w:hAnsiTheme="minorEastAsia" w:cs="宋体"/>
          <w:color w:val="FF0000"/>
          <w:kern w:val="0"/>
          <w:sz w:val="18"/>
          <w:szCs w:val="18"/>
        </w:rPr>
        <w:t>性能优化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下面将自己对于性能优化的一些见解与大家分享；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 xml:space="preserve">    </w:t>
      </w: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1.精灵图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    </w:t>
      </w:r>
      <w:r w:rsidRPr="00B07397">
        <w:rPr>
          <w:rFonts w:asciiTheme="minorEastAsia" w:hAnsiTheme="minorEastAsia" w:cs="宋体"/>
          <w:kern w:val="0"/>
          <w:sz w:val="18"/>
          <w:szCs w:val="18"/>
        </w:rPr>
        <w:t xml:space="preserve"> 最基本的是</w:t>
      </w:r>
      <w:r w:rsidRPr="00B07397">
        <w:rPr>
          <w:rFonts w:asciiTheme="minorEastAsia" w:hAnsiTheme="minorEastAsia" w:cs="宋体"/>
          <w:color w:val="FF0000"/>
          <w:kern w:val="0"/>
          <w:sz w:val="18"/>
          <w:szCs w:val="18"/>
        </w:rPr>
        <w:t>尽可能的将背景图片做成精灵图</w:t>
      </w:r>
      <w:r w:rsidRPr="00B07397">
        <w:rPr>
          <w:rFonts w:asciiTheme="minorEastAsia" w:hAnsiTheme="minorEastAsia" w:cs="宋体"/>
          <w:kern w:val="0"/>
          <w:sz w:val="18"/>
          <w:szCs w:val="18"/>
        </w:rPr>
        <w:t>，减少图片的请求，所以一般web工程师的另一项基础本能就是精灵图的制作。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</w:t>
      </w: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2.css选择器优化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    在</w:t>
      </w:r>
      <w:proofErr w:type="spellStart"/>
      <w:r w:rsidRPr="00B07397">
        <w:rPr>
          <w:rFonts w:asciiTheme="minorEastAsia" w:hAnsiTheme="minorEastAsia" w:cs="宋体"/>
          <w:kern w:val="0"/>
          <w:sz w:val="18"/>
          <w:szCs w:val="18"/>
        </w:rPr>
        <w:t>css</w:t>
      </w:r>
      <w:proofErr w:type="spellEnd"/>
      <w:r w:rsidRPr="00B07397">
        <w:rPr>
          <w:rFonts w:asciiTheme="minorEastAsia" w:hAnsiTheme="minorEastAsia" w:cs="宋体"/>
          <w:kern w:val="0"/>
          <w:sz w:val="18"/>
          <w:szCs w:val="18"/>
        </w:rPr>
        <w:t>中要尽量的使用子代选择器&gt;,少使用后代选择器，使用后代选择器时，</w:t>
      </w:r>
      <w:proofErr w:type="gramStart"/>
      <w:r w:rsidRPr="00B07397">
        <w:rPr>
          <w:rFonts w:asciiTheme="minorEastAsia" w:hAnsiTheme="minorEastAsia" w:cs="宋体"/>
          <w:kern w:val="0"/>
          <w:sz w:val="18"/>
          <w:szCs w:val="18"/>
        </w:rPr>
        <w:t>搜素引擎</w:t>
      </w:r>
      <w:proofErr w:type="gramEnd"/>
      <w:r w:rsidRPr="00B07397">
        <w:rPr>
          <w:rFonts w:asciiTheme="minorEastAsia" w:hAnsiTheme="minorEastAsia" w:cs="宋体"/>
          <w:kern w:val="0"/>
          <w:sz w:val="18"/>
          <w:szCs w:val="18"/>
        </w:rPr>
        <w:t>会将所有的后代元素都进行搜索，如果我们使用子代选择器时，可以将搜索的范围缩小，从而减少搜索引擎的性能消耗。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   3.js改变样式直接操作类名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 xml:space="preserve">       </w:t>
      </w:r>
      <w:proofErr w:type="spellStart"/>
      <w:r w:rsidRPr="00B07397">
        <w:rPr>
          <w:rFonts w:asciiTheme="minorEastAsia" w:hAnsiTheme="minorEastAsia" w:cs="宋体"/>
          <w:kern w:val="0"/>
          <w:sz w:val="18"/>
          <w:szCs w:val="18"/>
        </w:rPr>
        <w:t>js</w:t>
      </w:r>
      <w:proofErr w:type="spellEnd"/>
      <w:r w:rsidRPr="00B07397">
        <w:rPr>
          <w:rFonts w:asciiTheme="minorEastAsia" w:hAnsiTheme="minorEastAsia" w:cs="宋体"/>
          <w:kern w:val="0"/>
          <w:sz w:val="18"/>
          <w:szCs w:val="18"/>
        </w:rPr>
        <w:t>操作元素样式时,不要用style去直接添加样式，一般属性少时不会影响多少性能，其实则不然，在每次添加样式时，页面都会重绘一次，</w:t>
      </w:r>
      <w:proofErr w:type="gramStart"/>
      <w:r w:rsidRPr="00B07397">
        <w:rPr>
          <w:rFonts w:asciiTheme="minorEastAsia" w:hAnsiTheme="minorEastAsia" w:cs="宋体"/>
          <w:kern w:val="0"/>
          <w:sz w:val="18"/>
          <w:szCs w:val="18"/>
        </w:rPr>
        <w:t>重绘是不得不</w:t>
      </w:r>
      <w:proofErr w:type="gramEnd"/>
      <w:r w:rsidRPr="00B07397">
        <w:rPr>
          <w:rFonts w:asciiTheme="minorEastAsia" w:hAnsiTheme="minorEastAsia" w:cs="宋体"/>
          <w:kern w:val="0"/>
          <w:sz w:val="18"/>
          <w:szCs w:val="18"/>
        </w:rPr>
        <w:t>重视的，操作样式时，直接操作类名，只引起一次重绘，用style直接添加样式会引起多次的重绘。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</w:t>
      </w: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4.js直接操作</w:t>
      </w:r>
      <w:proofErr w:type="spellStart"/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dom</w:t>
      </w:r>
      <w:proofErr w:type="spellEnd"/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节点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  当操作节点时尽量将节点添加在元素的后面，如果插入到节点的前面时，会使插入节点之后的节点都引起回流，而插入到后面时只需要被插入的节点回流一次就可以了。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可能有人不</w:t>
      </w:r>
      <w:proofErr w:type="gramStart"/>
      <w:r w:rsidRPr="00B07397">
        <w:rPr>
          <w:rFonts w:asciiTheme="minorEastAsia" w:hAnsiTheme="minorEastAsia" w:cs="宋体"/>
          <w:kern w:val="0"/>
          <w:sz w:val="18"/>
          <w:szCs w:val="18"/>
        </w:rPr>
        <w:t>理解重绘与</w:t>
      </w:r>
      <w:proofErr w:type="gramEnd"/>
      <w:r w:rsidRPr="00B07397">
        <w:rPr>
          <w:rFonts w:asciiTheme="minorEastAsia" w:hAnsiTheme="minorEastAsia" w:cs="宋体"/>
          <w:kern w:val="0"/>
          <w:sz w:val="18"/>
          <w:szCs w:val="18"/>
        </w:rPr>
        <w:t>回流的概念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</w:t>
      </w: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5.正则匹配选择器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 xml:space="preserve">       </w:t>
      </w:r>
      <w:r w:rsidRPr="00B07397">
        <w:rPr>
          <w:rFonts w:asciiTheme="minorEastAsia" w:hAnsiTheme="minorEastAsia" w:cs="宋体"/>
          <w:kern w:val="0"/>
          <w:sz w:val="18"/>
          <w:szCs w:val="18"/>
        </w:rPr>
        <w:t>在css3以及</w:t>
      </w:r>
      <w:proofErr w:type="spellStart"/>
      <w:r w:rsidRPr="00B07397">
        <w:rPr>
          <w:rFonts w:asciiTheme="minorEastAsia" w:hAnsiTheme="minorEastAsia" w:cs="宋体"/>
          <w:kern w:val="0"/>
          <w:sz w:val="18"/>
          <w:szCs w:val="18"/>
        </w:rPr>
        <w:t>jQuery</w:t>
      </w:r>
      <w:proofErr w:type="spellEnd"/>
      <w:r w:rsidRPr="00B07397">
        <w:rPr>
          <w:rFonts w:asciiTheme="minorEastAsia" w:hAnsiTheme="minorEastAsia" w:cs="宋体"/>
          <w:kern w:val="0"/>
          <w:sz w:val="18"/>
          <w:szCs w:val="18"/>
        </w:rPr>
        <w:t>中的属性选择器，这些选择器中有的是用正则进行匹配的尽量不要去使用，当然如果对于性能优化不进行考虑的话，这些方法还是比较好用的，正则匹配选择器会使搜索引擎搜索所有的标签，很大的影响性能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   6.js获取元素优化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 xml:space="preserve">      </w:t>
      </w:r>
      <w:r w:rsidRPr="00B07397">
        <w:rPr>
          <w:rFonts w:asciiTheme="minorEastAsia" w:hAnsiTheme="minorEastAsia" w:cs="宋体"/>
          <w:kern w:val="0"/>
          <w:sz w:val="18"/>
          <w:szCs w:val="18"/>
        </w:rPr>
        <w:t>在</w:t>
      </w:r>
      <w:proofErr w:type="spellStart"/>
      <w:r w:rsidRPr="00B07397">
        <w:rPr>
          <w:rFonts w:asciiTheme="minorEastAsia" w:hAnsiTheme="minorEastAsia" w:cs="宋体"/>
          <w:kern w:val="0"/>
          <w:sz w:val="18"/>
          <w:szCs w:val="18"/>
        </w:rPr>
        <w:t>js</w:t>
      </w:r>
      <w:proofErr w:type="spellEnd"/>
      <w:r w:rsidRPr="00B07397">
        <w:rPr>
          <w:rFonts w:asciiTheme="minorEastAsia" w:hAnsiTheme="minorEastAsia" w:cs="宋体"/>
          <w:kern w:val="0"/>
          <w:sz w:val="18"/>
          <w:szCs w:val="18"/>
        </w:rPr>
        <w:t>中获得元素时，正常是使用</w:t>
      </w:r>
      <w:proofErr w:type="spellStart"/>
      <w:r w:rsidRPr="00B07397">
        <w:rPr>
          <w:rFonts w:asciiTheme="minorEastAsia" w:hAnsiTheme="minorEastAsia" w:cs="宋体"/>
          <w:kern w:val="0"/>
          <w:sz w:val="18"/>
          <w:szCs w:val="18"/>
        </w:rPr>
        <w:t>document.getElementsById</w:t>
      </w:r>
      <w:proofErr w:type="spellEnd"/>
      <w:r w:rsidRPr="00B07397">
        <w:rPr>
          <w:rFonts w:asciiTheme="minorEastAsia" w:hAnsiTheme="minorEastAsia" w:cs="宋体"/>
          <w:kern w:val="0"/>
          <w:sz w:val="18"/>
          <w:szCs w:val="18"/>
        </w:rPr>
        <w:t>，搜索引擎会从Dom树的最底端，进行搜索，直到搜索到window中的document再进行返回搜索，所以在获得元素时最好是将</w:t>
      </w:r>
      <w:proofErr w:type="spellStart"/>
      <w:r w:rsidRPr="00B07397">
        <w:rPr>
          <w:rFonts w:asciiTheme="minorEastAsia" w:hAnsiTheme="minorEastAsia" w:cs="宋体"/>
          <w:kern w:val="0"/>
          <w:sz w:val="18"/>
          <w:szCs w:val="18"/>
        </w:rPr>
        <w:t>document.body</w:t>
      </w:r>
      <w:proofErr w:type="spellEnd"/>
      <w:r w:rsidRPr="00B07397">
        <w:rPr>
          <w:rFonts w:asciiTheme="minorEastAsia" w:hAnsiTheme="minorEastAsia" w:cs="宋体"/>
          <w:kern w:val="0"/>
          <w:sz w:val="18"/>
          <w:szCs w:val="18"/>
        </w:rPr>
        <w:t>进行储存，当再次使用时，只需将这个变量取出使用，可以节省搜索引擎的性能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lastRenderedPageBreak/>
        <w:t xml:space="preserve">    </w:t>
      </w: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7.内存溢出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 一般在递归运行时，会产生内存溢出，造成在运行递归时性能大幅度下降，在运行结束后内存会被系统回收，所以在运行递归时需要用对象将值保存，在每次递归运算时检测，如果存在则直接返回，不存在则添加，这样就可以解决递归的很大性能。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 xml:space="preserve">    </w:t>
      </w: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8.对Ajax用GET请求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   POST请求是通过先发送HTTP请求头，再发送数据来实现的，GET而是没有请求头的，但是需要注意</w:t>
      </w:r>
      <w:r w:rsidRPr="00B07397">
        <w:rPr>
          <w:rFonts w:asciiTheme="minorEastAsia" w:hAnsiTheme="minorEastAsia" w:cs="宋体"/>
          <w:kern w:val="0"/>
          <w:sz w:val="18"/>
          <w:szCs w:val="18"/>
        </w:rPr>
        <w:t>：GET大小</w:t>
      </w:r>
      <w:proofErr w:type="gramStart"/>
      <w:r w:rsidRPr="00B07397">
        <w:rPr>
          <w:rFonts w:asciiTheme="minorEastAsia" w:hAnsiTheme="minorEastAsia" w:cs="宋体"/>
          <w:kern w:val="0"/>
          <w:sz w:val="18"/>
          <w:szCs w:val="18"/>
        </w:rPr>
        <w:t>限制约</w:t>
      </w:r>
      <w:proofErr w:type="gramEnd"/>
      <w:r w:rsidRPr="00B07397">
        <w:rPr>
          <w:rFonts w:asciiTheme="minorEastAsia" w:hAnsiTheme="minorEastAsia" w:cs="宋体"/>
          <w:kern w:val="0"/>
          <w:sz w:val="18"/>
          <w:szCs w:val="18"/>
        </w:rPr>
        <w:t>4K，POST则没有限制。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 xml:space="preserve">    </w:t>
      </w: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9.延迟加载图片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       </w:t>
      </w:r>
      <w:r w:rsidRPr="00B07397">
        <w:rPr>
          <w:rFonts w:asciiTheme="minorEastAsia" w:hAnsiTheme="minorEastAsia" w:cs="宋体"/>
          <w:kern w:val="0"/>
          <w:sz w:val="18"/>
          <w:szCs w:val="18"/>
        </w:rPr>
        <w:t>在页面发起请求时，请求量过大，可以使图片进行</w:t>
      </w:r>
      <w:proofErr w:type="gramStart"/>
      <w:r w:rsidRPr="00B07397">
        <w:rPr>
          <w:rFonts w:asciiTheme="minorEastAsia" w:hAnsiTheme="minorEastAsia" w:cs="宋体"/>
          <w:kern w:val="0"/>
          <w:sz w:val="18"/>
          <w:szCs w:val="18"/>
        </w:rPr>
        <w:t>懒</w:t>
      </w:r>
      <w:proofErr w:type="gramEnd"/>
      <w:r w:rsidRPr="00B07397">
        <w:rPr>
          <w:rFonts w:asciiTheme="minorEastAsia" w:hAnsiTheme="minorEastAsia" w:cs="宋体"/>
          <w:kern w:val="0"/>
          <w:sz w:val="18"/>
          <w:szCs w:val="18"/>
        </w:rPr>
        <w:t>加载，当页面滚到</w:t>
      </w:r>
      <w:proofErr w:type="gramStart"/>
      <w:r w:rsidRPr="00B07397">
        <w:rPr>
          <w:rFonts w:asciiTheme="minorEastAsia" w:hAnsiTheme="minorEastAsia" w:cs="宋体"/>
          <w:kern w:val="0"/>
          <w:sz w:val="18"/>
          <w:szCs w:val="18"/>
        </w:rPr>
        <w:t>到</w:t>
      </w:r>
      <w:proofErr w:type="gramEnd"/>
      <w:r w:rsidRPr="00B07397">
        <w:rPr>
          <w:rFonts w:asciiTheme="minorEastAsia" w:hAnsiTheme="minorEastAsia" w:cs="宋体"/>
          <w:kern w:val="0"/>
          <w:sz w:val="18"/>
          <w:szCs w:val="18"/>
        </w:rPr>
        <w:t>图片的位置时，再进行加载图片。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       下面给大家推荐一个图片</w:t>
      </w:r>
      <w:proofErr w:type="gramStart"/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懒</w:t>
      </w:r>
      <w:proofErr w:type="gramEnd"/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加载的插件</w:t>
      </w:r>
    </w:p>
    <w:p w:rsidR="00B07397" w:rsidRPr="00B07397" w:rsidRDefault="00B07397" w:rsidP="00B0739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hyperlink r:id="rId6" w:history="1">
        <w:r w:rsidRPr="00B07397">
          <w:rPr>
            <w:rFonts w:asciiTheme="minorEastAsia" w:hAnsiTheme="minorEastAsia" w:cs="宋体"/>
            <w:color w:val="0000FF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"/>
        <w:gridCol w:w="1620"/>
      </w:tblGrid>
      <w:tr w:rsidR="00B07397" w:rsidRPr="00B07397" w:rsidTr="00B07397">
        <w:trPr>
          <w:tblCellSpacing w:w="0" w:type="dxa"/>
        </w:trPr>
        <w:tc>
          <w:tcPr>
            <w:tcW w:w="0" w:type="auto"/>
            <w:vAlign w:val="center"/>
            <w:hideMark/>
          </w:tcPr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jquery.lazyload.js</w:t>
            </w:r>
            <w:proofErr w:type="spellEnd"/>
          </w:p>
        </w:tc>
      </w:tr>
    </w:tbl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 xml:space="preserve">   </w:t>
      </w: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10.避免图片</w:t>
      </w:r>
      <w:proofErr w:type="spellStart"/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src</w:t>
      </w:r>
      <w:proofErr w:type="spellEnd"/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属性为空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   </w:t>
      </w:r>
      <w:proofErr w:type="spellStart"/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src</w:t>
      </w:r>
      <w:proofErr w:type="spellEnd"/>
      <w:r w:rsidRPr="00B07397">
        <w:rPr>
          <w:rFonts w:asciiTheme="minorEastAsia" w:hAnsiTheme="minorEastAsia" w:cs="宋体"/>
          <w:kern w:val="0"/>
          <w:sz w:val="18"/>
          <w:szCs w:val="18"/>
        </w:rPr>
        <w:t> 属性是空字符串的图片很常见，主要以两种形式出现：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&lt;</w:t>
      </w:r>
      <w:proofErr w:type="spellStart"/>
      <w:r w:rsidRPr="00B07397">
        <w:rPr>
          <w:rFonts w:asciiTheme="minorEastAsia" w:hAnsiTheme="minorEastAsia" w:cs="宋体"/>
          <w:kern w:val="0"/>
          <w:sz w:val="18"/>
          <w:szCs w:val="18"/>
        </w:rPr>
        <w:t>img</w:t>
      </w:r>
      <w:proofErr w:type="spellEnd"/>
      <w:r w:rsidRPr="00B07397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proofErr w:type="spellStart"/>
      <w:r w:rsidRPr="00B07397">
        <w:rPr>
          <w:rFonts w:asciiTheme="minorEastAsia" w:hAnsiTheme="minorEastAsia" w:cs="宋体"/>
          <w:kern w:val="0"/>
          <w:sz w:val="18"/>
          <w:szCs w:val="18"/>
        </w:rPr>
        <w:t>src</w:t>
      </w:r>
      <w:proofErr w:type="spellEnd"/>
      <w:r w:rsidRPr="00B07397">
        <w:rPr>
          <w:rFonts w:asciiTheme="minorEastAsia" w:hAnsiTheme="minorEastAsia" w:cs="宋体"/>
          <w:kern w:val="0"/>
          <w:sz w:val="18"/>
          <w:szCs w:val="18"/>
        </w:rPr>
        <w:t>=””&gt;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</w:t>
      </w:r>
      <w:proofErr w:type="spellStart"/>
      <w:proofErr w:type="gramStart"/>
      <w:r w:rsidRPr="00B07397">
        <w:rPr>
          <w:rFonts w:asciiTheme="minorEastAsia" w:hAnsiTheme="minorEastAsia" w:cs="宋体"/>
          <w:kern w:val="0"/>
          <w:sz w:val="18"/>
          <w:szCs w:val="18"/>
        </w:rPr>
        <w:t>var</w:t>
      </w:r>
      <w:proofErr w:type="spellEnd"/>
      <w:proofErr w:type="gramEnd"/>
      <w:r w:rsidRPr="00B07397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proofErr w:type="spellStart"/>
      <w:r w:rsidRPr="00B07397">
        <w:rPr>
          <w:rFonts w:asciiTheme="minorEastAsia" w:hAnsiTheme="minorEastAsia" w:cs="宋体"/>
          <w:kern w:val="0"/>
          <w:sz w:val="18"/>
          <w:szCs w:val="18"/>
        </w:rPr>
        <w:t>img</w:t>
      </w:r>
      <w:proofErr w:type="spellEnd"/>
      <w:r w:rsidRPr="00B07397">
        <w:rPr>
          <w:rFonts w:asciiTheme="minorEastAsia" w:hAnsiTheme="minorEastAsia" w:cs="宋体"/>
          <w:kern w:val="0"/>
          <w:sz w:val="18"/>
          <w:szCs w:val="18"/>
        </w:rPr>
        <w:t xml:space="preserve"> = new Image();img.src = “”;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这两种形式都会引起相同的问题：浏览器会向服务器发送另一个请求。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 技巧</w:t>
      </w:r>
      <w:r w:rsidRPr="00B07397">
        <w:rPr>
          <w:rFonts w:asciiTheme="minorEastAsia" w:hAnsiTheme="minorEastAsia" w:cs="宋体"/>
          <w:kern w:val="0"/>
          <w:sz w:val="18"/>
          <w:szCs w:val="18"/>
        </w:rPr>
        <w:br/>
      </w: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       1.排他思想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 先排除当前所有的，再进行下一次操作；一般在进行动画、添加样式等时,在二次操作时先清楚前面的样式再从新添加新的样式，避免同时进行动画的冲突。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       2.短路运算（||）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一般在一个</w:t>
      </w:r>
      <w:proofErr w:type="gramStart"/>
      <w:r w:rsidRPr="00B07397">
        <w:rPr>
          <w:rFonts w:asciiTheme="minorEastAsia" w:hAnsiTheme="minorEastAsia" w:cs="宋体"/>
          <w:kern w:val="0"/>
          <w:sz w:val="18"/>
          <w:szCs w:val="18"/>
        </w:rPr>
        <w:t>值需要</w:t>
      </w:r>
      <w:proofErr w:type="gramEnd"/>
      <w:r w:rsidRPr="00B07397">
        <w:rPr>
          <w:rFonts w:asciiTheme="minorEastAsia" w:hAnsiTheme="minorEastAsia" w:cs="宋体"/>
          <w:kern w:val="0"/>
          <w:sz w:val="18"/>
          <w:szCs w:val="18"/>
        </w:rPr>
        <w:t>判断是否存在时，尽量不要使用if语句,可以使用短路运算符，可以省去代码占用的内存。比如：</w:t>
      </w:r>
    </w:p>
    <w:p w:rsidR="00B07397" w:rsidRPr="00B07397" w:rsidRDefault="00B07397" w:rsidP="00B0739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hyperlink r:id="rId7" w:history="1">
        <w:r w:rsidRPr="00B07397">
          <w:rPr>
            <w:rFonts w:asciiTheme="minorEastAsia" w:hAnsiTheme="minorEastAsia" w:cs="宋体"/>
            <w:color w:val="0000FF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"/>
        <w:gridCol w:w="630"/>
      </w:tblGrid>
      <w:tr w:rsidR="00B07397" w:rsidRPr="00B07397" w:rsidTr="00B07397">
        <w:trPr>
          <w:tblCellSpacing w:w="0" w:type="dxa"/>
        </w:trPr>
        <w:tc>
          <w:tcPr>
            <w:tcW w:w="0" w:type="auto"/>
            <w:vAlign w:val="center"/>
            <w:hideMark/>
          </w:tcPr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a=a||b;</w:t>
            </w:r>
          </w:p>
        </w:tc>
      </w:tr>
    </w:tbl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lastRenderedPageBreak/>
        <w:t>a存在则使用a，a不存在则使用b。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</w:t>
      </w: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    3.运算（&amp;&amp;）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可以运用在条件匹配时，以便条件的多余查询，比如判断一个对象是否为数组时，</w:t>
      </w:r>
    </w:p>
    <w:p w:rsidR="00B07397" w:rsidRPr="00B07397" w:rsidRDefault="00B07397" w:rsidP="00B0739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hyperlink r:id="rId8" w:history="1">
        <w:r w:rsidRPr="00B07397">
          <w:rPr>
            <w:rFonts w:asciiTheme="minorEastAsia" w:hAnsiTheme="minorEastAsia" w:cs="宋体"/>
            <w:color w:val="0000FF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"/>
        <w:gridCol w:w="2430"/>
      </w:tblGrid>
      <w:tr w:rsidR="00B07397" w:rsidRPr="00B07397" w:rsidTr="00B07397">
        <w:trPr>
          <w:tblCellSpacing w:w="0" w:type="dxa"/>
        </w:trPr>
        <w:tc>
          <w:tcPr>
            <w:tcW w:w="0" w:type="auto"/>
            <w:vAlign w:val="center"/>
            <w:hideMark/>
          </w:tcPr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a</w:t>
            </w:r>
            <w:proofErr w:type="spellEnd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&amp;&amp; </w:t>
            </w:r>
            <w:proofErr w:type="spellStart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a.length</w:t>
            </w:r>
            <w:proofErr w:type="spellEnd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&amp;&amp; </w:t>
            </w:r>
            <w:proofErr w:type="spellStart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a.length</w:t>
            </w:r>
            <w:proofErr w:type="spellEnd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&gt;=0</w:t>
            </w:r>
          </w:p>
        </w:tc>
      </w:tr>
    </w:tbl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       4.伪数组以及数组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    当需要封装一个非数组元素变为一个数组时，最简单的办法就是给其添加一个[],如果需要是一个伪数组时，可以给其设置一个length属性。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</w:t>
      </w: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    5.节流阀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一般运用在动画中，设定一个值，开始时设置为true，判断其值，在进入动画时给这个值赋值为false，在动画结束时</w:t>
      </w:r>
      <w:proofErr w:type="gramStart"/>
      <w:r w:rsidRPr="00B07397">
        <w:rPr>
          <w:rFonts w:asciiTheme="minorEastAsia" w:hAnsiTheme="minorEastAsia" w:cs="宋体"/>
          <w:kern w:val="0"/>
          <w:sz w:val="18"/>
          <w:szCs w:val="18"/>
        </w:rPr>
        <w:t>使用回调函数</w:t>
      </w:r>
      <w:proofErr w:type="gramEnd"/>
      <w:r w:rsidRPr="00B07397">
        <w:rPr>
          <w:rFonts w:asciiTheme="minorEastAsia" w:hAnsiTheme="minorEastAsia" w:cs="宋体"/>
          <w:kern w:val="0"/>
          <w:sz w:val="18"/>
          <w:szCs w:val="18"/>
        </w:rPr>
        <w:t>再重新赋值为true。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 xml:space="preserve">        </w:t>
      </w: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6.解除文本的被动选中状态（纯干货）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>    当在点击一些按钮时，有时会出现文本被选中的情况，让客户看见就犹如bug一般，以下是解除这一状态的代码，粘贴即可。</w:t>
      </w:r>
    </w:p>
    <w:p w:rsidR="00B07397" w:rsidRPr="00B07397" w:rsidRDefault="00B07397" w:rsidP="00B0739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hyperlink r:id="rId9" w:history="1">
        <w:r w:rsidRPr="00B07397">
          <w:rPr>
            <w:rFonts w:asciiTheme="minorEastAsia" w:hAnsiTheme="minorEastAsia" w:cs="宋体"/>
            <w:color w:val="0000FF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"/>
        <w:gridCol w:w="6030"/>
      </w:tblGrid>
      <w:tr w:rsidR="00B07397" w:rsidRPr="00B07397" w:rsidTr="00B07397">
        <w:trPr>
          <w:tblCellSpacing w:w="0" w:type="dxa"/>
        </w:trPr>
        <w:tc>
          <w:tcPr>
            <w:tcW w:w="0" w:type="auto"/>
            <w:vAlign w:val="center"/>
            <w:hideMark/>
          </w:tcPr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1</w:t>
            </w:r>
          </w:p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2</w:t>
            </w:r>
          </w:p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3</w:t>
            </w:r>
          </w:p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4</w:t>
            </w:r>
          </w:p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5</w:t>
            </w:r>
          </w:p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6</w:t>
            </w:r>
          </w:p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if(</w:t>
            </w:r>
            <w:proofErr w:type="spellStart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document.all</w:t>
            </w:r>
            <w:proofErr w:type="spellEnd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){</w:t>
            </w:r>
          </w:p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   </w:t>
            </w:r>
            <w:proofErr w:type="spellStart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document.onselectstart</w:t>
            </w:r>
            <w:proofErr w:type="spellEnd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= function(){return false}; //for </w:t>
            </w:r>
            <w:proofErr w:type="spellStart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ie</w:t>
            </w:r>
            <w:proofErr w:type="spellEnd"/>
          </w:p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 }else{</w:t>
            </w:r>
          </w:p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   </w:t>
            </w:r>
            <w:proofErr w:type="spellStart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document.onmousedown</w:t>
            </w:r>
            <w:proofErr w:type="spellEnd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= function(){return false};</w:t>
            </w:r>
          </w:p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   </w:t>
            </w:r>
            <w:proofErr w:type="spellStart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document.onmouseup</w:t>
            </w:r>
            <w:proofErr w:type="spellEnd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= function(){return true};</w:t>
            </w:r>
          </w:p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 }</w:t>
            </w:r>
          </w:p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 </w:t>
            </w:r>
            <w:proofErr w:type="spellStart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document.onselectstart</w:t>
            </w:r>
            <w:proofErr w:type="spellEnd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= new Function('</w:t>
            </w:r>
            <w:proofErr w:type="spellStart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event.returnValue</w:t>
            </w:r>
            <w:proofErr w:type="spellEnd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=false');</w:t>
            </w:r>
          </w:p>
        </w:tc>
      </w:tr>
    </w:tbl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kern w:val="0"/>
          <w:sz w:val="18"/>
          <w:szCs w:val="18"/>
        </w:rPr>
        <w:t xml:space="preserve">        </w:t>
      </w: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7.巧妙使用三元运算符</w:t>
      </w:r>
    </w:p>
    <w:p w:rsidR="00B07397" w:rsidRPr="00B07397" w:rsidRDefault="00B07397" w:rsidP="00B0739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07397">
        <w:rPr>
          <w:rFonts w:asciiTheme="minorEastAsia" w:hAnsiTheme="minorEastAsia" w:cs="宋体"/>
          <w:b/>
          <w:bCs/>
          <w:kern w:val="0"/>
          <w:sz w:val="18"/>
          <w:szCs w:val="18"/>
        </w:rPr>
        <w:t>        </w:t>
      </w:r>
      <w:r w:rsidRPr="00B07397">
        <w:rPr>
          <w:rFonts w:asciiTheme="minorEastAsia" w:hAnsiTheme="minorEastAsia" w:cs="宋体"/>
          <w:kern w:val="0"/>
          <w:sz w:val="18"/>
          <w:szCs w:val="18"/>
        </w:rPr>
        <w:t>当需要判断一个值是否存在，也可以使用三元运算符使代码更加优化。比如</w:t>
      </w:r>
    </w:p>
    <w:p w:rsidR="00B07397" w:rsidRPr="00B07397" w:rsidRDefault="00B07397" w:rsidP="00B0739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hyperlink r:id="rId10" w:history="1">
        <w:r w:rsidRPr="00B07397">
          <w:rPr>
            <w:rFonts w:asciiTheme="minorEastAsia" w:hAnsiTheme="minorEastAsia" w:cs="宋体"/>
            <w:color w:val="0000FF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"/>
        <w:gridCol w:w="2790"/>
      </w:tblGrid>
      <w:tr w:rsidR="00B07397" w:rsidRPr="00B07397" w:rsidTr="00B07397">
        <w:trPr>
          <w:tblCellSpacing w:w="0" w:type="dxa"/>
        </w:trPr>
        <w:tc>
          <w:tcPr>
            <w:tcW w:w="0" w:type="auto"/>
            <w:vAlign w:val="center"/>
            <w:hideMark/>
          </w:tcPr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07397" w:rsidRPr="00B07397" w:rsidRDefault="00B07397" w:rsidP="00B07397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obj</w:t>
            </w:r>
            <w:proofErr w:type="spellEnd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=</w:t>
            </w:r>
            <w:proofErr w:type="spellStart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obj</w:t>
            </w:r>
            <w:proofErr w:type="spellEnd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===</w:t>
            </w:r>
            <w:proofErr w:type="spellStart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undefined?Object:obj</w:t>
            </w:r>
            <w:proofErr w:type="spellEnd"/>
            <w:r w:rsidRPr="00B07397">
              <w:rPr>
                <w:rFonts w:asciiTheme="minorEastAsia" w:hAnsiTheme="minorEastAsia" w:cs="宋体"/>
                <w:kern w:val="0"/>
                <w:sz w:val="18"/>
                <w:szCs w:val="18"/>
              </w:rPr>
              <w:t>;</w:t>
            </w:r>
          </w:p>
        </w:tc>
      </w:tr>
    </w:tbl>
    <w:p w:rsidR="004437F2" w:rsidRPr="00B07397" w:rsidRDefault="004437F2">
      <w:pPr>
        <w:rPr>
          <w:rFonts w:asciiTheme="minorEastAsia" w:hAnsiTheme="minorEastAsia"/>
          <w:sz w:val="18"/>
          <w:szCs w:val="18"/>
        </w:rPr>
      </w:pPr>
    </w:p>
    <w:sectPr w:rsidR="004437F2" w:rsidRPr="00B07397" w:rsidSect="0044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F8F" w:rsidRDefault="00F05F8F" w:rsidP="00B07397">
      <w:r>
        <w:separator/>
      </w:r>
    </w:p>
  </w:endnote>
  <w:endnote w:type="continuationSeparator" w:id="0">
    <w:p w:rsidR="00F05F8F" w:rsidRDefault="00F05F8F" w:rsidP="00B07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F8F" w:rsidRDefault="00F05F8F" w:rsidP="00B07397">
      <w:r>
        <w:separator/>
      </w:r>
    </w:p>
  </w:footnote>
  <w:footnote w:type="continuationSeparator" w:id="0">
    <w:p w:rsidR="00F05F8F" w:rsidRDefault="00F05F8F" w:rsidP="00B073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397"/>
    <w:rsid w:val="004437F2"/>
    <w:rsid w:val="00B07397"/>
    <w:rsid w:val="00F05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3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39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073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07397"/>
    <w:rPr>
      <w:b/>
      <w:bCs/>
    </w:rPr>
  </w:style>
  <w:style w:type="character" w:styleId="a7">
    <w:name w:val="Hyperlink"/>
    <w:basedOn w:val="a0"/>
    <w:uiPriority w:val="99"/>
    <w:semiHidden/>
    <w:unhideWhenUsed/>
    <w:rsid w:val="00B0739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073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0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3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3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0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27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6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83676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83676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83676.h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jb51.net/article/83676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b51.net/article/8367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2298</Characters>
  <Application>Microsoft Office Word</Application>
  <DocSecurity>0</DocSecurity>
  <Lines>19</Lines>
  <Paragraphs>5</Paragraphs>
  <ScaleCrop>false</ScaleCrop>
  <Company>Microsoft</Company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2016-11-14T07:15:00Z</dcterms:created>
  <dcterms:modified xsi:type="dcterms:W3CDTF">2016-11-14T07:16:00Z</dcterms:modified>
</cp:coreProperties>
</file>