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DRIVE IT</w:t>
            </w:r>
          </w:p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Integrated Driving Experience Service</w:t>
            </w:r>
          </w:p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Plan &amp; Investment Prospectus</w:t>
            </w:r>
          </w:p>
        </w:tc>
      </w:tr>
    </w:tbl>
    <w:p w:rsidR="000C2832" w:rsidRPr="00CB4B00" w:rsidRDefault="000C2832" w:rsidP="00490167">
      <w:pPr>
        <w:spacing w:before="20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C2832" w:rsidRPr="00CB4B00" w:rsidRDefault="00A200F5" w:rsidP="0049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Prepared by:</w:t>
      </w:r>
    </w:p>
    <w:p w:rsidR="000C2832" w:rsidRPr="00CB4B00" w:rsidRDefault="00A200F5" w:rsidP="0049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b/>
          <w:bCs/>
          <w:sz w:val="24"/>
          <w:szCs w:val="24"/>
        </w:rPr>
        <w:t xml:space="preserve">Benjamin </w:t>
      </w:r>
      <w:proofErr w:type="spellStart"/>
      <w:proofErr w:type="gramStart"/>
      <w:r w:rsidRPr="00CB4B00">
        <w:rPr>
          <w:rFonts w:ascii="Times New Roman" w:hAnsi="Times New Roman" w:cs="Times New Roman"/>
          <w:b/>
          <w:bCs/>
          <w:sz w:val="24"/>
          <w:szCs w:val="24"/>
        </w:rPr>
        <w:t>Elimlim</w:t>
      </w:r>
      <w:proofErr w:type="spellEnd"/>
      <w:r w:rsidRPr="00CB4B00">
        <w:rPr>
          <w:rFonts w:ascii="Times New Roman" w:hAnsi="Times New Roman" w:cs="Times New Roman"/>
          <w:b/>
          <w:bCs/>
          <w:sz w:val="24"/>
          <w:szCs w:val="24"/>
        </w:rPr>
        <w:t xml:space="preserve">  |</w:t>
      </w:r>
      <w:proofErr w:type="gramEnd"/>
      <w:r w:rsidRPr="00CB4B00">
        <w:rPr>
          <w:rFonts w:ascii="Times New Roman" w:hAnsi="Times New Roman" w:cs="Times New Roman"/>
          <w:b/>
          <w:bCs/>
          <w:sz w:val="24"/>
          <w:szCs w:val="24"/>
        </w:rPr>
        <w:t xml:space="preserve">  The </w:t>
      </w:r>
      <w:proofErr w:type="spellStart"/>
      <w:r w:rsidRPr="00CB4B00">
        <w:rPr>
          <w:rFonts w:ascii="Times New Roman" w:hAnsi="Times New Roman" w:cs="Times New Roman"/>
          <w:b/>
          <w:bCs/>
          <w:sz w:val="24"/>
          <w:szCs w:val="24"/>
        </w:rPr>
        <w:t>Kitale</w:t>
      </w:r>
      <w:proofErr w:type="spellEnd"/>
      <w:r w:rsidRPr="00CB4B00">
        <w:rPr>
          <w:rFonts w:ascii="Times New Roman" w:hAnsi="Times New Roman" w:cs="Times New Roman"/>
          <w:b/>
          <w:bCs/>
          <w:sz w:val="24"/>
          <w:szCs w:val="24"/>
        </w:rPr>
        <w:t xml:space="preserve"> National Polytechnic</w:t>
      </w:r>
    </w:p>
    <w:p w:rsidR="000C2832" w:rsidRPr="00CB4B00" w:rsidRDefault="00A200F5" w:rsidP="0049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Supervisor: Jackson K. Sang</w:t>
      </w:r>
    </w:p>
    <w:p w:rsidR="000C2832" w:rsidRPr="00CB4B00" w:rsidRDefault="00A200F5" w:rsidP="0049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i/>
          <w:iCs/>
          <w:sz w:val="24"/>
          <w:szCs w:val="24"/>
        </w:rPr>
        <w:t xml:space="preserve">TVET for Sustainable Development — </w:t>
      </w:r>
      <w:proofErr w:type="spellStart"/>
      <w:r w:rsidRPr="00CB4B00">
        <w:rPr>
          <w:rFonts w:ascii="Times New Roman" w:hAnsi="Times New Roman" w:cs="Times New Roman"/>
          <w:i/>
          <w:iCs/>
          <w:sz w:val="24"/>
          <w:szCs w:val="24"/>
        </w:rPr>
        <w:t>Digitisation</w:t>
      </w:r>
      <w:proofErr w:type="spellEnd"/>
      <w:r w:rsidRPr="00CB4B00">
        <w:rPr>
          <w:rFonts w:ascii="Times New Roman" w:hAnsi="Times New Roman" w:cs="Times New Roman"/>
          <w:i/>
          <w:iCs/>
          <w:sz w:val="24"/>
          <w:szCs w:val="24"/>
        </w:rPr>
        <w:t xml:space="preserve"> Track</w:t>
      </w:r>
    </w:p>
    <w:p w:rsidR="000C2832" w:rsidRPr="00CB4B00" w:rsidRDefault="00A200F5" w:rsidP="0049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br w:type="page"/>
      </w:r>
    </w:p>
    <w:p w:rsidR="000C2832" w:rsidRPr="00CB4B00" w:rsidRDefault="00A200F5" w:rsidP="00490167">
      <w:pPr>
        <w:pStyle w:val="Heading1"/>
        <w:spacing w:before="300" w:after="1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lastRenderedPageBreak/>
        <w:t>1. Executive Summary</w:t>
      </w:r>
    </w:p>
    <w:p w:rsidR="000C2832" w:rsidRPr="00CB4B00" w:rsidRDefault="00A200F5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Drive </w:t>
      </w:r>
      <w:proofErr w:type="gramStart"/>
      <w:r w:rsidRPr="00CB4B00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CB4B00">
        <w:rPr>
          <w:rFonts w:ascii="Times New Roman" w:hAnsi="Times New Roman" w:cs="Times New Roman"/>
          <w:sz w:val="24"/>
          <w:szCs w:val="24"/>
        </w:rPr>
        <w:t xml:space="preserve"> is a Kenyan post-license driver education business that embeds supervised driving sessions inside existing ride-hailing journeys. A new driver books a session through a partner app (Uber, Bolt, or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Wasili</w:t>
      </w:r>
      <w:proofErr w:type="spellEnd"/>
      <w:r w:rsidRPr="00CB4B00">
        <w:rPr>
          <w:rFonts w:ascii="Times New Roman" w:hAnsi="Times New Roman" w:cs="Times New Roman"/>
          <w:sz w:val="24"/>
          <w:szCs w:val="24"/>
        </w:rPr>
        <w:t>), the professional dr</w:t>
      </w:r>
      <w:r w:rsidRPr="00CB4B00">
        <w:rPr>
          <w:rFonts w:ascii="Times New Roman" w:hAnsi="Times New Roman" w:cs="Times New Roman"/>
          <w:sz w:val="24"/>
          <w:szCs w:val="24"/>
        </w:rPr>
        <w:t>iver shifts to the passenger seat and acts as a certified instructor, and the learner drives the actual route under real-time coaching.</w:t>
      </w:r>
    </w:p>
    <w:p w:rsidR="000C2832" w:rsidRPr="00CB4B00" w:rsidRDefault="000C2832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C2832" w:rsidRPr="00CB4B00" w:rsidRDefault="00A200F5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The business model is asset-light and partner-led. Drive It does not own vehicles or build standalone technology. Revenue comes from a premium on top of the standard ride fare, shared between Drive It and the host platform. This approach lowers entry barri</w:t>
      </w:r>
      <w:r w:rsidRPr="00CB4B00">
        <w:rPr>
          <w:rFonts w:ascii="Times New Roman" w:hAnsi="Times New Roman" w:cs="Times New Roman"/>
          <w:sz w:val="24"/>
          <w:szCs w:val="24"/>
        </w:rPr>
        <w:t>ers, accelerates time-to-market, and leverages trusted household brand names to win early user confidence.</w:t>
      </w:r>
    </w:p>
    <w:p w:rsidR="000C2832" w:rsidRPr="00CB4B00" w:rsidRDefault="000C2832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C2832" w:rsidRPr="00CB4B00" w:rsidRDefault="00A200F5" w:rsidP="00CB4B00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Kenya's NTSA data shows that 30% of new-driver accidents occur within the first year of licensing, contributing to more than 4,000 annual road fatal</w:t>
      </w:r>
      <w:r w:rsidRPr="00CB4B00">
        <w:rPr>
          <w:rFonts w:ascii="Times New Roman" w:hAnsi="Times New Roman" w:cs="Times New Roman"/>
          <w:sz w:val="24"/>
          <w:szCs w:val="24"/>
        </w:rPr>
        <w:t xml:space="preserve">ities. Drive </w:t>
      </w:r>
      <w:proofErr w:type="gramStart"/>
      <w:r w:rsidRPr="00CB4B00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CB4B00">
        <w:rPr>
          <w:rFonts w:ascii="Times New Roman" w:hAnsi="Times New Roman" w:cs="Times New Roman"/>
          <w:sz w:val="24"/>
          <w:szCs w:val="24"/>
        </w:rPr>
        <w:t xml:space="preserve"> addresses this commercially underserved gap by turning every commut</w:t>
      </w:r>
      <w:r w:rsidR="00CB4B00">
        <w:rPr>
          <w:rFonts w:ascii="Times New Roman" w:hAnsi="Times New Roman" w:cs="Times New Roman"/>
          <w:sz w:val="24"/>
          <w:szCs w:val="24"/>
        </w:rPr>
        <w:t xml:space="preserve">e into a learning opportunity </w:t>
      </w:r>
      <w:r w:rsidRPr="00CB4B00">
        <w:rPr>
          <w:rFonts w:ascii="Times New Roman" w:hAnsi="Times New Roman" w:cs="Times New Roman"/>
          <w:sz w:val="24"/>
          <w:szCs w:val="24"/>
        </w:rPr>
        <w:t>creating value for learners, host platforms, insurers, and the broader transport ecosystem.</w:t>
      </w:r>
    </w:p>
    <w:p w:rsidR="000C2832" w:rsidRPr="00CB4B00" w:rsidRDefault="00A200F5" w:rsidP="00490167">
      <w:pPr>
        <w:pStyle w:val="Heading1"/>
        <w:spacing w:before="300" w:after="1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2. Business Opportunity &amp; Problem Statement</w:t>
      </w: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The</w:t>
      </w:r>
      <w:r w:rsidRPr="00CB4B00">
        <w:rPr>
          <w:rFonts w:ascii="Times New Roman" w:hAnsi="Times New Roman" w:cs="Times New Roman"/>
          <w:color w:val="auto"/>
          <w:sz w:val="24"/>
          <w:szCs w:val="24"/>
        </w:rPr>
        <w:t xml:space="preserve"> Gap in the Market</w:t>
      </w:r>
    </w:p>
    <w:p w:rsidR="000C2832" w:rsidRPr="00CB4B00" w:rsidRDefault="00A200F5" w:rsidP="00CB4B00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Traditional driving schools in Kenya prepare learners for the licensing test and stop there. The critical skills needed to survive </w:t>
      </w:r>
      <w:r w:rsidR="00490167" w:rsidRPr="00CB4B00">
        <w:rPr>
          <w:rFonts w:ascii="Times New Roman" w:hAnsi="Times New Roman" w:cs="Times New Roman"/>
          <w:sz w:val="24"/>
          <w:szCs w:val="24"/>
        </w:rPr>
        <w:t xml:space="preserve">Nairobi's high-density </w:t>
      </w:r>
      <w:r w:rsidR="00CB4B00" w:rsidRPr="00CB4B00">
        <w:rPr>
          <w:rFonts w:ascii="Times New Roman" w:hAnsi="Times New Roman" w:cs="Times New Roman"/>
          <w:sz w:val="24"/>
          <w:szCs w:val="24"/>
        </w:rPr>
        <w:t>traffic merging</w:t>
      </w:r>
      <w:r w:rsidRPr="00CB4B00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Thika</w:t>
      </w:r>
      <w:proofErr w:type="spellEnd"/>
      <w:r w:rsidRPr="00CB4B00">
        <w:rPr>
          <w:rFonts w:ascii="Times New Roman" w:hAnsi="Times New Roman" w:cs="Times New Roman"/>
          <w:sz w:val="24"/>
          <w:szCs w:val="24"/>
        </w:rPr>
        <w:t xml:space="preserve"> Road, navigating roundabouts at rush hour, reading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matat</w:t>
      </w:r>
      <w:r w:rsidR="00490167" w:rsidRPr="00CB4B00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490167" w:rsidRPr="00CB4B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0167" w:rsidRPr="00CB4B00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="00490167" w:rsidRPr="00CB4B00">
        <w:rPr>
          <w:rFonts w:ascii="Times New Roman" w:hAnsi="Times New Roman" w:cs="Times New Roman"/>
          <w:sz w:val="24"/>
          <w:szCs w:val="24"/>
        </w:rPr>
        <w:t xml:space="preserve"> </w:t>
      </w:r>
      <w:r w:rsidRPr="00CB4B00">
        <w:rPr>
          <w:rFonts w:ascii="Times New Roman" w:hAnsi="Times New Roman" w:cs="Times New Roman"/>
          <w:sz w:val="24"/>
          <w:szCs w:val="24"/>
        </w:rPr>
        <w:t>are learned through trial and error on public roads with no supervision and no safety net.</w:t>
      </w:r>
    </w:p>
    <w:p w:rsidR="000C2832" w:rsidRPr="00CB4B00" w:rsidRDefault="00A200F5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This gap is costly. Post-license incidents place a heavy burden on the healthcare system, the insurance industry, and bereaved families. Yet no commer</w:t>
      </w:r>
      <w:r w:rsidRPr="00CB4B00">
        <w:rPr>
          <w:rFonts w:ascii="Times New Roman" w:hAnsi="Times New Roman" w:cs="Times New Roman"/>
          <w:sz w:val="24"/>
          <w:szCs w:val="24"/>
        </w:rPr>
        <w:t xml:space="preserve">cially scalable solution currently exists to provide supervised, real-world urban driving practice after the interim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licence</w:t>
      </w:r>
      <w:proofErr w:type="spellEnd"/>
      <w:r w:rsidRPr="00CB4B00">
        <w:rPr>
          <w:rFonts w:ascii="Times New Roman" w:hAnsi="Times New Roman" w:cs="Times New Roman"/>
          <w:sz w:val="24"/>
          <w:szCs w:val="24"/>
        </w:rPr>
        <w:t xml:space="preserve"> is issued.</w:t>
      </w:r>
    </w:p>
    <w:p w:rsidR="00490167" w:rsidRPr="00CB4B00" w:rsidRDefault="00490167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4B00" w:rsidRDefault="00CB4B00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lastRenderedPageBreak/>
        <w:t>Why Now</w:t>
      </w:r>
    </w:p>
    <w:p w:rsidR="000C2832" w:rsidRPr="00CB4B00" w:rsidRDefault="00A200F5" w:rsidP="00CB4B00">
      <w:pPr>
        <w:pStyle w:val="ListParagraph"/>
        <w:numPr>
          <w:ilvl w:val="0"/>
          <w:numId w:val="4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Kenya's ride-hailing sector commands a 60% share of an urban mobility market valued at over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CB4B00">
        <w:rPr>
          <w:rFonts w:ascii="Times New Roman" w:hAnsi="Times New Roman" w:cs="Times New Roman"/>
          <w:sz w:val="24"/>
          <w:szCs w:val="24"/>
        </w:rPr>
        <w:t xml:space="preserve"> 1 billion.</w:t>
      </w:r>
    </w:p>
    <w:p w:rsidR="000C2832" w:rsidRPr="00CB4B00" w:rsidRDefault="00A200F5" w:rsidP="00CB4B00">
      <w:pPr>
        <w:pStyle w:val="ListParagraph"/>
        <w:numPr>
          <w:ilvl w:val="0"/>
          <w:numId w:val="4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The 1</w:t>
      </w:r>
      <w:r w:rsidRPr="00CB4B00">
        <w:rPr>
          <w:rFonts w:ascii="Times New Roman" w:hAnsi="Times New Roman" w:cs="Times New Roman"/>
          <w:sz w:val="24"/>
          <w:szCs w:val="24"/>
        </w:rPr>
        <w:t>8–25 age coho</w:t>
      </w:r>
      <w:r w:rsidR="00490167" w:rsidRPr="00CB4B00">
        <w:rPr>
          <w:rFonts w:ascii="Times New Roman" w:hAnsi="Times New Roman" w:cs="Times New Roman"/>
          <w:sz w:val="24"/>
          <w:szCs w:val="24"/>
        </w:rPr>
        <w:t xml:space="preserve">rt Drive It's primary </w:t>
      </w:r>
      <w:proofErr w:type="gramStart"/>
      <w:r w:rsidR="00490167" w:rsidRPr="00CB4B00">
        <w:rPr>
          <w:rFonts w:ascii="Times New Roman" w:hAnsi="Times New Roman" w:cs="Times New Roman"/>
          <w:sz w:val="24"/>
          <w:szCs w:val="24"/>
        </w:rPr>
        <w:t xml:space="preserve">target </w:t>
      </w:r>
      <w:r w:rsidRPr="00CB4B00">
        <w:rPr>
          <w:rFonts w:ascii="Times New Roman" w:hAnsi="Times New Roman" w:cs="Times New Roman"/>
          <w:sz w:val="24"/>
          <w:szCs w:val="24"/>
        </w:rPr>
        <w:t xml:space="preserve"> is</w:t>
      </w:r>
      <w:proofErr w:type="gramEnd"/>
      <w:r w:rsidRPr="00CB4B00">
        <w:rPr>
          <w:rFonts w:ascii="Times New Roman" w:hAnsi="Times New Roman" w:cs="Times New Roman"/>
          <w:sz w:val="24"/>
          <w:szCs w:val="24"/>
        </w:rPr>
        <w:t xml:space="preserve"> the fastest-growing smartphone-native consumer segment in Kenya.</w:t>
      </w:r>
    </w:p>
    <w:p w:rsidR="000C2832" w:rsidRPr="00CB4B00" w:rsidRDefault="00A200F5" w:rsidP="00CB4B00">
      <w:pPr>
        <w:pStyle w:val="ListParagraph"/>
        <w:numPr>
          <w:ilvl w:val="0"/>
          <w:numId w:val="4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NTSA's ongoing road-safety agenda creates a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favourable</w:t>
      </w:r>
      <w:proofErr w:type="spellEnd"/>
      <w:r w:rsidRPr="00CB4B00">
        <w:rPr>
          <w:rFonts w:ascii="Times New Roman" w:hAnsi="Times New Roman" w:cs="Times New Roman"/>
          <w:sz w:val="24"/>
          <w:szCs w:val="24"/>
        </w:rPr>
        <w:t xml:space="preserve"> regulatory climate for approved post-license training services.</w:t>
      </w:r>
    </w:p>
    <w:p w:rsidR="000C2832" w:rsidRPr="00CB4B00" w:rsidRDefault="00A200F5" w:rsidP="00CB4B00">
      <w:pPr>
        <w:pStyle w:val="ListParagraph"/>
        <w:numPr>
          <w:ilvl w:val="0"/>
          <w:numId w:val="4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New car ownership among</w:t>
      </w:r>
      <w:r w:rsidRPr="00CB4B00">
        <w:rPr>
          <w:rFonts w:ascii="Times New Roman" w:hAnsi="Times New Roman" w:cs="Times New Roman"/>
          <w:sz w:val="24"/>
          <w:szCs w:val="24"/>
        </w:rPr>
        <w:t xml:space="preserve"> urban professionals is rising, producing a steady pipeline of anxious new drivers who already trust and use ride-hailing apps.</w:t>
      </w:r>
    </w:p>
    <w:p w:rsidR="000C2832" w:rsidRPr="00CB4B00" w:rsidRDefault="00A200F5" w:rsidP="00490167">
      <w:pPr>
        <w:pStyle w:val="Heading1"/>
        <w:spacing w:before="300" w:after="1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3. What Drive It Does</w:t>
      </w: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The Service</w:t>
      </w:r>
    </w:p>
    <w:p w:rsidR="000C2832" w:rsidRPr="00CB4B00" w:rsidRDefault="00A200F5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Drive </w:t>
      </w:r>
      <w:proofErr w:type="gramStart"/>
      <w:r w:rsidRPr="00CB4B00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CB4B00">
        <w:rPr>
          <w:rFonts w:ascii="Times New Roman" w:hAnsi="Times New Roman" w:cs="Times New Roman"/>
          <w:sz w:val="24"/>
          <w:szCs w:val="24"/>
        </w:rPr>
        <w:t xml:space="preserve"> opera</w:t>
      </w:r>
      <w:r w:rsidR="00CB4B00" w:rsidRPr="00CB4B00">
        <w:rPr>
          <w:rFonts w:ascii="Times New Roman" w:hAnsi="Times New Roman" w:cs="Times New Roman"/>
          <w:sz w:val="24"/>
          <w:szCs w:val="24"/>
        </w:rPr>
        <w:t xml:space="preserve">tes as a premium service layer called Drive It Mode </w:t>
      </w:r>
      <w:r w:rsidRPr="00CB4B00">
        <w:rPr>
          <w:rFonts w:ascii="Times New Roman" w:hAnsi="Times New Roman" w:cs="Times New Roman"/>
          <w:sz w:val="24"/>
          <w:szCs w:val="24"/>
        </w:rPr>
        <w:t>accessible inside partner ride-hailing apps. When a learner books a Drive It session, they pay for their journey plus a coaching premium. The host platform's driver moves to the passenge</w:t>
      </w:r>
      <w:r w:rsidRPr="00CB4B00">
        <w:rPr>
          <w:rFonts w:ascii="Times New Roman" w:hAnsi="Times New Roman" w:cs="Times New Roman"/>
          <w:sz w:val="24"/>
          <w:szCs w:val="24"/>
        </w:rPr>
        <w:t>r seat and functions as a certified instructor for the duration of the trip.</w:t>
      </w: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The Customer Experience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90167" w:rsidRPr="00CB4B00">
        <w:tblPrEx>
          <w:tblCellMar>
            <w:top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 — 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 xml:space="preserve">Open Uber / Bolt / </w:t>
            </w:r>
            <w:proofErr w:type="spellStart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Wasili</w:t>
            </w:r>
            <w:proofErr w:type="spellEnd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, select 'Drive It Mode', and confirm pickup as normal.</w:t>
            </w:r>
          </w:p>
        </w:tc>
      </w:tr>
    </w:tbl>
    <w:p w:rsidR="000C2832" w:rsidRPr="00CB4B00" w:rsidRDefault="000C2832" w:rsidP="00490167">
      <w:pPr>
        <w:spacing w:before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90167" w:rsidRPr="00CB4B00">
        <w:tblPrEx>
          <w:tblCellMar>
            <w:top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2 — Take the Wheel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On arrival, the professional driver hands over the wheel and moves to the passenger seat.</w:t>
            </w:r>
          </w:p>
        </w:tc>
      </w:tr>
    </w:tbl>
    <w:p w:rsidR="000C2832" w:rsidRPr="00CB4B00" w:rsidRDefault="000C2832" w:rsidP="00490167">
      <w:pPr>
        <w:spacing w:before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90167" w:rsidRPr="00CB4B00">
        <w:tblPrEx>
          <w:tblCellMar>
            <w:top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3 — Drive with Guidance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Navigate real traffic with live coaching on hazard awareness, lane discipline, and the Highway Code.</w:t>
            </w:r>
          </w:p>
        </w:tc>
      </w:tr>
    </w:tbl>
    <w:p w:rsidR="000C2832" w:rsidRPr="00CB4B00" w:rsidRDefault="000C2832" w:rsidP="00490167">
      <w:pPr>
        <w:spacing w:before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90167" w:rsidRPr="00CB4B00">
        <w:tblPrEx>
          <w:tblCellMar>
            <w:top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Step 4 — Review &amp;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Session c</w:t>
            </w: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loses with structured feedback delivered through the host app's existing rating interface.</w:t>
            </w:r>
          </w:p>
        </w:tc>
      </w:tr>
    </w:tbl>
    <w:p w:rsidR="000C2832" w:rsidRPr="00CB4B00" w:rsidRDefault="000C2832" w:rsidP="00490167">
      <w:pPr>
        <w:spacing w:before="1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C2832" w:rsidRPr="00CB4B00" w:rsidRDefault="00A200F5" w:rsidP="00490167">
      <w:pPr>
        <w:pStyle w:val="Heading1"/>
        <w:spacing w:before="300" w:after="1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4. Business Model &amp; Revenue</w:t>
      </w: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How Drive It Makes Money</w:t>
      </w:r>
    </w:p>
    <w:p w:rsidR="000C2832" w:rsidRPr="00CB4B00" w:rsidRDefault="00A200F5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Drive </w:t>
      </w:r>
      <w:proofErr w:type="gramStart"/>
      <w:r w:rsidRPr="00CB4B00">
        <w:rPr>
          <w:rFonts w:ascii="Times New Roman" w:hAnsi="Times New Roman" w:cs="Times New Roman"/>
          <w:sz w:val="24"/>
          <w:szCs w:val="24"/>
        </w:rPr>
        <w:t>It's</w:t>
      </w:r>
      <w:proofErr w:type="gramEnd"/>
      <w:r w:rsidRPr="00CB4B00">
        <w:rPr>
          <w:rFonts w:ascii="Times New Roman" w:hAnsi="Times New Roman" w:cs="Times New Roman"/>
          <w:sz w:val="24"/>
          <w:szCs w:val="24"/>
        </w:rPr>
        <w:t xml:space="preserve"> revenue engine has four streams, designed to grow in parallel as the user base scales:</w:t>
      </w:r>
    </w:p>
    <w:p w:rsidR="000C2832" w:rsidRPr="00CB4B00" w:rsidRDefault="000C2832" w:rsidP="00490167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200"/>
        <w:gridCol w:w="2660"/>
      </w:tblGrid>
      <w:tr w:rsidR="00490167" w:rsidRPr="00CB4B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Revenue Stream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 Monthly (</w:t>
            </w:r>
            <w:proofErr w:type="spellStart"/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KSh</w:t>
            </w:r>
            <w:proofErr w:type="spellEnd"/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Session Fees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KSh</w:t>
            </w:r>
            <w:proofErr w:type="spellEnd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 xml:space="preserve"> 250–400/km; learner pays standard ride fare + 30% instructor premium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180,000</w:t>
            </w:r>
          </w:p>
        </w:tc>
      </w:tr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Partner Commission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10–15% revenue share per session brokered through host platforms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45,000</w:t>
            </w:r>
          </w:p>
        </w:tc>
      </w:tr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Corporate Packages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Monthly retainer for firms onboarding new staff drivers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60,000</w:t>
            </w:r>
          </w:p>
        </w:tc>
      </w:tr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Instructor Certification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One-off fee for drivers joining the Drive It instructor pool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Sub-Total (Pilot Phase)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0C2832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305,000</w:t>
            </w:r>
          </w:p>
        </w:tc>
      </w:tr>
    </w:tbl>
    <w:p w:rsidR="000C2832" w:rsidRPr="00CB4B00" w:rsidRDefault="000C2832" w:rsidP="00490167">
      <w:pPr>
        <w:spacing w:before="16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Pricing Philosophy</w:t>
      </w:r>
    </w:p>
    <w:p w:rsidR="000C2832" w:rsidRPr="00CB4B00" w:rsidRDefault="00A200F5" w:rsidP="00CB4B00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Pricing mirrors standard ride fares to keep the service accessible. The instructor premium (30% above standard fare) is positioned as a coaching in</w:t>
      </w:r>
      <w:r w:rsidR="00CB4B00">
        <w:rPr>
          <w:rFonts w:ascii="Times New Roman" w:hAnsi="Times New Roman" w:cs="Times New Roman"/>
          <w:sz w:val="24"/>
          <w:szCs w:val="24"/>
        </w:rPr>
        <w:t xml:space="preserve">vestment rather than a luxury </w:t>
      </w:r>
      <w:r w:rsidRPr="00CB4B00">
        <w:rPr>
          <w:rFonts w:ascii="Times New Roman" w:hAnsi="Times New Roman" w:cs="Times New Roman"/>
          <w:sz w:val="24"/>
          <w:szCs w:val="24"/>
        </w:rPr>
        <w:t xml:space="preserve">comparable in </w:t>
      </w:r>
      <w:r w:rsidRPr="00CB4B00">
        <w:rPr>
          <w:rFonts w:ascii="Times New Roman" w:hAnsi="Times New Roman" w:cs="Times New Roman"/>
          <w:sz w:val="24"/>
          <w:szCs w:val="24"/>
        </w:rPr>
        <w:lastRenderedPageBreak/>
        <w:t>monthly spend to a single gym membership. Corporate packages pr</w:t>
      </w:r>
      <w:r w:rsidRPr="00CB4B00">
        <w:rPr>
          <w:rFonts w:ascii="Times New Roman" w:hAnsi="Times New Roman" w:cs="Times New Roman"/>
          <w:sz w:val="24"/>
          <w:szCs w:val="24"/>
        </w:rPr>
        <w:t>ovide predictable recurring income from businesses that regularly onboard drivers.</w:t>
      </w:r>
    </w:p>
    <w:p w:rsidR="000C2832" w:rsidRPr="00CB4B00" w:rsidRDefault="00A200F5" w:rsidP="00490167">
      <w:pPr>
        <w:pStyle w:val="Heading1"/>
        <w:spacing w:before="300" w:after="1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5. Target Market</w:t>
      </w: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Primary Segments</w:t>
      </w:r>
    </w:p>
    <w:p w:rsidR="000C2832" w:rsidRPr="00CB4B00" w:rsidRDefault="00A200F5" w:rsidP="0049016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licence</w:t>
      </w:r>
      <w:proofErr w:type="spellEnd"/>
      <w:r w:rsidRPr="00CB4B00">
        <w:rPr>
          <w:rFonts w:ascii="Times New Roman" w:hAnsi="Times New Roman" w:cs="Times New Roman"/>
          <w:sz w:val="24"/>
          <w:szCs w:val="24"/>
        </w:rPr>
        <w:t xml:space="preserve"> holders (18–25 years): Digital natives, high smartphone penetration, already using ride-hailing apps, motivated by peer pressure and social visibility.</w:t>
      </w:r>
    </w:p>
    <w:p w:rsidR="000C2832" w:rsidRPr="00CB4B00" w:rsidRDefault="00A200F5" w:rsidP="0049016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New car owners: Professionals who have recently purchased their first vehicle and experience</w:t>
      </w:r>
      <w:r w:rsidRPr="00CB4B00">
        <w:rPr>
          <w:rFonts w:ascii="Times New Roman" w:hAnsi="Times New Roman" w:cs="Times New Roman"/>
          <w:sz w:val="24"/>
          <w:szCs w:val="24"/>
        </w:rPr>
        <w:t xml:space="preserve"> traffic anxiety — willing to invest in structured confidence-building.</w:t>
      </w:r>
    </w:p>
    <w:p w:rsidR="000C2832" w:rsidRPr="00CB4B00" w:rsidRDefault="00A200F5" w:rsidP="0049016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Parents of teenage drivers: Purchasers of sessions as a safety gift for children who have just passed their test.</w:t>
      </w: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Secondary Segments</w:t>
      </w:r>
    </w:p>
    <w:p w:rsidR="000C2832" w:rsidRPr="00CB4B00" w:rsidRDefault="00A200F5" w:rsidP="0049016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Corporate HR departments: Companies responsible for staff who drive company vehicles, seeking certified driver-readiness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 w:rsidRPr="00CB4B00">
        <w:rPr>
          <w:rFonts w:ascii="Times New Roman" w:hAnsi="Times New Roman" w:cs="Times New Roman"/>
          <w:sz w:val="24"/>
          <w:szCs w:val="24"/>
        </w:rPr>
        <w:t>.</w:t>
      </w:r>
    </w:p>
    <w:p w:rsidR="000C2832" w:rsidRPr="00CB4B00" w:rsidRDefault="00A200F5" w:rsidP="00CB4B00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Insurance underwriters: Providers prepared to offer premium discounts to Drive It graduates, creating a co-marketing incent</w:t>
      </w:r>
      <w:r w:rsidRPr="00CB4B00">
        <w:rPr>
          <w:rFonts w:ascii="Times New Roman" w:hAnsi="Times New Roman" w:cs="Times New Roman"/>
          <w:sz w:val="24"/>
          <w:szCs w:val="24"/>
        </w:rPr>
        <w:t>ive.</w:t>
      </w:r>
    </w:p>
    <w:p w:rsidR="000C2832" w:rsidRPr="00CB4B00" w:rsidRDefault="00490167" w:rsidP="00490167">
      <w:pPr>
        <w:pStyle w:val="Heading1"/>
        <w:spacing w:before="300" w:after="1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6. Go-to-Market &amp; Commercializ</w:t>
      </w:r>
      <w:r w:rsidR="00A200F5" w:rsidRPr="00CB4B00">
        <w:rPr>
          <w:rFonts w:ascii="Times New Roman" w:hAnsi="Times New Roman" w:cs="Times New Roman"/>
          <w:color w:val="auto"/>
          <w:sz w:val="24"/>
          <w:szCs w:val="24"/>
        </w:rPr>
        <w:t>ation Strategy</w:t>
      </w:r>
    </w:p>
    <w:p w:rsidR="000C2832" w:rsidRDefault="00A200F5" w:rsidP="00CB4B00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Drive </w:t>
      </w:r>
      <w:proofErr w:type="gramStart"/>
      <w:r w:rsidRPr="00CB4B00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CB4B00">
        <w:rPr>
          <w:rFonts w:ascii="Times New Roman" w:hAnsi="Times New Roman" w:cs="Times New Roman"/>
          <w:sz w:val="24"/>
          <w:szCs w:val="24"/>
        </w:rPr>
        <w:t xml:space="preserve"> enters the market riding on the brand equity and existing user bases of its ride-hailing partners. This dramatically reduces the cost and time required to a</w:t>
      </w:r>
      <w:r w:rsidR="00CB4B00">
        <w:rPr>
          <w:rFonts w:ascii="Times New Roman" w:hAnsi="Times New Roman" w:cs="Times New Roman"/>
          <w:sz w:val="24"/>
          <w:szCs w:val="24"/>
        </w:rPr>
        <w:t>cquire the first thousand users</w:t>
      </w:r>
    </w:p>
    <w:p w:rsidR="00CB4B00" w:rsidRDefault="00CB4B00" w:rsidP="00CB4B00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4B00" w:rsidRDefault="00CB4B00" w:rsidP="00CB4B00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4B00" w:rsidRDefault="00CB4B00" w:rsidP="00CB4B00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4B00" w:rsidRPr="00CB4B00" w:rsidRDefault="00CB4B00" w:rsidP="00CB4B00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1600"/>
        <w:gridCol w:w="2560"/>
      </w:tblGrid>
      <w:tr w:rsidR="00490167" w:rsidRPr="00CB4B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Phase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Partners</w:t>
            </w:r>
          </w:p>
        </w:tc>
      </w:tr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 xml:space="preserve">Partnership agreements with Uber, Bolt &amp; </w:t>
            </w:r>
            <w:proofErr w:type="spellStart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Wasili</w:t>
            </w:r>
            <w:proofErr w:type="spellEnd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; instructor onboarding &amp; training; pilot launch in Nairobi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Months 1–6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 xml:space="preserve">Uber Kenya, Bolt Africa, </w:t>
            </w:r>
            <w:proofErr w:type="spellStart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Wasili</w:t>
            </w:r>
            <w:proofErr w:type="spellEnd"/>
          </w:p>
        </w:tc>
      </w:tr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 xml:space="preserve">Digital brand campaign; referral </w:t>
            </w:r>
            <w:proofErr w:type="spellStart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  <w:proofErr w:type="spellEnd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; instructor certification accreditation via NTSA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Months 7–12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NTSA, Insurance providers</w:t>
            </w:r>
          </w:p>
        </w:tc>
      </w:tr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 xml:space="preserve">Expansion to Mombasa, Kisumu &amp; </w:t>
            </w:r>
            <w:proofErr w:type="spellStart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Eldoret</w:t>
            </w:r>
            <w:proofErr w:type="spellEnd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; franchise model exploration; corporate partnerships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Year 2–3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4901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Corporate HR departments, fleet owners</w:t>
            </w:r>
          </w:p>
        </w:tc>
      </w:tr>
    </w:tbl>
    <w:p w:rsidR="000C2832" w:rsidRPr="00CB4B00" w:rsidRDefault="000C2832" w:rsidP="00490167">
      <w:pPr>
        <w:spacing w:before="1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C2832" w:rsidRPr="00CB4B00" w:rsidRDefault="00A200F5" w:rsidP="00490167">
      <w:pPr>
        <w:pStyle w:val="Heading1"/>
        <w:spacing w:before="300" w:after="1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7. Competitive Advantage</w:t>
      </w:r>
    </w:p>
    <w:p w:rsidR="000C2832" w:rsidRPr="00CB4B00" w:rsidRDefault="00CB4B00" w:rsidP="00CB4B00">
      <w:pPr>
        <w:pStyle w:val="ListParagraph"/>
        <w:numPr>
          <w:ilvl w:val="0"/>
          <w:numId w:val="5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vehicle investment required </w:t>
      </w:r>
      <w:r w:rsidRPr="00CB4B00">
        <w:rPr>
          <w:rFonts w:ascii="Times New Roman" w:hAnsi="Times New Roman" w:cs="Times New Roman"/>
          <w:sz w:val="24"/>
          <w:szCs w:val="24"/>
        </w:rPr>
        <w:t>host</w:t>
      </w:r>
      <w:r w:rsidR="00A200F5" w:rsidRPr="00CB4B00">
        <w:rPr>
          <w:rFonts w:ascii="Times New Roman" w:hAnsi="Times New Roman" w:cs="Times New Roman"/>
          <w:sz w:val="24"/>
          <w:szCs w:val="24"/>
        </w:rPr>
        <w:t xml:space="preserve"> partners supply the entire fleet, eliminating Drive </w:t>
      </w:r>
      <w:proofErr w:type="gramStart"/>
      <w:r w:rsidR="00A200F5" w:rsidRPr="00CB4B00">
        <w:rPr>
          <w:rFonts w:ascii="Times New Roman" w:hAnsi="Times New Roman" w:cs="Times New Roman"/>
          <w:sz w:val="24"/>
          <w:szCs w:val="24"/>
        </w:rPr>
        <w:t>It's</w:t>
      </w:r>
      <w:proofErr w:type="gramEnd"/>
      <w:r w:rsidR="00A200F5" w:rsidRPr="00CB4B00">
        <w:rPr>
          <w:rFonts w:ascii="Times New Roman" w:hAnsi="Times New Roman" w:cs="Times New Roman"/>
          <w:sz w:val="24"/>
          <w:szCs w:val="24"/>
        </w:rPr>
        <w:t xml:space="preserve"> largest potential capital cost.</w:t>
      </w:r>
    </w:p>
    <w:p w:rsidR="000C2832" w:rsidRPr="00CB4B00" w:rsidRDefault="00CB4B00" w:rsidP="00CB4B00">
      <w:pPr>
        <w:pStyle w:val="ListParagraph"/>
        <w:numPr>
          <w:ilvl w:val="0"/>
          <w:numId w:val="5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standalone app required </w:t>
      </w:r>
      <w:r w:rsidR="00A200F5" w:rsidRPr="00CB4B00">
        <w:rPr>
          <w:rFonts w:ascii="Times New Roman" w:hAnsi="Times New Roman" w:cs="Times New Roman"/>
          <w:sz w:val="24"/>
          <w:szCs w:val="24"/>
        </w:rPr>
        <w:t>integration with established platforms removes the trust and acquisition barriers that sink most new mobility apps.</w:t>
      </w:r>
    </w:p>
    <w:p w:rsidR="000C2832" w:rsidRPr="00CB4B00" w:rsidRDefault="00CB4B00" w:rsidP="00CB4B00">
      <w:pPr>
        <w:pStyle w:val="ListParagraph"/>
        <w:numPr>
          <w:ilvl w:val="0"/>
          <w:numId w:val="5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Regulatory alignment </w:t>
      </w:r>
      <w:r w:rsidR="00A200F5" w:rsidRPr="00CB4B00">
        <w:rPr>
          <w:rFonts w:ascii="Times New Roman" w:hAnsi="Times New Roman" w:cs="Times New Roman"/>
          <w:sz w:val="24"/>
          <w:szCs w:val="24"/>
        </w:rPr>
        <w:t>the service operates within Kenya's existing interim-</w:t>
      </w:r>
      <w:proofErr w:type="spellStart"/>
      <w:r w:rsidR="00A200F5" w:rsidRPr="00CB4B00">
        <w:rPr>
          <w:rFonts w:ascii="Times New Roman" w:hAnsi="Times New Roman" w:cs="Times New Roman"/>
          <w:sz w:val="24"/>
          <w:szCs w:val="24"/>
        </w:rPr>
        <w:t>licence</w:t>
      </w:r>
      <w:proofErr w:type="spellEnd"/>
      <w:r w:rsidR="00A200F5" w:rsidRPr="00CB4B00">
        <w:rPr>
          <w:rFonts w:ascii="Times New Roman" w:hAnsi="Times New Roman" w:cs="Times New Roman"/>
          <w:sz w:val="24"/>
          <w:szCs w:val="24"/>
        </w:rPr>
        <w:t xml:space="preserve"> framework, requiring policy</w:t>
      </w:r>
      <w:r w:rsidR="00A200F5" w:rsidRPr="00CB4B00">
        <w:rPr>
          <w:rFonts w:ascii="Times New Roman" w:hAnsi="Times New Roman" w:cs="Times New Roman"/>
          <w:sz w:val="24"/>
          <w:szCs w:val="24"/>
        </w:rPr>
        <w:t xml:space="preserve"> extension rather than policy creation.</w:t>
      </w:r>
    </w:p>
    <w:p w:rsidR="000C2832" w:rsidRPr="00CB4B00" w:rsidRDefault="00CB4B00" w:rsidP="00CB4B00">
      <w:pPr>
        <w:pStyle w:val="ListParagraph"/>
        <w:numPr>
          <w:ilvl w:val="0"/>
          <w:numId w:val="5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Network effect </w:t>
      </w:r>
      <w:r w:rsidR="00A200F5" w:rsidRPr="00CB4B00">
        <w:rPr>
          <w:rFonts w:ascii="Times New Roman" w:hAnsi="Times New Roman" w:cs="Times New Roman"/>
          <w:sz w:val="24"/>
          <w:szCs w:val="24"/>
        </w:rPr>
        <w:t>each certified instructor is also an active ride-hailing driver, acting as a word-of-mouth ambassador across their daily passenger interactions.</w:t>
      </w:r>
    </w:p>
    <w:p w:rsidR="000C2832" w:rsidRPr="00CB4B00" w:rsidRDefault="00CB4B00" w:rsidP="00CB4B00">
      <w:pPr>
        <w:pStyle w:val="ListParagraph"/>
        <w:numPr>
          <w:ilvl w:val="0"/>
          <w:numId w:val="5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First-mover advantage </w:t>
      </w:r>
      <w:r w:rsidR="00A200F5" w:rsidRPr="00CB4B00">
        <w:rPr>
          <w:rFonts w:ascii="Times New Roman" w:hAnsi="Times New Roman" w:cs="Times New Roman"/>
          <w:sz w:val="24"/>
          <w:szCs w:val="24"/>
        </w:rPr>
        <w:t>no competitor currently occupi</w:t>
      </w:r>
      <w:r w:rsidR="00A200F5" w:rsidRPr="00CB4B00">
        <w:rPr>
          <w:rFonts w:ascii="Times New Roman" w:hAnsi="Times New Roman" w:cs="Times New Roman"/>
          <w:sz w:val="24"/>
          <w:szCs w:val="24"/>
        </w:rPr>
        <w:t>es the post-license supervised-practice space in Kenya.</w:t>
      </w:r>
    </w:p>
    <w:p w:rsidR="000C2832" w:rsidRDefault="000C2832" w:rsidP="00490167">
      <w:pPr>
        <w:spacing w:before="1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4B00" w:rsidRDefault="00CB4B00" w:rsidP="00490167">
      <w:pPr>
        <w:spacing w:before="1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4B00" w:rsidRDefault="00CB4B00" w:rsidP="00490167">
      <w:pPr>
        <w:spacing w:before="1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4B00" w:rsidRPr="00CB4B00" w:rsidRDefault="00CB4B00" w:rsidP="00490167">
      <w:pPr>
        <w:spacing w:before="1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C2832" w:rsidRPr="00CB4B00" w:rsidRDefault="00A200F5" w:rsidP="00490167">
      <w:pPr>
        <w:pStyle w:val="Heading1"/>
        <w:spacing w:before="300" w:after="1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lastRenderedPageBreak/>
        <w:t>8. Social &amp; Economic Impact</w:t>
      </w: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Road Safety</w:t>
      </w:r>
    </w:p>
    <w:p w:rsidR="000C2832" w:rsidRPr="00CB4B00" w:rsidRDefault="00A200F5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By providing real-world supervised exposure immediately after licensing — the most dangerous period for new drivers — Drive It directly targets the 30% first-year accident rate. A 10% reduction in that cohort's crash rate would save an estimated 120 lives </w:t>
      </w:r>
      <w:r w:rsidRPr="00CB4B00">
        <w:rPr>
          <w:rFonts w:ascii="Times New Roman" w:hAnsi="Times New Roman" w:cs="Times New Roman"/>
          <w:sz w:val="24"/>
          <w:szCs w:val="24"/>
        </w:rPr>
        <w:t>annually and relieve significant pressure on Kenya's emergency healthcare system.</w:t>
      </w: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Driver Earnings</w:t>
      </w:r>
    </w:p>
    <w:p w:rsidR="000C2832" w:rsidRPr="00CB4B00" w:rsidRDefault="00A200F5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Instructor-qualified ride-hailing drivers unlock a higher-value service tier, boosting their per-trip earnings by up to 30% during Drive It sessions without a</w:t>
      </w:r>
      <w:r w:rsidRPr="00CB4B00">
        <w:rPr>
          <w:rFonts w:ascii="Times New Roman" w:hAnsi="Times New Roman" w:cs="Times New Roman"/>
          <w:sz w:val="24"/>
          <w:szCs w:val="24"/>
        </w:rPr>
        <w:t>dditional vehicle costs.</w:t>
      </w: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Sustainable Transport</w:t>
      </w:r>
    </w:p>
    <w:p w:rsidR="000C2832" w:rsidRPr="00CB4B00" w:rsidRDefault="00A200F5" w:rsidP="00CB4B00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Professionals who gain confidence through Drive It are better positioned to choose shared mobility over solo car ownership, reducing urban congestion and carbon emissions over time.</w:t>
      </w:r>
    </w:p>
    <w:p w:rsidR="000C2832" w:rsidRPr="00CB4B00" w:rsidRDefault="00A200F5" w:rsidP="00490167">
      <w:pPr>
        <w:pStyle w:val="Heading1"/>
        <w:spacing w:before="300" w:after="1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9. Risk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400"/>
        <w:gridCol w:w="4360"/>
      </w:tblGrid>
      <w:tr w:rsidR="00490167" w:rsidRPr="00CB4B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New-driver accident during session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Dual-control vehicles preferred; instructors hold full override authority; session insurance cover</w:t>
            </w:r>
          </w:p>
        </w:tc>
      </w:tr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Partner platform rejection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Approach multiple hosts simultaneously; develop standalone booking channel as fallback</w:t>
            </w:r>
          </w:p>
        </w:tc>
      </w:tr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NTSA regulatory pushback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Early engagement with NTSA to co-design compliance framework; use existing interim-</w:t>
            </w:r>
            <w:proofErr w:type="spellStart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licence</w:t>
            </w:r>
            <w:proofErr w:type="spellEnd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 xml:space="preserve"> provisions</w:t>
            </w:r>
          </w:p>
        </w:tc>
      </w:tr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Slow user adoption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Leverage partner brand trust; introductory discounted sessions; social proof via testimonials</w:t>
            </w:r>
          </w:p>
        </w:tc>
      </w:tr>
      <w:tr w:rsidR="00490167" w:rsidRPr="00CB4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Instructor quality inconsistency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2832" w:rsidRPr="00CB4B00" w:rsidRDefault="00A200F5" w:rsidP="00CB4B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>Standardised</w:t>
            </w:r>
            <w:proofErr w:type="spellEnd"/>
            <w:r w:rsidRPr="00CB4B00">
              <w:rPr>
                <w:rFonts w:ascii="Times New Roman" w:hAnsi="Times New Roman" w:cs="Times New Roman"/>
                <w:sz w:val="24"/>
                <w:szCs w:val="24"/>
              </w:rPr>
              <w:t xml:space="preserve"> certification, mystery-rider audits, and star-rating enforcement</w:t>
            </w:r>
          </w:p>
        </w:tc>
      </w:tr>
    </w:tbl>
    <w:p w:rsidR="000C2832" w:rsidRPr="00CB4B00" w:rsidRDefault="000C2832" w:rsidP="00490167">
      <w:pPr>
        <w:spacing w:before="1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C2832" w:rsidRPr="00CB4B00" w:rsidRDefault="000149AA" w:rsidP="00490167">
      <w:pPr>
        <w:pStyle w:val="Heading1"/>
        <w:spacing w:before="300" w:after="1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10. IT Infrastructure </w:t>
      </w:r>
      <w:r w:rsidR="00A200F5" w:rsidRPr="00CB4B00">
        <w:rPr>
          <w:rFonts w:ascii="Times New Roman" w:hAnsi="Times New Roman" w:cs="Times New Roman"/>
          <w:color w:val="auto"/>
          <w:sz w:val="24"/>
          <w:szCs w:val="24"/>
        </w:rPr>
        <w:t>Supporting Function</w:t>
      </w:r>
    </w:p>
    <w:p w:rsidR="000C2832" w:rsidRPr="00CB4B00" w:rsidRDefault="00A200F5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Drive </w:t>
      </w:r>
      <w:proofErr w:type="gramStart"/>
      <w:r w:rsidRPr="00CB4B00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CB4B00">
        <w:rPr>
          <w:rFonts w:ascii="Times New Roman" w:hAnsi="Times New Roman" w:cs="Times New Roman"/>
          <w:sz w:val="24"/>
          <w:szCs w:val="24"/>
        </w:rPr>
        <w:t xml:space="preserve"> is first and foremost a people business: the quality of the instructor, the trust of the platform partner, and the confidence of the learner determine commercial success. Information technology supports</w:t>
      </w:r>
      <w:r w:rsidR="000149AA">
        <w:rPr>
          <w:rFonts w:ascii="Times New Roman" w:hAnsi="Times New Roman" w:cs="Times New Roman"/>
          <w:sz w:val="24"/>
          <w:szCs w:val="24"/>
        </w:rPr>
        <w:t xml:space="preserve"> these relationships </w:t>
      </w:r>
      <w:r w:rsidRPr="00CB4B00">
        <w:rPr>
          <w:rFonts w:ascii="Times New Roman" w:hAnsi="Times New Roman" w:cs="Times New Roman"/>
          <w:sz w:val="24"/>
          <w:szCs w:val="24"/>
        </w:rPr>
        <w:t>it does not define them.</w:t>
      </w: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Core IT Components</w:t>
      </w:r>
    </w:p>
    <w:p w:rsidR="000C2832" w:rsidRPr="00CB4B00" w:rsidRDefault="00A200F5" w:rsidP="0049016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Drive It Mode integration: A feature-level API plug-in built into existing Uber, Bolt, and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Wasili</w:t>
      </w:r>
      <w:proofErr w:type="spellEnd"/>
      <w:r w:rsidRPr="00CB4B00">
        <w:rPr>
          <w:rFonts w:ascii="Times New Roman" w:hAnsi="Times New Roman" w:cs="Times New Roman"/>
          <w:sz w:val="24"/>
          <w:szCs w:val="24"/>
        </w:rPr>
        <w:t xml:space="preserve"> apps. Development is handled by the host platforms' engineering teams under a commercial pa</w:t>
      </w:r>
      <w:r w:rsidRPr="00CB4B00">
        <w:rPr>
          <w:rFonts w:ascii="Times New Roman" w:hAnsi="Times New Roman" w:cs="Times New Roman"/>
          <w:sz w:val="24"/>
          <w:szCs w:val="24"/>
        </w:rPr>
        <w:t xml:space="preserve">rtnership agreement. Drive </w:t>
      </w:r>
      <w:proofErr w:type="gramStart"/>
      <w:r w:rsidRPr="00CB4B00">
        <w:rPr>
          <w:rFonts w:ascii="Times New Roman" w:hAnsi="Times New Roman" w:cs="Times New Roman"/>
          <w:sz w:val="24"/>
          <w:szCs w:val="24"/>
        </w:rPr>
        <w:t>It's</w:t>
      </w:r>
      <w:proofErr w:type="gramEnd"/>
      <w:r w:rsidRPr="00CB4B00">
        <w:rPr>
          <w:rFonts w:ascii="Times New Roman" w:hAnsi="Times New Roman" w:cs="Times New Roman"/>
          <w:sz w:val="24"/>
          <w:szCs w:val="24"/>
        </w:rPr>
        <w:t xml:space="preserve"> role is to specify requirements an</w:t>
      </w:r>
      <w:r w:rsidR="000149AA">
        <w:rPr>
          <w:rFonts w:ascii="Times New Roman" w:hAnsi="Times New Roman" w:cs="Times New Roman"/>
          <w:sz w:val="24"/>
          <w:szCs w:val="24"/>
        </w:rPr>
        <w:t xml:space="preserve">d approve the user experience </w:t>
      </w:r>
      <w:r w:rsidRPr="00CB4B00">
        <w:rPr>
          <w:rFonts w:ascii="Times New Roman" w:hAnsi="Times New Roman" w:cs="Times New Roman"/>
          <w:sz w:val="24"/>
          <w:szCs w:val="24"/>
        </w:rPr>
        <w:t>not to build or host the software.</w:t>
      </w:r>
    </w:p>
    <w:p w:rsidR="000C2832" w:rsidRPr="00CB4B00" w:rsidRDefault="00A200F5" w:rsidP="0049016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GPS-based route logging: Standard map API (Google Maps or HERE) used by host platforms already; no separate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licence</w:t>
      </w:r>
      <w:proofErr w:type="spellEnd"/>
      <w:r w:rsidRPr="00CB4B00">
        <w:rPr>
          <w:rFonts w:ascii="Times New Roman" w:hAnsi="Times New Roman" w:cs="Times New Roman"/>
          <w:sz w:val="24"/>
          <w:szCs w:val="24"/>
        </w:rPr>
        <w:t xml:space="preserve"> require</w:t>
      </w:r>
      <w:r w:rsidRPr="00CB4B00">
        <w:rPr>
          <w:rFonts w:ascii="Times New Roman" w:hAnsi="Times New Roman" w:cs="Times New Roman"/>
          <w:sz w:val="24"/>
          <w:szCs w:val="24"/>
        </w:rPr>
        <w:t>d in the first phase.</w:t>
      </w:r>
    </w:p>
    <w:p w:rsidR="000C2832" w:rsidRPr="00CB4B00" w:rsidRDefault="00A200F5" w:rsidP="0049016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Feedback and rating module: Delivered through the host app's existing five-star rating and comment system, requiring only a Drive It-specific question template.</w:t>
      </w:r>
    </w:p>
    <w:p w:rsidR="000C2832" w:rsidRPr="00CB4B00" w:rsidRDefault="00A200F5" w:rsidP="00490167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Instructor management p</w:t>
      </w:r>
      <w:r w:rsidR="000149AA">
        <w:rPr>
          <w:rFonts w:ascii="Times New Roman" w:hAnsi="Times New Roman" w:cs="Times New Roman"/>
          <w:sz w:val="24"/>
          <w:szCs w:val="24"/>
        </w:rPr>
        <w:t xml:space="preserve">ortal: A lightweight </w:t>
      </w:r>
      <w:proofErr w:type="gramStart"/>
      <w:r w:rsidR="000149AA">
        <w:rPr>
          <w:rFonts w:ascii="Times New Roman" w:hAnsi="Times New Roman" w:cs="Times New Roman"/>
          <w:sz w:val="24"/>
          <w:szCs w:val="24"/>
        </w:rPr>
        <w:t xml:space="preserve">dashboard </w:t>
      </w:r>
      <w:bookmarkStart w:id="0" w:name="_GoBack"/>
      <w:bookmarkEnd w:id="0"/>
      <w:r w:rsidRPr="00CB4B00">
        <w:rPr>
          <w:rFonts w:ascii="Times New Roman" w:hAnsi="Times New Roman" w:cs="Times New Roman"/>
          <w:sz w:val="24"/>
          <w:szCs w:val="24"/>
        </w:rPr>
        <w:t xml:space="preserve"> built</w:t>
      </w:r>
      <w:proofErr w:type="gramEnd"/>
      <w:r w:rsidRPr="00CB4B00">
        <w:rPr>
          <w:rFonts w:ascii="Times New Roman" w:hAnsi="Times New Roman" w:cs="Times New Roman"/>
          <w:sz w:val="24"/>
          <w:szCs w:val="24"/>
        </w:rPr>
        <w:t xml:space="preserve"> as a web ap</w:t>
      </w:r>
      <w:r w:rsidRPr="00CB4B00">
        <w:rPr>
          <w:rFonts w:ascii="Times New Roman" w:hAnsi="Times New Roman" w:cs="Times New Roman"/>
          <w:sz w:val="24"/>
          <w:szCs w:val="24"/>
        </w:rPr>
        <w:t xml:space="preserve">plication or configured via an existing SaaS tool such as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CB4B00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HubSpot</w:t>
      </w:r>
      <w:proofErr w:type="spellEnd"/>
      <w:r w:rsidRPr="00CB4B00">
        <w:rPr>
          <w:rFonts w:ascii="Times New Roman" w:hAnsi="Times New Roman" w:cs="Times New Roman"/>
          <w:sz w:val="24"/>
          <w:szCs w:val="24"/>
        </w:rPr>
        <w:t xml:space="preserve"> — to manage instructor schedules, certifications, and performance scores.</w:t>
      </w: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IT Cost Position</w:t>
      </w:r>
    </w:p>
    <w:p w:rsidR="000C2832" w:rsidRPr="00CB4B00" w:rsidRDefault="00A200F5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IT integration is budgeted at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CB4B00">
        <w:rPr>
          <w:rFonts w:ascii="Times New Roman" w:hAnsi="Times New Roman" w:cs="Times New Roman"/>
          <w:sz w:val="24"/>
          <w:szCs w:val="24"/>
        </w:rPr>
        <w:t xml:space="preserve"> 25,000 as a one-off project cost (see Budget section). Ongoing maintenance and platform hosting costs are borne by the host partners under the commercial agreement. Drive </w:t>
      </w:r>
      <w:proofErr w:type="gramStart"/>
      <w:r w:rsidRPr="00CB4B00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CB4B00">
        <w:rPr>
          <w:rFonts w:ascii="Times New Roman" w:hAnsi="Times New Roman" w:cs="Times New Roman"/>
          <w:sz w:val="24"/>
          <w:szCs w:val="24"/>
        </w:rPr>
        <w:t xml:space="preserve"> carries no server infrastructure or software lic</w:t>
      </w:r>
      <w:r w:rsidRPr="00CB4B00">
        <w:rPr>
          <w:rFonts w:ascii="Times New Roman" w:hAnsi="Times New Roman" w:cs="Times New Roman"/>
          <w:sz w:val="24"/>
          <w:szCs w:val="24"/>
        </w:rPr>
        <w:t>ensing costs.</w:t>
      </w:r>
    </w:p>
    <w:p w:rsidR="000C2832" w:rsidRPr="00CB4B00" w:rsidRDefault="00A200F5" w:rsidP="00490167">
      <w:pPr>
        <w:pStyle w:val="Heading2"/>
        <w:spacing w:before="30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B4B00">
        <w:rPr>
          <w:rFonts w:ascii="Times New Roman" w:hAnsi="Times New Roman" w:cs="Times New Roman"/>
          <w:color w:val="auto"/>
          <w:sz w:val="24"/>
          <w:szCs w:val="24"/>
        </w:rPr>
        <w:t>Data &amp; Privacy</w:t>
      </w:r>
    </w:p>
    <w:p w:rsidR="000C2832" w:rsidRPr="00CB4B00" w:rsidRDefault="00A200F5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All learner data is processed within the host platform's existing privacy frameworks, which are already compliant with Kenya'</w:t>
      </w:r>
      <w:r w:rsidRPr="00CB4B00">
        <w:rPr>
          <w:rFonts w:ascii="Times New Roman" w:hAnsi="Times New Roman" w:cs="Times New Roman"/>
          <w:sz w:val="24"/>
          <w:szCs w:val="24"/>
        </w:rPr>
        <w:t xml:space="preserve">s Data Protection Act 2019. Drive </w:t>
      </w:r>
      <w:proofErr w:type="gramStart"/>
      <w:r w:rsidRPr="00CB4B00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CB4B00">
        <w:rPr>
          <w:rFonts w:ascii="Times New Roman" w:hAnsi="Times New Roman" w:cs="Times New Roman"/>
          <w:sz w:val="24"/>
          <w:szCs w:val="24"/>
        </w:rPr>
        <w:t xml:space="preserve"> receives only </w:t>
      </w:r>
      <w:proofErr w:type="spellStart"/>
      <w:r w:rsidRPr="00CB4B00">
        <w:rPr>
          <w:rFonts w:ascii="Times New Roman" w:hAnsi="Times New Roman" w:cs="Times New Roman"/>
          <w:sz w:val="24"/>
          <w:szCs w:val="24"/>
        </w:rPr>
        <w:t>anonymised</w:t>
      </w:r>
      <w:proofErr w:type="spellEnd"/>
      <w:r w:rsidRPr="00CB4B00">
        <w:rPr>
          <w:rFonts w:ascii="Times New Roman" w:hAnsi="Times New Roman" w:cs="Times New Roman"/>
          <w:sz w:val="24"/>
          <w:szCs w:val="24"/>
        </w:rPr>
        <w:t xml:space="preserve"> session performance data for quality monitoring.</w:t>
      </w:r>
    </w:p>
    <w:p w:rsidR="000C2832" w:rsidRDefault="000C2832" w:rsidP="00490167">
      <w:pPr>
        <w:spacing w:before="1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4B00" w:rsidRPr="00CB4B00" w:rsidRDefault="00CB4B00" w:rsidP="00490167">
      <w:pPr>
        <w:spacing w:before="1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C2832" w:rsidRPr="00CB4B00" w:rsidRDefault="003A2066" w:rsidP="00490167">
      <w:pPr>
        <w:pStyle w:val="Heading1"/>
        <w:spacing w:before="300" w:after="1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11</w:t>
      </w:r>
      <w:r w:rsidR="00A200F5" w:rsidRPr="00CB4B00">
        <w:rPr>
          <w:rFonts w:ascii="Times New Roman" w:hAnsi="Times New Roman" w:cs="Times New Roman"/>
          <w:color w:val="auto"/>
          <w:sz w:val="24"/>
          <w:szCs w:val="24"/>
        </w:rPr>
        <w:t>. Conclusion</w:t>
      </w:r>
    </w:p>
    <w:p w:rsidR="000C2832" w:rsidRPr="00CB4B00" w:rsidRDefault="00A200F5" w:rsidP="000149AA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Drive </w:t>
      </w:r>
      <w:proofErr w:type="gramStart"/>
      <w:r w:rsidRPr="00CB4B00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CB4B00">
        <w:rPr>
          <w:rFonts w:ascii="Times New Roman" w:hAnsi="Times New Roman" w:cs="Times New Roman"/>
          <w:sz w:val="24"/>
          <w:szCs w:val="24"/>
        </w:rPr>
        <w:t xml:space="preserve"> occupies a clear, commercially underserved position in Kenya's urban mobility landsc</w:t>
      </w:r>
      <w:r w:rsidR="003A2066">
        <w:rPr>
          <w:rFonts w:ascii="Times New Roman" w:hAnsi="Times New Roman" w:cs="Times New Roman"/>
          <w:sz w:val="24"/>
          <w:szCs w:val="24"/>
        </w:rPr>
        <w:t xml:space="preserve">ape. It solves a real problem </w:t>
      </w:r>
      <w:r w:rsidRPr="00CB4B00">
        <w:rPr>
          <w:rFonts w:ascii="Times New Roman" w:hAnsi="Times New Roman" w:cs="Times New Roman"/>
          <w:sz w:val="24"/>
          <w:szCs w:val="24"/>
        </w:rPr>
        <w:t>the post-lic</w:t>
      </w:r>
      <w:r w:rsidR="003A2066">
        <w:rPr>
          <w:rFonts w:ascii="Times New Roman" w:hAnsi="Times New Roman" w:cs="Times New Roman"/>
          <w:sz w:val="24"/>
          <w:szCs w:val="24"/>
        </w:rPr>
        <w:t xml:space="preserve">ense confidence and safety gap </w:t>
      </w:r>
      <w:r w:rsidR="003A2066" w:rsidRPr="00CB4B00">
        <w:rPr>
          <w:rFonts w:ascii="Times New Roman" w:hAnsi="Times New Roman" w:cs="Times New Roman"/>
          <w:sz w:val="24"/>
          <w:szCs w:val="24"/>
        </w:rPr>
        <w:t>through</w:t>
      </w:r>
      <w:r w:rsidRPr="00CB4B00">
        <w:rPr>
          <w:rFonts w:ascii="Times New Roman" w:hAnsi="Times New Roman" w:cs="Times New Roman"/>
          <w:sz w:val="24"/>
          <w:szCs w:val="24"/>
        </w:rPr>
        <w:t xml:space="preserve"> a scalable, low-capital model built on trusted existing platfo</w:t>
      </w:r>
      <w:r w:rsidRPr="00CB4B00">
        <w:rPr>
          <w:rFonts w:ascii="Times New Roman" w:hAnsi="Times New Roman" w:cs="Times New Roman"/>
          <w:sz w:val="24"/>
          <w:szCs w:val="24"/>
        </w:rPr>
        <w:t>rms.</w:t>
      </w:r>
    </w:p>
    <w:p w:rsidR="000C2832" w:rsidRPr="00CB4B00" w:rsidRDefault="00A200F5" w:rsidP="000149AA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 xml:space="preserve">Success depends on three things: the right commercial partnerships with ride-hailing operators, a certified and motivated instructor corps, and a learner acquisition strategy that </w:t>
      </w:r>
      <w:r w:rsidR="003A2066" w:rsidRPr="00CB4B00">
        <w:rPr>
          <w:rFonts w:ascii="Times New Roman" w:hAnsi="Times New Roman" w:cs="Times New Roman"/>
          <w:sz w:val="24"/>
          <w:szCs w:val="24"/>
        </w:rPr>
        <w:t>capitalizes</w:t>
      </w:r>
      <w:r w:rsidRPr="00CB4B00">
        <w:rPr>
          <w:rFonts w:ascii="Times New Roman" w:hAnsi="Times New Roman" w:cs="Times New Roman"/>
          <w:sz w:val="24"/>
          <w:szCs w:val="24"/>
        </w:rPr>
        <w:t xml:space="preserve"> on the partner platforms' existing brand trust. Technology</w:t>
      </w:r>
      <w:r w:rsidRPr="00CB4B00">
        <w:rPr>
          <w:rFonts w:ascii="Times New Roman" w:hAnsi="Times New Roman" w:cs="Times New Roman"/>
          <w:sz w:val="24"/>
          <w:szCs w:val="24"/>
        </w:rPr>
        <w:t xml:space="preserve"> enables all three but is not the product. The product is safer roads and more confident drivers.</w:t>
      </w:r>
    </w:p>
    <w:p w:rsidR="000C2832" w:rsidRPr="00CB4B00" w:rsidRDefault="00A200F5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B00">
        <w:rPr>
          <w:rFonts w:ascii="Times New Roman" w:hAnsi="Times New Roman" w:cs="Times New Roman"/>
          <w:sz w:val="24"/>
          <w:szCs w:val="24"/>
        </w:rPr>
        <w:t>Drive It is ready to move from concept to pilot. We invite platform partners, NTSA, and impact investors to engage in shaping Kenya's first integrated post-l</w:t>
      </w:r>
      <w:r w:rsidRPr="00CB4B00">
        <w:rPr>
          <w:rFonts w:ascii="Times New Roman" w:hAnsi="Times New Roman" w:cs="Times New Roman"/>
          <w:sz w:val="24"/>
          <w:szCs w:val="24"/>
        </w:rPr>
        <w:t>icense driver development service.</w:t>
      </w:r>
    </w:p>
    <w:p w:rsidR="00490167" w:rsidRPr="00CB4B00" w:rsidRDefault="00490167" w:rsidP="00490167">
      <w:pPr>
        <w:spacing w:before="8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C2832" w:rsidRPr="00CB4B00" w:rsidRDefault="000C2832" w:rsidP="0049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C2832" w:rsidRPr="00CB4B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173A1"/>
    <w:multiLevelType w:val="hybridMultilevel"/>
    <w:tmpl w:val="664498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1E49AFA">
      <w:numFmt w:val="decimal"/>
      <w:lvlText w:val=""/>
      <w:lvlJc w:val="left"/>
    </w:lvl>
    <w:lvl w:ilvl="2" w:tplc="140EB6A2">
      <w:numFmt w:val="decimal"/>
      <w:lvlText w:val=""/>
      <w:lvlJc w:val="left"/>
    </w:lvl>
    <w:lvl w:ilvl="3" w:tplc="DB98F16C">
      <w:numFmt w:val="decimal"/>
      <w:lvlText w:val=""/>
      <w:lvlJc w:val="left"/>
    </w:lvl>
    <w:lvl w:ilvl="4" w:tplc="450E7EA2">
      <w:numFmt w:val="decimal"/>
      <w:lvlText w:val=""/>
      <w:lvlJc w:val="left"/>
    </w:lvl>
    <w:lvl w:ilvl="5" w:tplc="A9BC0860">
      <w:numFmt w:val="decimal"/>
      <w:lvlText w:val=""/>
      <w:lvlJc w:val="left"/>
    </w:lvl>
    <w:lvl w:ilvl="6" w:tplc="9A6CC598">
      <w:numFmt w:val="decimal"/>
      <w:lvlText w:val=""/>
      <w:lvlJc w:val="left"/>
    </w:lvl>
    <w:lvl w:ilvl="7" w:tplc="100636F0">
      <w:numFmt w:val="decimal"/>
      <w:lvlText w:val=""/>
      <w:lvlJc w:val="left"/>
    </w:lvl>
    <w:lvl w:ilvl="8" w:tplc="0B482A60">
      <w:numFmt w:val="decimal"/>
      <w:lvlText w:val=""/>
      <w:lvlJc w:val="left"/>
    </w:lvl>
  </w:abstractNum>
  <w:abstractNum w:abstractNumId="1" w15:restartNumberingAfterBreak="0">
    <w:nsid w:val="0AD37AC7"/>
    <w:multiLevelType w:val="hybridMultilevel"/>
    <w:tmpl w:val="E878E8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1E49AFA">
      <w:numFmt w:val="decimal"/>
      <w:lvlText w:val=""/>
      <w:lvlJc w:val="left"/>
    </w:lvl>
    <w:lvl w:ilvl="2" w:tplc="140EB6A2">
      <w:numFmt w:val="decimal"/>
      <w:lvlText w:val=""/>
      <w:lvlJc w:val="left"/>
    </w:lvl>
    <w:lvl w:ilvl="3" w:tplc="DB98F16C">
      <w:numFmt w:val="decimal"/>
      <w:lvlText w:val=""/>
      <w:lvlJc w:val="left"/>
    </w:lvl>
    <w:lvl w:ilvl="4" w:tplc="450E7EA2">
      <w:numFmt w:val="decimal"/>
      <w:lvlText w:val=""/>
      <w:lvlJc w:val="left"/>
    </w:lvl>
    <w:lvl w:ilvl="5" w:tplc="A9BC0860">
      <w:numFmt w:val="decimal"/>
      <w:lvlText w:val=""/>
      <w:lvlJc w:val="left"/>
    </w:lvl>
    <w:lvl w:ilvl="6" w:tplc="9A6CC598">
      <w:numFmt w:val="decimal"/>
      <w:lvlText w:val=""/>
      <w:lvlJc w:val="left"/>
    </w:lvl>
    <w:lvl w:ilvl="7" w:tplc="100636F0">
      <w:numFmt w:val="decimal"/>
      <w:lvlText w:val=""/>
      <w:lvlJc w:val="left"/>
    </w:lvl>
    <w:lvl w:ilvl="8" w:tplc="0B482A60">
      <w:numFmt w:val="decimal"/>
      <w:lvlText w:val=""/>
      <w:lvlJc w:val="left"/>
    </w:lvl>
  </w:abstractNum>
  <w:abstractNum w:abstractNumId="2" w15:restartNumberingAfterBreak="0">
    <w:nsid w:val="5BAC2327"/>
    <w:multiLevelType w:val="hybridMultilevel"/>
    <w:tmpl w:val="6B6A295E"/>
    <w:lvl w:ilvl="0" w:tplc="7B6087BC">
      <w:start w:val="1"/>
      <w:numFmt w:val="bullet"/>
      <w:lvlText w:val="•"/>
      <w:lvlJc w:val="left"/>
      <w:pPr>
        <w:ind w:left="720" w:hanging="360"/>
      </w:pPr>
    </w:lvl>
    <w:lvl w:ilvl="1" w:tplc="D1E49AFA">
      <w:numFmt w:val="decimal"/>
      <w:lvlText w:val=""/>
      <w:lvlJc w:val="left"/>
    </w:lvl>
    <w:lvl w:ilvl="2" w:tplc="140EB6A2">
      <w:numFmt w:val="decimal"/>
      <w:lvlText w:val=""/>
      <w:lvlJc w:val="left"/>
    </w:lvl>
    <w:lvl w:ilvl="3" w:tplc="DB98F16C">
      <w:numFmt w:val="decimal"/>
      <w:lvlText w:val=""/>
      <w:lvlJc w:val="left"/>
    </w:lvl>
    <w:lvl w:ilvl="4" w:tplc="450E7EA2">
      <w:numFmt w:val="decimal"/>
      <w:lvlText w:val=""/>
      <w:lvlJc w:val="left"/>
    </w:lvl>
    <w:lvl w:ilvl="5" w:tplc="A9BC0860">
      <w:numFmt w:val="decimal"/>
      <w:lvlText w:val=""/>
      <w:lvlJc w:val="left"/>
    </w:lvl>
    <w:lvl w:ilvl="6" w:tplc="9A6CC598">
      <w:numFmt w:val="decimal"/>
      <w:lvlText w:val=""/>
      <w:lvlJc w:val="left"/>
    </w:lvl>
    <w:lvl w:ilvl="7" w:tplc="100636F0">
      <w:numFmt w:val="decimal"/>
      <w:lvlText w:val=""/>
      <w:lvlJc w:val="left"/>
    </w:lvl>
    <w:lvl w:ilvl="8" w:tplc="0B482A60">
      <w:numFmt w:val="decimal"/>
      <w:lvlText w:val=""/>
      <w:lvlJc w:val="left"/>
    </w:lvl>
  </w:abstractNum>
  <w:abstractNum w:abstractNumId="3" w15:restartNumberingAfterBreak="0">
    <w:nsid w:val="73E1528B"/>
    <w:multiLevelType w:val="hybridMultilevel"/>
    <w:tmpl w:val="CDE8C68E"/>
    <w:lvl w:ilvl="0" w:tplc="F3A46F4C">
      <w:start w:val="1"/>
      <w:numFmt w:val="bullet"/>
      <w:lvlText w:val="●"/>
      <w:lvlJc w:val="left"/>
      <w:pPr>
        <w:ind w:left="720" w:hanging="360"/>
      </w:pPr>
    </w:lvl>
    <w:lvl w:ilvl="1" w:tplc="104C9C30">
      <w:start w:val="1"/>
      <w:numFmt w:val="bullet"/>
      <w:lvlText w:val="○"/>
      <w:lvlJc w:val="left"/>
      <w:pPr>
        <w:ind w:left="1440" w:hanging="360"/>
      </w:pPr>
    </w:lvl>
    <w:lvl w:ilvl="2" w:tplc="65840E06">
      <w:start w:val="1"/>
      <w:numFmt w:val="bullet"/>
      <w:lvlText w:val="■"/>
      <w:lvlJc w:val="left"/>
      <w:pPr>
        <w:ind w:left="2160" w:hanging="360"/>
      </w:pPr>
    </w:lvl>
    <w:lvl w:ilvl="3" w:tplc="74124AB0">
      <w:start w:val="1"/>
      <w:numFmt w:val="bullet"/>
      <w:lvlText w:val="●"/>
      <w:lvlJc w:val="left"/>
      <w:pPr>
        <w:ind w:left="2880" w:hanging="360"/>
      </w:pPr>
    </w:lvl>
    <w:lvl w:ilvl="4" w:tplc="A6DE2EC0">
      <w:start w:val="1"/>
      <w:numFmt w:val="bullet"/>
      <w:lvlText w:val="○"/>
      <w:lvlJc w:val="left"/>
      <w:pPr>
        <w:ind w:left="3600" w:hanging="360"/>
      </w:pPr>
    </w:lvl>
    <w:lvl w:ilvl="5" w:tplc="D48CB0A8">
      <w:start w:val="1"/>
      <w:numFmt w:val="bullet"/>
      <w:lvlText w:val="■"/>
      <w:lvlJc w:val="left"/>
      <w:pPr>
        <w:ind w:left="4320" w:hanging="360"/>
      </w:pPr>
    </w:lvl>
    <w:lvl w:ilvl="6" w:tplc="AE0A3924">
      <w:start w:val="1"/>
      <w:numFmt w:val="bullet"/>
      <w:lvlText w:val="●"/>
      <w:lvlJc w:val="left"/>
      <w:pPr>
        <w:ind w:left="5040" w:hanging="360"/>
      </w:pPr>
    </w:lvl>
    <w:lvl w:ilvl="7" w:tplc="71F065C6">
      <w:start w:val="1"/>
      <w:numFmt w:val="bullet"/>
      <w:lvlText w:val="●"/>
      <w:lvlJc w:val="left"/>
      <w:pPr>
        <w:ind w:left="5760" w:hanging="360"/>
      </w:pPr>
    </w:lvl>
    <w:lvl w:ilvl="8" w:tplc="C1BCE2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832"/>
    <w:rsid w:val="000149AA"/>
    <w:rsid w:val="000C2832"/>
    <w:rsid w:val="003A2066"/>
    <w:rsid w:val="00490167"/>
    <w:rsid w:val="00A200F5"/>
    <w:rsid w:val="00CB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4FE912-9D5A-4042-90F9-AE16BF11D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6DA4"/>
      <w:sz w:val="28"/>
      <w:szCs w:val="28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color w:val="1B3A6B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1577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jackson sang</cp:lastModifiedBy>
  <cp:revision>2</cp:revision>
  <dcterms:created xsi:type="dcterms:W3CDTF">2026-05-06T09:42:00Z</dcterms:created>
  <dcterms:modified xsi:type="dcterms:W3CDTF">2026-05-06T09:42:00Z</dcterms:modified>
</cp:coreProperties>
</file>