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29503"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1B5E20"/>
          <w:sz w:val="36"/>
        </w:rPr>
        <w:t>KITALE NATIONAL POLYTECHNIC</w:t>
      </w:r>
      <w:r w:rsidRPr="003738ED">
        <w:rPr>
          <w:rFonts w:ascii="Times New Roman" w:hAnsi="Times New Roman" w:cs="Times New Roman"/>
          <w:b/>
          <w:color w:val="1B5E20"/>
          <w:sz w:val="36"/>
        </w:rPr>
        <w:br/>
      </w:r>
      <w:r w:rsidRPr="003738ED">
        <w:rPr>
          <w:rFonts w:ascii="Times New Roman" w:hAnsi="Times New Roman" w:cs="Times New Roman"/>
          <w:b/>
          <w:color w:val="424242"/>
          <w:sz w:val="24"/>
        </w:rPr>
        <w:t>DEPARTMENT OF COMPUTER SCIENCE &amp; INFORMATION TECHNOLOGY</w:t>
      </w:r>
      <w:r w:rsidRPr="003738ED">
        <w:rPr>
          <w:rFonts w:ascii="Times New Roman" w:hAnsi="Times New Roman" w:cs="Times New Roman"/>
          <w:b/>
          <w:color w:val="424242"/>
          <w:sz w:val="24"/>
        </w:rPr>
        <w:br/>
      </w:r>
    </w:p>
    <w:p w14:paraId="5EBB52F4" w14:textId="77777777" w:rsidR="00D14A97" w:rsidRPr="003738ED" w:rsidRDefault="00D14A97">
      <w:pPr>
        <w:spacing w:after="480"/>
        <w:rPr>
          <w:rFonts w:ascii="Times New Roman" w:hAnsi="Times New Roman" w:cs="Times New Roman"/>
        </w:rPr>
      </w:pPr>
    </w:p>
    <w:p w14:paraId="536A43B0" w14:textId="77777777" w:rsidR="00D14A97" w:rsidRPr="003738ED" w:rsidRDefault="000D7AFE">
      <w:pPr>
        <w:jc w:val="center"/>
        <w:rPr>
          <w:rFonts w:ascii="Times New Roman" w:hAnsi="Times New Roman" w:cs="Times New Roman"/>
        </w:rPr>
      </w:pPr>
      <w:r w:rsidRPr="003738ED">
        <w:rPr>
          <w:rFonts w:ascii="Times New Roman" w:hAnsi="Times New Roman" w:cs="Times New Roman"/>
          <w:color w:val="757575"/>
          <w:sz w:val="24"/>
        </w:rPr>
        <w:t>PROJECT REPORT &amp; INNOVATION PROPOSAL</w:t>
      </w:r>
      <w:r w:rsidRPr="003738ED">
        <w:rPr>
          <w:rFonts w:ascii="Times New Roman" w:hAnsi="Times New Roman" w:cs="Times New Roman"/>
          <w:color w:val="757575"/>
          <w:sz w:val="24"/>
        </w:rPr>
        <w:br/>
      </w:r>
      <w:r w:rsidRPr="003738ED">
        <w:rPr>
          <w:rFonts w:ascii="Times New Roman" w:hAnsi="Times New Roman" w:cs="Times New Roman"/>
          <w:color w:val="757575"/>
          <w:sz w:val="24"/>
        </w:rPr>
        <w:br/>
      </w:r>
      <w:r w:rsidRPr="003738ED">
        <w:rPr>
          <w:rFonts w:ascii="Times New Roman" w:hAnsi="Times New Roman" w:cs="Times New Roman"/>
          <w:b/>
          <w:color w:val="0D47A1"/>
          <w:sz w:val="48"/>
        </w:rPr>
        <w:t>DIGITAL PIG FARM MANAGER (PHMS)</w:t>
      </w:r>
      <w:r w:rsidRPr="003738ED">
        <w:rPr>
          <w:rFonts w:ascii="Times New Roman" w:hAnsi="Times New Roman" w:cs="Times New Roman"/>
          <w:b/>
          <w:color w:val="0D47A1"/>
          <w:sz w:val="48"/>
        </w:rPr>
        <w:br/>
      </w:r>
      <w:r w:rsidRPr="003738ED">
        <w:rPr>
          <w:rFonts w:ascii="Times New Roman" w:hAnsi="Times New Roman" w:cs="Times New Roman"/>
          <w:i/>
          <w:color w:val="333333"/>
          <w:sz w:val="23"/>
        </w:rPr>
        <w:t xml:space="preserve">An Intelligent, Offline-First Mobile Application for Precision Swine Husbandry, Health </w:t>
      </w:r>
      <w:r w:rsidRPr="003738ED">
        <w:rPr>
          <w:rFonts w:ascii="Times New Roman" w:hAnsi="Times New Roman" w:cs="Times New Roman"/>
          <w:i/>
          <w:color w:val="333333"/>
          <w:sz w:val="23"/>
        </w:rPr>
        <w:t>Tracking, Least-Cost Feed Formulation, and Financial Analytics in Kenya</w:t>
      </w:r>
    </w:p>
    <w:p w14:paraId="2EB3AA1B" w14:textId="77777777" w:rsidR="00D14A97" w:rsidRPr="003738ED" w:rsidRDefault="00D14A97">
      <w:pPr>
        <w:spacing w:after="720"/>
        <w:rPr>
          <w:rFonts w:ascii="Times New Roman" w:hAnsi="Times New Roman" w:cs="Times New Roman"/>
        </w:rPr>
      </w:pPr>
    </w:p>
    <w:tbl>
      <w:tblPr>
        <w:tblW w:w="0" w:type="auto"/>
        <w:jc w:val="center"/>
        <w:tblLayout w:type="fixed"/>
        <w:tblLook w:val="04A0" w:firstRow="1" w:lastRow="0" w:firstColumn="1" w:lastColumn="0" w:noHBand="0" w:noVBand="1"/>
      </w:tblPr>
      <w:tblGrid>
        <w:gridCol w:w="3168"/>
        <w:gridCol w:w="6192"/>
      </w:tblGrid>
      <w:tr w:rsidR="00D14A97" w:rsidRPr="003738ED" w14:paraId="0B916C07" w14:textId="77777777">
        <w:trPr>
          <w:jc w:val="center"/>
        </w:trPr>
        <w:tc>
          <w:tcPr>
            <w:tcW w:w="3168" w:type="dxa"/>
            <w:tcMar>
              <w:top w:w="60" w:type="dxa"/>
              <w:left w:w="60" w:type="dxa"/>
              <w:bottom w:w="60" w:type="dxa"/>
              <w:right w:w="60" w:type="dxa"/>
            </w:tcMar>
          </w:tcPr>
          <w:p w14:paraId="3D918841"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EVENT:</w:t>
            </w:r>
          </w:p>
        </w:tc>
        <w:tc>
          <w:tcPr>
            <w:tcW w:w="6192" w:type="dxa"/>
            <w:tcMar>
              <w:top w:w="60" w:type="dxa"/>
              <w:left w:w="60" w:type="dxa"/>
              <w:bottom w:w="60" w:type="dxa"/>
              <w:right w:w="60" w:type="dxa"/>
            </w:tcMar>
          </w:tcPr>
          <w:p w14:paraId="1324F32B" w14:textId="77777777" w:rsidR="00D14A97" w:rsidRPr="003738ED" w:rsidRDefault="000D7AFE">
            <w:pPr>
              <w:rPr>
                <w:rFonts w:ascii="Times New Roman" w:hAnsi="Times New Roman" w:cs="Times New Roman"/>
              </w:rPr>
            </w:pPr>
            <w:r w:rsidRPr="003738ED">
              <w:rPr>
                <w:rFonts w:ascii="Times New Roman" w:hAnsi="Times New Roman" w:cs="Times New Roman"/>
                <w:sz w:val="21"/>
              </w:rPr>
              <w:t>KITALE AGRICULTURAL SOCIETY OF KENYA (ASK) SHOW 2026</w:t>
            </w:r>
          </w:p>
        </w:tc>
      </w:tr>
      <w:tr w:rsidR="00D14A97" w:rsidRPr="003738ED" w14:paraId="6DC68FE2" w14:textId="77777777">
        <w:trPr>
          <w:jc w:val="center"/>
        </w:trPr>
        <w:tc>
          <w:tcPr>
            <w:tcW w:w="3168" w:type="dxa"/>
            <w:tcMar>
              <w:top w:w="60" w:type="dxa"/>
              <w:left w:w="60" w:type="dxa"/>
              <w:bottom w:w="60" w:type="dxa"/>
              <w:right w:w="60" w:type="dxa"/>
            </w:tcMar>
          </w:tcPr>
          <w:p w14:paraId="64E9ECE2"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SHOW THEME:</w:t>
            </w:r>
          </w:p>
        </w:tc>
        <w:tc>
          <w:tcPr>
            <w:tcW w:w="6192" w:type="dxa"/>
            <w:tcMar>
              <w:top w:w="60" w:type="dxa"/>
              <w:left w:w="60" w:type="dxa"/>
              <w:bottom w:w="60" w:type="dxa"/>
              <w:right w:w="60" w:type="dxa"/>
            </w:tcMar>
          </w:tcPr>
          <w:p w14:paraId="7D31779C" w14:textId="77777777" w:rsidR="00D14A97" w:rsidRPr="003738ED" w:rsidRDefault="000D7AFE">
            <w:pPr>
              <w:rPr>
                <w:rFonts w:ascii="Times New Roman" w:hAnsi="Times New Roman" w:cs="Times New Roman"/>
              </w:rPr>
            </w:pPr>
            <w:r w:rsidRPr="003738ED">
              <w:rPr>
                <w:rFonts w:ascii="Times New Roman" w:hAnsi="Times New Roman" w:cs="Times New Roman"/>
                <w:i/>
                <w:sz w:val="21"/>
              </w:rPr>
              <w:t>"Promoting Climate-Smart Agriculture, Technological Innovation, and Trade Initiatives for Sustainable Economic</w:t>
            </w:r>
            <w:r w:rsidRPr="003738ED">
              <w:rPr>
                <w:rFonts w:ascii="Times New Roman" w:hAnsi="Times New Roman" w:cs="Times New Roman"/>
                <w:i/>
                <w:sz w:val="21"/>
              </w:rPr>
              <w:t xml:space="preserve"> Growth"</w:t>
            </w:r>
          </w:p>
        </w:tc>
      </w:tr>
      <w:tr w:rsidR="00D14A97" w:rsidRPr="003738ED" w14:paraId="7D0C705E" w14:textId="77777777">
        <w:trPr>
          <w:jc w:val="center"/>
        </w:trPr>
        <w:tc>
          <w:tcPr>
            <w:tcW w:w="3168" w:type="dxa"/>
            <w:tcMar>
              <w:top w:w="60" w:type="dxa"/>
              <w:left w:w="60" w:type="dxa"/>
              <w:bottom w:w="60" w:type="dxa"/>
              <w:right w:w="60" w:type="dxa"/>
            </w:tcMar>
          </w:tcPr>
          <w:p w14:paraId="758AC6D0"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INNOVATOR:</w:t>
            </w:r>
          </w:p>
        </w:tc>
        <w:tc>
          <w:tcPr>
            <w:tcW w:w="6192" w:type="dxa"/>
            <w:tcMar>
              <w:top w:w="60" w:type="dxa"/>
              <w:left w:w="60" w:type="dxa"/>
              <w:bottom w:w="60" w:type="dxa"/>
              <w:right w:w="60" w:type="dxa"/>
            </w:tcMar>
          </w:tcPr>
          <w:p w14:paraId="67FA0130" w14:textId="77777777" w:rsidR="00D14A97" w:rsidRPr="003738ED" w:rsidRDefault="000D7AFE">
            <w:pPr>
              <w:rPr>
                <w:rFonts w:ascii="Times New Roman" w:hAnsi="Times New Roman" w:cs="Times New Roman"/>
              </w:rPr>
            </w:pPr>
            <w:r w:rsidRPr="003738ED">
              <w:rPr>
                <w:rFonts w:ascii="Times New Roman" w:hAnsi="Times New Roman" w:cs="Times New Roman"/>
                <w:sz w:val="21"/>
              </w:rPr>
              <w:t>Anditi Andrew Awala</w:t>
            </w:r>
          </w:p>
        </w:tc>
      </w:tr>
      <w:tr w:rsidR="00D14A97" w:rsidRPr="003738ED" w14:paraId="239F52A1" w14:textId="77777777">
        <w:trPr>
          <w:jc w:val="center"/>
        </w:trPr>
        <w:tc>
          <w:tcPr>
            <w:tcW w:w="3168" w:type="dxa"/>
            <w:tcMar>
              <w:top w:w="60" w:type="dxa"/>
              <w:left w:w="60" w:type="dxa"/>
              <w:bottom w:w="60" w:type="dxa"/>
              <w:right w:w="60" w:type="dxa"/>
            </w:tcMar>
          </w:tcPr>
          <w:p w14:paraId="613FAF7F"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REGISTRATION NO:</w:t>
            </w:r>
          </w:p>
        </w:tc>
        <w:tc>
          <w:tcPr>
            <w:tcW w:w="6192" w:type="dxa"/>
            <w:tcMar>
              <w:top w:w="60" w:type="dxa"/>
              <w:left w:w="60" w:type="dxa"/>
              <w:bottom w:w="60" w:type="dxa"/>
              <w:right w:w="60" w:type="dxa"/>
            </w:tcMar>
          </w:tcPr>
          <w:p w14:paraId="633C83F6" w14:textId="77777777" w:rsidR="00D14A97" w:rsidRPr="003738ED" w:rsidRDefault="000D7AFE">
            <w:pPr>
              <w:rPr>
                <w:rFonts w:ascii="Times New Roman" w:hAnsi="Times New Roman" w:cs="Times New Roman"/>
              </w:rPr>
            </w:pPr>
            <w:r w:rsidRPr="003738ED">
              <w:rPr>
                <w:rFonts w:ascii="Times New Roman" w:hAnsi="Times New Roman" w:cs="Times New Roman"/>
                <w:sz w:val="21"/>
              </w:rPr>
              <w:t>IT-DCSL/4451889/24</w:t>
            </w:r>
          </w:p>
        </w:tc>
      </w:tr>
      <w:tr w:rsidR="00D14A97" w:rsidRPr="003738ED" w14:paraId="31A8A69A" w14:textId="77777777">
        <w:trPr>
          <w:jc w:val="center"/>
        </w:trPr>
        <w:tc>
          <w:tcPr>
            <w:tcW w:w="3168" w:type="dxa"/>
            <w:tcMar>
              <w:top w:w="60" w:type="dxa"/>
              <w:left w:w="60" w:type="dxa"/>
              <w:bottom w:w="60" w:type="dxa"/>
              <w:right w:w="60" w:type="dxa"/>
            </w:tcMar>
          </w:tcPr>
          <w:p w14:paraId="3231B14C"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SUPERVISOR:</w:t>
            </w:r>
          </w:p>
        </w:tc>
        <w:tc>
          <w:tcPr>
            <w:tcW w:w="6192" w:type="dxa"/>
            <w:tcMar>
              <w:top w:w="60" w:type="dxa"/>
              <w:left w:w="60" w:type="dxa"/>
              <w:bottom w:w="60" w:type="dxa"/>
              <w:right w:w="60" w:type="dxa"/>
            </w:tcMar>
          </w:tcPr>
          <w:p w14:paraId="376B7D09" w14:textId="77777777" w:rsidR="00D14A97" w:rsidRPr="003738ED" w:rsidRDefault="000D7AFE">
            <w:pPr>
              <w:rPr>
                <w:rFonts w:ascii="Times New Roman" w:hAnsi="Times New Roman" w:cs="Times New Roman"/>
              </w:rPr>
            </w:pPr>
            <w:r w:rsidRPr="003738ED">
              <w:rPr>
                <w:rFonts w:ascii="Times New Roman" w:hAnsi="Times New Roman" w:cs="Times New Roman"/>
                <w:sz w:val="21"/>
              </w:rPr>
              <w:t>Mr. Harrison Wekesa</w:t>
            </w:r>
          </w:p>
        </w:tc>
      </w:tr>
      <w:tr w:rsidR="00D14A97" w:rsidRPr="003738ED" w14:paraId="513E0489" w14:textId="77777777">
        <w:trPr>
          <w:jc w:val="center"/>
        </w:trPr>
        <w:tc>
          <w:tcPr>
            <w:tcW w:w="3168" w:type="dxa"/>
            <w:tcMar>
              <w:top w:w="60" w:type="dxa"/>
              <w:left w:w="60" w:type="dxa"/>
              <w:bottom w:w="60" w:type="dxa"/>
              <w:right w:w="60" w:type="dxa"/>
            </w:tcMar>
          </w:tcPr>
          <w:p w14:paraId="2E0C1DBD"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21"/>
              </w:rPr>
              <w:t>SUBMISSION DATE:</w:t>
            </w:r>
          </w:p>
        </w:tc>
        <w:tc>
          <w:tcPr>
            <w:tcW w:w="6192" w:type="dxa"/>
            <w:tcMar>
              <w:top w:w="60" w:type="dxa"/>
              <w:left w:w="60" w:type="dxa"/>
              <w:bottom w:w="60" w:type="dxa"/>
              <w:right w:w="60" w:type="dxa"/>
            </w:tcMar>
          </w:tcPr>
          <w:p w14:paraId="21DDB38E" w14:textId="77777777" w:rsidR="00D14A97" w:rsidRPr="003738ED" w:rsidRDefault="000D7AFE">
            <w:pPr>
              <w:rPr>
                <w:rFonts w:ascii="Times New Roman" w:hAnsi="Times New Roman" w:cs="Times New Roman"/>
              </w:rPr>
            </w:pPr>
            <w:r w:rsidRPr="003738ED">
              <w:rPr>
                <w:rFonts w:ascii="Times New Roman" w:hAnsi="Times New Roman" w:cs="Times New Roman"/>
                <w:sz w:val="21"/>
              </w:rPr>
              <w:t>September 2026</w:t>
            </w:r>
          </w:p>
        </w:tc>
      </w:tr>
    </w:tbl>
    <w:p w14:paraId="5340CD37" w14:textId="77777777" w:rsidR="00D14A97" w:rsidRPr="003738ED" w:rsidRDefault="000D7AFE">
      <w:pPr>
        <w:rPr>
          <w:rFonts w:ascii="Times New Roman" w:hAnsi="Times New Roman" w:cs="Times New Roman"/>
        </w:rPr>
      </w:pPr>
      <w:r w:rsidRPr="003738ED">
        <w:rPr>
          <w:rFonts w:ascii="Times New Roman" w:hAnsi="Times New Roman" w:cs="Times New Roman"/>
        </w:rPr>
        <w:br w:type="page"/>
      </w:r>
    </w:p>
    <w:p w14:paraId="780DA1D3" w14:textId="77777777" w:rsidR="00D14A97" w:rsidRPr="003738ED" w:rsidRDefault="000D7AFE">
      <w:pPr>
        <w:pStyle w:val="Heading1"/>
        <w:spacing w:before="280" w:after="120"/>
        <w:rPr>
          <w:rFonts w:ascii="Times New Roman" w:hAnsi="Times New Roman" w:cs="Times New Roman"/>
        </w:rPr>
      </w:pPr>
      <w:bookmarkStart w:id="0" w:name="_Toc240136289"/>
      <w:r w:rsidRPr="003738ED">
        <w:rPr>
          <w:rFonts w:ascii="Times New Roman" w:hAnsi="Times New Roman" w:cs="Times New Roman"/>
          <w:color w:val="1B5E20"/>
          <w:sz w:val="32"/>
        </w:rPr>
        <w:lastRenderedPageBreak/>
        <w:t>EXECUTIVE SUMMARY</w:t>
      </w:r>
      <w:bookmarkEnd w:id="0"/>
    </w:p>
    <w:p w14:paraId="3E061C9B" w14:textId="67BA65D8" w:rsidR="00D14A97" w:rsidRDefault="000D7AFE">
      <w:pPr>
        <w:rPr>
          <w:rFonts w:ascii="Times New Roman" w:hAnsi="Times New Roman" w:cs="Times New Roman"/>
        </w:rPr>
      </w:pPr>
      <w:r w:rsidRPr="003738ED">
        <w:rPr>
          <w:rFonts w:ascii="Times New Roman" w:hAnsi="Times New Roman" w:cs="Times New Roman"/>
        </w:rPr>
        <w:t xml:space="preserve">The smallholder pig farming sector in Kenya, particularly in Trans-Nzoia County and the </w:t>
      </w:r>
      <w:r w:rsidRPr="003738ED">
        <w:rPr>
          <w:rFonts w:ascii="Times New Roman" w:hAnsi="Times New Roman" w:cs="Times New Roman"/>
        </w:rPr>
        <w:t>wider Western/Rift Valley regions, plays a vital role in food security, employment generation, and economic empowerment. However, pig farmers face severe operational bottlenecks, including unorganized paper-based record-keeping, high feed prices (accountin</w:t>
      </w:r>
      <w:r w:rsidRPr="003738ED">
        <w:rPr>
          <w:rFonts w:ascii="Times New Roman" w:hAnsi="Times New Roman" w:cs="Times New Roman"/>
        </w:rPr>
        <w:t>g for 70–80% of total production costs), untracked disease outbreaks, poor breeding management, and lack of real-time financial transparency.</w:t>
      </w:r>
      <w:r w:rsidR="009C2E24">
        <w:rPr>
          <w:rFonts w:ascii="Times New Roman" w:hAnsi="Times New Roman" w:cs="Times New Roman"/>
        </w:rPr>
        <w:t xml:space="preserve"> </w:t>
      </w:r>
      <w:r w:rsidRPr="003738ED">
        <w:rPr>
          <w:rFonts w:ascii="Times New Roman" w:hAnsi="Times New Roman" w:cs="Times New Roman"/>
        </w:rPr>
        <w:t>The Digital Pig Farm Manager is a cutting-edge, offline-first mobile Android application designed specifically to</w:t>
      </w:r>
      <w:r w:rsidRPr="003738ED">
        <w:rPr>
          <w:rFonts w:ascii="Times New Roman" w:hAnsi="Times New Roman" w:cs="Times New Roman"/>
        </w:rPr>
        <w:t xml:space="preserve"> address these challenges. Developed natively in Kotlin using modern Jetpack Compose UI, Room SQLite database, and automated analytics engine, the system empowers farmers to manage individual pig lifecycles, log health and vaccination events for single pig</w:t>
      </w:r>
      <w:r w:rsidRPr="003738ED">
        <w:rPr>
          <w:rFonts w:ascii="Times New Roman" w:hAnsi="Times New Roman" w:cs="Times New Roman"/>
        </w:rPr>
        <w:t>s or entire categories (weaners, growers, finishers, boars, sows), formulate least-cost feed rations with exact decimal precision, and generate dynamic reports covering Feed Conversion Ratio (FCR), Average Daily Gain (ADG), disease incidence rates, farrowi</w:t>
      </w:r>
      <w:r w:rsidRPr="003738ED">
        <w:rPr>
          <w:rFonts w:ascii="Times New Roman" w:hAnsi="Times New Roman" w:cs="Times New Roman"/>
        </w:rPr>
        <w:t>ng efficiency, and Profit &amp; Loss (P&amp;L) performance.</w:t>
      </w:r>
      <w:r w:rsidR="009C2E24">
        <w:rPr>
          <w:rFonts w:ascii="Times New Roman" w:hAnsi="Times New Roman" w:cs="Times New Roman"/>
        </w:rPr>
        <w:t xml:space="preserve"> </w:t>
      </w:r>
      <w:r w:rsidRPr="003738ED">
        <w:rPr>
          <w:rFonts w:ascii="Times New Roman" w:hAnsi="Times New Roman" w:cs="Times New Roman"/>
        </w:rPr>
        <w:t>Furthermore, the application integrates Kenya’s official administrative structure across all 47 Counties, Sub-Counties, and Wards, allowing localized disease tracking and farm registration. Designed with</w:t>
      </w:r>
      <w:r w:rsidRPr="003738ED">
        <w:rPr>
          <w:rFonts w:ascii="Times New Roman" w:hAnsi="Times New Roman" w:cs="Times New Roman"/>
        </w:rPr>
        <w:t xml:space="preserve"> an offline-first architecture, the app ensures smallholder farmers in remote areas with poor internet connectivity can seamlessly maintain accurate records without data loss.</w:t>
      </w:r>
      <w:r w:rsidR="009C2E24">
        <w:rPr>
          <w:rFonts w:ascii="Times New Roman" w:hAnsi="Times New Roman" w:cs="Times New Roman"/>
        </w:rPr>
        <w:t xml:space="preserve"> </w:t>
      </w:r>
      <w:r w:rsidRPr="003738ED">
        <w:rPr>
          <w:rFonts w:ascii="Times New Roman" w:hAnsi="Times New Roman" w:cs="Times New Roman"/>
        </w:rPr>
        <w:t>This project directly aligns with the Kitale ASK Show 2026 theme by introducing</w:t>
      </w:r>
      <w:r w:rsidRPr="003738ED">
        <w:rPr>
          <w:rFonts w:ascii="Times New Roman" w:hAnsi="Times New Roman" w:cs="Times New Roman"/>
        </w:rPr>
        <w:t xml:space="preserve"> digital climate-smart technology to optimize resource utilization, reduce feed wastage, prevent livestock mortality, and promote commercial agribusiness sustainability.</w:t>
      </w:r>
    </w:p>
    <w:p w14:paraId="74E1FA9D" w14:textId="1C584F80" w:rsidR="009C2E24" w:rsidRDefault="009C2E24">
      <w:pPr>
        <w:rPr>
          <w:rFonts w:ascii="Times New Roman" w:hAnsi="Times New Roman" w:cs="Times New Roman"/>
        </w:rPr>
      </w:pPr>
    </w:p>
    <w:p w14:paraId="02EE9BB9" w14:textId="16D8C0DB" w:rsidR="009C2E24" w:rsidRDefault="009C2E24">
      <w:pPr>
        <w:rPr>
          <w:rFonts w:ascii="Times New Roman" w:hAnsi="Times New Roman" w:cs="Times New Roman"/>
        </w:rPr>
      </w:pPr>
    </w:p>
    <w:p w14:paraId="146B5154" w14:textId="741BBDBB" w:rsidR="009C2E24" w:rsidRDefault="009C2E24">
      <w:pPr>
        <w:rPr>
          <w:rFonts w:ascii="Times New Roman" w:hAnsi="Times New Roman" w:cs="Times New Roman"/>
        </w:rPr>
      </w:pPr>
    </w:p>
    <w:p w14:paraId="674AB44E" w14:textId="37F3FA77" w:rsidR="009C2E24" w:rsidRDefault="009C2E24">
      <w:pPr>
        <w:rPr>
          <w:rFonts w:ascii="Times New Roman" w:hAnsi="Times New Roman" w:cs="Times New Roman"/>
        </w:rPr>
      </w:pPr>
    </w:p>
    <w:p w14:paraId="25DC70D0" w14:textId="14E09D47" w:rsidR="009C2E24" w:rsidRDefault="009C2E24">
      <w:pPr>
        <w:rPr>
          <w:rFonts w:ascii="Times New Roman" w:hAnsi="Times New Roman" w:cs="Times New Roman"/>
        </w:rPr>
      </w:pPr>
    </w:p>
    <w:p w14:paraId="07FE6BBD" w14:textId="4677D4F4" w:rsidR="009C2E24" w:rsidRDefault="009C2E24">
      <w:pPr>
        <w:rPr>
          <w:rFonts w:ascii="Times New Roman" w:hAnsi="Times New Roman" w:cs="Times New Roman"/>
        </w:rPr>
      </w:pPr>
    </w:p>
    <w:p w14:paraId="7E315D51" w14:textId="46D5F3F9" w:rsidR="009C2E24" w:rsidRDefault="009C2E24">
      <w:pPr>
        <w:rPr>
          <w:rFonts w:ascii="Times New Roman" w:hAnsi="Times New Roman" w:cs="Times New Roman"/>
        </w:rPr>
      </w:pPr>
    </w:p>
    <w:p w14:paraId="18FD6190" w14:textId="4B949D70" w:rsidR="009C2E24" w:rsidRDefault="009C2E24">
      <w:pPr>
        <w:rPr>
          <w:rFonts w:ascii="Times New Roman" w:hAnsi="Times New Roman" w:cs="Times New Roman"/>
        </w:rPr>
      </w:pPr>
    </w:p>
    <w:p w14:paraId="1F68C082" w14:textId="10AE0782" w:rsidR="009C2E24" w:rsidRDefault="009C2E24">
      <w:pPr>
        <w:rPr>
          <w:rFonts w:ascii="Times New Roman" w:hAnsi="Times New Roman" w:cs="Times New Roman"/>
        </w:rPr>
      </w:pPr>
    </w:p>
    <w:p w14:paraId="7F62B641" w14:textId="08F6C604" w:rsidR="009C2E24" w:rsidRDefault="009C2E24">
      <w:pPr>
        <w:rPr>
          <w:rFonts w:ascii="Times New Roman" w:hAnsi="Times New Roman" w:cs="Times New Roman"/>
        </w:rPr>
      </w:pPr>
    </w:p>
    <w:p w14:paraId="7E17383A" w14:textId="5BD512CA" w:rsidR="009C2E24" w:rsidRDefault="009C2E24">
      <w:pPr>
        <w:rPr>
          <w:rFonts w:ascii="Times New Roman" w:hAnsi="Times New Roman" w:cs="Times New Roman"/>
        </w:rPr>
      </w:pPr>
    </w:p>
    <w:p w14:paraId="183EA3D4" w14:textId="361FCAB1" w:rsidR="009C2E24" w:rsidRDefault="009C2E24">
      <w:pPr>
        <w:rPr>
          <w:rFonts w:ascii="Times New Roman" w:hAnsi="Times New Roman" w:cs="Times New Roman"/>
        </w:rPr>
      </w:pPr>
    </w:p>
    <w:p w14:paraId="7CAFB77F" w14:textId="7C1F831C" w:rsidR="009C2E24" w:rsidRDefault="009C2E24">
      <w:pPr>
        <w:rPr>
          <w:rFonts w:ascii="Times New Roman" w:hAnsi="Times New Roman" w:cs="Times New Roman"/>
        </w:rPr>
      </w:pPr>
    </w:p>
    <w:p w14:paraId="5FF5D2AA" w14:textId="77777777" w:rsidR="009C2E24" w:rsidRPr="003738ED" w:rsidRDefault="009C2E24">
      <w:pPr>
        <w:rPr>
          <w:rFonts w:ascii="Times New Roman" w:hAnsi="Times New Roman" w:cs="Times New Roman"/>
        </w:rPr>
      </w:pPr>
    </w:p>
    <w:p w14:paraId="0B843104" w14:textId="77777777" w:rsidR="00D14A97" w:rsidRPr="003738ED" w:rsidRDefault="000D7AFE">
      <w:pPr>
        <w:pStyle w:val="Heading1"/>
        <w:spacing w:before="280" w:after="120"/>
        <w:rPr>
          <w:rFonts w:ascii="Times New Roman" w:hAnsi="Times New Roman" w:cs="Times New Roman"/>
        </w:rPr>
      </w:pPr>
      <w:bookmarkStart w:id="1" w:name="_Toc240136290"/>
      <w:r w:rsidRPr="003738ED">
        <w:rPr>
          <w:rFonts w:ascii="Times New Roman" w:hAnsi="Times New Roman" w:cs="Times New Roman"/>
          <w:color w:val="1B5E20"/>
          <w:sz w:val="32"/>
        </w:rPr>
        <w:lastRenderedPageBreak/>
        <w:t>TABLE OF CONTENTS</w:t>
      </w:r>
      <w:bookmarkEnd w:id="1"/>
    </w:p>
    <w:sdt>
      <w:sdtPr>
        <w:id w:val="712155686"/>
        <w:docPartObj>
          <w:docPartGallery w:val="Table of Contents"/>
          <w:docPartUnique/>
        </w:docPartObj>
      </w:sdtPr>
      <w:sdtEndPr>
        <w:rPr>
          <w:rFonts w:ascii="Calibri" w:eastAsiaTheme="minorEastAsia" w:hAnsi="Calibri" w:cstheme="minorBidi"/>
          <w:noProof/>
          <w:color w:val="222222"/>
          <w:sz w:val="22"/>
          <w:szCs w:val="22"/>
        </w:rPr>
      </w:sdtEndPr>
      <w:sdtContent>
        <w:p w14:paraId="57699F40" w14:textId="64A253FE" w:rsidR="009C2E24" w:rsidRDefault="009C2E24">
          <w:pPr>
            <w:pStyle w:val="TOCHeading"/>
          </w:pPr>
        </w:p>
        <w:p w14:paraId="638D38DF" w14:textId="3F009A1E" w:rsidR="009C2E24" w:rsidRDefault="009C2E24">
          <w:pPr>
            <w:pStyle w:val="TOC1"/>
            <w:tabs>
              <w:tab w:val="right" w:leader="dot" w:pos="9350"/>
            </w:tabs>
            <w:rPr>
              <w:noProof/>
            </w:rPr>
          </w:pPr>
          <w:r>
            <w:fldChar w:fldCharType="begin"/>
          </w:r>
          <w:r>
            <w:instrText xml:space="preserve"> TOC \o "1-3" \h \z \u </w:instrText>
          </w:r>
          <w:r>
            <w:fldChar w:fldCharType="separate"/>
          </w:r>
          <w:hyperlink w:anchor="_Toc240136289" w:history="1">
            <w:r w:rsidRPr="00FB74DD">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_Toc240136289 \h </w:instrText>
            </w:r>
            <w:r>
              <w:rPr>
                <w:noProof/>
                <w:webHidden/>
              </w:rPr>
            </w:r>
            <w:r>
              <w:rPr>
                <w:noProof/>
                <w:webHidden/>
              </w:rPr>
              <w:fldChar w:fldCharType="separate"/>
            </w:r>
            <w:r>
              <w:rPr>
                <w:noProof/>
                <w:webHidden/>
              </w:rPr>
              <w:t>2</w:t>
            </w:r>
            <w:r>
              <w:rPr>
                <w:noProof/>
                <w:webHidden/>
              </w:rPr>
              <w:fldChar w:fldCharType="end"/>
            </w:r>
          </w:hyperlink>
        </w:p>
        <w:p w14:paraId="3BCBBE58" w14:textId="7B2E359C" w:rsidR="009C2E24" w:rsidRDefault="009C2E24">
          <w:pPr>
            <w:pStyle w:val="TOC1"/>
            <w:tabs>
              <w:tab w:val="right" w:leader="dot" w:pos="9350"/>
            </w:tabs>
            <w:rPr>
              <w:noProof/>
            </w:rPr>
          </w:pPr>
          <w:hyperlink w:anchor="_Toc240136290" w:history="1">
            <w:r w:rsidRPr="00FB74DD">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_Toc240136290 \h </w:instrText>
            </w:r>
            <w:r>
              <w:rPr>
                <w:noProof/>
                <w:webHidden/>
              </w:rPr>
            </w:r>
            <w:r>
              <w:rPr>
                <w:noProof/>
                <w:webHidden/>
              </w:rPr>
              <w:fldChar w:fldCharType="separate"/>
            </w:r>
            <w:r>
              <w:rPr>
                <w:noProof/>
                <w:webHidden/>
              </w:rPr>
              <w:t>3</w:t>
            </w:r>
            <w:r>
              <w:rPr>
                <w:noProof/>
                <w:webHidden/>
              </w:rPr>
              <w:fldChar w:fldCharType="end"/>
            </w:r>
          </w:hyperlink>
        </w:p>
        <w:p w14:paraId="12520F10" w14:textId="7C1EC9DD" w:rsidR="009C2E24" w:rsidRDefault="009C2E24">
          <w:pPr>
            <w:pStyle w:val="TOC1"/>
            <w:tabs>
              <w:tab w:val="right" w:leader="dot" w:pos="9350"/>
            </w:tabs>
            <w:rPr>
              <w:noProof/>
            </w:rPr>
          </w:pPr>
          <w:hyperlink w:anchor="_Toc240136291" w:history="1">
            <w:r w:rsidRPr="00FB74DD">
              <w:rPr>
                <w:rStyle w:val="Hyperlink"/>
                <w:rFonts w:ascii="Times New Roman" w:hAnsi="Times New Roman" w:cs="Times New Roman"/>
                <w:noProof/>
              </w:rPr>
              <w:t>CHAPTER 1: INTRODUCTION &amp; RESEARCH BACKGROUND</w:t>
            </w:r>
            <w:r>
              <w:rPr>
                <w:noProof/>
                <w:webHidden/>
              </w:rPr>
              <w:tab/>
            </w:r>
            <w:r>
              <w:rPr>
                <w:noProof/>
                <w:webHidden/>
              </w:rPr>
              <w:fldChar w:fldCharType="begin"/>
            </w:r>
            <w:r>
              <w:rPr>
                <w:noProof/>
                <w:webHidden/>
              </w:rPr>
              <w:instrText xml:space="preserve"> PAGEREF _Toc240136291 \h </w:instrText>
            </w:r>
            <w:r>
              <w:rPr>
                <w:noProof/>
                <w:webHidden/>
              </w:rPr>
            </w:r>
            <w:r>
              <w:rPr>
                <w:noProof/>
                <w:webHidden/>
              </w:rPr>
              <w:fldChar w:fldCharType="separate"/>
            </w:r>
            <w:r>
              <w:rPr>
                <w:noProof/>
                <w:webHidden/>
              </w:rPr>
              <w:t>4</w:t>
            </w:r>
            <w:r>
              <w:rPr>
                <w:noProof/>
                <w:webHidden/>
              </w:rPr>
              <w:fldChar w:fldCharType="end"/>
            </w:r>
          </w:hyperlink>
        </w:p>
        <w:p w14:paraId="71188B29" w14:textId="76580179" w:rsidR="009C2E24" w:rsidRDefault="009C2E24">
          <w:pPr>
            <w:pStyle w:val="TOC2"/>
            <w:tabs>
              <w:tab w:val="right" w:leader="dot" w:pos="9350"/>
            </w:tabs>
            <w:rPr>
              <w:noProof/>
            </w:rPr>
          </w:pPr>
          <w:hyperlink w:anchor="_Toc240136292" w:history="1">
            <w:r w:rsidRPr="00FB74DD">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_Toc240136292 \h </w:instrText>
            </w:r>
            <w:r>
              <w:rPr>
                <w:noProof/>
                <w:webHidden/>
              </w:rPr>
            </w:r>
            <w:r>
              <w:rPr>
                <w:noProof/>
                <w:webHidden/>
              </w:rPr>
              <w:fldChar w:fldCharType="separate"/>
            </w:r>
            <w:r>
              <w:rPr>
                <w:noProof/>
                <w:webHidden/>
              </w:rPr>
              <w:t>4</w:t>
            </w:r>
            <w:r>
              <w:rPr>
                <w:noProof/>
                <w:webHidden/>
              </w:rPr>
              <w:fldChar w:fldCharType="end"/>
            </w:r>
          </w:hyperlink>
        </w:p>
        <w:p w14:paraId="559FA67E" w14:textId="658C9C1F" w:rsidR="009C2E24" w:rsidRDefault="009C2E24">
          <w:pPr>
            <w:pStyle w:val="TOC2"/>
            <w:tabs>
              <w:tab w:val="right" w:leader="dot" w:pos="9350"/>
            </w:tabs>
            <w:rPr>
              <w:noProof/>
            </w:rPr>
          </w:pPr>
          <w:hyperlink w:anchor="_Toc240136293" w:history="1">
            <w:r w:rsidRPr="00FB74DD">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_Toc240136293 \h </w:instrText>
            </w:r>
            <w:r>
              <w:rPr>
                <w:noProof/>
                <w:webHidden/>
              </w:rPr>
            </w:r>
            <w:r>
              <w:rPr>
                <w:noProof/>
                <w:webHidden/>
              </w:rPr>
              <w:fldChar w:fldCharType="separate"/>
            </w:r>
            <w:r>
              <w:rPr>
                <w:noProof/>
                <w:webHidden/>
              </w:rPr>
              <w:t>4</w:t>
            </w:r>
            <w:r>
              <w:rPr>
                <w:noProof/>
                <w:webHidden/>
              </w:rPr>
              <w:fldChar w:fldCharType="end"/>
            </w:r>
          </w:hyperlink>
        </w:p>
        <w:p w14:paraId="68C320B0" w14:textId="5EE2DA82" w:rsidR="009C2E24" w:rsidRDefault="009C2E24">
          <w:pPr>
            <w:pStyle w:val="TOC2"/>
            <w:tabs>
              <w:tab w:val="right" w:leader="dot" w:pos="9350"/>
            </w:tabs>
            <w:rPr>
              <w:noProof/>
            </w:rPr>
          </w:pPr>
          <w:hyperlink w:anchor="_Toc240136294" w:history="1">
            <w:r w:rsidRPr="00FB74DD">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_Toc240136294 \h </w:instrText>
            </w:r>
            <w:r>
              <w:rPr>
                <w:noProof/>
                <w:webHidden/>
              </w:rPr>
            </w:r>
            <w:r>
              <w:rPr>
                <w:noProof/>
                <w:webHidden/>
              </w:rPr>
              <w:fldChar w:fldCharType="separate"/>
            </w:r>
            <w:r>
              <w:rPr>
                <w:noProof/>
                <w:webHidden/>
              </w:rPr>
              <w:t>4</w:t>
            </w:r>
            <w:r>
              <w:rPr>
                <w:noProof/>
                <w:webHidden/>
              </w:rPr>
              <w:fldChar w:fldCharType="end"/>
            </w:r>
          </w:hyperlink>
        </w:p>
        <w:p w14:paraId="20C9F5E0" w14:textId="40284FE3" w:rsidR="009C2E24" w:rsidRDefault="009C2E24">
          <w:pPr>
            <w:pStyle w:val="TOC2"/>
            <w:tabs>
              <w:tab w:val="right" w:leader="dot" w:pos="9350"/>
            </w:tabs>
            <w:rPr>
              <w:noProof/>
            </w:rPr>
          </w:pPr>
          <w:hyperlink w:anchor="_Toc240136295" w:history="1">
            <w:r w:rsidRPr="00FB74DD">
              <w:rPr>
                <w:rStyle w:val="Hyperlink"/>
                <w:rFonts w:ascii="Times New Roman" w:hAnsi="Times New Roman" w:cs="Times New Roman"/>
                <w:noProof/>
              </w:rPr>
              <w:t>1.4 Objectives of the Project</w:t>
            </w:r>
            <w:r>
              <w:rPr>
                <w:noProof/>
                <w:webHidden/>
              </w:rPr>
              <w:tab/>
            </w:r>
            <w:r>
              <w:rPr>
                <w:noProof/>
                <w:webHidden/>
              </w:rPr>
              <w:fldChar w:fldCharType="begin"/>
            </w:r>
            <w:r>
              <w:rPr>
                <w:noProof/>
                <w:webHidden/>
              </w:rPr>
              <w:instrText xml:space="preserve"> PAGEREF _Toc240136295 \h </w:instrText>
            </w:r>
            <w:r>
              <w:rPr>
                <w:noProof/>
                <w:webHidden/>
              </w:rPr>
            </w:r>
            <w:r>
              <w:rPr>
                <w:noProof/>
                <w:webHidden/>
              </w:rPr>
              <w:fldChar w:fldCharType="separate"/>
            </w:r>
            <w:r>
              <w:rPr>
                <w:noProof/>
                <w:webHidden/>
              </w:rPr>
              <w:t>4</w:t>
            </w:r>
            <w:r>
              <w:rPr>
                <w:noProof/>
                <w:webHidden/>
              </w:rPr>
              <w:fldChar w:fldCharType="end"/>
            </w:r>
          </w:hyperlink>
        </w:p>
        <w:p w14:paraId="7EEA6877" w14:textId="4D844BF4" w:rsidR="009C2E24" w:rsidRDefault="009C2E24">
          <w:pPr>
            <w:pStyle w:val="TOC3"/>
            <w:tabs>
              <w:tab w:val="right" w:leader="dot" w:pos="9350"/>
            </w:tabs>
            <w:rPr>
              <w:noProof/>
            </w:rPr>
          </w:pPr>
          <w:hyperlink w:anchor="_Toc240136296" w:history="1">
            <w:r w:rsidRPr="00FB74DD">
              <w:rPr>
                <w:rStyle w:val="Hyperlink"/>
                <w:rFonts w:ascii="Times New Roman" w:hAnsi="Times New Roman" w:cs="Times New Roman"/>
                <w:noProof/>
              </w:rPr>
              <w:t>1.4.1 Main Objective</w:t>
            </w:r>
            <w:r>
              <w:rPr>
                <w:noProof/>
                <w:webHidden/>
              </w:rPr>
              <w:tab/>
            </w:r>
            <w:r>
              <w:rPr>
                <w:noProof/>
                <w:webHidden/>
              </w:rPr>
              <w:fldChar w:fldCharType="begin"/>
            </w:r>
            <w:r>
              <w:rPr>
                <w:noProof/>
                <w:webHidden/>
              </w:rPr>
              <w:instrText xml:space="preserve"> PAGEREF _Toc240136296 \h </w:instrText>
            </w:r>
            <w:r>
              <w:rPr>
                <w:noProof/>
                <w:webHidden/>
              </w:rPr>
            </w:r>
            <w:r>
              <w:rPr>
                <w:noProof/>
                <w:webHidden/>
              </w:rPr>
              <w:fldChar w:fldCharType="separate"/>
            </w:r>
            <w:r>
              <w:rPr>
                <w:noProof/>
                <w:webHidden/>
              </w:rPr>
              <w:t>4</w:t>
            </w:r>
            <w:r>
              <w:rPr>
                <w:noProof/>
                <w:webHidden/>
              </w:rPr>
              <w:fldChar w:fldCharType="end"/>
            </w:r>
          </w:hyperlink>
        </w:p>
        <w:p w14:paraId="01B6921F" w14:textId="721B29C2" w:rsidR="009C2E24" w:rsidRDefault="009C2E24">
          <w:pPr>
            <w:pStyle w:val="TOC3"/>
            <w:tabs>
              <w:tab w:val="right" w:leader="dot" w:pos="9350"/>
            </w:tabs>
            <w:rPr>
              <w:noProof/>
            </w:rPr>
          </w:pPr>
          <w:hyperlink w:anchor="_Toc240136297" w:history="1">
            <w:r w:rsidRPr="00FB74DD">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_Toc240136297 \h </w:instrText>
            </w:r>
            <w:r>
              <w:rPr>
                <w:noProof/>
                <w:webHidden/>
              </w:rPr>
            </w:r>
            <w:r>
              <w:rPr>
                <w:noProof/>
                <w:webHidden/>
              </w:rPr>
              <w:fldChar w:fldCharType="separate"/>
            </w:r>
            <w:r>
              <w:rPr>
                <w:noProof/>
                <w:webHidden/>
              </w:rPr>
              <w:t>4</w:t>
            </w:r>
            <w:r>
              <w:rPr>
                <w:noProof/>
                <w:webHidden/>
              </w:rPr>
              <w:fldChar w:fldCharType="end"/>
            </w:r>
          </w:hyperlink>
        </w:p>
        <w:p w14:paraId="54107086" w14:textId="430EA799" w:rsidR="009C2E24" w:rsidRDefault="009C2E24">
          <w:pPr>
            <w:pStyle w:val="TOC2"/>
            <w:tabs>
              <w:tab w:val="right" w:leader="dot" w:pos="9350"/>
            </w:tabs>
            <w:rPr>
              <w:noProof/>
            </w:rPr>
          </w:pPr>
          <w:hyperlink w:anchor="_Toc240136298" w:history="1">
            <w:r w:rsidRPr="00FB74DD">
              <w:rPr>
                <w:rStyle w:val="Hyperlink"/>
                <w:rFonts w:ascii="Times New Roman" w:hAnsi="Times New Roman" w:cs="Times New Roman"/>
                <w:noProof/>
              </w:rPr>
              <w:t>1.5 Justification &amp; Significance</w:t>
            </w:r>
            <w:r>
              <w:rPr>
                <w:noProof/>
                <w:webHidden/>
              </w:rPr>
              <w:tab/>
            </w:r>
            <w:r>
              <w:rPr>
                <w:noProof/>
                <w:webHidden/>
              </w:rPr>
              <w:fldChar w:fldCharType="begin"/>
            </w:r>
            <w:r>
              <w:rPr>
                <w:noProof/>
                <w:webHidden/>
              </w:rPr>
              <w:instrText xml:space="preserve"> PAGEREF _Toc240136298 \h </w:instrText>
            </w:r>
            <w:r>
              <w:rPr>
                <w:noProof/>
                <w:webHidden/>
              </w:rPr>
            </w:r>
            <w:r>
              <w:rPr>
                <w:noProof/>
                <w:webHidden/>
              </w:rPr>
              <w:fldChar w:fldCharType="separate"/>
            </w:r>
            <w:r>
              <w:rPr>
                <w:noProof/>
                <w:webHidden/>
              </w:rPr>
              <w:t>5</w:t>
            </w:r>
            <w:r>
              <w:rPr>
                <w:noProof/>
                <w:webHidden/>
              </w:rPr>
              <w:fldChar w:fldCharType="end"/>
            </w:r>
          </w:hyperlink>
        </w:p>
        <w:p w14:paraId="15B9A68B" w14:textId="3B765086" w:rsidR="009C2E24" w:rsidRDefault="009C2E24">
          <w:pPr>
            <w:pStyle w:val="TOC2"/>
            <w:tabs>
              <w:tab w:val="right" w:leader="dot" w:pos="9350"/>
            </w:tabs>
            <w:rPr>
              <w:noProof/>
            </w:rPr>
          </w:pPr>
          <w:hyperlink w:anchor="_Toc240136299" w:history="1">
            <w:r w:rsidRPr="00FB74DD">
              <w:rPr>
                <w:rStyle w:val="Hyperlink"/>
                <w:rFonts w:ascii="Times New Roman" w:hAnsi="Times New Roman" w:cs="Times New Roman"/>
                <w:noProof/>
              </w:rPr>
              <w:t>1.6 Scope &amp; Delimitations</w:t>
            </w:r>
            <w:r>
              <w:rPr>
                <w:noProof/>
                <w:webHidden/>
              </w:rPr>
              <w:tab/>
            </w:r>
            <w:r>
              <w:rPr>
                <w:noProof/>
                <w:webHidden/>
              </w:rPr>
              <w:fldChar w:fldCharType="begin"/>
            </w:r>
            <w:r>
              <w:rPr>
                <w:noProof/>
                <w:webHidden/>
              </w:rPr>
              <w:instrText xml:space="preserve"> PAGEREF _Toc240136299 \h </w:instrText>
            </w:r>
            <w:r>
              <w:rPr>
                <w:noProof/>
                <w:webHidden/>
              </w:rPr>
            </w:r>
            <w:r>
              <w:rPr>
                <w:noProof/>
                <w:webHidden/>
              </w:rPr>
              <w:fldChar w:fldCharType="separate"/>
            </w:r>
            <w:r>
              <w:rPr>
                <w:noProof/>
                <w:webHidden/>
              </w:rPr>
              <w:t>5</w:t>
            </w:r>
            <w:r>
              <w:rPr>
                <w:noProof/>
                <w:webHidden/>
              </w:rPr>
              <w:fldChar w:fldCharType="end"/>
            </w:r>
          </w:hyperlink>
        </w:p>
        <w:p w14:paraId="0E36CF28" w14:textId="26416C2B" w:rsidR="009C2E24" w:rsidRDefault="009C2E24">
          <w:pPr>
            <w:pStyle w:val="TOC1"/>
            <w:tabs>
              <w:tab w:val="right" w:leader="dot" w:pos="9350"/>
            </w:tabs>
            <w:rPr>
              <w:noProof/>
            </w:rPr>
          </w:pPr>
          <w:hyperlink w:anchor="_Toc240136300" w:history="1">
            <w:r w:rsidRPr="00FB74DD">
              <w:rPr>
                <w:rStyle w:val="Hyperlink"/>
                <w:rFonts w:ascii="Times New Roman" w:hAnsi="Times New Roman" w:cs="Times New Roman"/>
                <w:noProof/>
              </w:rPr>
              <w:t>CHAPTER 2: SYSTEM FEATURES &amp; VISUAL BREAKDOWN</w:t>
            </w:r>
            <w:r>
              <w:rPr>
                <w:noProof/>
                <w:webHidden/>
              </w:rPr>
              <w:tab/>
            </w:r>
            <w:r>
              <w:rPr>
                <w:noProof/>
                <w:webHidden/>
              </w:rPr>
              <w:fldChar w:fldCharType="begin"/>
            </w:r>
            <w:r>
              <w:rPr>
                <w:noProof/>
                <w:webHidden/>
              </w:rPr>
              <w:instrText xml:space="preserve"> PAGEREF _Toc240136300 \h </w:instrText>
            </w:r>
            <w:r>
              <w:rPr>
                <w:noProof/>
                <w:webHidden/>
              </w:rPr>
            </w:r>
            <w:r>
              <w:rPr>
                <w:noProof/>
                <w:webHidden/>
              </w:rPr>
              <w:fldChar w:fldCharType="separate"/>
            </w:r>
            <w:r>
              <w:rPr>
                <w:noProof/>
                <w:webHidden/>
              </w:rPr>
              <w:t>5</w:t>
            </w:r>
            <w:r>
              <w:rPr>
                <w:noProof/>
                <w:webHidden/>
              </w:rPr>
              <w:fldChar w:fldCharType="end"/>
            </w:r>
          </w:hyperlink>
        </w:p>
        <w:p w14:paraId="67B5EEE5" w14:textId="096A5E10" w:rsidR="009C2E24" w:rsidRDefault="009C2E24">
          <w:pPr>
            <w:pStyle w:val="TOC2"/>
            <w:tabs>
              <w:tab w:val="right" w:leader="dot" w:pos="9350"/>
            </w:tabs>
            <w:rPr>
              <w:noProof/>
            </w:rPr>
          </w:pPr>
          <w:hyperlink w:anchor="_Toc240136301" w:history="1">
            <w:r w:rsidRPr="00FB74DD">
              <w:rPr>
                <w:rStyle w:val="Hyperlink"/>
                <w:rFonts w:ascii="Times New Roman" w:hAnsi="Times New Roman" w:cs="Times New Roman"/>
                <w:noProof/>
              </w:rPr>
              <w:t>2.1 Core System Capabilities</w:t>
            </w:r>
            <w:r>
              <w:rPr>
                <w:noProof/>
                <w:webHidden/>
              </w:rPr>
              <w:tab/>
            </w:r>
            <w:r>
              <w:rPr>
                <w:noProof/>
                <w:webHidden/>
              </w:rPr>
              <w:fldChar w:fldCharType="begin"/>
            </w:r>
            <w:r>
              <w:rPr>
                <w:noProof/>
                <w:webHidden/>
              </w:rPr>
              <w:instrText xml:space="preserve"> PAGEREF _Toc240136301 \h </w:instrText>
            </w:r>
            <w:r>
              <w:rPr>
                <w:noProof/>
                <w:webHidden/>
              </w:rPr>
            </w:r>
            <w:r>
              <w:rPr>
                <w:noProof/>
                <w:webHidden/>
              </w:rPr>
              <w:fldChar w:fldCharType="separate"/>
            </w:r>
            <w:r>
              <w:rPr>
                <w:noProof/>
                <w:webHidden/>
              </w:rPr>
              <w:t>5</w:t>
            </w:r>
            <w:r>
              <w:rPr>
                <w:noProof/>
                <w:webHidden/>
              </w:rPr>
              <w:fldChar w:fldCharType="end"/>
            </w:r>
          </w:hyperlink>
        </w:p>
        <w:p w14:paraId="499ABE54" w14:textId="4988F9B0" w:rsidR="009C2E24" w:rsidRDefault="009C2E24">
          <w:pPr>
            <w:pStyle w:val="TOC1"/>
            <w:tabs>
              <w:tab w:val="right" w:leader="dot" w:pos="9350"/>
            </w:tabs>
            <w:rPr>
              <w:noProof/>
            </w:rPr>
          </w:pPr>
          <w:hyperlink w:anchor="_Toc240136302" w:history="1">
            <w:r w:rsidRPr="00FB74DD">
              <w:rPr>
                <w:rStyle w:val="Hyperlink"/>
                <w:rFonts w:ascii="Times New Roman" w:hAnsi="Times New Roman" w:cs="Times New Roman"/>
                <w:noProof/>
              </w:rPr>
              <w:t>CHAPTER 3: SYSTEM DESIGN &amp; METHODOLOGY</w:t>
            </w:r>
            <w:r>
              <w:rPr>
                <w:noProof/>
                <w:webHidden/>
              </w:rPr>
              <w:tab/>
            </w:r>
            <w:r>
              <w:rPr>
                <w:noProof/>
                <w:webHidden/>
              </w:rPr>
              <w:fldChar w:fldCharType="begin"/>
            </w:r>
            <w:r>
              <w:rPr>
                <w:noProof/>
                <w:webHidden/>
              </w:rPr>
              <w:instrText xml:space="preserve"> PAGEREF _Toc240136302 \h </w:instrText>
            </w:r>
            <w:r>
              <w:rPr>
                <w:noProof/>
                <w:webHidden/>
              </w:rPr>
            </w:r>
            <w:r>
              <w:rPr>
                <w:noProof/>
                <w:webHidden/>
              </w:rPr>
              <w:fldChar w:fldCharType="separate"/>
            </w:r>
            <w:r>
              <w:rPr>
                <w:noProof/>
                <w:webHidden/>
              </w:rPr>
              <w:t>5</w:t>
            </w:r>
            <w:r>
              <w:rPr>
                <w:noProof/>
                <w:webHidden/>
              </w:rPr>
              <w:fldChar w:fldCharType="end"/>
            </w:r>
          </w:hyperlink>
        </w:p>
        <w:p w14:paraId="50846F03" w14:textId="178F819E" w:rsidR="009C2E24" w:rsidRDefault="009C2E24">
          <w:pPr>
            <w:pStyle w:val="TOC2"/>
            <w:tabs>
              <w:tab w:val="right" w:leader="dot" w:pos="9350"/>
            </w:tabs>
            <w:rPr>
              <w:noProof/>
            </w:rPr>
          </w:pPr>
          <w:hyperlink w:anchor="_Toc240136303" w:history="1">
            <w:r w:rsidRPr="00FB74DD">
              <w:rPr>
                <w:rStyle w:val="Hyperlink"/>
                <w:rFonts w:ascii="Times New Roman" w:hAnsi="Times New Roman" w:cs="Times New Roman"/>
                <w:noProof/>
              </w:rPr>
              <w:t>3.1 Development Methodology</w:t>
            </w:r>
            <w:r>
              <w:rPr>
                <w:noProof/>
                <w:webHidden/>
              </w:rPr>
              <w:tab/>
            </w:r>
            <w:r>
              <w:rPr>
                <w:noProof/>
                <w:webHidden/>
              </w:rPr>
              <w:fldChar w:fldCharType="begin"/>
            </w:r>
            <w:r>
              <w:rPr>
                <w:noProof/>
                <w:webHidden/>
              </w:rPr>
              <w:instrText xml:space="preserve"> PAGEREF _Toc240136303 \h </w:instrText>
            </w:r>
            <w:r>
              <w:rPr>
                <w:noProof/>
                <w:webHidden/>
              </w:rPr>
            </w:r>
            <w:r>
              <w:rPr>
                <w:noProof/>
                <w:webHidden/>
              </w:rPr>
              <w:fldChar w:fldCharType="separate"/>
            </w:r>
            <w:r>
              <w:rPr>
                <w:noProof/>
                <w:webHidden/>
              </w:rPr>
              <w:t>5</w:t>
            </w:r>
            <w:r>
              <w:rPr>
                <w:noProof/>
                <w:webHidden/>
              </w:rPr>
              <w:fldChar w:fldCharType="end"/>
            </w:r>
          </w:hyperlink>
        </w:p>
        <w:p w14:paraId="03A39F69" w14:textId="00FFA236" w:rsidR="009C2E24" w:rsidRDefault="009C2E24">
          <w:pPr>
            <w:pStyle w:val="TOC2"/>
            <w:tabs>
              <w:tab w:val="right" w:leader="dot" w:pos="9350"/>
            </w:tabs>
            <w:rPr>
              <w:noProof/>
            </w:rPr>
          </w:pPr>
          <w:hyperlink w:anchor="_Toc240136304" w:history="1">
            <w:r w:rsidRPr="00FB74DD">
              <w:rPr>
                <w:rStyle w:val="Hyperlink"/>
                <w:rFonts w:ascii="Times New Roman" w:hAnsi="Times New Roman" w:cs="Times New Roman"/>
                <w:noProof/>
              </w:rPr>
              <w:t>3.2 System Architecture</w:t>
            </w:r>
            <w:r>
              <w:rPr>
                <w:noProof/>
                <w:webHidden/>
              </w:rPr>
              <w:tab/>
            </w:r>
            <w:r>
              <w:rPr>
                <w:noProof/>
                <w:webHidden/>
              </w:rPr>
              <w:fldChar w:fldCharType="begin"/>
            </w:r>
            <w:r>
              <w:rPr>
                <w:noProof/>
                <w:webHidden/>
              </w:rPr>
              <w:instrText xml:space="preserve"> PAGEREF _Toc240136304 \h </w:instrText>
            </w:r>
            <w:r>
              <w:rPr>
                <w:noProof/>
                <w:webHidden/>
              </w:rPr>
            </w:r>
            <w:r>
              <w:rPr>
                <w:noProof/>
                <w:webHidden/>
              </w:rPr>
              <w:fldChar w:fldCharType="separate"/>
            </w:r>
            <w:r>
              <w:rPr>
                <w:noProof/>
                <w:webHidden/>
              </w:rPr>
              <w:t>6</w:t>
            </w:r>
            <w:r>
              <w:rPr>
                <w:noProof/>
                <w:webHidden/>
              </w:rPr>
              <w:fldChar w:fldCharType="end"/>
            </w:r>
          </w:hyperlink>
        </w:p>
        <w:p w14:paraId="3727200A" w14:textId="52447183" w:rsidR="009C2E24" w:rsidRDefault="009C2E24">
          <w:pPr>
            <w:pStyle w:val="TOC2"/>
            <w:tabs>
              <w:tab w:val="right" w:leader="dot" w:pos="9350"/>
            </w:tabs>
            <w:rPr>
              <w:noProof/>
            </w:rPr>
          </w:pPr>
          <w:hyperlink w:anchor="_Toc240136305" w:history="1">
            <w:r w:rsidRPr="00FB74DD">
              <w:rPr>
                <w:rStyle w:val="Hyperlink"/>
                <w:rFonts w:ascii="Times New Roman" w:hAnsi="Times New Roman" w:cs="Times New Roman"/>
                <w:noProof/>
              </w:rPr>
              <w:t>3.3 Database Schema (Room SQLite v6)</w:t>
            </w:r>
            <w:r>
              <w:rPr>
                <w:noProof/>
                <w:webHidden/>
              </w:rPr>
              <w:tab/>
            </w:r>
            <w:r>
              <w:rPr>
                <w:noProof/>
                <w:webHidden/>
              </w:rPr>
              <w:fldChar w:fldCharType="begin"/>
            </w:r>
            <w:r>
              <w:rPr>
                <w:noProof/>
                <w:webHidden/>
              </w:rPr>
              <w:instrText xml:space="preserve"> PAGEREF _Toc240136305 \h </w:instrText>
            </w:r>
            <w:r>
              <w:rPr>
                <w:noProof/>
                <w:webHidden/>
              </w:rPr>
            </w:r>
            <w:r>
              <w:rPr>
                <w:noProof/>
                <w:webHidden/>
              </w:rPr>
              <w:fldChar w:fldCharType="separate"/>
            </w:r>
            <w:r>
              <w:rPr>
                <w:noProof/>
                <w:webHidden/>
              </w:rPr>
              <w:t>6</w:t>
            </w:r>
            <w:r>
              <w:rPr>
                <w:noProof/>
                <w:webHidden/>
              </w:rPr>
              <w:fldChar w:fldCharType="end"/>
            </w:r>
          </w:hyperlink>
        </w:p>
        <w:p w14:paraId="7304EF81" w14:textId="2D319188" w:rsidR="009C2E24" w:rsidRDefault="009C2E24">
          <w:pPr>
            <w:pStyle w:val="TOC2"/>
            <w:tabs>
              <w:tab w:val="right" w:leader="dot" w:pos="9350"/>
            </w:tabs>
            <w:rPr>
              <w:noProof/>
            </w:rPr>
          </w:pPr>
          <w:hyperlink w:anchor="_Toc240136306" w:history="1">
            <w:r w:rsidRPr="00FB74DD">
              <w:rPr>
                <w:rStyle w:val="Hyperlink"/>
                <w:rFonts w:ascii="Times New Roman" w:hAnsi="Times New Roman" w:cs="Times New Roman"/>
                <w:noProof/>
              </w:rPr>
              <w:t>3.4 Key Mathematical Algorithms</w:t>
            </w:r>
            <w:r>
              <w:rPr>
                <w:noProof/>
                <w:webHidden/>
              </w:rPr>
              <w:tab/>
            </w:r>
            <w:r>
              <w:rPr>
                <w:noProof/>
                <w:webHidden/>
              </w:rPr>
              <w:fldChar w:fldCharType="begin"/>
            </w:r>
            <w:r>
              <w:rPr>
                <w:noProof/>
                <w:webHidden/>
              </w:rPr>
              <w:instrText xml:space="preserve"> PAGEREF _Toc240136306 \h </w:instrText>
            </w:r>
            <w:r>
              <w:rPr>
                <w:noProof/>
                <w:webHidden/>
              </w:rPr>
            </w:r>
            <w:r>
              <w:rPr>
                <w:noProof/>
                <w:webHidden/>
              </w:rPr>
              <w:fldChar w:fldCharType="separate"/>
            </w:r>
            <w:r>
              <w:rPr>
                <w:noProof/>
                <w:webHidden/>
              </w:rPr>
              <w:t>6</w:t>
            </w:r>
            <w:r>
              <w:rPr>
                <w:noProof/>
                <w:webHidden/>
              </w:rPr>
              <w:fldChar w:fldCharType="end"/>
            </w:r>
          </w:hyperlink>
        </w:p>
        <w:p w14:paraId="1F6519D5" w14:textId="21E2E16C" w:rsidR="009C2E24" w:rsidRDefault="009C2E24">
          <w:pPr>
            <w:pStyle w:val="TOC1"/>
            <w:tabs>
              <w:tab w:val="right" w:leader="dot" w:pos="9350"/>
            </w:tabs>
            <w:rPr>
              <w:noProof/>
            </w:rPr>
          </w:pPr>
          <w:hyperlink w:anchor="_Toc240136307" w:history="1">
            <w:r w:rsidRPr="00FB74DD">
              <w:rPr>
                <w:rStyle w:val="Hyperlink"/>
                <w:rFonts w:ascii="Times New Roman" w:hAnsi="Times New Roman" w:cs="Times New Roman"/>
                <w:noProof/>
              </w:rPr>
              <w:t>PROJECT BUDGET &amp; RESOURCE ALLOCATION</w:t>
            </w:r>
            <w:r>
              <w:rPr>
                <w:noProof/>
                <w:webHidden/>
              </w:rPr>
              <w:tab/>
            </w:r>
            <w:r>
              <w:rPr>
                <w:noProof/>
                <w:webHidden/>
              </w:rPr>
              <w:fldChar w:fldCharType="begin"/>
            </w:r>
            <w:r>
              <w:rPr>
                <w:noProof/>
                <w:webHidden/>
              </w:rPr>
              <w:instrText xml:space="preserve"> PAGEREF _Toc240136307 \h </w:instrText>
            </w:r>
            <w:r>
              <w:rPr>
                <w:noProof/>
                <w:webHidden/>
              </w:rPr>
            </w:r>
            <w:r>
              <w:rPr>
                <w:noProof/>
                <w:webHidden/>
              </w:rPr>
              <w:fldChar w:fldCharType="separate"/>
            </w:r>
            <w:r>
              <w:rPr>
                <w:noProof/>
                <w:webHidden/>
              </w:rPr>
              <w:t>6</w:t>
            </w:r>
            <w:r>
              <w:rPr>
                <w:noProof/>
                <w:webHidden/>
              </w:rPr>
              <w:fldChar w:fldCharType="end"/>
            </w:r>
          </w:hyperlink>
        </w:p>
        <w:p w14:paraId="049CBE80" w14:textId="25DCA3FD" w:rsidR="009C2E24" w:rsidRDefault="009C2E24">
          <w:pPr>
            <w:pStyle w:val="TOC1"/>
            <w:tabs>
              <w:tab w:val="right" w:leader="dot" w:pos="9350"/>
            </w:tabs>
            <w:rPr>
              <w:noProof/>
            </w:rPr>
          </w:pPr>
          <w:hyperlink w:anchor="_Toc240136308" w:history="1">
            <w:r w:rsidRPr="00FB74DD">
              <w:rPr>
                <w:rStyle w:val="Hyperlink"/>
                <w:rFonts w:ascii="Times New Roman" w:hAnsi="Times New Roman" w:cs="Times New Roman"/>
                <w:noProof/>
              </w:rPr>
              <w:t>CHAPTER 4: CONCLUSION &amp; RECOMMENDATIONS</w:t>
            </w:r>
            <w:r>
              <w:rPr>
                <w:noProof/>
                <w:webHidden/>
              </w:rPr>
              <w:tab/>
            </w:r>
            <w:r>
              <w:rPr>
                <w:noProof/>
                <w:webHidden/>
              </w:rPr>
              <w:fldChar w:fldCharType="begin"/>
            </w:r>
            <w:r>
              <w:rPr>
                <w:noProof/>
                <w:webHidden/>
              </w:rPr>
              <w:instrText xml:space="preserve"> PAGEREF _Toc240136308 \h </w:instrText>
            </w:r>
            <w:r>
              <w:rPr>
                <w:noProof/>
                <w:webHidden/>
              </w:rPr>
            </w:r>
            <w:r>
              <w:rPr>
                <w:noProof/>
                <w:webHidden/>
              </w:rPr>
              <w:fldChar w:fldCharType="separate"/>
            </w:r>
            <w:r>
              <w:rPr>
                <w:noProof/>
                <w:webHidden/>
              </w:rPr>
              <w:t>7</w:t>
            </w:r>
            <w:r>
              <w:rPr>
                <w:noProof/>
                <w:webHidden/>
              </w:rPr>
              <w:fldChar w:fldCharType="end"/>
            </w:r>
          </w:hyperlink>
        </w:p>
        <w:p w14:paraId="0C44D7DF" w14:textId="793CE73A" w:rsidR="009C2E24" w:rsidRDefault="009C2E24">
          <w:pPr>
            <w:pStyle w:val="TOC2"/>
            <w:tabs>
              <w:tab w:val="right" w:leader="dot" w:pos="9350"/>
            </w:tabs>
            <w:rPr>
              <w:noProof/>
            </w:rPr>
          </w:pPr>
          <w:hyperlink w:anchor="_Toc240136309" w:history="1">
            <w:r w:rsidRPr="00FB74DD">
              <w:rPr>
                <w:rStyle w:val="Hyperlink"/>
                <w:rFonts w:ascii="Times New Roman" w:hAnsi="Times New Roman" w:cs="Times New Roman"/>
                <w:noProof/>
              </w:rPr>
              <w:t>4.1 Conclusion</w:t>
            </w:r>
            <w:r>
              <w:rPr>
                <w:noProof/>
                <w:webHidden/>
              </w:rPr>
              <w:tab/>
            </w:r>
            <w:r>
              <w:rPr>
                <w:noProof/>
                <w:webHidden/>
              </w:rPr>
              <w:fldChar w:fldCharType="begin"/>
            </w:r>
            <w:r>
              <w:rPr>
                <w:noProof/>
                <w:webHidden/>
              </w:rPr>
              <w:instrText xml:space="preserve"> PAGEREF _Toc240136309 \h </w:instrText>
            </w:r>
            <w:r>
              <w:rPr>
                <w:noProof/>
                <w:webHidden/>
              </w:rPr>
            </w:r>
            <w:r>
              <w:rPr>
                <w:noProof/>
                <w:webHidden/>
              </w:rPr>
              <w:fldChar w:fldCharType="separate"/>
            </w:r>
            <w:r>
              <w:rPr>
                <w:noProof/>
                <w:webHidden/>
              </w:rPr>
              <w:t>7</w:t>
            </w:r>
            <w:r>
              <w:rPr>
                <w:noProof/>
                <w:webHidden/>
              </w:rPr>
              <w:fldChar w:fldCharType="end"/>
            </w:r>
          </w:hyperlink>
        </w:p>
        <w:p w14:paraId="481A2F4C" w14:textId="59729B9C" w:rsidR="009C2E24" w:rsidRDefault="009C2E24">
          <w:pPr>
            <w:pStyle w:val="TOC2"/>
            <w:tabs>
              <w:tab w:val="right" w:leader="dot" w:pos="9350"/>
            </w:tabs>
            <w:rPr>
              <w:noProof/>
            </w:rPr>
          </w:pPr>
          <w:hyperlink w:anchor="_Toc240136310" w:history="1">
            <w:r w:rsidRPr="00FB74DD">
              <w:rPr>
                <w:rStyle w:val="Hyperlink"/>
                <w:rFonts w:ascii="Times New Roman" w:hAnsi="Times New Roman" w:cs="Times New Roman"/>
                <w:noProof/>
              </w:rPr>
              <w:t>4.2 Recommendations &amp; Future Work</w:t>
            </w:r>
            <w:r>
              <w:rPr>
                <w:noProof/>
                <w:webHidden/>
              </w:rPr>
              <w:tab/>
            </w:r>
            <w:r>
              <w:rPr>
                <w:noProof/>
                <w:webHidden/>
              </w:rPr>
              <w:fldChar w:fldCharType="begin"/>
            </w:r>
            <w:r>
              <w:rPr>
                <w:noProof/>
                <w:webHidden/>
              </w:rPr>
              <w:instrText xml:space="preserve"> PAGEREF _Toc240136310 \h </w:instrText>
            </w:r>
            <w:r>
              <w:rPr>
                <w:noProof/>
                <w:webHidden/>
              </w:rPr>
            </w:r>
            <w:r>
              <w:rPr>
                <w:noProof/>
                <w:webHidden/>
              </w:rPr>
              <w:fldChar w:fldCharType="separate"/>
            </w:r>
            <w:r>
              <w:rPr>
                <w:noProof/>
                <w:webHidden/>
              </w:rPr>
              <w:t>7</w:t>
            </w:r>
            <w:r>
              <w:rPr>
                <w:noProof/>
                <w:webHidden/>
              </w:rPr>
              <w:fldChar w:fldCharType="end"/>
            </w:r>
          </w:hyperlink>
        </w:p>
        <w:p w14:paraId="2F9553AC" w14:textId="0DA2A1D8" w:rsidR="009C2E24" w:rsidRDefault="009C2E24">
          <w:pPr>
            <w:pStyle w:val="TOC1"/>
            <w:tabs>
              <w:tab w:val="right" w:leader="dot" w:pos="9350"/>
            </w:tabs>
            <w:rPr>
              <w:noProof/>
            </w:rPr>
          </w:pPr>
          <w:hyperlink w:anchor="_Toc240136311" w:history="1">
            <w:r w:rsidRPr="00FB74D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_Toc240136311 \h </w:instrText>
            </w:r>
            <w:r>
              <w:rPr>
                <w:noProof/>
                <w:webHidden/>
              </w:rPr>
            </w:r>
            <w:r>
              <w:rPr>
                <w:noProof/>
                <w:webHidden/>
              </w:rPr>
              <w:fldChar w:fldCharType="separate"/>
            </w:r>
            <w:r>
              <w:rPr>
                <w:noProof/>
                <w:webHidden/>
              </w:rPr>
              <w:t>7</w:t>
            </w:r>
            <w:r>
              <w:rPr>
                <w:noProof/>
                <w:webHidden/>
              </w:rPr>
              <w:fldChar w:fldCharType="end"/>
            </w:r>
          </w:hyperlink>
        </w:p>
        <w:p w14:paraId="0A0F3D9C" w14:textId="33279670" w:rsidR="009C2E24" w:rsidRDefault="009C2E24">
          <w:r>
            <w:rPr>
              <w:b/>
              <w:bCs/>
              <w:noProof/>
            </w:rPr>
            <w:fldChar w:fldCharType="end"/>
          </w:r>
        </w:p>
      </w:sdtContent>
    </w:sdt>
    <w:p w14:paraId="257397C0" w14:textId="749FA995" w:rsidR="00D14A97" w:rsidRPr="003738ED" w:rsidRDefault="000D7AFE">
      <w:pPr>
        <w:rPr>
          <w:rFonts w:ascii="Times New Roman" w:hAnsi="Times New Roman" w:cs="Times New Roman"/>
        </w:rPr>
      </w:pPr>
      <w:r w:rsidRPr="003738ED">
        <w:rPr>
          <w:rFonts w:ascii="Times New Roman" w:hAnsi="Times New Roman" w:cs="Times New Roman"/>
        </w:rPr>
        <w:br w:type="page"/>
      </w:r>
    </w:p>
    <w:p w14:paraId="5E915B31" w14:textId="77777777" w:rsidR="00D14A97" w:rsidRPr="003738ED" w:rsidRDefault="000D7AFE">
      <w:pPr>
        <w:pStyle w:val="Heading1"/>
        <w:spacing w:before="280" w:after="120"/>
        <w:rPr>
          <w:rFonts w:ascii="Times New Roman" w:hAnsi="Times New Roman" w:cs="Times New Roman"/>
        </w:rPr>
      </w:pPr>
      <w:bookmarkStart w:id="2" w:name="_Toc240136291"/>
      <w:r w:rsidRPr="003738ED">
        <w:rPr>
          <w:rFonts w:ascii="Times New Roman" w:hAnsi="Times New Roman" w:cs="Times New Roman"/>
          <w:color w:val="1B5E20"/>
          <w:sz w:val="32"/>
        </w:rPr>
        <w:lastRenderedPageBreak/>
        <w:t xml:space="preserve">CHAPTER 1: </w:t>
      </w:r>
      <w:r w:rsidRPr="003738ED">
        <w:rPr>
          <w:rFonts w:ascii="Times New Roman" w:hAnsi="Times New Roman" w:cs="Times New Roman"/>
          <w:color w:val="1B5E20"/>
          <w:sz w:val="32"/>
        </w:rPr>
        <w:t>INTRODUCTION &amp; RESEARCH BACKGROUND</w:t>
      </w:r>
      <w:bookmarkEnd w:id="2"/>
    </w:p>
    <w:p w14:paraId="09645AB8" w14:textId="77777777" w:rsidR="00D14A97" w:rsidRPr="003738ED" w:rsidRDefault="000D7AFE">
      <w:pPr>
        <w:pStyle w:val="Heading2"/>
        <w:spacing w:before="280" w:after="120"/>
        <w:rPr>
          <w:rFonts w:ascii="Times New Roman" w:hAnsi="Times New Roman" w:cs="Times New Roman"/>
        </w:rPr>
      </w:pPr>
      <w:bookmarkStart w:id="3" w:name="_Toc240136292"/>
      <w:r w:rsidRPr="003738ED">
        <w:rPr>
          <w:rFonts w:ascii="Times New Roman" w:hAnsi="Times New Roman" w:cs="Times New Roman"/>
          <w:color w:val="0D47A1"/>
        </w:rPr>
        <w:t>1.1 Background of the Study</w:t>
      </w:r>
      <w:bookmarkEnd w:id="3"/>
    </w:p>
    <w:p w14:paraId="69F8F83E" w14:textId="77777777" w:rsidR="00D14A97" w:rsidRPr="003738ED" w:rsidRDefault="000D7AFE">
      <w:pPr>
        <w:spacing w:after="160"/>
        <w:rPr>
          <w:rFonts w:ascii="Times New Roman" w:hAnsi="Times New Roman" w:cs="Times New Roman"/>
        </w:rPr>
      </w:pPr>
      <w:r w:rsidRPr="003738ED">
        <w:rPr>
          <w:rFonts w:ascii="Times New Roman" w:hAnsi="Times New Roman" w:cs="Times New Roman"/>
        </w:rPr>
        <w:t>Sub-Saharan Africa has witnessed rapid growth in pig production over the past decade, driven by urban population growth, changing dietary habits, and increasing demand for pork products. In Ken</w:t>
      </w:r>
      <w:r w:rsidRPr="003738ED">
        <w:rPr>
          <w:rFonts w:ascii="Times New Roman" w:hAnsi="Times New Roman" w:cs="Times New Roman"/>
        </w:rPr>
        <w:t>ya, pig farming offers high feed-to-meat conversion efficiency, short gestation periods (114 days), and prolific litter sizes, making it an attractive enterprise for smallholder farmers and youth entrepreneurs.</w:t>
      </w:r>
      <w:r w:rsidRPr="003738ED">
        <w:rPr>
          <w:rFonts w:ascii="Times New Roman" w:hAnsi="Times New Roman" w:cs="Times New Roman"/>
        </w:rPr>
        <w:br/>
      </w:r>
      <w:r w:rsidRPr="003738ED">
        <w:rPr>
          <w:rFonts w:ascii="Times New Roman" w:hAnsi="Times New Roman" w:cs="Times New Roman"/>
        </w:rPr>
        <w:br/>
        <w:t>Despite this potential, swine farming in Ken</w:t>
      </w:r>
      <w:r w:rsidRPr="003738ED">
        <w:rPr>
          <w:rFonts w:ascii="Times New Roman" w:hAnsi="Times New Roman" w:cs="Times New Roman"/>
        </w:rPr>
        <w:t>ya remains predominantly informal. Most smallholders rely on memory or physical notebooks to track mating dates, farrowing schedules, feed consumption, mortality rates, and medical treatments. This lack of structured data leads to severe management deficie</w:t>
      </w:r>
      <w:r w:rsidRPr="003738ED">
        <w:rPr>
          <w:rFonts w:ascii="Times New Roman" w:hAnsi="Times New Roman" w:cs="Times New Roman"/>
        </w:rPr>
        <w:t>ncies including unintentional inbreeding, inaccurate feeding, untracked disease outbreaks (e.g. African Swine Fever), and lack of financial accounting clarity.</w:t>
      </w:r>
    </w:p>
    <w:p w14:paraId="0F585398" w14:textId="77777777" w:rsidR="00D14A97" w:rsidRPr="003738ED" w:rsidRDefault="000D7AFE">
      <w:pPr>
        <w:pStyle w:val="Heading2"/>
        <w:spacing w:before="280" w:after="120"/>
        <w:rPr>
          <w:rFonts w:ascii="Times New Roman" w:hAnsi="Times New Roman" w:cs="Times New Roman"/>
        </w:rPr>
      </w:pPr>
      <w:bookmarkStart w:id="4" w:name="_Toc240136293"/>
      <w:r w:rsidRPr="003738ED">
        <w:rPr>
          <w:rFonts w:ascii="Times New Roman" w:hAnsi="Times New Roman" w:cs="Times New Roman"/>
          <w:color w:val="0D47A1"/>
        </w:rPr>
        <w:t>1.2 Problem Statement</w:t>
      </w:r>
      <w:bookmarkEnd w:id="4"/>
    </w:p>
    <w:p w14:paraId="4A8BA55E" w14:textId="77777777" w:rsidR="00D14A97" w:rsidRPr="003738ED" w:rsidRDefault="000D7AFE">
      <w:pPr>
        <w:spacing w:after="160"/>
        <w:rPr>
          <w:rFonts w:ascii="Times New Roman" w:hAnsi="Times New Roman" w:cs="Times New Roman"/>
        </w:rPr>
      </w:pPr>
      <w:r w:rsidRPr="003738ED">
        <w:rPr>
          <w:rFonts w:ascii="Times New Roman" w:hAnsi="Times New Roman" w:cs="Times New Roman"/>
        </w:rPr>
        <w:t xml:space="preserve">Traditional pig farming in Kenya is crippled by manual, </w:t>
      </w:r>
      <w:r w:rsidRPr="003738ED">
        <w:rPr>
          <w:rFonts w:ascii="Times New Roman" w:hAnsi="Times New Roman" w:cs="Times New Roman"/>
        </w:rPr>
        <w:t>error-prone record-keeping systems and a lack of real-time analytical tools. Farmers are unable to: (1) accurately monitor individual pig health histories and category-wide disease trends; (2) calculate crucial biological performance metrics such as Feed C</w:t>
      </w:r>
      <w:r w:rsidRPr="003738ED">
        <w:rPr>
          <w:rFonts w:ascii="Times New Roman" w:hAnsi="Times New Roman" w:cs="Times New Roman"/>
        </w:rPr>
        <w:t>onversion Ratio (FCR) and Average Daily Gain (ADG); (3) access custom regional location mapping (Counties, Sub-Counties, Wards); (4) obtain consolidated Profit &amp; Loss reports; and (5) operate software in remote rural areas without internet connections. The</w:t>
      </w:r>
      <w:r w:rsidRPr="003738ED">
        <w:rPr>
          <w:rFonts w:ascii="Times New Roman" w:hAnsi="Times New Roman" w:cs="Times New Roman"/>
        </w:rPr>
        <w:t>re is an urgent need for an offline-capable, intuitive mobile application tailored to Kenya's agricultural ecosystem.</w:t>
      </w:r>
    </w:p>
    <w:p w14:paraId="6A53D4FF" w14:textId="77777777" w:rsidR="00D14A97" w:rsidRPr="003738ED" w:rsidRDefault="000D7AFE">
      <w:pPr>
        <w:pStyle w:val="Heading2"/>
        <w:spacing w:before="280" w:after="120"/>
        <w:rPr>
          <w:rFonts w:ascii="Times New Roman" w:hAnsi="Times New Roman" w:cs="Times New Roman"/>
        </w:rPr>
      </w:pPr>
      <w:bookmarkStart w:id="5" w:name="_Toc240136294"/>
      <w:r w:rsidRPr="003738ED">
        <w:rPr>
          <w:rFonts w:ascii="Times New Roman" w:hAnsi="Times New Roman" w:cs="Times New Roman"/>
          <w:color w:val="0D47A1"/>
        </w:rPr>
        <w:t>1.3 Research Questions</w:t>
      </w:r>
      <w:bookmarkEnd w:id="5"/>
    </w:p>
    <w:p w14:paraId="2D1F3047"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How can mobile technology replace manual record-keeping to enhance accuracy in pig health and breeding tracking?</w:t>
      </w:r>
    </w:p>
    <w:p w14:paraId="208BCE04"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Wh</w:t>
      </w:r>
      <w:r w:rsidRPr="003738ED">
        <w:rPr>
          <w:rFonts w:ascii="Times New Roman" w:hAnsi="Times New Roman" w:cs="Times New Roman"/>
        </w:rPr>
        <w:t>at database architecture allows seamless offline operation with full administrative spatial mapping for Kenya?</w:t>
      </w:r>
    </w:p>
    <w:p w14:paraId="2E6B281A"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How can automated algorithms assist farmers in computing FCR, ADG, feed formulation, and net profit margins?</w:t>
      </w:r>
    </w:p>
    <w:p w14:paraId="5FEE2D35" w14:textId="77777777" w:rsidR="00D14A97" w:rsidRPr="003738ED" w:rsidRDefault="000D7AFE">
      <w:pPr>
        <w:pStyle w:val="Heading2"/>
        <w:spacing w:before="280" w:after="120"/>
        <w:rPr>
          <w:rFonts w:ascii="Times New Roman" w:hAnsi="Times New Roman" w:cs="Times New Roman"/>
        </w:rPr>
      </w:pPr>
      <w:bookmarkStart w:id="6" w:name="_Toc240136295"/>
      <w:r w:rsidRPr="003738ED">
        <w:rPr>
          <w:rFonts w:ascii="Times New Roman" w:hAnsi="Times New Roman" w:cs="Times New Roman"/>
          <w:color w:val="0D47A1"/>
        </w:rPr>
        <w:t>1.4 Objectives of the Project</w:t>
      </w:r>
      <w:bookmarkEnd w:id="6"/>
    </w:p>
    <w:p w14:paraId="4F493A32" w14:textId="77777777" w:rsidR="00D14A97" w:rsidRPr="003738ED" w:rsidRDefault="000D7AFE">
      <w:pPr>
        <w:pStyle w:val="Heading3"/>
        <w:spacing w:before="280" w:after="120"/>
        <w:rPr>
          <w:rFonts w:ascii="Times New Roman" w:hAnsi="Times New Roman" w:cs="Times New Roman"/>
        </w:rPr>
      </w:pPr>
      <w:bookmarkStart w:id="7" w:name="_Toc240136296"/>
      <w:r w:rsidRPr="003738ED">
        <w:rPr>
          <w:rFonts w:ascii="Times New Roman" w:hAnsi="Times New Roman" w:cs="Times New Roman"/>
          <w:color w:val="333333"/>
          <w:sz w:val="23"/>
        </w:rPr>
        <w:t xml:space="preserve">1.4.1 </w:t>
      </w:r>
      <w:r w:rsidRPr="003738ED">
        <w:rPr>
          <w:rFonts w:ascii="Times New Roman" w:hAnsi="Times New Roman" w:cs="Times New Roman"/>
          <w:color w:val="333333"/>
          <w:sz w:val="23"/>
        </w:rPr>
        <w:t>Main Objective</w:t>
      </w:r>
      <w:bookmarkEnd w:id="7"/>
    </w:p>
    <w:p w14:paraId="474A783D" w14:textId="77777777" w:rsidR="00D14A97" w:rsidRPr="003738ED" w:rsidRDefault="000D7AFE">
      <w:pPr>
        <w:rPr>
          <w:rFonts w:ascii="Times New Roman" w:hAnsi="Times New Roman" w:cs="Times New Roman"/>
        </w:rPr>
      </w:pPr>
      <w:r w:rsidRPr="003738ED">
        <w:rPr>
          <w:rFonts w:ascii="Times New Roman" w:hAnsi="Times New Roman" w:cs="Times New Roman"/>
        </w:rPr>
        <w:t xml:space="preserve">To design, develop, and deploy an offline-first mobile Android application—Digital Pig Farm Manager—that automates swine herd tracking, veterinary health logging, least-cost feed formulation, and comprehensive financial/production reporting </w:t>
      </w:r>
      <w:r w:rsidRPr="003738ED">
        <w:rPr>
          <w:rFonts w:ascii="Times New Roman" w:hAnsi="Times New Roman" w:cs="Times New Roman"/>
        </w:rPr>
        <w:t>for smallholder pig farmers in Kenya.</w:t>
      </w:r>
    </w:p>
    <w:p w14:paraId="0EF3A177" w14:textId="77777777" w:rsidR="00D14A97" w:rsidRPr="003738ED" w:rsidRDefault="000D7AFE">
      <w:pPr>
        <w:pStyle w:val="Heading3"/>
        <w:spacing w:before="280" w:after="120"/>
        <w:rPr>
          <w:rFonts w:ascii="Times New Roman" w:hAnsi="Times New Roman" w:cs="Times New Roman"/>
        </w:rPr>
      </w:pPr>
      <w:bookmarkStart w:id="8" w:name="_Toc240136297"/>
      <w:r w:rsidRPr="003738ED">
        <w:rPr>
          <w:rFonts w:ascii="Times New Roman" w:hAnsi="Times New Roman" w:cs="Times New Roman"/>
          <w:color w:val="333333"/>
          <w:sz w:val="23"/>
        </w:rPr>
        <w:t>1.4.2 Specific Objectives</w:t>
      </w:r>
      <w:bookmarkEnd w:id="8"/>
    </w:p>
    <w:p w14:paraId="33861BE3"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To implement an individual and group pig tracking module supporting biological stages (piglets, weaners, growers, finishers, boars, sows, gilts), lineage, and weight history.</w:t>
      </w:r>
    </w:p>
    <w:p w14:paraId="3AE89C25"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lastRenderedPageBreak/>
        <w:t>To build a robust</w:t>
      </w:r>
      <w:r w:rsidRPr="003738ED">
        <w:rPr>
          <w:rFonts w:ascii="Times New Roman" w:hAnsi="Times New Roman" w:cs="Times New Roman"/>
        </w:rPr>
        <w:t xml:space="preserve"> health and veterinary event logging system capable of recording single-pig, category-wide, or herd-wide medical interventions, gilt servicing, disease diagnoses, age, weight, and costs.</w:t>
      </w:r>
    </w:p>
    <w:p w14:paraId="08BB18A1"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To develop a regional administrative location picker incorporating al</w:t>
      </w:r>
      <w:r w:rsidRPr="003738ED">
        <w:rPr>
          <w:rFonts w:ascii="Times New Roman" w:hAnsi="Times New Roman" w:cs="Times New Roman"/>
        </w:rPr>
        <w:t>l 47 Kenya Counties, Sub-Counties, and Wards.</w:t>
      </w:r>
    </w:p>
    <w:p w14:paraId="0CAC7C28"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To integrate a least-cost feed formulator and inventory tracker supporting commercial premix allocation and exact kg batch distribution.</w:t>
      </w:r>
    </w:p>
    <w:p w14:paraId="5023CFB0"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To construct an interactive Reports Hub featuring custom date-range filte</w:t>
      </w:r>
      <w:r w:rsidRPr="003738ED">
        <w:rPr>
          <w:rFonts w:ascii="Times New Roman" w:hAnsi="Times New Roman" w:cs="Times New Roman"/>
        </w:rPr>
        <w:t>ring (Today, Last 7 Days, Last 30 Days, YTD, All Time) for Financial P&amp;L, Herd Production, Health/Mortality, Feed &amp; Growth (FCR/ADG), and Breeding performance.</w:t>
      </w:r>
    </w:p>
    <w:p w14:paraId="08E385E2" w14:textId="77777777" w:rsidR="00D14A97" w:rsidRPr="003738ED" w:rsidRDefault="000D7AFE">
      <w:pPr>
        <w:pStyle w:val="Heading2"/>
        <w:spacing w:before="280" w:after="120"/>
        <w:rPr>
          <w:rFonts w:ascii="Times New Roman" w:hAnsi="Times New Roman" w:cs="Times New Roman"/>
        </w:rPr>
      </w:pPr>
      <w:bookmarkStart w:id="9" w:name="_Toc240136298"/>
      <w:r w:rsidRPr="003738ED">
        <w:rPr>
          <w:rFonts w:ascii="Times New Roman" w:hAnsi="Times New Roman" w:cs="Times New Roman"/>
          <w:color w:val="0D47A1"/>
        </w:rPr>
        <w:t>1.5 Justification &amp; Significance</w:t>
      </w:r>
      <w:bookmarkEnd w:id="9"/>
    </w:p>
    <w:p w14:paraId="1B93D4A5" w14:textId="77777777" w:rsidR="00D14A97" w:rsidRPr="003738ED" w:rsidRDefault="000D7AFE">
      <w:pPr>
        <w:rPr>
          <w:rFonts w:ascii="Times New Roman" w:hAnsi="Times New Roman" w:cs="Times New Roman"/>
        </w:rPr>
      </w:pPr>
      <w:r w:rsidRPr="003738ED">
        <w:rPr>
          <w:rFonts w:ascii="Times New Roman" w:hAnsi="Times New Roman" w:cs="Times New Roman"/>
        </w:rPr>
        <w:t>The system significantly boosts smallholder profitability by re</w:t>
      </w:r>
      <w:r w:rsidRPr="003738ED">
        <w:rPr>
          <w:rFonts w:ascii="Times New Roman" w:hAnsi="Times New Roman" w:cs="Times New Roman"/>
        </w:rPr>
        <w:t>ducing feed wastage, preventing livestock mortality, and offering verifiable digital financial records necessary for agricultural micro-loan applications. It directly supports Kenya's Agricultural Sector Transformation and Growth Strategy (ASTGS) and the K</w:t>
      </w:r>
      <w:r w:rsidRPr="003738ED">
        <w:rPr>
          <w:rFonts w:ascii="Times New Roman" w:hAnsi="Times New Roman" w:cs="Times New Roman"/>
        </w:rPr>
        <w:t>itale ASK Show 2026 climate-smart theme.</w:t>
      </w:r>
    </w:p>
    <w:p w14:paraId="1151717F" w14:textId="77777777" w:rsidR="00D14A97" w:rsidRPr="003738ED" w:rsidRDefault="000D7AFE">
      <w:pPr>
        <w:pStyle w:val="Heading2"/>
        <w:spacing w:before="280" w:after="120"/>
        <w:rPr>
          <w:rFonts w:ascii="Times New Roman" w:hAnsi="Times New Roman" w:cs="Times New Roman"/>
        </w:rPr>
      </w:pPr>
      <w:bookmarkStart w:id="10" w:name="_Toc240136299"/>
      <w:r w:rsidRPr="003738ED">
        <w:rPr>
          <w:rFonts w:ascii="Times New Roman" w:hAnsi="Times New Roman" w:cs="Times New Roman"/>
          <w:color w:val="0D47A1"/>
        </w:rPr>
        <w:t>1.6 Scope &amp; Delimitations</w:t>
      </w:r>
      <w:bookmarkEnd w:id="10"/>
    </w:p>
    <w:p w14:paraId="7C7BC769" w14:textId="4467BA08" w:rsidR="00D14A97" w:rsidRDefault="000D7AFE">
      <w:pPr>
        <w:rPr>
          <w:rFonts w:ascii="Times New Roman" w:hAnsi="Times New Roman" w:cs="Times New Roman"/>
        </w:rPr>
      </w:pPr>
      <w:r w:rsidRPr="003738ED">
        <w:rPr>
          <w:rFonts w:ascii="Times New Roman" w:hAnsi="Times New Roman" w:cs="Times New Roman"/>
        </w:rPr>
        <w:t>Scope covers Android mobile development (Kotlin/Jetpack Compose, Room SQLite) with 100% offline capability. Direct IoT ear-tag sensor hardware integration is outside the initial v1.0.0 scop</w:t>
      </w:r>
      <w:r w:rsidRPr="003738ED">
        <w:rPr>
          <w:rFonts w:ascii="Times New Roman" w:hAnsi="Times New Roman" w:cs="Times New Roman"/>
        </w:rPr>
        <w:t>e.</w:t>
      </w:r>
    </w:p>
    <w:p w14:paraId="5A58AFC1" w14:textId="175B59B4" w:rsidR="00CE1C9F" w:rsidRDefault="00CE1C9F">
      <w:pPr>
        <w:rPr>
          <w:rFonts w:ascii="Times New Roman" w:hAnsi="Times New Roman" w:cs="Times New Roman"/>
        </w:rPr>
      </w:pPr>
    </w:p>
    <w:p w14:paraId="268D1905" w14:textId="2D7A8398" w:rsidR="00CE1C9F" w:rsidRDefault="00CE1C9F">
      <w:pPr>
        <w:rPr>
          <w:rFonts w:ascii="Times New Roman" w:hAnsi="Times New Roman" w:cs="Times New Roman"/>
        </w:rPr>
      </w:pPr>
    </w:p>
    <w:p w14:paraId="50171BF6" w14:textId="1E008FDC" w:rsidR="00CE1C9F" w:rsidRDefault="00CE1C9F">
      <w:pPr>
        <w:rPr>
          <w:rFonts w:ascii="Times New Roman" w:hAnsi="Times New Roman" w:cs="Times New Roman"/>
        </w:rPr>
      </w:pPr>
    </w:p>
    <w:p w14:paraId="169BA0A6" w14:textId="13FA69C1" w:rsidR="00CE1C9F" w:rsidRDefault="00CE1C9F">
      <w:pPr>
        <w:rPr>
          <w:rFonts w:ascii="Times New Roman" w:hAnsi="Times New Roman" w:cs="Times New Roman"/>
        </w:rPr>
      </w:pPr>
    </w:p>
    <w:p w14:paraId="08B7C6EA" w14:textId="160CC0D7" w:rsidR="00CE1C9F" w:rsidRDefault="00CE1C9F">
      <w:pPr>
        <w:rPr>
          <w:rFonts w:ascii="Times New Roman" w:hAnsi="Times New Roman" w:cs="Times New Roman"/>
        </w:rPr>
      </w:pPr>
    </w:p>
    <w:p w14:paraId="024EA36B" w14:textId="5813EE69" w:rsidR="00CE1C9F" w:rsidRDefault="00CE1C9F">
      <w:pPr>
        <w:rPr>
          <w:rFonts w:ascii="Times New Roman" w:hAnsi="Times New Roman" w:cs="Times New Roman"/>
        </w:rPr>
      </w:pPr>
    </w:p>
    <w:p w14:paraId="0FAE1B6C" w14:textId="760CE14A" w:rsidR="00CE1C9F" w:rsidRDefault="00CE1C9F">
      <w:pPr>
        <w:rPr>
          <w:rFonts w:ascii="Times New Roman" w:hAnsi="Times New Roman" w:cs="Times New Roman"/>
        </w:rPr>
      </w:pPr>
    </w:p>
    <w:p w14:paraId="672BC971" w14:textId="07CD7D22" w:rsidR="00CE1C9F" w:rsidRDefault="00CE1C9F">
      <w:pPr>
        <w:rPr>
          <w:rFonts w:ascii="Times New Roman" w:hAnsi="Times New Roman" w:cs="Times New Roman"/>
        </w:rPr>
      </w:pPr>
    </w:p>
    <w:p w14:paraId="71462876" w14:textId="40611228" w:rsidR="00CE1C9F" w:rsidRDefault="00CE1C9F">
      <w:pPr>
        <w:rPr>
          <w:rFonts w:ascii="Times New Roman" w:hAnsi="Times New Roman" w:cs="Times New Roman"/>
        </w:rPr>
      </w:pPr>
    </w:p>
    <w:p w14:paraId="670255C8" w14:textId="144BBD65" w:rsidR="00CE1C9F" w:rsidRDefault="00CE1C9F">
      <w:pPr>
        <w:rPr>
          <w:rFonts w:ascii="Times New Roman" w:hAnsi="Times New Roman" w:cs="Times New Roman"/>
        </w:rPr>
      </w:pPr>
    </w:p>
    <w:p w14:paraId="38AD8144" w14:textId="77777777" w:rsidR="00CE1C9F" w:rsidRPr="003738ED" w:rsidRDefault="00CE1C9F">
      <w:pPr>
        <w:rPr>
          <w:rFonts w:ascii="Times New Roman" w:hAnsi="Times New Roman" w:cs="Times New Roman"/>
        </w:rPr>
      </w:pPr>
    </w:p>
    <w:p w14:paraId="339E02C7" w14:textId="77777777" w:rsidR="00D14A97" w:rsidRPr="003738ED" w:rsidRDefault="000D7AFE">
      <w:pPr>
        <w:pStyle w:val="Heading1"/>
        <w:spacing w:before="280" w:after="120"/>
        <w:rPr>
          <w:rFonts w:ascii="Times New Roman" w:hAnsi="Times New Roman" w:cs="Times New Roman"/>
        </w:rPr>
      </w:pPr>
      <w:bookmarkStart w:id="11" w:name="_Toc240136300"/>
      <w:r w:rsidRPr="003738ED">
        <w:rPr>
          <w:rFonts w:ascii="Times New Roman" w:hAnsi="Times New Roman" w:cs="Times New Roman"/>
          <w:color w:val="1B5E20"/>
          <w:sz w:val="32"/>
        </w:rPr>
        <w:lastRenderedPageBreak/>
        <w:t>CHAPTER 2: SYSTEM FEATURES &amp; VISUAL BREAKDOWN</w:t>
      </w:r>
      <w:bookmarkEnd w:id="11"/>
    </w:p>
    <w:p w14:paraId="4FDD5B0B" w14:textId="77777777" w:rsidR="00D14A97" w:rsidRPr="003738ED" w:rsidRDefault="000D7AFE">
      <w:pPr>
        <w:pStyle w:val="Heading2"/>
        <w:spacing w:before="280" w:after="120"/>
        <w:rPr>
          <w:rFonts w:ascii="Times New Roman" w:hAnsi="Times New Roman" w:cs="Times New Roman"/>
        </w:rPr>
      </w:pPr>
      <w:bookmarkStart w:id="12" w:name="_Toc240136301"/>
      <w:r w:rsidRPr="003738ED">
        <w:rPr>
          <w:rFonts w:ascii="Times New Roman" w:hAnsi="Times New Roman" w:cs="Times New Roman"/>
          <w:color w:val="0D47A1"/>
        </w:rPr>
        <w:t>2.1 Core System Capabilities</w:t>
      </w:r>
      <w:bookmarkEnd w:id="12"/>
    </w:p>
    <w:p w14:paraId="79FA8B29"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Herd Registry: Individual pig profiles, tag numbers, lineage tracking, stage history, and weight logs.</w:t>
      </w:r>
    </w:p>
    <w:p w14:paraId="1BB99FC1"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Vet &amp; Health Logging: Flexible target scope (Single Pig, Category, All Herd</w:t>
      </w:r>
      <w:r w:rsidRPr="003738ED">
        <w:rPr>
          <w:rFonts w:ascii="Times New Roman" w:hAnsi="Times New Roman" w:cs="Times New Roman"/>
        </w:rPr>
        <w:t>), Gilt servicing, vaccination logs, disease diagnostics, age (weeks), weight (kg), and expenses.</w:t>
      </w:r>
    </w:p>
    <w:p w14:paraId="3B326C55"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Kenya Administrative Mapping: Complete 47 Kenya Counties, Sub-Counties, and Wards dropdown picker.</w:t>
      </w:r>
    </w:p>
    <w:p w14:paraId="1872BBB8" w14:textId="77777777" w:rsidR="00D14A97" w:rsidRPr="003738ED" w:rsidRDefault="000D7AFE">
      <w:pPr>
        <w:pStyle w:val="ListBullet"/>
        <w:spacing w:after="80"/>
        <w:rPr>
          <w:rFonts w:ascii="Times New Roman" w:hAnsi="Times New Roman" w:cs="Times New Roman"/>
        </w:rPr>
      </w:pPr>
      <w:r w:rsidRPr="003738ED">
        <w:rPr>
          <w:rFonts w:ascii="Times New Roman" w:hAnsi="Times New Roman" w:cs="Times New Roman"/>
        </w:rPr>
        <w:t>Least-Cost Feed Formulator: Precision ingredient distributi</w:t>
      </w:r>
      <w:r w:rsidRPr="003738ED">
        <w:rPr>
          <w:rFonts w:ascii="Times New Roman" w:hAnsi="Times New Roman" w:cs="Times New Roman"/>
        </w:rPr>
        <w:t>on, premix stock tracking, and batch target calculators.</w:t>
      </w:r>
    </w:p>
    <w:p w14:paraId="04983639" w14:textId="3F448218" w:rsidR="00D14A97" w:rsidRDefault="000D7AFE">
      <w:pPr>
        <w:pStyle w:val="ListBullet"/>
        <w:spacing w:after="80"/>
        <w:rPr>
          <w:rFonts w:ascii="Times New Roman" w:hAnsi="Times New Roman" w:cs="Times New Roman"/>
        </w:rPr>
      </w:pPr>
      <w:r w:rsidRPr="003738ED">
        <w:rPr>
          <w:rFonts w:ascii="Times New Roman" w:hAnsi="Times New Roman" w:cs="Times New Roman"/>
        </w:rPr>
        <w:t>Reports Hub: Filterable reports for Financial P&amp;L, Herd Inventory, Health/Mortality, Feed FCR/ADG, and Breeding efficiency.</w:t>
      </w:r>
    </w:p>
    <w:p w14:paraId="423FB58D" w14:textId="59DDEAB9" w:rsidR="000D7AFE" w:rsidRDefault="000D7AFE" w:rsidP="000D7AFE">
      <w:pPr>
        <w:pStyle w:val="ListBullet"/>
        <w:numPr>
          <w:ilvl w:val="0"/>
          <w:numId w:val="0"/>
        </w:numPr>
        <w:spacing w:after="80"/>
        <w:ind w:left="360" w:hanging="360"/>
        <w:rPr>
          <w:rFonts w:ascii="Times New Roman" w:hAnsi="Times New Roman" w:cs="Times New Roman"/>
        </w:rPr>
      </w:pPr>
    </w:p>
    <w:p w14:paraId="3182ACB9" w14:textId="77777777" w:rsidR="000D7AFE" w:rsidRPr="003738ED" w:rsidRDefault="000D7AFE" w:rsidP="000D7AFE">
      <w:pPr>
        <w:pStyle w:val="ListBullet"/>
        <w:numPr>
          <w:ilvl w:val="0"/>
          <w:numId w:val="0"/>
        </w:numPr>
        <w:spacing w:after="80"/>
        <w:ind w:left="360" w:hanging="360"/>
        <w:rPr>
          <w:rFonts w:ascii="Times New Roman" w:hAnsi="Times New Roman" w:cs="Times New Roman"/>
        </w:rPr>
      </w:pPr>
    </w:p>
    <w:p w14:paraId="5E64DAE8" w14:textId="77777777" w:rsidR="00D14A97" w:rsidRPr="003738ED" w:rsidRDefault="000D7AFE">
      <w:pPr>
        <w:pStyle w:val="Heading1"/>
        <w:spacing w:before="280" w:after="120"/>
        <w:rPr>
          <w:rFonts w:ascii="Times New Roman" w:hAnsi="Times New Roman" w:cs="Times New Roman"/>
        </w:rPr>
      </w:pPr>
      <w:bookmarkStart w:id="13" w:name="_Toc240136302"/>
      <w:r w:rsidRPr="003738ED">
        <w:rPr>
          <w:rFonts w:ascii="Times New Roman" w:hAnsi="Times New Roman" w:cs="Times New Roman"/>
          <w:color w:val="1B5E20"/>
          <w:sz w:val="32"/>
        </w:rPr>
        <w:t>CHAPTER 3: SYSTEM DESIGN &amp; METHODOLOGY</w:t>
      </w:r>
      <w:bookmarkEnd w:id="13"/>
    </w:p>
    <w:p w14:paraId="5E2EEAF1" w14:textId="77777777" w:rsidR="00D14A97" w:rsidRPr="003738ED" w:rsidRDefault="000D7AFE">
      <w:pPr>
        <w:pStyle w:val="Heading2"/>
        <w:spacing w:before="280" w:after="120"/>
        <w:rPr>
          <w:rFonts w:ascii="Times New Roman" w:hAnsi="Times New Roman" w:cs="Times New Roman"/>
        </w:rPr>
      </w:pPr>
      <w:bookmarkStart w:id="14" w:name="_Toc240136303"/>
      <w:r w:rsidRPr="003738ED">
        <w:rPr>
          <w:rFonts w:ascii="Times New Roman" w:hAnsi="Times New Roman" w:cs="Times New Roman"/>
          <w:color w:val="0D47A1"/>
        </w:rPr>
        <w:t xml:space="preserve">3.1 Development </w:t>
      </w:r>
      <w:r w:rsidRPr="003738ED">
        <w:rPr>
          <w:rFonts w:ascii="Times New Roman" w:hAnsi="Times New Roman" w:cs="Times New Roman"/>
          <w:color w:val="0D47A1"/>
        </w:rPr>
        <w:t>Methodology</w:t>
      </w:r>
      <w:bookmarkEnd w:id="14"/>
    </w:p>
    <w:p w14:paraId="48F818A2" w14:textId="77777777" w:rsidR="00D14A97" w:rsidRPr="003738ED" w:rsidRDefault="000D7AFE">
      <w:pPr>
        <w:rPr>
          <w:rFonts w:ascii="Times New Roman" w:hAnsi="Times New Roman" w:cs="Times New Roman"/>
        </w:rPr>
      </w:pPr>
      <w:r w:rsidRPr="003738ED">
        <w:rPr>
          <w:rFonts w:ascii="Times New Roman" w:hAnsi="Times New Roman" w:cs="Times New Roman"/>
        </w:rPr>
        <w:t>The project adopted Agile Scrum methodology across 5 iterative sprints: Database schema design, UI &amp; Herd registry, Health logging &amp; Formulator, Reports Hub &amp; Location mapping, and Device testing &amp; GitHub deployment.</w:t>
      </w:r>
    </w:p>
    <w:p w14:paraId="70D5ED12" w14:textId="77777777" w:rsidR="00D14A97" w:rsidRPr="003738ED" w:rsidRDefault="000D7AFE">
      <w:pPr>
        <w:pStyle w:val="Heading2"/>
        <w:spacing w:before="280" w:after="120"/>
        <w:rPr>
          <w:rFonts w:ascii="Times New Roman" w:hAnsi="Times New Roman" w:cs="Times New Roman"/>
        </w:rPr>
      </w:pPr>
      <w:bookmarkStart w:id="15" w:name="_Toc240136304"/>
      <w:r w:rsidRPr="003738ED">
        <w:rPr>
          <w:rFonts w:ascii="Times New Roman" w:hAnsi="Times New Roman" w:cs="Times New Roman"/>
          <w:color w:val="0D47A1"/>
        </w:rPr>
        <w:t>3.2 System Architecture</w:t>
      </w:r>
      <w:bookmarkEnd w:id="15"/>
    </w:p>
    <w:p w14:paraId="59F4ACCB" w14:textId="77777777" w:rsidR="00D14A97" w:rsidRPr="003738ED" w:rsidRDefault="000D7AFE">
      <w:pPr>
        <w:rPr>
          <w:rFonts w:ascii="Times New Roman" w:hAnsi="Times New Roman" w:cs="Times New Roman"/>
        </w:rPr>
      </w:pPr>
      <w:r w:rsidRPr="003738ED">
        <w:rPr>
          <w:rFonts w:ascii="Times New Roman" w:hAnsi="Times New Roman" w:cs="Times New Roman"/>
        </w:rPr>
        <w:t>Bui</w:t>
      </w:r>
      <w:r w:rsidRPr="003738ED">
        <w:rPr>
          <w:rFonts w:ascii="Times New Roman" w:hAnsi="Times New Roman" w:cs="Times New Roman"/>
        </w:rPr>
        <w:t>lt using official Android Model-View-ViewModel (MVVM) clean architecture: Jetpack Compose for UI, MainViewModel with Kotlin StateFlow for reactive state, PHMSRepository, and Room SQLite Database (v6) for local persistence.</w:t>
      </w:r>
    </w:p>
    <w:p w14:paraId="1A95DF42" w14:textId="77777777" w:rsidR="00D14A97" w:rsidRPr="003738ED" w:rsidRDefault="000D7AFE">
      <w:pPr>
        <w:pStyle w:val="Heading2"/>
        <w:spacing w:before="280" w:after="120"/>
        <w:rPr>
          <w:rFonts w:ascii="Times New Roman" w:hAnsi="Times New Roman" w:cs="Times New Roman"/>
        </w:rPr>
      </w:pPr>
      <w:bookmarkStart w:id="16" w:name="_Toc240136305"/>
      <w:r w:rsidRPr="003738ED">
        <w:rPr>
          <w:rFonts w:ascii="Times New Roman" w:hAnsi="Times New Roman" w:cs="Times New Roman"/>
          <w:color w:val="0D47A1"/>
        </w:rPr>
        <w:t xml:space="preserve">3.3 Database Schema (Room SQLite </w:t>
      </w:r>
      <w:r w:rsidRPr="003738ED">
        <w:rPr>
          <w:rFonts w:ascii="Times New Roman" w:hAnsi="Times New Roman" w:cs="Times New Roman"/>
          <w:color w:val="0D47A1"/>
        </w:rPr>
        <w:t>v6)</w:t>
      </w:r>
      <w:bookmarkEnd w:id="16"/>
    </w:p>
    <w:p w14:paraId="02A2B5F4" w14:textId="77777777" w:rsidR="00D14A97" w:rsidRPr="003738ED" w:rsidRDefault="000D7AFE">
      <w:pPr>
        <w:rPr>
          <w:rFonts w:ascii="Times New Roman" w:hAnsi="Times New Roman" w:cs="Times New Roman"/>
        </w:rPr>
      </w:pPr>
      <w:r w:rsidRPr="003738ED">
        <w:rPr>
          <w:rFonts w:ascii="Times New Roman" w:hAnsi="Times New Roman" w:cs="Times New Roman"/>
        </w:rPr>
        <w:t>The SQLite database comprises 7 core entities: PigEntity, HealthEventEntity, FeedStockEntity, FeedFormulationEntity, BreedingRecordEntity, SalesEntity, and ExpenseEntity.</w:t>
      </w:r>
    </w:p>
    <w:p w14:paraId="372B165A" w14:textId="77777777" w:rsidR="00D14A97" w:rsidRPr="003738ED" w:rsidRDefault="000D7AFE">
      <w:pPr>
        <w:pStyle w:val="Heading2"/>
        <w:spacing w:before="280" w:after="120"/>
        <w:rPr>
          <w:rFonts w:ascii="Times New Roman" w:hAnsi="Times New Roman" w:cs="Times New Roman"/>
        </w:rPr>
      </w:pPr>
      <w:bookmarkStart w:id="17" w:name="_Toc240136306"/>
      <w:r w:rsidRPr="003738ED">
        <w:rPr>
          <w:rFonts w:ascii="Times New Roman" w:hAnsi="Times New Roman" w:cs="Times New Roman"/>
          <w:color w:val="0D47A1"/>
        </w:rPr>
        <w:t>3.4 Key Mathematical Algorithms</w:t>
      </w:r>
      <w:bookmarkEnd w:id="17"/>
    </w:p>
    <w:p w14:paraId="0B0543D5" w14:textId="4D4284FC" w:rsidR="00D14A97" w:rsidRDefault="000D7AFE">
      <w:pPr>
        <w:rPr>
          <w:rFonts w:ascii="Times New Roman" w:hAnsi="Times New Roman" w:cs="Times New Roman"/>
        </w:rPr>
      </w:pPr>
      <w:r w:rsidRPr="003738ED">
        <w:rPr>
          <w:rFonts w:ascii="Times New Roman" w:hAnsi="Times New Roman" w:cs="Times New Roman"/>
        </w:rPr>
        <w:t>• Feed Conversion Ratio (FCR) = Total Feed Consum</w:t>
      </w:r>
      <w:r w:rsidRPr="003738ED">
        <w:rPr>
          <w:rFonts w:ascii="Times New Roman" w:hAnsi="Times New Roman" w:cs="Times New Roman"/>
        </w:rPr>
        <w:t>ed (kg) / Total Weight Gained (kg)</w:t>
      </w:r>
      <w:r w:rsidRPr="003738ED">
        <w:rPr>
          <w:rFonts w:ascii="Times New Roman" w:hAnsi="Times New Roman" w:cs="Times New Roman"/>
        </w:rPr>
        <w:br/>
        <w:t>• Average Daily Gain (ADG) = (Final Weight - Initial Weight) / Time Period (Days)</w:t>
      </w:r>
      <w:r w:rsidRPr="003738ED">
        <w:rPr>
          <w:rFonts w:ascii="Times New Roman" w:hAnsi="Times New Roman" w:cs="Times New Roman"/>
        </w:rPr>
        <w:br/>
        <w:t>• Net Profit (Ksh) = Sales Revenue - (Feed Cost + Health Cost + Operating Expenses)</w:t>
      </w:r>
    </w:p>
    <w:p w14:paraId="0BF489F9" w14:textId="559F6675" w:rsidR="000D7AFE" w:rsidRDefault="000D7AFE">
      <w:pPr>
        <w:rPr>
          <w:rFonts w:ascii="Times New Roman" w:hAnsi="Times New Roman" w:cs="Times New Roman"/>
        </w:rPr>
      </w:pPr>
    </w:p>
    <w:p w14:paraId="5F2A8BFD" w14:textId="77777777" w:rsidR="000D7AFE" w:rsidRPr="003738ED" w:rsidRDefault="000D7AFE">
      <w:pPr>
        <w:rPr>
          <w:rFonts w:ascii="Times New Roman" w:hAnsi="Times New Roman" w:cs="Times New Roman"/>
        </w:rPr>
      </w:pPr>
    </w:p>
    <w:p w14:paraId="6407F148" w14:textId="77777777" w:rsidR="00D14A97" w:rsidRPr="003738ED" w:rsidRDefault="000D7AFE">
      <w:pPr>
        <w:pStyle w:val="Heading1"/>
        <w:spacing w:before="280" w:after="120"/>
        <w:rPr>
          <w:rFonts w:ascii="Times New Roman" w:hAnsi="Times New Roman" w:cs="Times New Roman"/>
        </w:rPr>
      </w:pPr>
      <w:bookmarkStart w:id="18" w:name="_Toc240136307"/>
      <w:r w:rsidRPr="003738ED">
        <w:rPr>
          <w:rFonts w:ascii="Times New Roman" w:hAnsi="Times New Roman" w:cs="Times New Roman"/>
          <w:color w:val="1B5E20"/>
          <w:sz w:val="32"/>
        </w:rPr>
        <w:lastRenderedPageBreak/>
        <w:t>PROJECT BUDGET &amp; RESOURCE ALLOCATION</w:t>
      </w:r>
      <w:bookmarkEnd w:id="18"/>
    </w:p>
    <w:p w14:paraId="1FC04C1F" w14:textId="77777777" w:rsidR="00D14A97" w:rsidRPr="003738ED" w:rsidRDefault="000D7AFE">
      <w:pPr>
        <w:rPr>
          <w:rFonts w:ascii="Times New Roman" w:hAnsi="Times New Roman" w:cs="Times New Roman"/>
        </w:rPr>
      </w:pPr>
      <w:r w:rsidRPr="003738ED">
        <w:rPr>
          <w:rFonts w:ascii="Times New Roman" w:hAnsi="Times New Roman" w:cs="Times New Roman"/>
        </w:rPr>
        <w:t xml:space="preserve">The total </w:t>
      </w:r>
      <w:r w:rsidRPr="003738ED">
        <w:rPr>
          <w:rFonts w:ascii="Times New Roman" w:hAnsi="Times New Roman" w:cs="Times New Roman"/>
        </w:rPr>
        <w:t>development budget for the project was strictly managed and optimized to Ksh 5,000.00:</w:t>
      </w:r>
    </w:p>
    <w:tbl>
      <w:tblPr>
        <w:tblW w:w="0" w:type="auto"/>
        <w:jc w:val="center"/>
        <w:tblLayout w:type="fixed"/>
        <w:tblLook w:val="04A0" w:firstRow="1" w:lastRow="0" w:firstColumn="1" w:lastColumn="0" w:noHBand="0" w:noVBand="1"/>
      </w:tblPr>
      <w:tblGrid>
        <w:gridCol w:w="1872"/>
        <w:gridCol w:w="3888"/>
        <w:gridCol w:w="1872"/>
        <w:gridCol w:w="1872"/>
        <w:gridCol w:w="1872"/>
      </w:tblGrid>
      <w:tr w:rsidR="00D14A97" w:rsidRPr="003738ED" w14:paraId="2139B910" w14:textId="77777777">
        <w:trPr>
          <w:jc w:val="center"/>
        </w:trPr>
        <w:tc>
          <w:tcPr>
            <w:tcW w:w="1872" w:type="dxa"/>
            <w:shd w:val="clear" w:color="auto" w:fill="1B5E20"/>
            <w:tcMar>
              <w:top w:w="80" w:type="dxa"/>
              <w:left w:w="80" w:type="dxa"/>
              <w:bottom w:w="80" w:type="dxa"/>
              <w:right w:w="80" w:type="dxa"/>
            </w:tcMar>
          </w:tcPr>
          <w:p w14:paraId="2F35097E"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FFFFFF"/>
                <w:sz w:val="19"/>
              </w:rPr>
              <w:t>Item No.</w:t>
            </w:r>
          </w:p>
        </w:tc>
        <w:tc>
          <w:tcPr>
            <w:tcW w:w="1872" w:type="dxa"/>
            <w:shd w:val="clear" w:color="auto" w:fill="1B5E20"/>
            <w:tcMar>
              <w:top w:w="80" w:type="dxa"/>
              <w:left w:w="80" w:type="dxa"/>
              <w:bottom w:w="80" w:type="dxa"/>
              <w:right w:w="80" w:type="dxa"/>
            </w:tcMar>
          </w:tcPr>
          <w:p w14:paraId="20BA0483"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FFFFFF"/>
                <w:sz w:val="19"/>
              </w:rPr>
              <w:t>Description / Resource</w:t>
            </w:r>
          </w:p>
        </w:tc>
        <w:tc>
          <w:tcPr>
            <w:tcW w:w="1872" w:type="dxa"/>
            <w:shd w:val="clear" w:color="auto" w:fill="1B5E20"/>
            <w:tcMar>
              <w:top w:w="80" w:type="dxa"/>
              <w:left w:w="80" w:type="dxa"/>
              <w:bottom w:w="80" w:type="dxa"/>
              <w:right w:w="80" w:type="dxa"/>
            </w:tcMar>
          </w:tcPr>
          <w:p w14:paraId="1B4BD1FC"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FFFFFF"/>
                <w:sz w:val="19"/>
              </w:rPr>
              <w:t>Quantity / Scope</w:t>
            </w:r>
          </w:p>
        </w:tc>
        <w:tc>
          <w:tcPr>
            <w:tcW w:w="1872" w:type="dxa"/>
            <w:shd w:val="clear" w:color="auto" w:fill="1B5E20"/>
            <w:tcMar>
              <w:top w:w="80" w:type="dxa"/>
              <w:left w:w="80" w:type="dxa"/>
              <w:bottom w:w="80" w:type="dxa"/>
              <w:right w:w="80" w:type="dxa"/>
            </w:tcMar>
          </w:tcPr>
          <w:p w14:paraId="46C37375"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FFFFFF"/>
                <w:sz w:val="19"/>
              </w:rPr>
              <w:t>Unit Cost (Ksh)</w:t>
            </w:r>
          </w:p>
        </w:tc>
        <w:tc>
          <w:tcPr>
            <w:tcW w:w="1872" w:type="dxa"/>
            <w:shd w:val="clear" w:color="auto" w:fill="1B5E20"/>
            <w:tcMar>
              <w:top w:w="80" w:type="dxa"/>
              <w:left w:w="80" w:type="dxa"/>
              <w:bottom w:w="80" w:type="dxa"/>
              <w:right w:w="80" w:type="dxa"/>
            </w:tcMar>
          </w:tcPr>
          <w:p w14:paraId="53313136"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FFFFFF"/>
                <w:sz w:val="19"/>
              </w:rPr>
              <w:t>Total Cost (Ksh)</w:t>
            </w:r>
          </w:p>
        </w:tc>
      </w:tr>
      <w:tr w:rsidR="00D14A97" w:rsidRPr="003738ED" w14:paraId="6628A68C" w14:textId="77777777">
        <w:trPr>
          <w:jc w:val="center"/>
        </w:trPr>
        <w:tc>
          <w:tcPr>
            <w:tcW w:w="1008" w:type="dxa"/>
            <w:tcMar>
              <w:top w:w="60" w:type="dxa"/>
              <w:left w:w="60" w:type="dxa"/>
              <w:bottom w:w="60" w:type="dxa"/>
              <w:right w:w="60" w:type="dxa"/>
            </w:tcMar>
          </w:tcPr>
          <w:p w14:paraId="3E7D697D"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1</w:t>
            </w:r>
          </w:p>
        </w:tc>
        <w:tc>
          <w:tcPr>
            <w:tcW w:w="3888" w:type="dxa"/>
            <w:tcMar>
              <w:top w:w="60" w:type="dxa"/>
              <w:left w:w="60" w:type="dxa"/>
              <w:bottom w:w="60" w:type="dxa"/>
              <w:right w:w="60" w:type="dxa"/>
            </w:tcMar>
          </w:tcPr>
          <w:p w14:paraId="6C44AF9B" w14:textId="77777777" w:rsidR="00D14A97" w:rsidRPr="003738ED" w:rsidRDefault="000D7AFE">
            <w:pPr>
              <w:rPr>
                <w:rFonts w:ascii="Times New Roman" w:hAnsi="Times New Roman" w:cs="Times New Roman"/>
              </w:rPr>
            </w:pPr>
            <w:r w:rsidRPr="003738ED">
              <w:rPr>
                <w:rFonts w:ascii="Times New Roman" w:hAnsi="Times New Roman" w:cs="Times New Roman"/>
                <w:sz w:val="19"/>
              </w:rPr>
              <w:t>Data &amp; Internet Connectivity (Research, Gradle &amp; GitHub)</w:t>
            </w:r>
          </w:p>
        </w:tc>
        <w:tc>
          <w:tcPr>
            <w:tcW w:w="1584" w:type="dxa"/>
            <w:tcMar>
              <w:top w:w="60" w:type="dxa"/>
              <w:left w:w="60" w:type="dxa"/>
              <w:bottom w:w="60" w:type="dxa"/>
              <w:right w:w="60" w:type="dxa"/>
            </w:tcMar>
          </w:tcPr>
          <w:p w14:paraId="2211CD4A"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2 Months</w:t>
            </w:r>
          </w:p>
        </w:tc>
        <w:tc>
          <w:tcPr>
            <w:tcW w:w="1440" w:type="dxa"/>
            <w:tcMar>
              <w:top w:w="60" w:type="dxa"/>
              <w:left w:w="60" w:type="dxa"/>
              <w:bottom w:w="60" w:type="dxa"/>
              <w:right w:w="60" w:type="dxa"/>
            </w:tcMar>
          </w:tcPr>
          <w:p w14:paraId="1FFD4CA7"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1,000.00</w:t>
            </w:r>
          </w:p>
        </w:tc>
        <w:tc>
          <w:tcPr>
            <w:tcW w:w="1584" w:type="dxa"/>
            <w:tcMar>
              <w:top w:w="60" w:type="dxa"/>
              <w:left w:w="60" w:type="dxa"/>
              <w:bottom w:w="60" w:type="dxa"/>
              <w:right w:w="60" w:type="dxa"/>
            </w:tcMar>
          </w:tcPr>
          <w:p w14:paraId="5372620E"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1,000.00</w:t>
            </w:r>
          </w:p>
        </w:tc>
      </w:tr>
      <w:tr w:rsidR="00D14A97" w:rsidRPr="003738ED" w14:paraId="19231038" w14:textId="77777777">
        <w:trPr>
          <w:jc w:val="center"/>
        </w:trPr>
        <w:tc>
          <w:tcPr>
            <w:tcW w:w="1008" w:type="dxa"/>
            <w:shd w:val="clear" w:color="auto" w:fill="F5F5F5"/>
            <w:tcMar>
              <w:top w:w="60" w:type="dxa"/>
              <w:left w:w="60" w:type="dxa"/>
              <w:bottom w:w="60" w:type="dxa"/>
              <w:right w:w="60" w:type="dxa"/>
            </w:tcMar>
          </w:tcPr>
          <w:p w14:paraId="408A458A"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2</w:t>
            </w:r>
          </w:p>
        </w:tc>
        <w:tc>
          <w:tcPr>
            <w:tcW w:w="3888" w:type="dxa"/>
            <w:shd w:val="clear" w:color="auto" w:fill="F5F5F5"/>
            <w:tcMar>
              <w:top w:w="60" w:type="dxa"/>
              <w:left w:w="60" w:type="dxa"/>
              <w:bottom w:w="60" w:type="dxa"/>
              <w:right w:w="60" w:type="dxa"/>
            </w:tcMar>
          </w:tcPr>
          <w:p w14:paraId="139AA291" w14:textId="77777777" w:rsidR="00D14A97" w:rsidRPr="003738ED" w:rsidRDefault="000D7AFE">
            <w:pPr>
              <w:rPr>
                <w:rFonts w:ascii="Times New Roman" w:hAnsi="Times New Roman" w:cs="Times New Roman"/>
              </w:rPr>
            </w:pPr>
            <w:r w:rsidRPr="003738ED">
              <w:rPr>
                <w:rFonts w:ascii="Times New Roman" w:hAnsi="Times New Roman" w:cs="Times New Roman"/>
                <w:sz w:val="19"/>
              </w:rPr>
              <w:t>Field Data Collection &amp; Farmer Logistics (Trans-Nzoia)</w:t>
            </w:r>
          </w:p>
        </w:tc>
        <w:tc>
          <w:tcPr>
            <w:tcW w:w="1584" w:type="dxa"/>
            <w:shd w:val="clear" w:color="auto" w:fill="F5F5F5"/>
            <w:tcMar>
              <w:top w:w="60" w:type="dxa"/>
              <w:left w:w="60" w:type="dxa"/>
              <w:bottom w:w="60" w:type="dxa"/>
              <w:right w:w="60" w:type="dxa"/>
            </w:tcMar>
          </w:tcPr>
          <w:p w14:paraId="2E5B4994"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3 Trips</w:t>
            </w:r>
          </w:p>
        </w:tc>
        <w:tc>
          <w:tcPr>
            <w:tcW w:w="1440" w:type="dxa"/>
            <w:shd w:val="clear" w:color="auto" w:fill="F5F5F5"/>
            <w:tcMar>
              <w:top w:w="60" w:type="dxa"/>
              <w:left w:w="60" w:type="dxa"/>
              <w:bottom w:w="60" w:type="dxa"/>
              <w:right w:w="60" w:type="dxa"/>
            </w:tcMar>
          </w:tcPr>
          <w:p w14:paraId="7F226F61"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500.00</w:t>
            </w:r>
          </w:p>
        </w:tc>
        <w:tc>
          <w:tcPr>
            <w:tcW w:w="1584" w:type="dxa"/>
            <w:shd w:val="clear" w:color="auto" w:fill="F5F5F5"/>
            <w:tcMar>
              <w:top w:w="60" w:type="dxa"/>
              <w:left w:w="60" w:type="dxa"/>
              <w:bottom w:w="60" w:type="dxa"/>
              <w:right w:w="60" w:type="dxa"/>
            </w:tcMar>
          </w:tcPr>
          <w:p w14:paraId="6717DA6A"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1,500.00</w:t>
            </w:r>
          </w:p>
        </w:tc>
      </w:tr>
      <w:tr w:rsidR="00D14A97" w:rsidRPr="003738ED" w14:paraId="161134F5" w14:textId="77777777">
        <w:trPr>
          <w:jc w:val="center"/>
        </w:trPr>
        <w:tc>
          <w:tcPr>
            <w:tcW w:w="1008" w:type="dxa"/>
            <w:tcMar>
              <w:top w:w="60" w:type="dxa"/>
              <w:left w:w="60" w:type="dxa"/>
              <w:bottom w:w="60" w:type="dxa"/>
              <w:right w:w="60" w:type="dxa"/>
            </w:tcMar>
          </w:tcPr>
          <w:p w14:paraId="7131E38C"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3</w:t>
            </w:r>
          </w:p>
        </w:tc>
        <w:tc>
          <w:tcPr>
            <w:tcW w:w="3888" w:type="dxa"/>
            <w:tcMar>
              <w:top w:w="60" w:type="dxa"/>
              <w:left w:w="60" w:type="dxa"/>
              <w:bottom w:w="60" w:type="dxa"/>
              <w:right w:w="60" w:type="dxa"/>
            </w:tcMar>
          </w:tcPr>
          <w:p w14:paraId="21F35C56" w14:textId="77777777" w:rsidR="00D14A97" w:rsidRPr="003738ED" w:rsidRDefault="000D7AFE">
            <w:pPr>
              <w:rPr>
                <w:rFonts w:ascii="Times New Roman" w:hAnsi="Times New Roman" w:cs="Times New Roman"/>
              </w:rPr>
            </w:pPr>
            <w:r w:rsidRPr="003738ED">
              <w:rPr>
                <w:rFonts w:ascii="Times New Roman" w:hAnsi="Times New Roman" w:cs="Times New Roman"/>
                <w:sz w:val="19"/>
              </w:rPr>
              <w:t>Hardware Testing &amp; Device Setup (OTG cable, ADB debug)</w:t>
            </w:r>
          </w:p>
        </w:tc>
        <w:tc>
          <w:tcPr>
            <w:tcW w:w="1584" w:type="dxa"/>
            <w:tcMar>
              <w:top w:w="60" w:type="dxa"/>
              <w:left w:w="60" w:type="dxa"/>
              <w:bottom w:w="60" w:type="dxa"/>
              <w:right w:w="60" w:type="dxa"/>
            </w:tcMar>
          </w:tcPr>
          <w:p w14:paraId="102A0711"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1 Set</w:t>
            </w:r>
          </w:p>
        </w:tc>
        <w:tc>
          <w:tcPr>
            <w:tcW w:w="1440" w:type="dxa"/>
            <w:tcMar>
              <w:top w:w="60" w:type="dxa"/>
              <w:left w:w="60" w:type="dxa"/>
              <w:bottom w:w="60" w:type="dxa"/>
              <w:right w:w="60" w:type="dxa"/>
            </w:tcMar>
          </w:tcPr>
          <w:p w14:paraId="375DD704"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800.00</w:t>
            </w:r>
          </w:p>
        </w:tc>
        <w:tc>
          <w:tcPr>
            <w:tcW w:w="1584" w:type="dxa"/>
            <w:tcMar>
              <w:top w:w="60" w:type="dxa"/>
              <w:left w:w="60" w:type="dxa"/>
              <w:bottom w:w="60" w:type="dxa"/>
              <w:right w:w="60" w:type="dxa"/>
            </w:tcMar>
          </w:tcPr>
          <w:p w14:paraId="260E8501"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800.00</w:t>
            </w:r>
          </w:p>
        </w:tc>
      </w:tr>
      <w:tr w:rsidR="00D14A97" w:rsidRPr="003738ED" w14:paraId="43F33C2B" w14:textId="77777777">
        <w:trPr>
          <w:jc w:val="center"/>
        </w:trPr>
        <w:tc>
          <w:tcPr>
            <w:tcW w:w="1008" w:type="dxa"/>
            <w:shd w:val="clear" w:color="auto" w:fill="F5F5F5"/>
            <w:tcMar>
              <w:top w:w="60" w:type="dxa"/>
              <w:left w:w="60" w:type="dxa"/>
              <w:bottom w:w="60" w:type="dxa"/>
              <w:right w:w="60" w:type="dxa"/>
            </w:tcMar>
          </w:tcPr>
          <w:p w14:paraId="2D295A52"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4</w:t>
            </w:r>
          </w:p>
        </w:tc>
        <w:tc>
          <w:tcPr>
            <w:tcW w:w="3888" w:type="dxa"/>
            <w:shd w:val="clear" w:color="auto" w:fill="F5F5F5"/>
            <w:tcMar>
              <w:top w:w="60" w:type="dxa"/>
              <w:left w:w="60" w:type="dxa"/>
              <w:bottom w:w="60" w:type="dxa"/>
              <w:right w:w="60" w:type="dxa"/>
            </w:tcMar>
          </w:tcPr>
          <w:p w14:paraId="267AC1ED" w14:textId="77777777" w:rsidR="00D14A97" w:rsidRPr="003738ED" w:rsidRDefault="000D7AFE">
            <w:pPr>
              <w:rPr>
                <w:rFonts w:ascii="Times New Roman" w:hAnsi="Times New Roman" w:cs="Times New Roman"/>
              </w:rPr>
            </w:pPr>
            <w:r w:rsidRPr="003738ED">
              <w:rPr>
                <w:rFonts w:ascii="Times New Roman" w:hAnsi="Times New Roman" w:cs="Times New Roman"/>
                <w:sz w:val="19"/>
              </w:rPr>
              <w:t>Documentation &amp; Exhibition Materials (Printing &amp; Binding)</w:t>
            </w:r>
          </w:p>
        </w:tc>
        <w:tc>
          <w:tcPr>
            <w:tcW w:w="1584" w:type="dxa"/>
            <w:shd w:val="clear" w:color="auto" w:fill="F5F5F5"/>
            <w:tcMar>
              <w:top w:w="60" w:type="dxa"/>
              <w:left w:w="60" w:type="dxa"/>
              <w:bottom w:w="60" w:type="dxa"/>
              <w:right w:w="60" w:type="dxa"/>
            </w:tcMar>
          </w:tcPr>
          <w:p w14:paraId="4E6E552C"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1 Package</w:t>
            </w:r>
          </w:p>
        </w:tc>
        <w:tc>
          <w:tcPr>
            <w:tcW w:w="1440" w:type="dxa"/>
            <w:shd w:val="clear" w:color="auto" w:fill="F5F5F5"/>
            <w:tcMar>
              <w:top w:w="60" w:type="dxa"/>
              <w:left w:w="60" w:type="dxa"/>
              <w:bottom w:w="60" w:type="dxa"/>
              <w:right w:w="60" w:type="dxa"/>
            </w:tcMar>
          </w:tcPr>
          <w:p w14:paraId="79C65C09"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1,200.00</w:t>
            </w:r>
          </w:p>
        </w:tc>
        <w:tc>
          <w:tcPr>
            <w:tcW w:w="1584" w:type="dxa"/>
            <w:shd w:val="clear" w:color="auto" w:fill="F5F5F5"/>
            <w:tcMar>
              <w:top w:w="60" w:type="dxa"/>
              <w:left w:w="60" w:type="dxa"/>
              <w:bottom w:w="60" w:type="dxa"/>
              <w:right w:w="60" w:type="dxa"/>
            </w:tcMar>
          </w:tcPr>
          <w:p w14:paraId="49C5CA6B"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1,200.00</w:t>
            </w:r>
          </w:p>
        </w:tc>
      </w:tr>
      <w:tr w:rsidR="00D14A97" w:rsidRPr="003738ED" w14:paraId="3E45E031" w14:textId="77777777">
        <w:trPr>
          <w:jc w:val="center"/>
        </w:trPr>
        <w:tc>
          <w:tcPr>
            <w:tcW w:w="1008" w:type="dxa"/>
            <w:tcMar>
              <w:top w:w="60" w:type="dxa"/>
              <w:left w:w="60" w:type="dxa"/>
              <w:bottom w:w="60" w:type="dxa"/>
              <w:right w:w="60" w:type="dxa"/>
            </w:tcMar>
          </w:tcPr>
          <w:p w14:paraId="65581A88"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5</w:t>
            </w:r>
          </w:p>
        </w:tc>
        <w:tc>
          <w:tcPr>
            <w:tcW w:w="3888" w:type="dxa"/>
            <w:tcMar>
              <w:top w:w="60" w:type="dxa"/>
              <w:left w:w="60" w:type="dxa"/>
              <w:bottom w:w="60" w:type="dxa"/>
              <w:right w:w="60" w:type="dxa"/>
            </w:tcMar>
          </w:tcPr>
          <w:p w14:paraId="7FFEB63C" w14:textId="77777777" w:rsidR="00D14A97" w:rsidRPr="003738ED" w:rsidRDefault="000D7AFE">
            <w:pPr>
              <w:rPr>
                <w:rFonts w:ascii="Times New Roman" w:hAnsi="Times New Roman" w:cs="Times New Roman"/>
              </w:rPr>
            </w:pPr>
            <w:r w:rsidRPr="003738ED">
              <w:rPr>
                <w:rFonts w:ascii="Times New Roman" w:hAnsi="Times New Roman" w:cs="Times New Roman"/>
                <w:sz w:val="19"/>
              </w:rPr>
              <w:t>Contingency &amp; Show Logistics (Stationery &amp; Flash Drive)</w:t>
            </w:r>
          </w:p>
        </w:tc>
        <w:tc>
          <w:tcPr>
            <w:tcW w:w="1584" w:type="dxa"/>
            <w:tcMar>
              <w:top w:w="60" w:type="dxa"/>
              <w:left w:w="60" w:type="dxa"/>
              <w:bottom w:w="60" w:type="dxa"/>
              <w:right w:w="60" w:type="dxa"/>
            </w:tcMar>
          </w:tcPr>
          <w:p w14:paraId="69A20C0A" w14:textId="77777777" w:rsidR="00D14A97" w:rsidRPr="003738ED" w:rsidRDefault="000D7AFE">
            <w:pPr>
              <w:jc w:val="center"/>
              <w:rPr>
                <w:rFonts w:ascii="Times New Roman" w:hAnsi="Times New Roman" w:cs="Times New Roman"/>
              </w:rPr>
            </w:pPr>
            <w:r w:rsidRPr="003738ED">
              <w:rPr>
                <w:rFonts w:ascii="Times New Roman" w:hAnsi="Times New Roman" w:cs="Times New Roman"/>
                <w:sz w:val="19"/>
              </w:rPr>
              <w:t>Lump Sum</w:t>
            </w:r>
          </w:p>
        </w:tc>
        <w:tc>
          <w:tcPr>
            <w:tcW w:w="1440" w:type="dxa"/>
            <w:tcMar>
              <w:top w:w="60" w:type="dxa"/>
              <w:left w:w="60" w:type="dxa"/>
              <w:bottom w:w="60" w:type="dxa"/>
              <w:right w:w="60" w:type="dxa"/>
            </w:tcMar>
          </w:tcPr>
          <w:p w14:paraId="08B4B95F"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500.00</w:t>
            </w:r>
          </w:p>
        </w:tc>
        <w:tc>
          <w:tcPr>
            <w:tcW w:w="1584" w:type="dxa"/>
            <w:tcMar>
              <w:top w:w="60" w:type="dxa"/>
              <w:left w:w="60" w:type="dxa"/>
              <w:bottom w:w="60" w:type="dxa"/>
              <w:right w:w="60" w:type="dxa"/>
            </w:tcMar>
          </w:tcPr>
          <w:p w14:paraId="18382DE8" w14:textId="77777777" w:rsidR="00D14A97" w:rsidRPr="003738ED" w:rsidRDefault="000D7AFE">
            <w:pPr>
              <w:jc w:val="right"/>
              <w:rPr>
                <w:rFonts w:ascii="Times New Roman" w:hAnsi="Times New Roman" w:cs="Times New Roman"/>
              </w:rPr>
            </w:pPr>
            <w:r w:rsidRPr="003738ED">
              <w:rPr>
                <w:rFonts w:ascii="Times New Roman" w:hAnsi="Times New Roman" w:cs="Times New Roman"/>
                <w:sz w:val="19"/>
              </w:rPr>
              <w:t>500.00</w:t>
            </w:r>
          </w:p>
        </w:tc>
      </w:tr>
      <w:tr w:rsidR="00D14A97" w:rsidRPr="003738ED" w14:paraId="11BEAB03" w14:textId="77777777">
        <w:trPr>
          <w:jc w:val="center"/>
        </w:trPr>
        <w:tc>
          <w:tcPr>
            <w:tcW w:w="1008" w:type="dxa"/>
            <w:shd w:val="clear" w:color="auto" w:fill="E8F5E9"/>
            <w:tcMar>
              <w:top w:w="60" w:type="dxa"/>
              <w:left w:w="60" w:type="dxa"/>
              <w:bottom w:w="60" w:type="dxa"/>
              <w:right w:w="60" w:type="dxa"/>
            </w:tcMar>
          </w:tcPr>
          <w:p w14:paraId="19B69983" w14:textId="77777777" w:rsidR="00D14A97" w:rsidRPr="003738ED" w:rsidRDefault="000D7AFE">
            <w:pPr>
              <w:jc w:val="center"/>
              <w:rPr>
                <w:rFonts w:ascii="Times New Roman" w:hAnsi="Times New Roman" w:cs="Times New Roman"/>
              </w:rPr>
            </w:pPr>
            <w:r w:rsidRPr="003738ED">
              <w:rPr>
                <w:rFonts w:ascii="Times New Roman" w:hAnsi="Times New Roman" w:cs="Times New Roman"/>
                <w:b/>
                <w:color w:val="1B5E20"/>
                <w:sz w:val="19"/>
              </w:rPr>
              <w:t>TOTAL</w:t>
            </w:r>
          </w:p>
        </w:tc>
        <w:tc>
          <w:tcPr>
            <w:tcW w:w="3888" w:type="dxa"/>
            <w:shd w:val="clear" w:color="auto" w:fill="E8F5E9"/>
            <w:tcMar>
              <w:top w:w="60" w:type="dxa"/>
              <w:left w:w="60" w:type="dxa"/>
              <w:bottom w:w="60" w:type="dxa"/>
              <w:right w:w="60" w:type="dxa"/>
            </w:tcMar>
          </w:tcPr>
          <w:p w14:paraId="0D2BE4AD" w14:textId="77777777" w:rsidR="00D14A97" w:rsidRPr="003738ED" w:rsidRDefault="000D7AFE">
            <w:pPr>
              <w:rPr>
                <w:rFonts w:ascii="Times New Roman" w:hAnsi="Times New Roman" w:cs="Times New Roman"/>
              </w:rPr>
            </w:pPr>
            <w:r w:rsidRPr="003738ED">
              <w:rPr>
                <w:rFonts w:ascii="Times New Roman" w:hAnsi="Times New Roman" w:cs="Times New Roman"/>
                <w:b/>
                <w:color w:val="1B5E20"/>
                <w:sz w:val="19"/>
              </w:rPr>
              <w:t>GRAND TOTAL PROJECT BUDGET</w:t>
            </w:r>
          </w:p>
        </w:tc>
        <w:tc>
          <w:tcPr>
            <w:tcW w:w="1584" w:type="dxa"/>
            <w:shd w:val="clear" w:color="auto" w:fill="E8F5E9"/>
            <w:tcMar>
              <w:top w:w="60" w:type="dxa"/>
              <w:left w:w="60" w:type="dxa"/>
              <w:bottom w:w="60" w:type="dxa"/>
              <w:right w:w="60" w:type="dxa"/>
            </w:tcMar>
          </w:tcPr>
          <w:p w14:paraId="67F06928" w14:textId="77777777" w:rsidR="00D14A97" w:rsidRPr="003738ED" w:rsidRDefault="00D14A97">
            <w:pPr>
              <w:jc w:val="center"/>
              <w:rPr>
                <w:rFonts w:ascii="Times New Roman" w:hAnsi="Times New Roman" w:cs="Times New Roman"/>
              </w:rPr>
            </w:pPr>
          </w:p>
        </w:tc>
        <w:tc>
          <w:tcPr>
            <w:tcW w:w="1440" w:type="dxa"/>
            <w:shd w:val="clear" w:color="auto" w:fill="E8F5E9"/>
            <w:tcMar>
              <w:top w:w="60" w:type="dxa"/>
              <w:left w:w="60" w:type="dxa"/>
              <w:bottom w:w="60" w:type="dxa"/>
              <w:right w:w="60" w:type="dxa"/>
            </w:tcMar>
          </w:tcPr>
          <w:p w14:paraId="0CFF1919" w14:textId="77777777" w:rsidR="00D14A97" w:rsidRPr="003738ED" w:rsidRDefault="00D14A97">
            <w:pPr>
              <w:jc w:val="right"/>
              <w:rPr>
                <w:rFonts w:ascii="Times New Roman" w:hAnsi="Times New Roman" w:cs="Times New Roman"/>
              </w:rPr>
            </w:pPr>
          </w:p>
        </w:tc>
        <w:tc>
          <w:tcPr>
            <w:tcW w:w="1584" w:type="dxa"/>
            <w:shd w:val="clear" w:color="auto" w:fill="E8F5E9"/>
            <w:tcMar>
              <w:top w:w="60" w:type="dxa"/>
              <w:left w:w="60" w:type="dxa"/>
              <w:bottom w:w="60" w:type="dxa"/>
              <w:right w:w="60" w:type="dxa"/>
            </w:tcMar>
          </w:tcPr>
          <w:p w14:paraId="31728756" w14:textId="77777777" w:rsidR="00D14A97" w:rsidRPr="003738ED" w:rsidRDefault="000D7AFE">
            <w:pPr>
              <w:jc w:val="right"/>
              <w:rPr>
                <w:rFonts w:ascii="Times New Roman" w:hAnsi="Times New Roman" w:cs="Times New Roman"/>
              </w:rPr>
            </w:pPr>
            <w:r w:rsidRPr="003738ED">
              <w:rPr>
                <w:rFonts w:ascii="Times New Roman" w:hAnsi="Times New Roman" w:cs="Times New Roman"/>
                <w:b/>
                <w:color w:val="1B5E20"/>
                <w:sz w:val="19"/>
              </w:rPr>
              <w:t>Ksh 5,000.00</w:t>
            </w:r>
          </w:p>
        </w:tc>
      </w:tr>
    </w:tbl>
    <w:p w14:paraId="6DC8FED1" w14:textId="52E4804D" w:rsidR="000D7AFE" w:rsidRDefault="000D7AFE" w:rsidP="000D7AFE">
      <w:bookmarkStart w:id="19" w:name="_Toc240136308"/>
    </w:p>
    <w:p w14:paraId="231AE4DD" w14:textId="59CAB26C" w:rsidR="000D7AFE" w:rsidRDefault="000D7AFE" w:rsidP="000D7AFE"/>
    <w:p w14:paraId="502BC5A8" w14:textId="3A4A9181" w:rsidR="000D7AFE" w:rsidRDefault="000D7AFE" w:rsidP="000D7AFE"/>
    <w:p w14:paraId="59BCC2AD" w14:textId="39854542" w:rsidR="000D7AFE" w:rsidRDefault="000D7AFE" w:rsidP="000D7AFE"/>
    <w:p w14:paraId="48BEC9B8" w14:textId="5A4D8264" w:rsidR="000D7AFE" w:rsidRDefault="000D7AFE" w:rsidP="000D7AFE"/>
    <w:p w14:paraId="6A901B67" w14:textId="35783FE5" w:rsidR="000D7AFE" w:rsidRDefault="000D7AFE" w:rsidP="000D7AFE"/>
    <w:p w14:paraId="6138093C" w14:textId="3DC722DB" w:rsidR="000D7AFE" w:rsidRDefault="000D7AFE" w:rsidP="000D7AFE"/>
    <w:p w14:paraId="1B910028" w14:textId="24BFB4C8" w:rsidR="000D7AFE" w:rsidRDefault="000D7AFE" w:rsidP="000D7AFE"/>
    <w:p w14:paraId="6987239C" w14:textId="77777777" w:rsidR="000D7AFE" w:rsidRDefault="000D7AFE" w:rsidP="000D7AFE"/>
    <w:p w14:paraId="5AB3517A" w14:textId="4659601C" w:rsidR="00D14A97" w:rsidRPr="003738ED" w:rsidRDefault="000D7AFE">
      <w:pPr>
        <w:pStyle w:val="Heading1"/>
        <w:spacing w:before="280" w:after="120"/>
        <w:rPr>
          <w:rFonts w:ascii="Times New Roman" w:hAnsi="Times New Roman" w:cs="Times New Roman"/>
        </w:rPr>
      </w:pPr>
      <w:r w:rsidRPr="003738ED">
        <w:rPr>
          <w:rFonts w:ascii="Times New Roman" w:hAnsi="Times New Roman" w:cs="Times New Roman"/>
          <w:color w:val="1B5E20"/>
          <w:sz w:val="32"/>
        </w:rPr>
        <w:lastRenderedPageBreak/>
        <w:t>CHAPTER 4: CONCLUSION &amp; RECOMMENDATIONS</w:t>
      </w:r>
      <w:bookmarkEnd w:id="19"/>
    </w:p>
    <w:p w14:paraId="2C49A8C9" w14:textId="77777777" w:rsidR="00D14A97" w:rsidRPr="003738ED" w:rsidRDefault="000D7AFE">
      <w:pPr>
        <w:pStyle w:val="Heading2"/>
        <w:spacing w:before="280" w:after="120"/>
        <w:rPr>
          <w:rFonts w:ascii="Times New Roman" w:hAnsi="Times New Roman" w:cs="Times New Roman"/>
        </w:rPr>
      </w:pPr>
      <w:bookmarkStart w:id="20" w:name="_Toc240136309"/>
      <w:r w:rsidRPr="003738ED">
        <w:rPr>
          <w:rFonts w:ascii="Times New Roman" w:hAnsi="Times New Roman" w:cs="Times New Roman"/>
          <w:color w:val="0D47A1"/>
        </w:rPr>
        <w:t>4.1 Conclusion</w:t>
      </w:r>
      <w:bookmarkEnd w:id="20"/>
    </w:p>
    <w:p w14:paraId="20DCFD57" w14:textId="77777777" w:rsidR="00D14A97" w:rsidRPr="003738ED" w:rsidRDefault="000D7AFE">
      <w:pPr>
        <w:rPr>
          <w:rFonts w:ascii="Times New Roman" w:hAnsi="Times New Roman" w:cs="Times New Roman"/>
        </w:rPr>
      </w:pPr>
      <w:r w:rsidRPr="003738ED">
        <w:rPr>
          <w:rFonts w:ascii="Times New Roman" w:hAnsi="Times New Roman" w:cs="Times New Roman"/>
        </w:rPr>
        <w:t xml:space="preserve">The Digital Pig Farm Manager successfully bridges the </w:t>
      </w:r>
      <w:r w:rsidRPr="003738ED">
        <w:rPr>
          <w:rFonts w:ascii="Times New Roman" w:hAnsi="Times New Roman" w:cs="Times New Roman"/>
        </w:rPr>
        <w:t>digital gap in smallholder pig farming. By providing offline-first records, least-cost feed formulation, Kenya administrative mapping, and automated P&amp;L analytics, the system advances climate-smart, tech-driven commercial agriculture.</w:t>
      </w:r>
    </w:p>
    <w:p w14:paraId="58EFAFAC" w14:textId="77777777" w:rsidR="00D14A97" w:rsidRPr="003738ED" w:rsidRDefault="000D7AFE">
      <w:pPr>
        <w:pStyle w:val="Heading2"/>
        <w:spacing w:before="280" w:after="120"/>
        <w:rPr>
          <w:rFonts w:ascii="Times New Roman" w:hAnsi="Times New Roman" w:cs="Times New Roman"/>
        </w:rPr>
      </w:pPr>
      <w:bookmarkStart w:id="21" w:name="_Toc240136310"/>
      <w:r w:rsidRPr="003738ED">
        <w:rPr>
          <w:rFonts w:ascii="Times New Roman" w:hAnsi="Times New Roman" w:cs="Times New Roman"/>
          <w:color w:val="0D47A1"/>
        </w:rPr>
        <w:t>4.2 Recommendations &amp;</w:t>
      </w:r>
      <w:r w:rsidRPr="003738ED">
        <w:rPr>
          <w:rFonts w:ascii="Times New Roman" w:hAnsi="Times New Roman" w:cs="Times New Roman"/>
          <w:color w:val="0D47A1"/>
        </w:rPr>
        <w:t xml:space="preserve"> Future Work</w:t>
      </w:r>
      <w:bookmarkEnd w:id="21"/>
    </w:p>
    <w:p w14:paraId="7E3334BE" w14:textId="77777777" w:rsidR="00D14A97" w:rsidRPr="003738ED" w:rsidRDefault="000D7AFE">
      <w:pPr>
        <w:rPr>
          <w:rFonts w:ascii="Times New Roman" w:hAnsi="Times New Roman" w:cs="Times New Roman"/>
        </w:rPr>
      </w:pPr>
      <w:r w:rsidRPr="003738ED">
        <w:rPr>
          <w:rFonts w:ascii="Times New Roman" w:hAnsi="Times New Roman" w:cs="Times New Roman"/>
        </w:rPr>
        <w:t>Future iterations will introduce Bluetooth scale sensor integration, AI-powered disease image recognition, and cloud USSD fallback for non-smartphone users.</w:t>
      </w:r>
    </w:p>
    <w:p w14:paraId="0D7B665F" w14:textId="77777777" w:rsidR="00D14A97" w:rsidRPr="003738ED" w:rsidRDefault="000D7AFE">
      <w:pPr>
        <w:pStyle w:val="Heading1"/>
        <w:spacing w:before="280" w:after="120"/>
        <w:rPr>
          <w:rFonts w:ascii="Times New Roman" w:hAnsi="Times New Roman" w:cs="Times New Roman"/>
        </w:rPr>
      </w:pPr>
      <w:bookmarkStart w:id="22" w:name="_Toc240136311"/>
      <w:r w:rsidRPr="003738ED">
        <w:rPr>
          <w:rFonts w:ascii="Times New Roman" w:hAnsi="Times New Roman" w:cs="Times New Roman"/>
          <w:color w:val="1B5E20"/>
          <w:sz w:val="32"/>
        </w:rPr>
        <w:t>REFERENCES</w:t>
      </w:r>
      <w:bookmarkEnd w:id="22"/>
    </w:p>
    <w:p w14:paraId="5212FC0A" w14:textId="77777777" w:rsidR="00D14A97" w:rsidRPr="003738ED" w:rsidRDefault="000D7AFE">
      <w:pPr>
        <w:spacing w:after="120"/>
        <w:rPr>
          <w:rFonts w:ascii="Times New Roman" w:hAnsi="Times New Roman" w:cs="Times New Roman"/>
        </w:rPr>
      </w:pPr>
      <w:r w:rsidRPr="003738ED">
        <w:rPr>
          <w:rFonts w:ascii="Times New Roman" w:hAnsi="Times New Roman" w:cs="Times New Roman"/>
          <w:color w:val="424242"/>
          <w:sz w:val="19"/>
        </w:rPr>
        <w:t>1. Food and Agriculture Organization (FAO). (2022). African Swine Fever: De</w:t>
      </w:r>
      <w:r w:rsidRPr="003738ED">
        <w:rPr>
          <w:rFonts w:ascii="Times New Roman" w:hAnsi="Times New Roman" w:cs="Times New Roman"/>
          <w:color w:val="424242"/>
          <w:sz w:val="19"/>
        </w:rPr>
        <w:t>tection and Diagnosis - A manual for veterinarians. FAO Animal Production and Health Manual No. 19. Rome.</w:t>
      </w:r>
    </w:p>
    <w:p w14:paraId="3D5BE7F2" w14:textId="77777777" w:rsidR="00D14A97" w:rsidRPr="003738ED" w:rsidRDefault="000D7AFE">
      <w:pPr>
        <w:spacing w:after="120"/>
        <w:rPr>
          <w:rFonts w:ascii="Times New Roman" w:hAnsi="Times New Roman" w:cs="Times New Roman"/>
        </w:rPr>
      </w:pPr>
      <w:r w:rsidRPr="003738ED">
        <w:rPr>
          <w:rFonts w:ascii="Times New Roman" w:hAnsi="Times New Roman" w:cs="Times New Roman"/>
          <w:color w:val="424242"/>
          <w:sz w:val="19"/>
        </w:rPr>
        <w:t xml:space="preserve">2. Ministry of Agriculture, Livestock and Fisheries, Kenya. (2021). National Livestock Policy &amp; Pig Production Guidelines. Government Printer, </w:t>
      </w:r>
      <w:r w:rsidRPr="003738ED">
        <w:rPr>
          <w:rFonts w:ascii="Times New Roman" w:hAnsi="Times New Roman" w:cs="Times New Roman"/>
          <w:color w:val="424242"/>
          <w:sz w:val="19"/>
        </w:rPr>
        <w:t>Nairobi.</w:t>
      </w:r>
    </w:p>
    <w:p w14:paraId="09DE005D" w14:textId="77777777" w:rsidR="00D14A97" w:rsidRPr="003738ED" w:rsidRDefault="000D7AFE">
      <w:pPr>
        <w:spacing w:after="120"/>
        <w:rPr>
          <w:rFonts w:ascii="Times New Roman" w:hAnsi="Times New Roman" w:cs="Times New Roman"/>
        </w:rPr>
      </w:pPr>
      <w:r w:rsidRPr="003738ED">
        <w:rPr>
          <w:rFonts w:ascii="Times New Roman" w:hAnsi="Times New Roman" w:cs="Times New Roman"/>
          <w:color w:val="424242"/>
          <w:sz w:val="19"/>
        </w:rPr>
        <w:t>3. Agricultural Society of Kenya (ASK). (2026). Kitale National Show Exhibition Catalogue and Theme Guidelines. Kitale, Kenya.</w:t>
      </w:r>
    </w:p>
    <w:p w14:paraId="24C0B446" w14:textId="77777777" w:rsidR="00D14A97" w:rsidRPr="003738ED" w:rsidRDefault="000D7AFE">
      <w:pPr>
        <w:spacing w:after="120"/>
        <w:rPr>
          <w:rFonts w:ascii="Times New Roman" w:hAnsi="Times New Roman" w:cs="Times New Roman"/>
        </w:rPr>
      </w:pPr>
      <w:r w:rsidRPr="003738ED">
        <w:rPr>
          <w:rFonts w:ascii="Times New Roman" w:hAnsi="Times New Roman" w:cs="Times New Roman"/>
          <w:color w:val="424242"/>
          <w:sz w:val="19"/>
        </w:rPr>
        <w:t>4. Android Developers. (2024). Modern Android Development with Jetpack Compose &amp; Room Database Architecture. Google Open</w:t>
      </w:r>
      <w:r w:rsidRPr="003738ED">
        <w:rPr>
          <w:rFonts w:ascii="Times New Roman" w:hAnsi="Times New Roman" w:cs="Times New Roman"/>
          <w:color w:val="424242"/>
          <w:sz w:val="19"/>
        </w:rPr>
        <w:t xml:space="preserve"> Source Guidelines.</w:t>
      </w:r>
    </w:p>
    <w:p w14:paraId="0FD095A8" w14:textId="77777777" w:rsidR="00D14A97" w:rsidRPr="003738ED" w:rsidRDefault="000D7AFE">
      <w:pPr>
        <w:spacing w:after="120"/>
        <w:rPr>
          <w:rFonts w:ascii="Times New Roman" w:hAnsi="Times New Roman" w:cs="Times New Roman"/>
        </w:rPr>
      </w:pPr>
      <w:r w:rsidRPr="003738ED">
        <w:rPr>
          <w:rFonts w:ascii="Times New Roman" w:hAnsi="Times New Roman" w:cs="Times New Roman"/>
          <w:color w:val="424242"/>
          <w:sz w:val="19"/>
        </w:rPr>
        <w:t>5. Edwards, S. A. (2019). Productivity and Efficiency Metrics in Smallholder Swine Farming in East Africa. Journal of Tropical Animal Health and Production, 51(4), 887-895.</w:t>
      </w:r>
    </w:p>
    <w:sectPr w:rsidR="00D14A97" w:rsidRPr="003738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AFE"/>
    <w:rsid w:val="0015074B"/>
    <w:rsid w:val="0029639D"/>
    <w:rsid w:val="00326F90"/>
    <w:rsid w:val="003738ED"/>
    <w:rsid w:val="009C2E24"/>
    <w:rsid w:val="00AA1D8D"/>
    <w:rsid w:val="00B47730"/>
    <w:rsid w:val="00CB0664"/>
    <w:rsid w:val="00CE1C9F"/>
    <w:rsid w:val="00D14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0E1F0"/>
  <w14:defaultImageDpi w14:val="300"/>
  <w15:docId w15:val="{C05BDBCE-CC77-4E04-919B-AF8E6AF1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C2E24"/>
    <w:pPr>
      <w:spacing w:after="100"/>
    </w:pPr>
  </w:style>
  <w:style w:type="paragraph" w:styleId="TOC2">
    <w:name w:val="toc 2"/>
    <w:basedOn w:val="Normal"/>
    <w:next w:val="Normal"/>
    <w:autoRedefine/>
    <w:uiPriority w:val="39"/>
    <w:unhideWhenUsed/>
    <w:rsid w:val="009C2E24"/>
    <w:pPr>
      <w:spacing w:after="100"/>
      <w:ind w:left="220"/>
    </w:pPr>
  </w:style>
  <w:style w:type="paragraph" w:styleId="TOC3">
    <w:name w:val="toc 3"/>
    <w:basedOn w:val="Normal"/>
    <w:next w:val="Normal"/>
    <w:autoRedefine/>
    <w:uiPriority w:val="39"/>
    <w:unhideWhenUsed/>
    <w:rsid w:val="009C2E24"/>
    <w:pPr>
      <w:spacing w:after="100"/>
      <w:ind w:left="440"/>
    </w:pPr>
  </w:style>
  <w:style w:type="character" w:styleId="Hyperlink">
    <w:name w:val="Hyperlink"/>
    <w:basedOn w:val="DefaultParagraphFont"/>
    <w:uiPriority w:val="99"/>
    <w:unhideWhenUsed/>
    <w:rsid w:val="009C2E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1832</Words>
  <Characters>10445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cp:lastModifiedBy>
  <cp:revision>5</cp:revision>
  <dcterms:created xsi:type="dcterms:W3CDTF">2013-12-23T23:15:00Z</dcterms:created>
  <dcterms:modified xsi:type="dcterms:W3CDTF">2026-09-12T17:12:00Z</dcterms:modified>
  <cp:category/>
</cp:coreProperties>
</file>