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72C6" w:rsidP="09F5652A" w:rsidRDefault="3095DD74" w14:paraId="27A92FBD" w14:textId="35E67A19">
      <w:pPr>
        <w:pStyle w:val="Heading1"/>
        <w:shd w:val="clear" w:color="auto" w:fill="FFFFFF" w:themeFill="background1"/>
        <w:jc w:val="center"/>
        <w:rPr>
          <w:rFonts w:ascii="Segoe UI" w:hAnsi="Segoe UI" w:eastAsia="Segoe UI" w:cs="Segoe UI"/>
          <w:b w:val="1"/>
          <w:bCs w:val="1"/>
          <w:color w:val="FF0000"/>
          <w:sz w:val="28"/>
          <w:szCs w:val="28"/>
        </w:rPr>
      </w:pPr>
      <w:r w:rsidRPr="09F5652A" w:rsidR="3095DD74">
        <w:rPr>
          <w:rFonts w:ascii="Segoe UI" w:hAnsi="Segoe UI" w:eastAsia="Segoe UI" w:cs="Segoe UI"/>
          <w:b w:val="1"/>
          <w:bCs w:val="1"/>
          <w:color w:val="FF0000"/>
          <w:sz w:val="28"/>
          <w:szCs w:val="28"/>
        </w:rPr>
        <w:t>Test Summary Report</w:t>
      </w:r>
    </w:p>
    <w:p w:rsidR="00DD72C6" w:rsidP="09F5652A" w:rsidRDefault="3095DD74" w14:paraId="1CBDAB11" w14:textId="1DB9BDC9">
      <w:pPr>
        <w:pStyle w:val="Heading2"/>
        <w:shd w:val="clear" w:color="auto" w:fill="FFFFFF" w:themeFill="background1"/>
      </w:pPr>
      <w:r w:rsidRPr="09F5652A" w:rsidR="3095DD74">
        <w:rPr>
          <w:rFonts w:ascii="Segoe UI" w:hAnsi="Segoe UI" w:eastAsia="Segoe UI" w:cs="Segoe UI"/>
          <w:b w:val="1"/>
          <w:bCs w:val="1"/>
          <w:color w:val="242424"/>
          <w:sz w:val="24"/>
          <w:szCs w:val="24"/>
        </w:rPr>
        <w:t>Total test cases written:</w:t>
      </w:r>
      <w:r>
        <w:tab/>
      </w:r>
      <w:r w:rsidRPr="09F5652A" w:rsidR="3095DD74">
        <w:rPr>
          <w:rFonts w:ascii="Segoe UI" w:hAnsi="Segoe UI" w:eastAsia="Segoe UI" w:cs="Segoe UI"/>
          <w:color w:val="242424"/>
          <w:sz w:val="22"/>
          <w:szCs w:val="22"/>
        </w:rPr>
        <w:t>15</w:t>
      </w:r>
    </w:p>
    <w:p w:rsidR="00DD72C6" w:rsidP="09F5652A" w:rsidRDefault="3095DD74" w14:paraId="03F84D9A" w14:textId="17147EA5">
      <w:pPr>
        <w:pStyle w:val="Heading2"/>
        <w:shd w:val="clear" w:color="auto" w:fill="FFFFFF" w:themeFill="background1"/>
      </w:pPr>
      <w:r w:rsidRPr="09F5652A" w:rsidR="3095DD74">
        <w:rPr>
          <w:rFonts w:ascii="Segoe UI" w:hAnsi="Segoe UI" w:eastAsia="Segoe UI" w:cs="Segoe UI"/>
          <w:b w:val="1"/>
          <w:bCs w:val="1"/>
          <w:color w:val="242424"/>
          <w:sz w:val="24"/>
          <w:szCs w:val="24"/>
        </w:rPr>
        <w:t>Total test cases passed:</w:t>
      </w:r>
      <w:r>
        <w:tab/>
      </w:r>
      <w:r w:rsidRPr="09F5652A" w:rsidR="3095DD74">
        <w:rPr>
          <w:rFonts w:ascii="Segoe UI" w:hAnsi="Segoe UI" w:eastAsia="Segoe UI" w:cs="Segoe UI"/>
          <w:color w:val="242424"/>
          <w:sz w:val="22"/>
          <w:szCs w:val="22"/>
        </w:rPr>
        <w:t>1</w:t>
      </w:r>
      <w:r w:rsidRPr="09F5652A" w:rsidR="78FA60CC">
        <w:rPr>
          <w:rFonts w:ascii="Segoe UI" w:hAnsi="Segoe UI" w:eastAsia="Segoe UI" w:cs="Segoe UI"/>
          <w:color w:val="242424"/>
          <w:sz w:val="22"/>
          <w:szCs w:val="22"/>
        </w:rPr>
        <w:t>1</w:t>
      </w:r>
    </w:p>
    <w:p w:rsidR="00DD72C6" w:rsidP="09F5652A" w:rsidRDefault="3095DD74" w14:paraId="77000AEB" w14:textId="59A3D5B7">
      <w:pPr>
        <w:pStyle w:val="Heading2"/>
        <w:shd w:val="clear" w:color="auto" w:fill="FFFFFF" w:themeFill="background1"/>
      </w:pPr>
      <w:r w:rsidRPr="09F5652A" w:rsidR="3095DD74">
        <w:rPr>
          <w:rFonts w:ascii="Segoe UI" w:hAnsi="Segoe UI" w:eastAsia="Segoe UI" w:cs="Segoe UI"/>
          <w:b w:val="1"/>
          <w:bCs w:val="1"/>
          <w:color w:val="242424"/>
          <w:sz w:val="24"/>
          <w:szCs w:val="24"/>
        </w:rPr>
        <w:t>Total test cases failed:</w:t>
      </w:r>
      <w:r>
        <w:tab/>
      </w:r>
      <w:r w:rsidRPr="09F5652A" w:rsidR="5A645FE4">
        <w:rPr>
          <w:rFonts w:ascii="Segoe UI" w:hAnsi="Segoe UI" w:eastAsia="Segoe UI" w:cs="Segoe UI"/>
          <w:b w:val="0"/>
          <w:bCs w:val="0"/>
          <w:color w:val="242424"/>
          <w:sz w:val="24"/>
          <w:szCs w:val="24"/>
        </w:rPr>
        <w:t>4</w:t>
      </w:r>
    </w:p>
    <w:p w:rsidR="00DD72C6" w:rsidP="09F5652A" w:rsidRDefault="3095DD74" w14:paraId="1E765FAB" w14:textId="652A6CBB">
      <w:pPr>
        <w:pStyle w:val="Heading2"/>
        <w:shd w:val="clear" w:color="auto" w:fill="FFFFFF" w:themeFill="background1"/>
      </w:pPr>
      <w:r w:rsidRPr="09F5652A" w:rsidR="3095DD74">
        <w:rPr>
          <w:rFonts w:ascii="Segoe UI" w:hAnsi="Segoe UI" w:eastAsia="Segoe UI" w:cs="Segoe UI"/>
          <w:b w:val="1"/>
          <w:bCs w:val="1"/>
          <w:color w:val="242424"/>
          <w:sz w:val="24"/>
          <w:szCs w:val="24"/>
        </w:rPr>
        <w:t>Total bugs found:</w:t>
      </w:r>
      <w:r>
        <w:tab/>
      </w:r>
      <w:r w:rsidRPr="09F5652A" w:rsidR="3095DD74">
        <w:rPr>
          <w:rFonts w:ascii="Segoe UI" w:hAnsi="Segoe UI" w:eastAsia="Segoe UI" w:cs="Segoe UI"/>
          <w:color w:val="242424"/>
          <w:sz w:val="22"/>
          <w:szCs w:val="22"/>
        </w:rPr>
        <w:t>5</w:t>
      </w:r>
    </w:p>
    <w:p w:rsidR="00DD72C6" w:rsidP="4C85D5F5" w:rsidRDefault="3095DD74" w14:paraId="5EE31D63" w14:textId="3E214A8F">
      <w:pPr>
        <w:pStyle w:val="Heading2"/>
        <w:shd w:val="clear" w:color="auto" w:fill="FFFFFF" w:themeFill="background1"/>
      </w:pPr>
      <w:r w:rsidRPr="09F5652A" w:rsidR="3095DD74">
        <w:rPr>
          <w:rFonts w:ascii="Segoe UI" w:hAnsi="Segoe UI" w:eastAsia="Segoe UI" w:cs="Segoe UI"/>
          <w:b w:val="1"/>
          <w:bCs w:val="1"/>
          <w:color w:val="242424"/>
          <w:sz w:val="24"/>
          <w:szCs w:val="24"/>
        </w:rPr>
        <w:t>Which module had the most bugs? Why do you think that is?</w:t>
      </w:r>
    </w:p>
    <w:p w:rsidR="30EBB38F" w:rsidP="09F5652A" w:rsidRDefault="30EBB38F" w14:paraId="7B444F74" w14:textId="26C31788">
      <w:pPr>
        <w:shd w:val="clear" w:color="auto" w:fill="FFFFFF" w:themeFill="background1"/>
      </w:pPr>
      <w:r w:rsidRPr="09F5652A" w:rsidR="30EBB38F">
        <w:rPr>
          <w:rFonts w:ascii="Segoe UI" w:hAnsi="Segoe UI" w:eastAsia="Segoe UI" w:cs="Segoe UI"/>
          <w:color w:val="242424"/>
          <w:sz w:val="22"/>
          <w:szCs w:val="22"/>
        </w:rPr>
        <w:t xml:space="preserve">The PIM module had a lot of bugs when we tested it. Most of the problems with the PIM module were because of input validation. For example, the PIM module was okay, with values and special characters. The PIM module also </w:t>
      </w:r>
      <w:r w:rsidRPr="09F5652A" w:rsidR="30EBB38F">
        <w:rPr>
          <w:rFonts w:ascii="Segoe UI" w:hAnsi="Segoe UI" w:eastAsia="Segoe UI" w:cs="Segoe UI"/>
          <w:color w:val="242424"/>
          <w:sz w:val="22"/>
          <w:szCs w:val="22"/>
        </w:rPr>
        <w:t>lets</w:t>
      </w:r>
      <w:r w:rsidRPr="09F5652A" w:rsidR="30EBB38F">
        <w:rPr>
          <w:rFonts w:ascii="Segoe UI" w:hAnsi="Segoe UI" w:eastAsia="Segoe UI" w:cs="Segoe UI"/>
          <w:color w:val="242424"/>
          <w:sz w:val="22"/>
          <w:szCs w:val="22"/>
        </w:rPr>
        <w:t xml:space="preserve"> us add employees without IDs. This means the PIM module is missing some checks or they are not working properly.</w:t>
      </w:r>
    </w:p>
    <w:p w:rsidR="00DD72C6" w:rsidP="4C85D5F5" w:rsidRDefault="3095DD74" w14:paraId="7D50E1F8" w14:textId="4D2C4288">
      <w:pPr>
        <w:pStyle w:val="Heading2"/>
        <w:shd w:val="clear" w:color="auto" w:fill="FFFFFF" w:themeFill="background1"/>
      </w:pPr>
      <w:r w:rsidRPr="09F5652A" w:rsidR="3095DD74">
        <w:rPr>
          <w:rFonts w:ascii="Segoe UI" w:hAnsi="Segoe UI" w:eastAsia="Segoe UI" w:cs="Segoe UI"/>
          <w:b w:val="1"/>
          <w:bCs w:val="1"/>
          <w:color w:val="242424"/>
          <w:sz w:val="24"/>
          <w:szCs w:val="24"/>
        </w:rPr>
        <w:t>Is this application ready for release? Write 2–3 sentences justifying your answer.</w:t>
      </w:r>
    </w:p>
    <w:p w:rsidR="693884E9" w:rsidP="09F5652A" w:rsidRDefault="693884E9" w14:paraId="5A438666" w14:textId="2FB81750">
      <w:pPr>
        <w:shd w:val="clear" w:color="auto" w:fill="FFFFFF" w:themeFill="background1"/>
      </w:pPr>
      <w:r w:rsidRPr="09F5652A" w:rsidR="693884E9">
        <w:rPr>
          <w:rFonts w:ascii="Segoe UI" w:hAnsi="Segoe UI" w:eastAsia="Segoe UI" w:cs="Segoe UI"/>
          <w:color w:val="242424"/>
          <w:sz w:val="22"/>
          <w:szCs w:val="22"/>
        </w:rPr>
        <w:t xml:space="preserve">The application is not ready to be released. We found some problems with the PIM and Leave modules. These problems are, with how the application checks employee information and leave dates. The application needs to be able to check this information. If it does </w:t>
      </w:r>
      <w:r w:rsidRPr="09F5652A" w:rsidR="693884E9">
        <w:rPr>
          <w:rFonts w:ascii="Segoe UI" w:hAnsi="Segoe UI" w:eastAsia="Segoe UI" w:cs="Segoe UI"/>
          <w:color w:val="242424"/>
          <w:sz w:val="22"/>
          <w:szCs w:val="22"/>
        </w:rPr>
        <w:t>not,</w:t>
      </w:r>
      <w:r w:rsidRPr="09F5652A" w:rsidR="693884E9">
        <w:rPr>
          <w:rFonts w:ascii="Segoe UI" w:hAnsi="Segoe UI" w:eastAsia="Segoe UI" w:cs="Segoe UI"/>
          <w:color w:val="242424"/>
          <w:sz w:val="22"/>
          <w:szCs w:val="22"/>
        </w:rPr>
        <w:t xml:space="preserve"> it can cause mistakes in the data. Affect how the business runs. We need to fix these problems before we let people use the application. The PIM and Leave modules need to be fixed, so the employee data validation and leave date validation work correctly.</w:t>
      </w:r>
    </w:p>
    <w:p w:rsidR="00DD72C6" w:rsidRDefault="00DD72C6" w14:paraId="2C078E63" w14:textId="29E4599F"/>
    <w:sectPr w:rsidR="00DD72C6">
      <w:pgSz w:w="12240" w:h="15840" w:orient="portrait"/>
      <w:pgMar w:top="1440" w:right="1440" w:bottom="1440" w:left="1440" w:header="720" w:footer="720" w:gutter="0"/>
      <w:cols w:space="720"/>
      <w:docGrid w:linePitch="360"/>
      <w:footerReference w:type="default" r:id="Rb93be1e2c02a440d"/>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0587" w:rsidP="001B2D57" w:rsidRDefault="00060587" w14:paraId="5FF6A036" w14:textId="77777777">
      <w:pPr>
        <w:spacing w:after="0" w:line="240" w:lineRule="auto"/>
      </w:pPr>
      <w:r>
        <w:separator/>
      </w:r>
    </w:p>
  </w:endnote>
  <w:endnote w:type="continuationSeparator" w:id="0">
    <w:p w:rsidR="00060587" w:rsidP="001B2D57" w:rsidRDefault="00060587" w14:paraId="5DC45E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9F5652A" w:rsidTr="09F5652A" w14:paraId="6995A335">
      <w:trPr>
        <w:trHeight w:val="300"/>
      </w:trPr>
      <w:tc>
        <w:tcPr>
          <w:tcW w:w="3120" w:type="dxa"/>
          <w:tcMar/>
        </w:tcPr>
        <w:p w:rsidR="09F5652A" w:rsidP="09F5652A" w:rsidRDefault="09F5652A" w14:paraId="1AAFCFCC" w14:textId="5BC16C1D">
          <w:pPr>
            <w:pStyle w:val="Header"/>
            <w:bidi w:val="0"/>
            <w:ind w:left="-115"/>
            <w:jc w:val="left"/>
          </w:pPr>
        </w:p>
      </w:tc>
      <w:tc>
        <w:tcPr>
          <w:tcW w:w="3120" w:type="dxa"/>
          <w:tcMar/>
        </w:tcPr>
        <w:p w:rsidR="09F5652A" w:rsidP="09F5652A" w:rsidRDefault="09F5652A" w14:paraId="03FF7D53" w14:textId="1989BE57">
          <w:pPr>
            <w:pStyle w:val="Header"/>
            <w:bidi w:val="0"/>
            <w:jc w:val="center"/>
          </w:pPr>
        </w:p>
      </w:tc>
      <w:tc>
        <w:tcPr>
          <w:tcW w:w="3120" w:type="dxa"/>
          <w:tcMar/>
        </w:tcPr>
        <w:p w:rsidR="09F5652A" w:rsidP="09F5652A" w:rsidRDefault="09F5652A" w14:paraId="7ACEB893" w14:textId="0E5EA2CC">
          <w:pPr>
            <w:pStyle w:val="Header"/>
            <w:bidi w:val="0"/>
            <w:ind w:right="-115"/>
            <w:jc w:val="right"/>
          </w:pPr>
        </w:p>
      </w:tc>
    </w:tr>
  </w:tbl>
  <w:p w:rsidR="09F5652A" w:rsidP="09F5652A" w:rsidRDefault="09F5652A" w14:paraId="00D9EC2D" w14:textId="770A0DC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0587" w:rsidP="001B2D57" w:rsidRDefault="00060587" w14:paraId="4DDFC212" w14:textId="77777777">
      <w:pPr>
        <w:spacing w:after="0" w:line="240" w:lineRule="auto"/>
      </w:pPr>
      <w:r>
        <w:separator/>
      </w:r>
    </w:p>
  </w:footnote>
  <w:footnote w:type="continuationSeparator" w:id="0">
    <w:p w:rsidR="00060587" w:rsidP="001B2D57" w:rsidRDefault="00060587" w14:paraId="517E5F69" w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2D53312"/>
    <w:rsid w:val="00060587"/>
    <w:rsid w:val="001B2D57"/>
    <w:rsid w:val="006C65DC"/>
    <w:rsid w:val="00DD72C6"/>
    <w:rsid w:val="0639F680"/>
    <w:rsid w:val="09F5652A"/>
    <w:rsid w:val="12D53312"/>
    <w:rsid w:val="1680D7E2"/>
    <w:rsid w:val="2BAD8E46"/>
    <w:rsid w:val="2C434F1C"/>
    <w:rsid w:val="3095DD74"/>
    <w:rsid w:val="30EBB38F"/>
    <w:rsid w:val="3A53163C"/>
    <w:rsid w:val="4C85D5F5"/>
    <w:rsid w:val="506A77E5"/>
    <w:rsid w:val="5A645FE4"/>
    <w:rsid w:val="624133D0"/>
    <w:rsid w:val="693884E9"/>
    <w:rsid w:val="74CFF459"/>
    <w:rsid w:val="78FA60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45CC1"/>
  <w15:chartTrackingRefBased/>
  <w15:docId w15:val="{5516EDA8-AB24-4827-BAAC-1425FBF9A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er">
    <w:name w:val="header"/>
    <w:basedOn w:val="Normal"/>
    <w:link w:val="HeaderChar"/>
    <w:uiPriority w:val="99"/>
    <w:unhideWhenUsed/>
    <w:rsid w:val="001B2D5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B2D57"/>
  </w:style>
  <w:style w:type="paragraph" w:styleId="Footer">
    <w:name w:val="footer"/>
    <w:basedOn w:val="Normal"/>
    <w:link w:val="FooterChar"/>
    <w:uiPriority w:val="99"/>
    <w:unhideWhenUsed/>
    <w:rsid w:val="001B2D57"/>
    <w:pPr>
      <w:tabs>
        <w:tab w:val="center" w:pos="4680"/>
        <w:tab w:val="right" w:pos="9360"/>
      </w:tabs>
      <w:spacing w:after="0" w:line="240" w:lineRule="auto"/>
    </w:pPr>
  </w:style>
  <w:style w:type="character" w:styleId="FooterChar" w:customStyle="1">
    <w:name w:val="Footer Char"/>
    <w:basedOn w:val="DefaultParagraphFont"/>
    <w:link w:val="Footer"/>
    <w:uiPriority w:val="99"/>
    <w:rsid w:val="001B2D57"/>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webSettings" Target="webSettings.xml" Id="rId3" /><Relationship Type="http://schemas.openxmlformats.org/officeDocument/2006/relationships/fontTable" Target="fontTable.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footer" Target="footer4.xml" Id="Rb93be1e2c02a440d"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Harshit Kumar Singh (NSV2C2 R)</dc:creator>
  <keywords/>
  <dc:description/>
  <lastModifiedBy>Harshit Kumar Singh (NSV2C2 R)</lastModifiedBy>
  <revision>2</revision>
  <dcterms:created xsi:type="dcterms:W3CDTF">2026-05-28T04:12:00.0000000Z</dcterms:created>
  <dcterms:modified xsi:type="dcterms:W3CDTF">2026-05-28T04:27:55.1527340Z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a76f96a,541ce52b,41c2dafd</vt:lpwstr>
  </property>
  <property fmtid="{D5CDD505-2E9C-101B-9397-08002B2CF9AE}" pid="3" name="ClassificationContentMarkingHeaderFontProps">
    <vt:lpwstr>#5514b4,9,Century Gothic</vt:lpwstr>
  </property>
  <property fmtid="{D5CDD505-2E9C-101B-9397-08002B2CF9AE}" pid="4" name="ClassificationContentMarkingHeaderText">
    <vt:lpwstr>General</vt:lpwstr>
  </property>
  <property fmtid="{D5CDD505-2E9C-101B-9397-08002B2CF9AE}" pid="5" name="ClassificationContentMarkingFooterShapeIds">
    <vt:lpwstr>5ef0ae8a,5d53c251,2ffe42d2</vt:lpwstr>
  </property>
  <property fmtid="{D5CDD505-2E9C-101B-9397-08002B2CF9AE}" pid="6" name="ClassificationContentMarkingFooterFontProps">
    <vt:lpwstr>#5514b4,9,Century Gothic</vt:lpwstr>
  </property>
  <property fmtid="{D5CDD505-2E9C-101B-9397-08002B2CF9AE}" pid="7" name="ClassificationContentMarkingFooterText">
    <vt:lpwstr>General</vt:lpwstr>
  </property>
  <property fmtid="{D5CDD505-2E9C-101B-9397-08002B2CF9AE}" pid="8" name="MSIP_Label_55818d02-8d25-4bb9-b27c-e4db64670887_Enabled">
    <vt:lpwstr>true</vt:lpwstr>
  </property>
  <property fmtid="{D5CDD505-2E9C-101B-9397-08002B2CF9AE}" pid="9" name="MSIP_Label_55818d02-8d25-4bb9-b27c-e4db64670887_SetDate">
    <vt:lpwstr>2026-05-28T04:12:06Z</vt:lpwstr>
  </property>
  <property fmtid="{D5CDD505-2E9C-101B-9397-08002B2CF9AE}" pid="10" name="MSIP_Label_55818d02-8d25-4bb9-b27c-e4db64670887_Method">
    <vt:lpwstr>Standard</vt:lpwstr>
  </property>
  <property fmtid="{D5CDD505-2E9C-101B-9397-08002B2CF9AE}" pid="11" name="MSIP_Label_55818d02-8d25-4bb9-b27c-e4db64670887_Name">
    <vt:lpwstr>55818d02-8d25-4bb9-b27c-e4db64670887</vt:lpwstr>
  </property>
  <property fmtid="{D5CDD505-2E9C-101B-9397-08002B2CF9AE}" pid="12" name="MSIP_Label_55818d02-8d25-4bb9-b27c-e4db64670887_SiteId">
    <vt:lpwstr>a7f35688-9c00-4d5e-ba41-29f146377ab0</vt:lpwstr>
  </property>
  <property fmtid="{D5CDD505-2E9C-101B-9397-08002B2CF9AE}" pid="13" name="MSIP_Label_55818d02-8d25-4bb9-b27c-e4db64670887_ActionId">
    <vt:lpwstr>9dbb8ffa-8d52-4d12-a64c-79601e8b4965</vt:lpwstr>
  </property>
  <property fmtid="{D5CDD505-2E9C-101B-9397-08002B2CF9AE}" pid="14" name="MSIP_Label_55818d02-8d25-4bb9-b27c-e4db64670887_ContentBits">
    <vt:lpwstr>3</vt:lpwstr>
  </property>
  <property fmtid="{D5CDD505-2E9C-101B-9397-08002B2CF9AE}" pid="15" name="MSIP_Label_55818d02-8d25-4bb9-b27c-e4db64670887_Tag">
    <vt:lpwstr>10, 3, 0, 2</vt:lpwstr>
  </property>
</Properties>
</file>