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b w:val="1"/>
          <w:bCs w:val="1"/>
          <w:sz w:val="28"/>
          <w:szCs w:val="28"/>
        </w:rPr>
      </w:pPr>
      <w:r w:rsidDel="00000000" w:rsidR="00000000" w:rsidRPr="00000000">
        <w:rPr>
          <w:b w:val="1"/>
          <w:bCs w:val="1"/>
          <w:sz w:val="28"/>
          <w:szCs w:val="28"/>
          <w:rtl w:val="0"/>
        </w:rPr>
        <w:t xml:space="preserve">Day 27 – Text Preprocessing</w:t>
      </w:r>
    </w:p>
    <w:p w:rsidR="00000000" w:rsidDel="00000000" w:rsidP="00000000" w:rsidRDefault="00000000" w:rsidRPr="00000000" w14:paraId="00000002">
      <w:pPr>
        <w:jc w:val="center"/>
        <w:rPr>
          <w:b w:val="1"/>
          <w:bCs w:val="1"/>
          <w:sz w:val="28"/>
          <w:szCs w:val="28"/>
        </w:rPr>
      </w:pPr>
      <w:r w:rsidDel="00000000" w:rsidR="00000000" w:rsidRPr="00000000">
        <w:rPr>
          <w:rtl w:val="0"/>
        </w:rPr>
      </w:r>
    </w:p>
    <w:p w:rsidR="00000000" w:rsidDel="00000000" w:rsidP="00000000" w:rsidRDefault="00000000" w:rsidRPr="00000000" w14:paraId="00000003">
      <w:pPr>
        <w:jc w:val="center"/>
        <w:rPr>
          <w:b w:val="1"/>
          <w:bCs w:val="1"/>
          <w:sz w:val="28"/>
          <w:szCs w:val="28"/>
        </w:rPr>
      </w:pPr>
      <w:r w:rsidDel="00000000" w:rsidR="00000000" w:rsidRPr="00000000">
        <w:rPr>
          <w:rtl w:val="0"/>
        </w:rPr>
      </w:r>
    </w:p>
    <w:p w:rsidR="00000000" w:rsidDel="00000000" w:rsidP="00000000" w:rsidRDefault="00000000" w:rsidRPr="00000000" w14:paraId="00000004">
      <w:pPr>
        <w:jc w:val="left"/>
        <w:rPr>
          <w:b w:val="1"/>
          <w:bCs w:val="1"/>
          <w:sz w:val="24"/>
          <w:szCs w:val="24"/>
        </w:rPr>
      </w:pPr>
      <w:r w:rsidDel="00000000" w:rsidR="00000000" w:rsidRPr="00000000">
        <w:rPr>
          <w:b w:val="1"/>
          <w:bCs w:val="1"/>
          <w:sz w:val="24"/>
          <w:szCs w:val="24"/>
          <w:rtl w:val="0"/>
        </w:rPr>
        <w:t xml:space="preserve">Tokenization :</w:t>
      </w:r>
    </w:p>
    <w:p w:rsidR="00000000" w:rsidDel="00000000" w:rsidP="00000000" w:rsidRDefault="00000000" w:rsidRPr="00000000" w14:paraId="00000005">
      <w:pPr>
        <w:jc w:val="left"/>
        <w:rPr>
          <w:b w:val="1"/>
          <w:bCs w:val="1"/>
          <w:sz w:val="24"/>
          <w:szCs w:val="24"/>
        </w:rPr>
      </w:pPr>
      <w:r w:rsidDel="00000000" w:rsidR="00000000" w:rsidRPr="00000000">
        <w:rPr>
          <w:rtl w:val="0"/>
        </w:rPr>
      </w:r>
    </w:p>
    <w:p w:rsidR="00000000" w:rsidDel="00000000" w:rsidP="00000000" w:rsidRDefault="00000000" w:rsidRPr="00000000" w14:paraId="00000006">
      <w:pPr>
        <w:jc w:val="center"/>
        <w:rPr>
          <w:sz w:val="24"/>
          <w:szCs w:val="24"/>
        </w:rPr>
      </w:pPr>
      <w:r w:rsidDel="00000000" w:rsidR="00000000" w:rsidRPr="00000000">
        <w:rPr>
          <w:sz w:val="24"/>
          <w:szCs w:val="24"/>
        </w:rPr>
        <w:drawing>
          <wp:inline distB="114300" distT="114300" distL="114300" distR="114300">
            <wp:extent cx="4491038" cy="3449638"/>
            <wp:effectExtent b="0" l="0" r="0" t="0"/>
            <wp:docPr descr="Fake News Detection using Machine Learning | by Camilo Gonçalves | Medium" id="3" name="image3.jpg"/>
            <a:graphic>
              <a:graphicData uri="http://schemas.openxmlformats.org/drawingml/2006/picture">
                <pic:pic>
                  <pic:nvPicPr>
                    <pic:cNvPr descr="Fake News Detection using Machine Learning | by Camilo Gonçalves | Medium" id="0" name="image3.jpg"/>
                    <pic:cNvPicPr preferRelativeResize="0"/>
                  </pic:nvPicPr>
                  <pic:blipFill>
                    <a:blip r:embed="rId6"/>
                    <a:srcRect b="0" l="0" r="0" t="0"/>
                    <a:stretch>
                      <a:fillRect/>
                    </a:stretch>
                  </pic:blipFill>
                  <pic:spPr>
                    <a:xfrm>
                      <a:off x="0" y="0"/>
                      <a:ext cx="4491038" cy="3449638"/>
                    </a:xfrm>
                    <a:prstGeom prst="rect"/>
                    <a:ln/>
                  </pic:spPr>
                </pic:pic>
              </a:graphicData>
            </a:graphic>
          </wp:inline>
        </w:drawing>
      </w:r>
      <w:r w:rsidDel="00000000" w:rsidR="00000000" w:rsidRPr="00000000">
        <w:rPr>
          <w:rtl w:val="0"/>
        </w:rPr>
      </w:r>
    </w:p>
    <w:p w:rsidR="00000000" w:rsidDel="00000000" w:rsidP="00000000" w:rsidRDefault="00000000" w:rsidRPr="00000000" w14:paraId="00000007">
      <w:pPr>
        <w:jc w:val="left"/>
        <w:rPr>
          <w:sz w:val="24"/>
          <w:szCs w:val="24"/>
        </w:rPr>
      </w:pPr>
      <w:r w:rsidDel="00000000" w:rsidR="00000000" w:rsidRPr="00000000">
        <w:rPr>
          <w:sz w:val="24"/>
          <w:szCs w:val="24"/>
          <w:rtl w:val="0"/>
        </w:rPr>
        <w:t xml:space="preserve">Tokenization = splitting text into smaller units (tokens)</w:t>
      </w:r>
    </w:p>
    <w:p w:rsidR="00000000" w:rsidDel="00000000" w:rsidP="00000000" w:rsidRDefault="00000000" w:rsidRPr="00000000" w14:paraId="00000008">
      <w:pPr>
        <w:jc w:val="left"/>
        <w:rPr>
          <w:sz w:val="24"/>
          <w:szCs w:val="24"/>
        </w:rPr>
      </w:pPr>
      <w:r w:rsidDel="00000000" w:rsidR="00000000" w:rsidRPr="00000000">
        <w:rPr>
          <w:rtl w:val="0"/>
        </w:rPr>
      </w:r>
    </w:p>
    <w:p w:rsidR="00000000" w:rsidDel="00000000" w:rsidP="00000000" w:rsidRDefault="00000000" w:rsidRPr="00000000" w14:paraId="00000009">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360" w:before="360" w:line="335.99999999999994" w:lineRule="auto"/>
        <w:rPr>
          <w:b w:val="1"/>
          <w:bCs w:val="1"/>
          <w:color w:val="000000"/>
          <w:sz w:val="24"/>
          <w:szCs w:val="24"/>
        </w:rPr>
      </w:pPr>
      <w:bookmarkStart w:colFirst="0" w:colLast="0" w:name="_twmjz6mp0icy" w:id="0"/>
      <w:bookmarkEnd w:id="0"/>
      <w:r w:rsidDel="00000000" w:rsidR="00000000" w:rsidRPr="00000000">
        <w:rPr>
          <w:b w:val="1"/>
          <w:bCs w:val="1"/>
          <w:color w:val="000000"/>
          <w:sz w:val="24"/>
          <w:szCs w:val="24"/>
          <w:rtl w:val="0"/>
        </w:rPr>
        <w:t xml:space="preserve">1. Word Tokenization</w:t>
      </w:r>
    </w:p>
    <w:p w:rsidR="00000000" w:rsidDel="00000000" w:rsidP="00000000" w:rsidRDefault="00000000" w:rsidRPr="00000000" w14:paraId="0000000A">
      <w:pPr>
        <w:pBdr>
          <w:top w:color="auto" w:space="0" w:sz="0" w:val="none"/>
          <w:left w:color="auto" w:space="0" w:sz="0" w:val="none"/>
          <w:bottom w:color="auto" w:space="0" w:sz="0" w:val="none"/>
          <w:right w:color="auto" w:space="0" w:sz="0" w:val="none"/>
          <w:between w:color="auto" w:space="0" w:sz="0" w:val="none"/>
        </w:pBdr>
        <w:spacing w:after="160" w:line="288" w:lineRule="auto"/>
        <w:rPr>
          <w:sz w:val="24"/>
          <w:szCs w:val="24"/>
        </w:rPr>
      </w:pPr>
      <w:r w:rsidDel="00000000" w:rsidR="00000000" w:rsidRPr="00000000">
        <w:rPr>
          <w:sz w:val="24"/>
          <w:szCs w:val="24"/>
          <w:rtl w:val="0"/>
        </w:rPr>
        <w:t xml:space="preserve">Word tokenization is the most commonly used method where text is divided into individual words. It works well for languages with clear word boundaries, like English. For example, "Machine learning is fascinating" becomes:</w:t>
      </w:r>
    </w:p>
    <w:p w:rsidR="00000000" w:rsidDel="00000000" w:rsidP="00000000" w:rsidRDefault="00000000" w:rsidRPr="00000000" w14:paraId="0000000B">
      <w:pPr>
        <w:pBdr>
          <w:top w:color="auto" w:space="0" w:sz="0" w:val="none"/>
          <w:left w:color="auto" w:space="0" w:sz="0" w:val="none"/>
          <w:bottom w:color="auto" w:space="0" w:sz="0" w:val="none"/>
          <w:right w:color="auto" w:space="0" w:sz="0" w:val="none"/>
          <w:between w:color="auto" w:space="0" w:sz="0" w:val="none"/>
        </w:pBdr>
        <w:spacing w:after="160" w:line="288" w:lineRule="auto"/>
        <w:rPr>
          <w:sz w:val="24"/>
          <w:szCs w:val="24"/>
        </w:rPr>
      </w:pPr>
      <w:r w:rsidDel="00000000" w:rsidR="00000000" w:rsidRPr="00000000">
        <w:rPr>
          <w:rtl w:val="0"/>
        </w:rPr>
      </w:r>
    </w:p>
    <w:p w:rsidR="00000000" w:rsidDel="00000000" w:rsidP="00000000" w:rsidRDefault="00000000" w:rsidRPr="00000000" w14:paraId="0000000C">
      <w:pPr>
        <w:pBdr>
          <w:top w:color="auto" w:space="0" w:sz="0" w:val="none"/>
          <w:left w:color="auto" w:space="0" w:sz="0" w:val="none"/>
          <w:bottom w:color="auto" w:space="0" w:sz="0" w:val="none"/>
          <w:right w:color="auto" w:space="0" w:sz="0" w:val="none"/>
          <w:between w:color="auto" w:space="0" w:sz="0" w:val="none"/>
        </w:pBdr>
        <w:spacing w:after="520" w:before="160" w:line="288" w:lineRule="auto"/>
        <w:rPr>
          <w:sz w:val="24"/>
          <w:szCs w:val="24"/>
        </w:rPr>
      </w:pPr>
      <w:r w:rsidDel="00000000" w:rsidR="00000000" w:rsidRPr="00000000">
        <w:rPr>
          <w:b w:val="1"/>
          <w:bCs w:val="1"/>
          <w:sz w:val="24"/>
          <w:szCs w:val="24"/>
          <w:rtl w:val="0"/>
        </w:rPr>
        <w:t xml:space="preserve">Input before tokenization</w:t>
      </w:r>
      <w:r w:rsidDel="00000000" w:rsidR="00000000" w:rsidRPr="00000000">
        <w:rPr>
          <w:sz w:val="24"/>
          <w:szCs w:val="24"/>
          <w:rtl w:val="0"/>
        </w:rPr>
        <w:t xml:space="preserve">: ["Machine Learning is fascinating"]</w:t>
      </w:r>
    </w:p>
    <w:p w:rsidR="00000000" w:rsidDel="00000000" w:rsidP="00000000" w:rsidRDefault="00000000" w:rsidRPr="00000000" w14:paraId="0000000D">
      <w:pPr>
        <w:pBdr>
          <w:top w:color="auto" w:space="0" w:sz="0" w:val="none"/>
          <w:left w:color="auto" w:space="0" w:sz="0" w:val="none"/>
          <w:bottom w:color="auto" w:space="0" w:sz="0" w:val="none"/>
          <w:right w:color="auto" w:space="0" w:sz="0" w:val="none"/>
          <w:between w:color="auto" w:space="0" w:sz="0" w:val="none"/>
        </w:pBdr>
        <w:spacing w:after="520" w:before="160" w:line="288" w:lineRule="auto"/>
        <w:rPr>
          <w:sz w:val="24"/>
          <w:szCs w:val="24"/>
        </w:rPr>
      </w:pPr>
      <w:r w:rsidDel="00000000" w:rsidR="00000000" w:rsidRPr="00000000">
        <w:rPr>
          <w:b w:val="1"/>
          <w:bCs w:val="1"/>
          <w:sz w:val="24"/>
          <w:szCs w:val="24"/>
          <w:rtl w:val="0"/>
        </w:rPr>
        <w:t xml:space="preserve">Output when tokenized by words</w:t>
      </w:r>
      <w:r w:rsidDel="00000000" w:rsidR="00000000" w:rsidRPr="00000000">
        <w:rPr>
          <w:sz w:val="24"/>
          <w:szCs w:val="24"/>
          <w:rtl w:val="0"/>
        </w:rPr>
        <w:t xml:space="preserve">: ["Machine", "learning", "is", "fascinating"]</w:t>
      </w:r>
    </w:p>
    <w:p w:rsidR="00000000" w:rsidDel="00000000" w:rsidP="00000000" w:rsidRDefault="00000000" w:rsidRPr="00000000" w14:paraId="0000000E">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360" w:before="360" w:line="335.99999999999994" w:lineRule="auto"/>
        <w:rPr>
          <w:b w:val="1"/>
          <w:bCs w:val="1"/>
          <w:color w:val="000000"/>
          <w:sz w:val="24"/>
          <w:szCs w:val="24"/>
        </w:rPr>
      </w:pPr>
      <w:bookmarkStart w:colFirst="0" w:colLast="0" w:name="_i1gqdcag4xel" w:id="1"/>
      <w:bookmarkEnd w:id="1"/>
      <w:r w:rsidDel="00000000" w:rsidR="00000000" w:rsidRPr="00000000">
        <w:rPr>
          <w:b w:val="1"/>
          <w:bCs w:val="1"/>
          <w:color w:val="000000"/>
          <w:sz w:val="24"/>
          <w:szCs w:val="24"/>
          <w:rtl w:val="0"/>
        </w:rPr>
        <w:t xml:space="preserve">2. Character Tokenization</w:t>
      </w:r>
    </w:p>
    <w:p w:rsidR="00000000" w:rsidDel="00000000" w:rsidP="00000000" w:rsidRDefault="00000000" w:rsidRPr="00000000" w14:paraId="0000000F">
      <w:pPr>
        <w:pBdr>
          <w:top w:color="auto" w:space="0" w:sz="0" w:val="none"/>
          <w:left w:color="auto" w:space="0" w:sz="0" w:val="none"/>
          <w:bottom w:color="auto" w:space="0" w:sz="0" w:val="none"/>
          <w:right w:color="auto" w:space="0" w:sz="0" w:val="none"/>
          <w:between w:color="auto" w:space="0" w:sz="0" w:val="none"/>
        </w:pBdr>
        <w:spacing w:after="160" w:line="288" w:lineRule="auto"/>
        <w:rPr>
          <w:sz w:val="24"/>
          <w:szCs w:val="24"/>
        </w:rPr>
      </w:pPr>
      <w:r w:rsidDel="00000000" w:rsidR="00000000" w:rsidRPr="00000000">
        <w:rPr>
          <w:sz w:val="24"/>
          <w:szCs w:val="24"/>
          <w:rtl w:val="0"/>
        </w:rPr>
        <w:t xml:space="preserve">In Character Tokenization, the textual data is split and converted to a sequence of individual characters. This is beneficial for tasks that require a detailed analysis, such as spelling correction or for tasks with unclear boundaries. It can also be useful for modelling character-level language. </w:t>
      </w:r>
    </w:p>
    <w:p w:rsidR="00000000" w:rsidDel="00000000" w:rsidP="00000000" w:rsidRDefault="00000000" w:rsidRPr="00000000" w14:paraId="00000010">
      <w:pPr>
        <w:pBdr>
          <w:top w:color="auto" w:space="0" w:sz="0" w:val="none"/>
          <w:left w:color="auto" w:space="0" w:sz="0" w:val="none"/>
          <w:bottom w:color="auto" w:space="0" w:sz="0" w:val="none"/>
          <w:right w:color="auto" w:space="0" w:sz="0" w:val="none"/>
          <w:between w:color="auto" w:space="0" w:sz="0" w:val="none"/>
        </w:pBdr>
        <w:spacing w:after="160" w:line="288" w:lineRule="auto"/>
        <w:rPr>
          <w:b w:val="1"/>
          <w:bCs w:val="1"/>
          <w:sz w:val="24"/>
          <w:szCs w:val="24"/>
        </w:rPr>
      </w:pPr>
      <w:r w:rsidDel="00000000" w:rsidR="00000000" w:rsidRPr="00000000">
        <w:rPr>
          <w:b w:val="1"/>
          <w:bCs w:val="1"/>
          <w:sz w:val="24"/>
          <w:szCs w:val="24"/>
          <w:rtl w:val="0"/>
        </w:rPr>
        <w:t xml:space="preserve">Example</w:t>
      </w:r>
    </w:p>
    <w:p w:rsidR="00000000" w:rsidDel="00000000" w:rsidP="00000000" w:rsidRDefault="00000000" w:rsidRPr="00000000" w14:paraId="00000011">
      <w:pPr>
        <w:pBdr>
          <w:top w:color="auto" w:space="0" w:sz="0" w:val="none"/>
          <w:left w:color="auto" w:space="0" w:sz="0" w:val="none"/>
          <w:bottom w:color="auto" w:space="0" w:sz="0" w:val="none"/>
          <w:right w:color="auto" w:space="0" w:sz="0" w:val="none"/>
          <w:between w:color="auto" w:space="0" w:sz="0" w:val="none"/>
        </w:pBdr>
        <w:spacing w:after="160" w:line="288" w:lineRule="auto"/>
        <w:rPr>
          <w:b w:val="1"/>
          <w:bCs w:val="1"/>
          <w:sz w:val="24"/>
          <w:szCs w:val="24"/>
        </w:rPr>
      </w:pPr>
      <w:r w:rsidDel="00000000" w:rsidR="00000000" w:rsidRPr="00000000">
        <w:rPr>
          <w:rtl w:val="0"/>
        </w:rPr>
      </w:r>
    </w:p>
    <w:p w:rsidR="00000000" w:rsidDel="00000000" w:rsidP="00000000" w:rsidRDefault="00000000" w:rsidRPr="00000000" w14:paraId="00000012">
      <w:pPr>
        <w:pBdr>
          <w:top w:color="auto" w:space="0" w:sz="0" w:val="none"/>
          <w:left w:color="auto" w:space="0" w:sz="0" w:val="none"/>
          <w:bottom w:color="auto" w:space="0" w:sz="0" w:val="none"/>
          <w:right w:color="auto" w:space="0" w:sz="0" w:val="none"/>
          <w:between w:color="auto" w:space="0" w:sz="0" w:val="none"/>
        </w:pBdr>
        <w:spacing w:after="520" w:before="160" w:line="288" w:lineRule="auto"/>
        <w:rPr>
          <w:sz w:val="24"/>
          <w:szCs w:val="24"/>
        </w:rPr>
      </w:pPr>
      <w:r w:rsidDel="00000000" w:rsidR="00000000" w:rsidRPr="00000000">
        <w:rPr>
          <w:b w:val="1"/>
          <w:bCs w:val="1"/>
          <w:sz w:val="24"/>
          <w:szCs w:val="24"/>
          <w:rtl w:val="0"/>
        </w:rPr>
        <w:t xml:space="preserve">Input before tokenization</w:t>
      </w:r>
      <w:r w:rsidDel="00000000" w:rsidR="00000000" w:rsidRPr="00000000">
        <w:rPr>
          <w:sz w:val="24"/>
          <w:szCs w:val="24"/>
          <w:rtl w:val="0"/>
        </w:rPr>
        <w:t xml:space="preserve">: ["You are helpful"]</w:t>
      </w:r>
    </w:p>
    <w:p w:rsidR="00000000" w:rsidDel="00000000" w:rsidP="00000000" w:rsidRDefault="00000000" w:rsidRPr="00000000" w14:paraId="00000013">
      <w:pPr>
        <w:pBdr>
          <w:top w:color="auto" w:space="0" w:sz="0" w:val="none"/>
          <w:left w:color="auto" w:space="0" w:sz="0" w:val="none"/>
          <w:bottom w:color="auto" w:space="0" w:sz="0" w:val="none"/>
          <w:right w:color="auto" w:space="0" w:sz="0" w:val="none"/>
          <w:between w:color="auto" w:space="0" w:sz="0" w:val="none"/>
        </w:pBdr>
        <w:spacing w:after="520" w:before="160" w:line="288" w:lineRule="auto"/>
        <w:rPr>
          <w:sz w:val="24"/>
          <w:szCs w:val="24"/>
        </w:rPr>
      </w:pPr>
      <w:r w:rsidDel="00000000" w:rsidR="00000000" w:rsidRPr="00000000">
        <w:rPr>
          <w:b w:val="1"/>
          <w:bCs w:val="1"/>
          <w:sz w:val="24"/>
          <w:szCs w:val="24"/>
          <w:rtl w:val="0"/>
        </w:rPr>
        <w:t xml:space="preserve">Output when tokenized by characters</w:t>
      </w:r>
      <w:r w:rsidDel="00000000" w:rsidR="00000000" w:rsidRPr="00000000">
        <w:rPr>
          <w:sz w:val="24"/>
          <w:szCs w:val="24"/>
          <w:rtl w:val="0"/>
        </w:rPr>
        <w:t xml:space="preserve">: ["Y", "o", "u", " ", "a", "r", "e", " ", "h", "e", "l", "p", "f", "u", "l"]</w:t>
      </w:r>
    </w:p>
    <w:p w:rsidR="00000000" w:rsidDel="00000000" w:rsidP="00000000" w:rsidRDefault="00000000" w:rsidRPr="00000000" w14:paraId="00000014">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360" w:before="360" w:line="335.99999999999994" w:lineRule="auto"/>
        <w:rPr>
          <w:b w:val="1"/>
          <w:bCs w:val="1"/>
          <w:color w:val="000000"/>
          <w:sz w:val="24"/>
          <w:szCs w:val="24"/>
        </w:rPr>
      </w:pPr>
      <w:bookmarkStart w:colFirst="0" w:colLast="0" w:name="_cdcxt2h6c2ue" w:id="2"/>
      <w:bookmarkEnd w:id="2"/>
      <w:r w:rsidDel="00000000" w:rsidR="00000000" w:rsidRPr="00000000">
        <w:rPr>
          <w:b w:val="1"/>
          <w:bCs w:val="1"/>
          <w:color w:val="000000"/>
          <w:sz w:val="24"/>
          <w:szCs w:val="24"/>
          <w:rtl w:val="0"/>
        </w:rPr>
        <w:t xml:space="preserve">3. Sub-word Tokenization</w:t>
      </w:r>
    </w:p>
    <w:p w:rsidR="00000000" w:rsidDel="00000000" w:rsidP="00000000" w:rsidRDefault="00000000" w:rsidRPr="00000000" w14:paraId="00000015">
      <w:pPr>
        <w:pBdr>
          <w:top w:color="auto" w:space="0" w:sz="0" w:val="none"/>
          <w:left w:color="auto" w:space="0" w:sz="0" w:val="none"/>
          <w:bottom w:color="auto" w:space="0" w:sz="0" w:val="none"/>
          <w:right w:color="auto" w:space="0" w:sz="0" w:val="none"/>
          <w:between w:color="auto" w:space="0" w:sz="0" w:val="none"/>
        </w:pBdr>
        <w:spacing w:after="160" w:line="288" w:lineRule="auto"/>
        <w:rPr>
          <w:sz w:val="24"/>
          <w:szCs w:val="24"/>
        </w:rPr>
      </w:pPr>
      <w:r w:rsidDel="00000000" w:rsidR="00000000" w:rsidRPr="00000000">
        <w:rPr>
          <w:sz w:val="24"/>
          <w:szCs w:val="24"/>
          <w:rtl w:val="0"/>
        </w:rPr>
        <w:t xml:space="preserve">This strikes a balance between word and character tokenization by breaking down text into units that are larger than a single character but smaller than a full word. This is useful when dealing with morphologically rich languages or rare words.</w:t>
      </w:r>
    </w:p>
    <w:p w:rsidR="00000000" w:rsidDel="00000000" w:rsidP="00000000" w:rsidRDefault="00000000" w:rsidRPr="00000000" w14:paraId="00000016">
      <w:pPr>
        <w:pBdr>
          <w:top w:color="auto" w:space="0" w:sz="0" w:val="none"/>
          <w:left w:color="auto" w:space="0" w:sz="0" w:val="none"/>
          <w:bottom w:color="auto" w:space="0" w:sz="0" w:val="none"/>
          <w:right w:color="auto" w:space="0" w:sz="0" w:val="none"/>
          <w:between w:color="auto" w:space="0" w:sz="0" w:val="none"/>
        </w:pBdr>
        <w:spacing w:after="160" w:line="288" w:lineRule="auto"/>
        <w:rPr>
          <w:b w:val="1"/>
          <w:bCs w:val="1"/>
          <w:sz w:val="24"/>
          <w:szCs w:val="24"/>
        </w:rPr>
      </w:pPr>
      <w:r w:rsidDel="00000000" w:rsidR="00000000" w:rsidRPr="00000000">
        <w:rPr>
          <w:b w:val="1"/>
          <w:bCs w:val="1"/>
          <w:sz w:val="24"/>
          <w:szCs w:val="24"/>
          <w:rtl w:val="0"/>
        </w:rPr>
        <w:t xml:space="preserve">Example</w:t>
      </w:r>
    </w:p>
    <w:p w:rsidR="00000000" w:rsidDel="00000000" w:rsidP="00000000" w:rsidRDefault="00000000" w:rsidRPr="00000000" w14:paraId="00000017">
      <w:pPr>
        <w:pBdr>
          <w:top w:color="auto" w:space="0" w:sz="0" w:val="none"/>
          <w:left w:color="auto" w:space="0" w:sz="0" w:val="none"/>
          <w:bottom w:color="auto" w:space="0" w:sz="0" w:val="none"/>
          <w:right w:color="auto" w:space="0" w:sz="0" w:val="none"/>
          <w:between w:color="auto" w:space="0" w:sz="0" w:val="none"/>
        </w:pBdr>
        <w:spacing w:after="520" w:before="160" w:line="288" w:lineRule="auto"/>
        <w:rPr>
          <w:sz w:val="24"/>
          <w:szCs w:val="24"/>
        </w:rPr>
      </w:pPr>
      <w:r w:rsidDel="00000000" w:rsidR="00000000" w:rsidRPr="00000000">
        <w:rPr>
          <w:sz w:val="24"/>
          <w:szCs w:val="24"/>
          <w:rtl w:val="0"/>
        </w:rPr>
        <w:t xml:space="preserve">["Time", "table"]</w:t>
        <w:br w:type="textWrapping"/>
        <w:t xml:space="preserve"> ["Rain", "coat"]</w:t>
        <w:br w:type="textWrapping"/>
        <w:t xml:space="preserve"> ["Grace", "fully"]</w:t>
        <w:br w:type="textWrapping"/>
        <w:t xml:space="preserve"> ["Run", "way"]</w:t>
      </w:r>
    </w:p>
    <w:p w:rsidR="00000000" w:rsidDel="00000000" w:rsidP="00000000" w:rsidRDefault="00000000" w:rsidRPr="00000000" w14:paraId="00000018">
      <w:pPr>
        <w:pBdr>
          <w:top w:color="auto" w:space="0" w:sz="0" w:val="none"/>
          <w:left w:color="auto" w:space="0" w:sz="0" w:val="none"/>
          <w:bottom w:color="auto" w:space="0" w:sz="0" w:val="none"/>
          <w:right w:color="auto" w:space="0" w:sz="0" w:val="none"/>
          <w:between w:color="auto" w:space="0" w:sz="0" w:val="none"/>
        </w:pBdr>
        <w:spacing w:after="160" w:line="288" w:lineRule="auto"/>
        <w:rPr>
          <w:sz w:val="24"/>
          <w:szCs w:val="24"/>
        </w:rPr>
      </w:pPr>
      <w:hyperlink r:id="rId7">
        <w:r w:rsidDel="00000000" w:rsidR="00000000" w:rsidRPr="00000000">
          <w:rPr>
            <w:sz w:val="24"/>
            <w:szCs w:val="24"/>
            <w:rtl w:val="0"/>
          </w:rPr>
          <w:t xml:space="preserve">Sub-word tokenization</w:t>
        </w:r>
      </w:hyperlink>
      <w:r w:rsidDel="00000000" w:rsidR="00000000" w:rsidRPr="00000000">
        <w:rPr>
          <w:sz w:val="24"/>
          <w:szCs w:val="24"/>
          <w:rtl w:val="0"/>
        </w:rPr>
        <w:t xml:space="preserve"> </w:t>
      </w:r>
      <w:r w:rsidDel="00000000" w:rsidR="00000000" w:rsidRPr="00000000">
        <w:rPr>
          <w:sz w:val="24"/>
          <w:szCs w:val="24"/>
          <w:rtl w:val="0"/>
        </w:rPr>
        <w:t xml:space="preserve">helps to handle out-of-vocabulary words in NLP tasks and for languages that form words by combining smaller units. </w:t>
      </w:r>
    </w:p>
    <w:p w:rsidR="00000000" w:rsidDel="00000000" w:rsidP="00000000" w:rsidRDefault="00000000" w:rsidRPr="00000000" w14:paraId="00000019">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360" w:before="360" w:line="335.99999999999994" w:lineRule="auto"/>
        <w:rPr>
          <w:b w:val="1"/>
          <w:bCs w:val="1"/>
          <w:color w:val="000000"/>
          <w:sz w:val="24"/>
          <w:szCs w:val="24"/>
        </w:rPr>
      </w:pPr>
      <w:bookmarkStart w:colFirst="0" w:colLast="0" w:name="_ys0ed2pbmeja" w:id="3"/>
      <w:bookmarkEnd w:id="3"/>
      <w:r w:rsidDel="00000000" w:rsidR="00000000" w:rsidRPr="00000000">
        <w:rPr>
          <w:b w:val="1"/>
          <w:bCs w:val="1"/>
          <w:color w:val="000000"/>
          <w:sz w:val="24"/>
          <w:szCs w:val="24"/>
          <w:rtl w:val="0"/>
        </w:rPr>
        <w:t xml:space="preserve">4. Sentence Tokenization</w:t>
      </w:r>
    </w:p>
    <w:p w:rsidR="00000000" w:rsidDel="00000000" w:rsidP="00000000" w:rsidRDefault="00000000" w:rsidRPr="00000000" w14:paraId="0000001A">
      <w:pPr>
        <w:pBdr>
          <w:top w:color="auto" w:space="0" w:sz="0" w:val="none"/>
          <w:left w:color="auto" w:space="0" w:sz="0" w:val="none"/>
          <w:bottom w:color="auto" w:space="0" w:sz="0" w:val="none"/>
          <w:right w:color="auto" w:space="0" w:sz="0" w:val="none"/>
          <w:between w:color="auto" w:space="0" w:sz="0" w:val="none"/>
        </w:pBdr>
        <w:spacing w:after="160" w:line="288" w:lineRule="auto"/>
        <w:rPr>
          <w:sz w:val="24"/>
          <w:szCs w:val="24"/>
        </w:rPr>
      </w:pPr>
      <w:r w:rsidDel="00000000" w:rsidR="00000000" w:rsidRPr="00000000">
        <w:rPr>
          <w:sz w:val="24"/>
          <w:szCs w:val="24"/>
          <w:rtl w:val="0"/>
        </w:rPr>
        <w:t xml:space="preserve">Sentence tokenization is also a common technique used to make a division of paragraphs or large set of sentences into separated sentences as tokens. This is useful for tasks requiring individual sentence analysis or processing.</w:t>
      </w:r>
    </w:p>
    <w:p w:rsidR="00000000" w:rsidDel="00000000" w:rsidP="00000000" w:rsidRDefault="00000000" w:rsidRPr="00000000" w14:paraId="0000001B">
      <w:pPr>
        <w:pBdr>
          <w:top w:color="auto" w:space="0" w:sz="0" w:val="none"/>
          <w:left w:color="auto" w:space="0" w:sz="0" w:val="none"/>
          <w:bottom w:color="auto" w:space="0" w:sz="0" w:val="none"/>
          <w:right w:color="auto" w:space="0" w:sz="0" w:val="none"/>
          <w:between w:color="auto" w:space="0" w:sz="0" w:val="none"/>
        </w:pBdr>
        <w:spacing w:after="520" w:before="160" w:line="288" w:lineRule="auto"/>
        <w:rPr>
          <w:sz w:val="24"/>
          <w:szCs w:val="24"/>
        </w:rPr>
      </w:pPr>
      <w:r w:rsidDel="00000000" w:rsidR="00000000" w:rsidRPr="00000000">
        <w:rPr>
          <w:b w:val="1"/>
          <w:bCs w:val="1"/>
          <w:sz w:val="24"/>
          <w:szCs w:val="24"/>
          <w:rtl w:val="0"/>
        </w:rPr>
        <w:t xml:space="preserve">Input before tokenization</w:t>
      </w:r>
      <w:r w:rsidDel="00000000" w:rsidR="00000000" w:rsidRPr="00000000">
        <w:rPr>
          <w:sz w:val="24"/>
          <w:szCs w:val="24"/>
          <w:rtl w:val="0"/>
        </w:rPr>
        <w:t xml:space="preserve">: ["Artificial Intelligence is an emerging technology. Machine learning is fascinating. Computer Vision handles images. "]</w:t>
      </w:r>
    </w:p>
    <w:p w:rsidR="00000000" w:rsidDel="00000000" w:rsidP="00000000" w:rsidRDefault="00000000" w:rsidRPr="00000000" w14:paraId="0000001C">
      <w:pPr>
        <w:pBdr>
          <w:top w:color="auto" w:space="0" w:sz="0" w:val="none"/>
          <w:left w:color="auto" w:space="0" w:sz="0" w:val="none"/>
          <w:bottom w:color="auto" w:space="0" w:sz="0" w:val="none"/>
          <w:right w:color="auto" w:space="0" w:sz="0" w:val="none"/>
          <w:between w:color="auto" w:space="0" w:sz="0" w:val="none"/>
        </w:pBdr>
        <w:spacing w:after="520" w:before="160" w:line="288" w:lineRule="auto"/>
        <w:rPr>
          <w:sz w:val="24"/>
          <w:szCs w:val="24"/>
        </w:rPr>
      </w:pPr>
      <w:r w:rsidDel="00000000" w:rsidR="00000000" w:rsidRPr="00000000">
        <w:rPr>
          <w:b w:val="1"/>
          <w:bCs w:val="1"/>
          <w:sz w:val="24"/>
          <w:szCs w:val="24"/>
          <w:rtl w:val="0"/>
        </w:rPr>
        <w:t xml:space="preserve">Output when tokenized by sentences</w:t>
      </w:r>
      <w:r w:rsidDel="00000000" w:rsidR="00000000" w:rsidRPr="00000000">
        <w:rPr>
          <w:sz w:val="24"/>
          <w:szCs w:val="24"/>
          <w:rtl w:val="0"/>
        </w:rPr>
        <w:t xml:space="preserve"> ["Artificial Intelligence is an emerging technology.", "Machine learning is fascinating.", "Computer Vision handles images."]</w:t>
      </w:r>
    </w:p>
    <w:p w:rsidR="00000000" w:rsidDel="00000000" w:rsidP="00000000" w:rsidRDefault="00000000" w:rsidRPr="00000000" w14:paraId="0000001D">
      <w:pPr>
        <w:pBdr>
          <w:top w:color="auto" w:space="0" w:sz="0" w:val="none"/>
          <w:left w:color="auto" w:space="0" w:sz="0" w:val="none"/>
          <w:bottom w:color="auto" w:space="0" w:sz="0" w:val="none"/>
          <w:right w:color="auto" w:space="0" w:sz="0" w:val="none"/>
          <w:between w:color="auto" w:space="0" w:sz="0" w:val="none"/>
        </w:pBdr>
        <w:spacing w:after="520" w:before="160" w:line="288" w:lineRule="auto"/>
        <w:rPr>
          <w:sz w:val="24"/>
          <w:szCs w:val="24"/>
        </w:rPr>
      </w:pPr>
      <w:r w:rsidDel="00000000" w:rsidR="00000000" w:rsidRPr="00000000">
        <w:rPr>
          <w:rtl w:val="0"/>
        </w:rPr>
      </w:r>
    </w:p>
    <w:p w:rsidR="00000000" w:rsidDel="00000000" w:rsidP="00000000" w:rsidRDefault="00000000" w:rsidRPr="00000000" w14:paraId="0000001E">
      <w:pPr>
        <w:pBdr>
          <w:top w:color="auto" w:space="0" w:sz="0" w:val="none"/>
          <w:left w:color="auto" w:space="0" w:sz="0" w:val="none"/>
          <w:bottom w:color="auto" w:space="0" w:sz="0" w:val="none"/>
          <w:right w:color="auto" w:space="0" w:sz="0" w:val="none"/>
          <w:between w:color="auto" w:space="0" w:sz="0" w:val="none"/>
        </w:pBdr>
        <w:spacing w:after="520" w:before="160" w:line="288" w:lineRule="auto"/>
        <w:rPr>
          <w:b w:val="1"/>
          <w:bCs w:val="1"/>
          <w:sz w:val="24"/>
          <w:szCs w:val="24"/>
        </w:rPr>
      </w:pPr>
      <w:r w:rsidDel="00000000" w:rsidR="00000000" w:rsidRPr="00000000">
        <w:rPr>
          <w:b w:val="1"/>
          <w:bCs w:val="1"/>
          <w:sz w:val="24"/>
          <w:szCs w:val="24"/>
          <w:rtl w:val="0"/>
        </w:rPr>
        <w:t xml:space="preserve">Stopwords:</w:t>
      </w:r>
    </w:p>
    <w:p w:rsidR="00000000" w:rsidDel="00000000" w:rsidP="00000000" w:rsidRDefault="00000000" w:rsidRPr="00000000" w14:paraId="0000001F">
      <w:pPr>
        <w:pBdr>
          <w:top w:color="auto" w:space="0" w:sz="0" w:val="none"/>
          <w:left w:color="auto" w:space="0" w:sz="0" w:val="none"/>
          <w:bottom w:color="auto" w:space="0" w:sz="0" w:val="none"/>
          <w:right w:color="auto" w:space="0" w:sz="0" w:val="none"/>
          <w:between w:color="auto" w:space="0" w:sz="0" w:val="none"/>
        </w:pBdr>
        <w:spacing w:after="520" w:before="160" w:line="288" w:lineRule="auto"/>
        <w:rPr>
          <w:b w:val="1"/>
          <w:bCs w:val="1"/>
          <w:sz w:val="24"/>
          <w:szCs w:val="24"/>
        </w:rPr>
      </w:pPr>
      <w:r w:rsidDel="00000000" w:rsidR="00000000" w:rsidRPr="00000000">
        <w:rPr>
          <w:sz w:val="24"/>
          <w:szCs w:val="24"/>
          <w:rtl w:val="0"/>
        </w:rPr>
        <w:t xml:space="preserve">Stopwords = very common words that carry </w:t>
      </w:r>
      <w:r w:rsidDel="00000000" w:rsidR="00000000" w:rsidRPr="00000000">
        <w:rPr>
          <w:b w:val="1"/>
          <w:bCs w:val="1"/>
          <w:sz w:val="24"/>
          <w:szCs w:val="24"/>
          <w:rtl w:val="0"/>
        </w:rPr>
        <w:t xml:space="preserve">little meaning</w:t>
      </w:r>
    </w:p>
    <w:p w:rsidR="00000000" w:rsidDel="00000000" w:rsidP="00000000" w:rsidRDefault="00000000" w:rsidRPr="00000000" w14:paraId="00000020">
      <w:pPr>
        <w:pBdr>
          <w:top w:color="auto" w:space="0" w:sz="0" w:val="none"/>
          <w:left w:color="auto" w:space="0" w:sz="0" w:val="none"/>
          <w:bottom w:color="auto" w:space="0" w:sz="0" w:val="none"/>
          <w:right w:color="auto" w:space="0" w:sz="0" w:val="none"/>
          <w:between w:color="auto" w:space="0" w:sz="0" w:val="none"/>
        </w:pBdr>
        <w:spacing w:after="520" w:before="160" w:line="288" w:lineRule="auto"/>
        <w:rPr>
          <w:color w:val="242424"/>
          <w:sz w:val="24"/>
          <w:szCs w:val="24"/>
          <w:highlight w:val="white"/>
        </w:rPr>
      </w:pPr>
      <w:r w:rsidDel="00000000" w:rsidR="00000000" w:rsidRPr="00000000">
        <w:rPr>
          <w:color w:val="242424"/>
          <w:sz w:val="24"/>
          <w:szCs w:val="24"/>
          <w:highlight w:val="white"/>
          <w:rtl w:val="0"/>
        </w:rPr>
        <w:t xml:space="preserve">Stop words are common words (e.g., “the,” “is,” “and”) that are often removed during NLP tasks as they don’t carry significant meaning.</w:t>
      </w:r>
    </w:p>
    <w:p w:rsidR="00000000" w:rsidDel="00000000" w:rsidP="00000000" w:rsidRDefault="00000000" w:rsidRPr="00000000" w14:paraId="00000021">
      <w:pPr>
        <w:pBdr>
          <w:top w:color="auto" w:space="0" w:sz="0" w:val="none"/>
          <w:left w:color="auto" w:space="0" w:sz="0" w:val="none"/>
          <w:bottom w:color="auto" w:space="0" w:sz="0" w:val="none"/>
          <w:right w:color="auto" w:space="0" w:sz="0" w:val="none"/>
          <w:between w:color="auto" w:space="0" w:sz="0" w:val="none"/>
        </w:pBdr>
        <w:spacing w:after="520" w:before="160" w:line="288" w:lineRule="auto"/>
        <w:rPr>
          <w:rFonts w:ascii="Georgia" w:cs="Georgia" w:eastAsia="Georgia" w:hAnsi="Georgia"/>
          <w:sz w:val="24"/>
          <w:szCs w:val="24"/>
          <w:highlight w:val="white"/>
        </w:rPr>
      </w:pPr>
      <w:r w:rsidDel="00000000" w:rsidR="00000000" w:rsidRPr="00000000">
        <w:rPr>
          <w:sz w:val="26"/>
          <w:szCs w:val="26"/>
          <w:highlight w:val="white"/>
          <w:rtl w:val="0"/>
        </w:rPr>
        <w:t xml:space="preserve">in our pre-processing pipeline, we would probably remove these words to let our model focus on the words that may indicate something more exceptional.</w:t>
      </w:r>
      <w:r w:rsidDel="00000000" w:rsidR="00000000" w:rsidRPr="00000000">
        <w:rPr>
          <w:rtl w:val="0"/>
        </w:rPr>
      </w:r>
    </w:p>
    <w:p w:rsidR="00000000" w:rsidDel="00000000" w:rsidP="00000000" w:rsidRDefault="00000000" w:rsidRPr="00000000" w14:paraId="00000022">
      <w:pPr>
        <w:pBdr>
          <w:top w:color="auto" w:space="0" w:sz="0" w:val="none"/>
          <w:left w:color="auto" w:space="0" w:sz="0" w:val="none"/>
          <w:bottom w:color="auto" w:space="0" w:sz="0" w:val="none"/>
          <w:right w:color="auto" w:space="0" w:sz="0" w:val="none"/>
          <w:between w:color="auto" w:space="0" w:sz="0" w:val="none"/>
        </w:pBdr>
        <w:spacing w:after="520" w:before="160" w:line="288" w:lineRule="auto"/>
        <w:rPr>
          <w:sz w:val="24"/>
          <w:szCs w:val="24"/>
        </w:rPr>
      </w:pPr>
      <w:r w:rsidDel="00000000" w:rsidR="00000000" w:rsidRPr="00000000">
        <w:rPr>
          <w:sz w:val="24"/>
          <w:szCs w:val="24"/>
        </w:rPr>
        <w:drawing>
          <wp:inline distB="114300" distT="114300" distL="114300" distR="114300">
            <wp:extent cx="5731200" cy="3225800"/>
            <wp:effectExtent b="0" l="0" r="0" t="0"/>
            <wp:docPr id="1" name="image4.png"/>
            <a:graphic>
              <a:graphicData uri="http://schemas.openxmlformats.org/drawingml/2006/picture">
                <pic:pic>
                  <pic:nvPicPr>
                    <pic:cNvPr id="0" name="image4.png"/>
                    <pic:cNvPicPr preferRelativeResize="0"/>
                  </pic:nvPicPr>
                  <pic:blipFill>
                    <a:blip r:embed="rId8"/>
                    <a:srcRect b="0" l="0" r="0" t="0"/>
                    <a:stretch>
                      <a:fillRect/>
                    </a:stretch>
                  </pic:blipFill>
                  <pic:spPr>
                    <a:xfrm>
                      <a:off x="0" y="0"/>
                      <a:ext cx="5731200" cy="3225800"/>
                    </a:xfrm>
                    <a:prstGeom prst="rect"/>
                    <a:ln/>
                  </pic:spPr>
                </pic:pic>
              </a:graphicData>
            </a:graphic>
          </wp:inline>
        </w:drawing>
      </w:r>
      <w:r w:rsidDel="00000000" w:rsidR="00000000" w:rsidRPr="00000000">
        <w:rPr>
          <w:rtl w:val="0"/>
        </w:rPr>
      </w:r>
    </w:p>
    <w:p w:rsidR="00000000" w:rsidDel="00000000" w:rsidP="00000000" w:rsidRDefault="00000000" w:rsidRPr="00000000" w14:paraId="00000023">
      <w:pPr>
        <w:pBdr>
          <w:top w:color="auto" w:space="0" w:sz="0" w:val="none"/>
          <w:left w:color="auto" w:space="0" w:sz="0" w:val="none"/>
          <w:bottom w:color="auto" w:space="0" w:sz="0" w:val="none"/>
          <w:right w:color="auto" w:space="0" w:sz="0" w:val="none"/>
          <w:between w:color="auto" w:space="0" w:sz="0" w:val="none"/>
        </w:pBdr>
        <w:spacing w:after="520" w:before="160" w:line="288" w:lineRule="auto"/>
        <w:rPr>
          <w:sz w:val="24"/>
          <w:szCs w:val="24"/>
        </w:rPr>
      </w:pPr>
      <w:r w:rsidDel="00000000" w:rsidR="00000000" w:rsidRPr="00000000">
        <w:rPr>
          <w:rtl w:val="0"/>
        </w:rPr>
      </w:r>
    </w:p>
    <w:p w:rsidR="00000000" w:rsidDel="00000000" w:rsidP="00000000" w:rsidRDefault="00000000" w:rsidRPr="00000000" w14:paraId="00000024">
      <w:pPr>
        <w:pBdr>
          <w:top w:color="auto" w:space="0" w:sz="0" w:val="none"/>
          <w:left w:color="auto" w:space="0" w:sz="0" w:val="none"/>
          <w:bottom w:color="auto" w:space="0" w:sz="0" w:val="none"/>
          <w:right w:color="auto" w:space="0" w:sz="0" w:val="none"/>
          <w:between w:color="auto" w:space="0" w:sz="0" w:val="none"/>
        </w:pBdr>
        <w:spacing w:after="520" w:before="160" w:line="288" w:lineRule="auto"/>
        <w:rPr>
          <w:b w:val="1"/>
          <w:bCs w:val="1"/>
          <w:sz w:val="24"/>
          <w:szCs w:val="24"/>
        </w:rPr>
      </w:pPr>
      <w:r w:rsidDel="00000000" w:rsidR="00000000" w:rsidRPr="00000000">
        <w:rPr>
          <w:b w:val="1"/>
          <w:bCs w:val="1"/>
          <w:sz w:val="24"/>
          <w:szCs w:val="24"/>
          <w:rtl w:val="0"/>
        </w:rPr>
        <w:t xml:space="preserve">Stemming : </w:t>
      </w:r>
    </w:p>
    <w:p w:rsidR="00000000" w:rsidDel="00000000" w:rsidP="00000000" w:rsidRDefault="00000000" w:rsidRPr="00000000" w14:paraId="00000025">
      <w:pPr>
        <w:pBdr>
          <w:top w:color="auto" w:space="0" w:sz="0" w:val="none"/>
          <w:left w:color="auto" w:space="0" w:sz="0" w:val="none"/>
          <w:bottom w:color="auto" w:space="0" w:sz="0" w:val="none"/>
          <w:right w:color="auto" w:space="0" w:sz="0" w:val="none"/>
          <w:between w:color="auto" w:space="0" w:sz="0" w:val="none"/>
        </w:pBdr>
        <w:spacing w:after="520" w:before="160" w:line="288" w:lineRule="auto"/>
        <w:rPr>
          <w:color w:val="242424"/>
          <w:sz w:val="24"/>
          <w:szCs w:val="24"/>
          <w:highlight w:val="white"/>
        </w:rPr>
      </w:pPr>
      <w:r w:rsidDel="00000000" w:rsidR="00000000" w:rsidRPr="00000000">
        <w:rPr>
          <w:color w:val="242424"/>
          <w:sz w:val="24"/>
          <w:szCs w:val="24"/>
          <w:rtl w:val="0"/>
        </w:rPr>
        <w:t xml:space="preserve">Stemming</w:t>
      </w:r>
      <w:r w:rsidDel="00000000" w:rsidR="00000000" w:rsidRPr="00000000">
        <w:rPr>
          <w:color w:val="242424"/>
          <w:sz w:val="24"/>
          <w:szCs w:val="24"/>
          <w:highlight w:val="white"/>
          <w:rtl w:val="0"/>
        </w:rPr>
        <w:t xml:space="preserve"> is a technique in Natural Language Processing (NLP) used to reduce words to their base or root form. It removes suffixes and prefixes to simplify words while preserving their core meaning. For example, words like “running,” “runs,” and “runner” are reduced to the root form “run.”</w:t>
      </w:r>
    </w:p>
    <w:p w:rsidR="00000000" w:rsidDel="00000000" w:rsidP="00000000" w:rsidRDefault="00000000" w:rsidRPr="00000000" w14:paraId="00000026">
      <w:pPr>
        <w:pBdr>
          <w:top w:color="auto" w:space="0" w:sz="0" w:val="none"/>
          <w:left w:color="auto" w:space="0" w:sz="0" w:val="none"/>
          <w:bottom w:color="auto" w:space="0" w:sz="0" w:val="none"/>
          <w:right w:color="auto" w:space="0" w:sz="0" w:val="none"/>
          <w:between w:color="auto" w:space="0" w:sz="0" w:val="none"/>
        </w:pBdr>
        <w:spacing w:after="520" w:before="160" w:line="288" w:lineRule="auto"/>
        <w:rPr>
          <w:color w:val="242424"/>
          <w:sz w:val="18"/>
          <w:szCs w:val="18"/>
          <w:highlight w:val="white"/>
        </w:rPr>
      </w:pPr>
      <w:r w:rsidDel="00000000" w:rsidR="00000000" w:rsidRPr="00000000">
        <w:rPr>
          <w:color w:val="242424"/>
          <w:sz w:val="24"/>
          <w:szCs w:val="24"/>
          <w:highlight w:val="white"/>
          <w:rtl w:val="0"/>
        </w:rPr>
        <w:t xml:space="preserve">Stemming helps in text processing by ensuring that variations of a word are treated as the same entity, improving tasks like search engines, text classification, and sentiment analysis. However, stemming is sometimes imprecise, as it may cut off too much or fail to capture the true base form.</w:t>
      </w:r>
      <w:r w:rsidDel="00000000" w:rsidR="00000000" w:rsidRPr="00000000">
        <w:rPr>
          <w:rtl w:val="0"/>
        </w:rPr>
      </w:r>
    </w:p>
    <w:p w:rsidR="00000000" w:rsidDel="00000000" w:rsidP="00000000" w:rsidRDefault="00000000" w:rsidRPr="00000000" w14:paraId="00000027">
      <w:pPr>
        <w:pBdr>
          <w:top w:color="auto" w:space="0" w:sz="0" w:val="none"/>
          <w:left w:color="auto" w:space="0" w:sz="0" w:val="none"/>
          <w:bottom w:color="auto" w:space="0" w:sz="0" w:val="none"/>
          <w:right w:color="auto" w:space="0" w:sz="0" w:val="none"/>
          <w:between w:color="auto" w:space="0" w:sz="0" w:val="none"/>
        </w:pBdr>
        <w:spacing w:after="520" w:before="160" w:line="288" w:lineRule="auto"/>
        <w:rPr>
          <w:rFonts w:ascii="Georgia" w:cs="Georgia" w:eastAsia="Georgia" w:hAnsi="Georgia"/>
          <w:color w:val="242424"/>
          <w:sz w:val="24"/>
          <w:szCs w:val="24"/>
          <w:highlight w:val="white"/>
        </w:rPr>
      </w:pPr>
      <w:r w:rsidDel="00000000" w:rsidR="00000000" w:rsidRPr="00000000">
        <w:rPr>
          <w:rtl w:val="0"/>
        </w:rPr>
      </w:r>
    </w:p>
    <w:p w:rsidR="00000000" w:rsidDel="00000000" w:rsidP="00000000" w:rsidRDefault="00000000" w:rsidRPr="00000000" w14:paraId="00000028">
      <w:pPr>
        <w:pBdr>
          <w:top w:color="auto" w:space="0" w:sz="0" w:val="none"/>
          <w:left w:color="auto" w:space="0" w:sz="0" w:val="none"/>
          <w:bottom w:color="auto" w:space="0" w:sz="0" w:val="none"/>
          <w:right w:color="auto" w:space="0" w:sz="0" w:val="none"/>
          <w:between w:color="auto" w:space="0" w:sz="0" w:val="none"/>
        </w:pBdr>
        <w:spacing w:after="520" w:before="160" w:line="288" w:lineRule="auto"/>
        <w:rPr>
          <w:b w:val="1"/>
          <w:bCs w:val="1"/>
          <w:sz w:val="24"/>
          <w:szCs w:val="24"/>
        </w:rPr>
      </w:pPr>
      <w:r w:rsidDel="00000000" w:rsidR="00000000" w:rsidRPr="00000000">
        <w:rPr>
          <w:b w:val="1"/>
          <w:bCs w:val="1"/>
          <w:sz w:val="24"/>
          <w:szCs w:val="24"/>
          <w:rtl w:val="0"/>
        </w:rPr>
        <w:t xml:space="preserve">Lemmatization: </w:t>
      </w:r>
    </w:p>
    <w:p w:rsidR="00000000" w:rsidDel="00000000" w:rsidP="00000000" w:rsidRDefault="00000000" w:rsidRPr="00000000" w14:paraId="00000029">
      <w:pPr>
        <w:pBdr>
          <w:top w:color="auto" w:space="0" w:sz="0" w:val="none"/>
          <w:left w:color="auto" w:space="0" w:sz="0" w:val="none"/>
          <w:bottom w:color="auto" w:space="0" w:sz="0" w:val="none"/>
          <w:right w:color="auto" w:space="0" w:sz="0" w:val="none"/>
          <w:between w:color="auto" w:space="0" w:sz="0" w:val="none"/>
        </w:pBdr>
        <w:spacing w:after="520" w:before="160" w:line="288" w:lineRule="auto"/>
        <w:rPr>
          <w:sz w:val="24"/>
          <w:szCs w:val="24"/>
        </w:rPr>
      </w:pPr>
      <w:r w:rsidDel="00000000" w:rsidR="00000000" w:rsidRPr="00000000">
        <w:rPr>
          <w:sz w:val="24"/>
          <w:szCs w:val="24"/>
          <w:rtl w:val="0"/>
        </w:rPr>
        <w:t xml:space="preserve">Lemmatization = converting words to their base (dictionary) form</w:t>
      </w:r>
    </w:p>
    <w:p w:rsidR="00000000" w:rsidDel="00000000" w:rsidP="00000000" w:rsidRDefault="00000000" w:rsidRPr="00000000" w14:paraId="0000002A">
      <w:pPr>
        <w:pBdr>
          <w:top w:color="auto" w:space="0" w:sz="0" w:val="none"/>
          <w:left w:color="auto" w:space="0" w:sz="0" w:val="none"/>
          <w:bottom w:color="auto" w:space="0" w:sz="0" w:val="none"/>
          <w:right w:color="auto" w:space="0" w:sz="0" w:val="none"/>
          <w:between w:color="auto" w:space="0" w:sz="0" w:val="none"/>
        </w:pBdr>
        <w:spacing w:after="520" w:before="160" w:line="288" w:lineRule="auto"/>
        <w:rPr>
          <w:sz w:val="18"/>
          <w:szCs w:val="18"/>
        </w:rPr>
      </w:pPr>
      <w:r w:rsidDel="00000000" w:rsidR="00000000" w:rsidRPr="00000000">
        <w:rPr>
          <w:b w:val="1"/>
          <w:bCs w:val="1"/>
          <w:color w:val="242424"/>
          <w:sz w:val="24"/>
          <w:szCs w:val="24"/>
          <w:rtl w:val="0"/>
        </w:rPr>
        <w:t xml:space="preserve">Lemmatization</w:t>
      </w:r>
      <w:r w:rsidDel="00000000" w:rsidR="00000000" w:rsidRPr="00000000">
        <w:rPr>
          <w:color w:val="242424"/>
          <w:sz w:val="24"/>
          <w:szCs w:val="24"/>
          <w:highlight w:val="white"/>
          <w:rtl w:val="0"/>
        </w:rPr>
        <w:t xml:space="preserve"> is a more advanced and accurate form of text normalization compared to stemming. Instead of simply chopping off word endings, lemmatization considers the word’s meaning and part of speech to reduce it to its base or root form (lemma), ensuring the word retains its meaning. For example, it converts “running” to “run” and “better” to “good,” unlike stemming which might incorrectly convert “running” to “runn.”</w:t>
      </w:r>
      <w:r w:rsidDel="00000000" w:rsidR="00000000" w:rsidRPr="00000000">
        <w:rPr>
          <w:rtl w:val="0"/>
        </w:rPr>
      </w:r>
    </w:p>
    <w:p w:rsidR="00000000" w:rsidDel="00000000" w:rsidP="00000000" w:rsidRDefault="00000000" w:rsidRPr="00000000" w14:paraId="0000002B">
      <w:pPr>
        <w:pBdr>
          <w:top w:color="auto" w:space="0" w:sz="0" w:val="none"/>
          <w:left w:color="auto" w:space="0" w:sz="0" w:val="none"/>
          <w:bottom w:color="auto" w:space="0" w:sz="0" w:val="none"/>
          <w:right w:color="auto" w:space="0" w:sz="0" w:val="none"/>
          <w:between w:color="auto" w:space="0" w:sz="0" w:val="none"/>
        </w:pBdr>
        <w:spacing w:after="520" w:before="160" w:line="288" w:lineRule="auto"/>
        <w:rPr>
          <w:sz w:val="24"/>
          <w:szCs w:val="24"/>
        </w:rPr>
      </w:pPr>
      <w:r w:rsidDel="00000000" w:rsidR="00000000" w:rsidRPr="00000000">
        <w:rPr>
          <w:sz w:val="24"/>
          <w:szCs w:val="24"/>
        </w:rPr>
        <w:drawing>
          <wp:inline distB="114300" distT="114300" distL="114300" distR="114300">
            <wp:extent cx="2624138" cy="1381613"/>
            <wp:effectExtent b="0" l="0" r="0" t="0"/>
            <wp:docPr id="5" name="image2.png"/>
            <a:graphic>
              <a:graphicData uri="http://schemas.openxmlformats.org/drawingml/2006/picture">
                <pic:pic>
                  <pic:nvPicPr>
                    <pic:cNvPr id="0" name="image2.png"/>
                    <pic:cNvPicPr preferRelativeResize="0"/>
                  </pic:nvPicPr>
                  <pic:blipFill>
                    <a:blip r:embed="rId9"/>
                    <a:srcRect b="0" l="0" r="0" t="0"/>
                    <a:stretch>
                      <a:fillRect/>
                    </a:stretch>
                  </pic:blipFill>
                  <pic:spPr>
                    <a:xfrm>
                      <a:off x="0" y="0"/>
                      <a:ext cx="2624138" cy="1381613"/>
                    </a:xfrm>
                    <a:prstGeom prst="rect"/>
                    <a:ln/>
                  </pic:spPr>
                </pic:pic>
              </a:graphicData>
            </a:graphic>
          </wp:inline>
        </w:drawing>
      </w:r>
      <w:r w:rsidDel="00000000" w:rsidR="00000000" w:rsidRPr="00000000">
        <w:rPr>
          <w:sz w:val="24"/>
          <w:szCs w:val="24"/>
        </w:rPr>
        <w:drawing>
          <wp:inline distB="114300" distT="114300" distL="114300" distR="114300">
            <wp:extent cx="2967038" cy="1554163"/>
            <wp:effectExtent b="0" l="0" r="0" t="0"/>
            <wp:docPr id="2" name="image1.png"/>
            <a:graphic>
              <a:graphicData uri="http://schemas.openxmlformats.org/drawingml/2006/picture">
                <pic:pic>
                  <pic:nvPicPr>
                    <pic:cNvPr id="0" name="image1.png"/>
                    <pic:cNvPicPr preferRelativeResize="0"/>
                  </pic:nvPicPr>
                  <pic:blipFill>
                    <a:blip r:embed="rId10"/>
                    <a:srcRect b="0" l="0" r="0" t="0"/>
                    <a:stretch>
                      <a:fillRect/>
                    </a:stretch>
                  </pic:blipFill>
                  <pic:spPr>
                    <a:xfrm>
                      <a:off x="0" y="0"/>
                      <a:ext cx="2967038" cy="1554163"/>
                    </a:xfrm>
                    <a:prstGeom prst="rect"/>
                    <a:ln/>
                  </pic:spPr>
                </pic:pic>
              </a:graphicData>
            </a:graphic>
          </wp:inline>
        </w:drawing>
      </w:r>
      <w:r w:rsidDel="00000000" w:rsidR="00000000" w:rsidRPr="00000000">
        <w:rPr>
          <w:rtl w:val="0"/>
        </w:rPr>
      </w:r>
    </w:p>
    <w:p w:rsidR="00000000" w:rsidDel="00000000" w:rsidP="00000000" w:rsidRDefault="00000000" w:rsidRPr="00000000" w14:paraId="0000002C">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after="0" w:before="660" w:line="317.6470588235294" w:lineRule="auto"/>
        <w:rPr>
          <w:color w:val="242424"/>
          <w:sz w:val="24"/>
          <w:szCs w:val="24"/>
        </w:rPr>
      </w:pPr>
      <w:bookmarkStart w:colFirst="0" w:colLast="0" w:name="_6j3ykhpzhnry" w:id="4"/>
      <w:bookmarkEnd w:id="4"/>
      <w:r w:rsidDel="00000000" w:rsidR="00000000" w:rsidRPr="00000000">
        <w:rPr>
          <w:color w:val="242424"/>
          <w:sz w:val="24"/>
          <w:szCs w:val="24"/>
          <w:rtl w:val="0"/>
        </w:rPr>
        <w:t xml:space="preserve">Key Concepts of Lemmatization</w:t>
      </w:r>
    </w:p>
    <w:p w:rsidR="00000000" w:rsidDel="00000000" w:rsidP="00000000" w:rsidRDefault="00000000" w:rsidRPr="00000000" w14:paraId="0000002D">
      <w:pPr>
        <w:numPr>
          <w:ilvl w:val="0"/>
          <w:numId w:val="1"/>
        </w:numPr>
        <w:pBdr>
          <w:top w:color="auto" w:space="0" w:sz="0" w:val="none"/>
          <w:left w:color="auto" w:space="0" w:sz="0" w:val="none"/>
          <w:bottom w:color="auto" w:space="0" w:sz="0" w:val="none"/>
          <w:right w:color="auto" w:space="0" w:sz="0" w:val="none"/>
          <w:between w:color="auto" w:space="0" w:sz="0" w:val="none"/>
        </w:pBdr>
        <w:spacing w:after="0" w:afterAutospacing="0" w:before="280" w:line="523.6363636363636" w:lineRule="auto"/>
        <w:ind w:left="1180" w:hanging="360"/>
        <w:rPr>
          <w:rFonts w:ascii="Georgia" w:cs="Georgia" w:eastAsia="Georgia" w:hAnsi="Georgia"/>
          <w:color w:val="242424"/>
          <w:sz w:val="24"/>
          <w:szCs w:val="24"/>
        </w:rPr>
      </w:pPr>
      <w:r w:rsidDel="00000000" w:rsidR="00000000" w:rsidRPr="00000000">
        <w:rPr>
          <w:b w:val="1"/>
          <w:bCs w:val="1"/>
          <w:color w:val="242424"/>
          <w:sz w:val="24"/>
          <w:szCs w:val="24"/>
          <w:rtl w:val="0"/>
        </w:rPr>
        <w:t xml:space="preserve">Lemma</w:t>
      </w:r>
      <w:r w:rsidDel="00000000" w:rsidR="00000000" w:rsidRPr="00000000">
        <w:rPr>
          <w:color w:val="242424"/>
          <w:sz w:val="24"/>
          <w:szCs w:val="24"/>
          <w:rtl w:val="0"/>
        </w:rPr>
        <w:t xml:space="preserve">: The base form of a word. For example, the lemma of “better” is “good,” and the lemma of “was” is “be.”</w:t>
      </w:r>
    </w:p>
    <w:p w:rsidR="00000000" w:rsidDel="00000000" w:rsidP="00000000" w:rsidRDefault="00000000" w:rsidRPr="00000000" w14:paraId="0000002E">
      <w:pPr>
        <w:numPr>
          <w:ilvl w:val="0"/>
          <w:numId w:val="1"/>
        </w:numPr>
        <w:pBdr>
          <w:top w:color="auto" w:space="0" w:sz="0" w:val="none"/>
          <w:left w:color="auto" w:space="0" w:sz="0" w:val="none"/>
          <w:bottom w:color="auto" w:space="0" w:sz="0" w:val="none"/>
          <w:right w:color="auto" w:space="0" w:sz="0" w:val="none"/>
          <w:between w:color="auto" w:space="0" w:sz="0" w:val="none"/>
        </w:pBdr>
        <w:spacing w:after="0" w:afterAutospacing="0" w:before="0" w:beforeAutospacing="0" w:line="523.6363636363636" w:lineRule="auto"/>
        <w:ind w:left="1180" w:hanging="360"/>
        <w:rPr>
          <w:rFonts w:ascii="Georgia" w:cs="Georgia" w:eastAsia="Georgia" w:hAnsi="Georgia"/>
          <w:color w:val="242424"/>
          <w:sz w:val="24"/>
          <w:szCs w:val="24"/>
        </w:rPr>
      </w:pPr>
      <w:r w:rsidDel="00000000" w:rsidR="00000000" w:rsidRPr="00000000">
        <w:rPr>
          <w:b w:val="1"/>
          <w:bCs w:val="1"/>
          <w:color w:val="242424"/>
          <w:sz w:val="24"/>
          <w:szCs w:val="24"/>
          <w:rtl w:val="0"/>
        </w:rPr>
        <w:t xml:space="preserve">Part of Speech (POS)</w:t>
      </w:r>
      <w:r w:rsidDel="00000000" w:rsidR="00000000" w:rsidRPr="00000000">
        <w:rPr>
          <w:color w:val="242424"/>
          <w:sz w:val="24"/>
          <w:szCs w:val="24"/>
          <w:rtl w:val="0"/>
        </w:rPr>
        <w:t xml:space="preserve">: Lemmatization relies heavily on the correct identification of the word’s part of speech, as this affects its base form. For example, “running” could be a verb (“run”) or a noun (“running”), and the lemmatizer will need this information to choose the right lemma.</w:t>
      </w:r>
    </w:p>
    <w:p w:rsidR="00000000" w:rsidDel="00000000" w:rsidP="00000000" w:rsidRDefault="00000000" w:rsidRPr="00000000" w14:paraId="0000002F">
      <w:pPr>
        <w:numPr>
          <w:ilvl w:val="0"/>
          <w:numId w:val="1"/>
        </w:numPr>
        <w:pBdr>
          <w:top w:color="auto" w:space="0" w:sz="0" w:val="none"/>
          <w:left w:color="auto" w:space="0" w:sz="0" w:val="none"/>
          <w:bottom w:color="auto" w:space="0" w:sz="0" w:val="none"/>
          <w:right w:color="auto" w:space="0" w:sz="0" w:val="none"/>
          <w:between w:color="auto" w:space="0" w:sz="0" w:val="none"/>
        </w:pBdr>
        <w:spacing w:after="0" w:afterAutospacing="0" w:before="0" w:beforeAutospacing="0" w:line="523.6363636363636" w:lineRule="auto"/>
        <w:ind w:left="720" w:hanging="360"/>
        <w:rPr>
          <w:rFonts w:ascii="Georgia" w:cs="Georgia" w:eastAsia="Georgia" w:hAnsi="Georgia"/>
          <w:color w:val="242424"/>
          <w:sz w:val="24"/>
          <w:szCs w:val="24"/>
        </w:rPr>
      </w:pPr>
      <w:r w:rsidDel="00000000" w:rsidR="00000000" w:rsidRPr="00000000">
        <w:rPr>
          <w:b w:val="1"/>
          <w:bCs w:val="1"/>
          <w:color w:val="242424"/>
          <w:sz w:val="24"/>
          <w:szCs w:val="24"/>
          <w:rtl w:val="0"/>
        </w:rPr>
        <w:t xml:space="preserve">Tokenization</w:t>
      </w:r>
      <w:r w:rsidDel="00000000" w:rsidR="00000000" w:rsidRPr="00000000">
        <w:rPr>
          <w:color w:val="242424"/>
          <w:sz w:val="24"/>
          <w:szCs w:val="24"/>
          <w:rtl w:val="0"/>
        </w:rPr>
        <w:t xml:space="preserve"> breaks the sentence into words.</w:t>
      </w:r>
    </w:p>
    <w:p w:rsidR="00000000" w:rsidDel="00000000" w:rsidP="00000000" w:rsidRDefault="00000000" w:rsidRPr="00000000" w14:paraId="00000030">
      <w:pPr>
        <w:numPr>
          <w:ilvl w:val="0"/>
          <w:numId w:val="1"/>
        </w:numPr>
        <w:pBdr>
          <w:top w:color="auto" w:space="0" w:sz="0" w:val="none"/>
          <w:left w:color="auto" w:space="0" w:sz="0" w:val="none"/>
          <w:bottom w:color="auto" w:space="0" w:sz="0" w:val="none"/>
          <w:right w:color="auto" w:space="0" w:sz="0" w:val="none"/>
          <w:between w:color="auto" w:space="0" w:sz="0" w:val="none"/>
        </w:pBdr>
        <w:spacing w:after="0" w:afterAutospacing="0" w:before="0" w:beforeAutospacing="0" w:line="523.6363636363636" w:lineRule="auto"/>
        <w:ind w:left="720" w:hanging="360"/>
        <w:rPr>
          <w:rFonts w:ascii="Georgia" w:cs="Georgia" w:eastAsia="Georgia" w:hAnsi="Georgia"/>
          <w:color w:val="242424"/>
          <w:sz w:val="24"/>
          <w:szCs w:val="24"/>
        </w:rPr>
      </w:pPr>
      <w:r w:rsidDel="00000000" w:rsidR="00000000" w:rsidRPr="00000000">
        <w:rPr>
          <w:b w:val="1"/>
          <w:bCs w:val="1"/>
          <w:color w:val="242424"/>
          <w:sz w:val="24"/>
          <w:szCs w:val="24"/>
          <w:rtl w:val="0"/>
        </w:rPr>
        <w:t xml:space="preserve">POS Tagging</w:t>
      </w:r>
      <w:r w:rsidDel="00000000" w:rsidR="00000000" w:rsidRPr="00000000">
        <w:rPr>
          <w:color w:val="242424"/>
          <w:sz w:val="24"/>
          <w:szCs w:val="24"/>
          <w:rtl w:val="0"/>
        </w:rPr>
        <w:t xml:space="preserve"> identifies each word’s part of speech.</w:t>
      </w:r>
    </w:p>
    <w:p w:rsidR="00000000" w:rsidDel="00000000" w:rsidP="00000000" w:rsidRDefault="00000000" w:rsidRPr="00000000" w14:paraId="00000031">
      <w:pPr>
        <w:numPr>
          <w:ilvl w:val="0"/>
          <w:numId w:val="1"/>
        </w:numPr>
        <w:pBdr>
          <w:top w:color="auto" w:space="0" w:sz="0" w:val="none"/>
          <w:left w:color="auto" w:space="0" w:sz="0" w:val="none"/>
          <w:bottom w:color="auto" w:space="0" w:sz="0" w:val="none"/>
          <w:right w:color="auto" w:space="0" w:sz="0" w:val="none"/>
          <w:between w:color="auto" w:space="0" w:sz="0" w:val="none"/>
        </w:pBdr>
        <w:spacing w:after="0" w:afterAutospacing="0" w:before="0" w:beforeAutospacing="0" w:line="523.6363636363636" w:lineRule="auto"/>
        <w:ind w:left="720" w:hanging="360"/>
        <w:rPr>
          <w:rFonts w:ascii="Georgia" w:cs="Georgia" w:eastAsia="Georgia" w:hAnsi="Georgia"/>
          <w:color w:val="242424"/>
          <w:sz w:val="24"/>
          <w:szCs w:val="24"/>
        </w:rPr>
      </w:pPr>
      <w:r w:rsidDel="00000000" w:rsidR="00000000" w:rsidRPr="00000000">
        <w:rPr>
          <w:b w:val="1"/>
          <w:bCs w:val="1"/>
          <w:color w:val="242424"/>
          <w:sz w:val="24"/>
          <w:szCs w:val="24"/>
          <w:rtl w:val="0"/>
        </w:rPr>
        <w:t xml:space="preserve">Lemmatization</w:t>
      </w:r>
      <w:r w:rsidDel="00000000" w:rsidR="00000000" w:rsidRPr="00000000">
        <w:rPr>
          <w:color w:val="242424"/>
          <w:sz w:val="24"/>
          <w:szCs w:val="24"/>
          <w:rtl w:val="0"/>
        </w:rPr>
        <w:t xml:space="preserve"> reduces words to their base form (based on part of speech) for more accurate text processing.</w:t>
      </w:r>
    </w:p>
    <w:p w:rsidR="00000000" w:rsidDel="00000000" w:rsidP="00000000" w:rsidRDefault="00000000" w:rsidRPr="00000000" w14:paraId="00000032">
      <w:pPr>
        <w:numPr>
          <w:ilvl w:val="0"/>
          <w:numId w:val="1"/>
        </w:numPr>
        <w:pBdr>
          <w:top w:color="auto" w:space="0" w:sz="0" w:val="none"/>
          <w:left w:color="auto" w:space="0" w:sz="0" w:val="none"/>
          <w:bottom w:color="auto" w:space="0" w:sz="0" w:val="none"/>
          <w:right w:color="auto" w:space="0" w:sz="0" w:val="none"/>
          <w:between w:color="auto" w:space="0" w:sz="0" w:val="none"/>
        </w:pBdr>
        <w:spacing w:after="0" w:before="0" w:beforeAutospacing="0" w:line="523.6363636363636" w:lineRule="auto"/>
        <w:ind w:left="720" w:hanging="360"/>
        <w:rPr>
          <w:color w:val="242424"/>
          <w:sz w:val="18"/>
          <w:szCs w:val="18"/>
        </w:rPr>
      </w:pPr>
      <w:r w:rsidDel="00000000" w:rsidR="00000000" w:rsidRPr="00000000">
        <w:rPr>
          <w:color w:val="242424"/>
          <w:sz w:val="24"/>
          <w:szCs w:val="24"/>
          <w:highlight w:val="white"/>
          <w:rtl w:val="0"/>
        </w:rPr>
        <w:t xml:space="preserve">Lemmatization looks up the correct base form of a word in a </w:t>
      </w:r>
      <w:r w:rsidDel="00000000" w:rsidR="00000000" w:rsidRPr="00000000">
        <w:rPr>
          <w:b w:val="1"/>
          <w:bCs w:val="1"/>
          <w:color w:val="242424"/>
          <w:sz w:val="24"/>
          <w:szCs w:val="24"/>
          <w:rtl w:val="0"/>
        </w:rPr>
        <w:t xml:space="preserve">lexical database</w:t>
      </w:r>
      <w:r w:rsidDel="00000000" w:rsidR="00000000" w:rsidRPr="00000000">
        <w:rPr>
          <w:color w:val="242424"/>
          <w:sz w:val="24"/>
          <w:szCs w:val="24"/>
          <w:highlight w:val="white"/>
          <w:rtl w:val="0"/>
        </w:rPr>
        <w:t xml:space="preserve">, such as WordNet, and determines the appropriate base form based on the context</w:t>
      </w:r>
      <w:r w:rsidDel="00000000" w:rsidR="00000000" w:rsidRPr="00000000">
        <w:rPr>
          <w:rtl w:val="0"/>
        </w:rPr>
      </w:r>
    </w:p>
    <w:p w:rsidR="00000000" w:rsidDel="00000000" w:rsidP="00000000" w:rsidRDefault="00000000" w:rsidRPr="00000000" w14:paraId="00000033">
      <w:pPr>
        <w:pBdr>
          <w:top w:color="auto" w:space="0" w:sz="0" w:val="none"/>
          <w:left w:color="auto" w:space="0" w:sz="0" w:val="none"/>
          <w:bottom w:color="auto" w:space="0" w:sz="0" w:val="none"/>
          <w:right w:color="auto" w:space="0" w:sz="0" w:val="none"/>
          <w:between w:color="auto" w:space="0" w:sz="0" w:val="none"/>
        </w:pBdr>
        <w:spacing w:after="0" w:before="640" w:line="523.6363636363636" w:lineRule="auto"/>
        <w:rPr>
          <w:color w:val="242424"/>
          <w:sz w:val="24"/>
          <w:szCs w:val="24"/>
        </w:rPr>
      </w:pPr>
      <w:r w:rsidDel="00000000" w:rsidR="00000000" w:rsidRPr="00000000">
        <w:rPr>
          <w:color w:val="242424"/>
          <w:sz w:val="24"/>
          <w:szCs w:val="24"/>
          <w:rtl w:val="0"/>
        </w:rPr>
        <w:t xml:space="preserve">Lemmatization is useful in NLP tasks like text classification or sentiment analysis to standardize words, helping models better understand the core meaning of words without dealing with various word forms.</w:t>
      </w:r>
    </w:p>
    <w:p w:rsidR="00000000" w:rsidDel="00000000" w:rsidP="00000000" w:rsidRDefault="00000000" w:rsidRPr="00000000" w14:paraId="00000034">
      <w:pPr>
        <w:jc w:val="left"/>
        <w:rPr>
          <w:b w:val="1"/>
          <w:bCs w:val="1"/>
          <w:sz w:val="28"/>
          <w:szCs w:val="28"/>
        </w:rPr>
      </w:pPr>
      <w:r w:rsidDel="00000000" w:rsidR="00000000" w:rsidRPr="00000000">
        <w:rPr>
          <w:rtl w:val="0"/>
        </w:rPr>
      </w:r>
    </w:p>
    <w:p w:rsidR="00000000" w:rsidDel="00000000" w:rsidP="00000000" w:rsidRDefault="00000000" w:rsidRPr="00000000" w14:paraId="00000035">
      <w:pPr>
        <w:jc w:val="left"/>
        <w:rPr>
          <w:b w:val="1"/>
          <w:bCs w:val="1"/>
          <w:sz w:val="24"/>
          <w:szCs w:val="24"/>
        </w:rPr>
      </w:pPr>
      <w:r w:rsidDel="00000000" w:rsidR="00000000" w:rsidRPr="00000000">
        <w:rPr>
          <w:b w:val="1"/>
          <w:bCs w:val="1"/>
          <w:sz w:val="24"/>
          <w:szCs w:val="24"/>
          <w:rtl w:val="0"/>
        </w:rPr>
        <w:t xml:space="preserve">Cleaning Pipeline : </w:t>
      </w:r>
    </w:p>
    <w:p w:rsidR="00000000" w:rsidDel="00000000" w:rsidP="00000000" w:rsidRDefault="00000000" w:rsidRPr="00000000" w14:paraId="00000036">
      <w:pPr>
        <w:jc w:val="left"/>
        <w:rPr>
          <w:b w:val="1"/>
          <w:bCs w:val="1"/>
          <w:sz w:val="24"/>
          <w:szCs w:val="24"/>
        </w:rPr>
      </w:pPr>
      <w:r w:rsidDel="00000000" w:rsidR="00000000" w:rsidRPr="00000000">
        <w:rPr>
          <w:rtl w:val="0"/>
        </w:rPr>
      </w:r>
    </w:p>
    <w:p w:rsidR="00000000" w:rsidDel="00000000" w:rsidP="00000000" w:rsidRDefault="00000000" w:rsidRPr="00000000" w14:paraId="00000037">
      <w:pPr>
        <w:jc w:val="left"/>
        <w:rPr>
          <w:b w:val="1"/>
          <w:bCs w:val="1"/>
          <w:sz w:val="24"/>
          <w:szCs w:val="24"/>
        </w:rPr>
      </w:pPr>
      <w:r w:rsidDel="00000000" w:rsidR="00000000" w:rsidRPr="00000000">
        <w:rPr>
          <w:rtl w:val="0"/>
        </w:rPr>
      </w:r>
    </w:p>
    <w:p w:rsidR="00000000" w:rsidDel="00000000" w:rsidP="00000000" w:rsidRDefault="00000000" w:rsidRPr="00000000" w14:paraId="00000038">
      <w:pPr>
        <w:jc w:val="center"/>
        <w:rPr>
          <w:sz w:val="24"/>
          <w:szCs w:val="24"/>
        </w:rPr>
      </w:pPr>
      <w:r w:rsidDel="00000000" w:rsidR="00000000" w:rsidRPr="00000000">
        <w:rPr>
          <w:sz w:val="24"/>
          <w:szCs w:val="24"/>
        </w:rPr>
        <w:drawing>
          <wp:inline distB="114300" distT="114300" distL="114300" distR="114300">
            <wp:extent cx="3995738" cy="2223542"/>
            <wp:effectExtent b="0" l="0" r="0" t="0"/>
            <wp:docPr id="4" name="image5.png"/>
            <a:graphic>
              <a:graphicData uri="http://schemas.openxmlformats.org/drawingml/2006/picture">
                <pic:pic>
                  <pic:nvPicPr>
                    <pic:cNvPr id="0" name="image5.png"/>
                    <pic:cNvPicPr preferRelativeResize="0"/>
                  </pic:nvPicPr>
                  <pic:blipFill>
                    <a:blip r:embed="rId11"/>
                    <a:srcRect b="0" l="0" r="0" t="0"/>
                    <a:stretch>
                      <a:fillRect/>
                    </a:stretch>
                  </pic:blipFill>
                  <pic:spPr>
                    <a:xfrm>
                      <a:off x="0" y="0"/>
                      <a:ext cx="3995738" cy="2223542"/>
                    </a:xfrm>
                    <a:prstGeom prst="rect"/>
                    <a:ln/>
                  </pic:spPr>
                </pic:pic>
              </a:graphicData>
            </a:graphic>
          </wp:inline>
        </w:drawing>
      </w:r>
      <w:r w:rsidDel="00000000" w:rsidR="00000000" w:rsidRPr="00000000">
        <w:rPr>
          <w:rtl w:val="0"/>
        </w:rPr>
      </w:r>
    </w:p>
    <w:p w:rsidR="00000000" w:rsidDel="00000000" w:rsidP="00000000" w:rsidRDefault="00000000" w:rsidRPr="00000000" w14:paraId="00000039">
      <w:pPr>
        <w:jc w:val="left"/>
        <w:rPr>
          <w:sz w:val="24"/>
          <w:szCs w:val="24"/>
        </w:rPr>
      </w:pPr>
      <w:r w:rsidDel="00000000" w:rsidR="00000000" w:rsidRPr="00000000">
        <w:rPr>
          <w:rtl w:val="0"/>
        </w:rPr>
      </w:r>
    </w:p>
    <w:p w:rsidR="00000000" w:rsidDel="00000000" w:rsidP="00000000" w:rsidRDefault="00000000" w:rsidRPr="00000000" w14:paraId="0000003A">
      <w:pPr>
        <w:jc w:val="left"/>
        <w:rPr>
          <w:sz w:val="24"/>
          <w:szCs w:val="24"/>
        </w:rPr>
      </w:pPr>
      <w:r w:rsidDel="00000000" w:rsidR="00000000" w:rsidRPr="00000000">
        <w:rPr>
          <w:rtl w:val="0"/>
        </w:rPr>
      </w:r>
    </w:p>
    <w:p w:rsidR="00000000" w:rsidDel="00000000" w:rsidP="00000000" w:rsidRDefault="00000000" w:rsidRPr="00000000" w14:paraId="0000003B">
      <w:pPr>
        <w:jc w:val="left"/>
        <w:rPr>
          <w:sz w:val="24"/>
          <w:szCs w:val="24"/>
        </w:rPr>
      </w:pPr>
      <w:r w:rsidDel="00000000" w:rsidR="00000000" w:rsidRPr="00000000">
        <w:rPr>
          <w:rtl w:val="0"/>
        </w:rPr>
      </w:r>
    </w:p>
    <w:p w:rsidR="00000000" w:rsidDel="00000000" w:rsidP="00000000" w:rsidRDefault="00000000" w:rsidRPr="00000000" w14:paraId="0000003C">
      <w:pPr>
        <w:spacing w:after="240" w:before="240" w:lineRule="auto"/>
        <w:rPr>
          <w:sz w:val="24"/>
          <w:szCs w:val="24"/>
        </w:rPr>
      </w:pPr>
      <w:r w:rsidDel="00000000" w:rsidR="00000000" w:rsidRPr="00000000">
        <w:rPr>
          <w:b w:val="1"/>
          <w:bCs w:val="1"/>
          <w:sz w:val="24"/>
          <w:szCs w:val="24"/>
          <w:rtl w:val="0"/>
        </w:rPr>
        <w:t xml:space="preserve">1. Tokenization</w:t>
      </w:r>
      <w:r w:rsidDel="00000000" w:rsidR="00000000" w:rsidRPr="00000000">
        <w:rPr>
          <w:sz w:val="24"/>
          <w:szCs w:val="24"/>
          <w:rtl w:val="0"/>
        </w:rPr>
        <w:t xml:space="preserve"> Breaking a sentence into individual units called tokens — usually words or subwords. It's the very first step because every step after this works on tokens, not the full sentence.</w:t>
      </w:r>
    </w:p>
    <w:p w:rsidR="00000000" w:rsidDel="00000000" w:rsidP="00000000" w:rsidRDefault="00000000" w:rsidRPr="00000000" w14:paraId="0000003D">
      <w:pPr>
        <w:spacing w:after="240" w:before="240" w:lineRule="auto"/>
        <w:rPr>
          <w:sz w:val="24"/>
          <w:szCs w:val="24"/>
        </w:rPr>
      </w:pPr>
      <w:r w:rsidDel="00000000" w:rsidR="00000000" w:rsidRPr="00000000">
        <w:rPr>
          <w:b w:val="1"/>
          <w:bCs w:val="1"/>
          <w:sz w:val="24"/>
          <w:szCs w:val="24"/>
          <w:rtl w:val="0"/>
        </w:rPr>
        <w:t xml:space="preserve">2. Normalization</w:t>
      </w:r>
      <w:r w:rsidDel="00000000" w:rsidR="00000000" w:rsidRPr="00000000">
        <w:rPr>
          <w:rFonts w:ascii="Arial Unicode MS" w:cs="Arial Unicode MS" w:eastAsia="Arial Unicode MS" w:hAnsi="Arial Unicode MS"/>
          <w:sz w:val="24"/>
          <w:szCs w:val="24"/>
          <w:rtl w:val="0"/>
        </w:rPr>
        <w:t xml:space="preserve"> Making tokens consistent. This includes lowercasing everything, removing accents (CAFÉ → cafe), and sometimes expanding contractions (I'll → I will). The goal is that the same word written differently gets treated as one word.</w:t>
      </w:r>
    </w:p>
    <w:p w:rsidR="00000000" w:rsidDel="00000000" w:rsidP="00000000" w:rsidRDefault="00000000" w:rsidRPr="00000000" w14:paraId="0000003E">
      <w:pPr>
        <w:spacing w:after="240" w:before="240" w:lineRule="auto"/>
        <w:rPr>
          <w:sz w:val="24"/>
          <w:szCs w:val="24"/>
        </w:rPr>
      </w:pPr>
      <w:r w:rsidDel="00000000" w:rsidR="00000000" w:rsidRPr="00000000">
        <w:rPr>
          <w:b w:val="1"/>
          <w:bCs w:val="1"/>
          <w:sz w:val="24"/>
          <w:szCs w:val="24"/>
          <w:rtl w:val="0"/>
        </w:rPr>
        <w:t xml:space="preserve">3. Noise Removal</w:t>
      </w:r>
      <w:r w:rsidDel="00000000" w:rsidR="00000000" w:rsidRPr="00000000">
        <w:rPr>
          <w:sz w:val="24"/>
          <w:szCs w:val="24"/>
          <w:rtl w:val="0"/>
        </w:rPr>
        <w:t xml:space="preserve"> Stripping out things that carry no useful information — punctuation, special characters, HTML tags, emojis, extra spaces. They add nothing to meaning but confuse models.</w:t>
      </w:r>
    </w:p>
    <w:p w:rsidR="00000000" w:rsidDel="00000000" w:rsidP="00000000" w:rsidRDefault="00000000" w:rsidRPr="00000000" w14:paraId="0000003F">
      <w:pPr>
        <w:spacing w:after="240" w:before="240" w:lineRule="auto"/>
        <w:rPr>
          <w:sz w:val="24"/>
          <w:szCs w:val="24"/>
        </w:rPr>
      </w:pPr>
      <w:r w:rsidDel="00000000" w:rsidR="00000000" w:rsidRPr="00000000">
        <w:rPr>
          <w:b w:val="1"/>
          <w:bCs w:val="1"/>
          <w:sz w:val="24"/>
          <w:szCs w:val="24"/>
          <w:rtl w:val="0"/>
        </w:rPr>
        <w:t xml:space="preserve">4. Stop Word Removal</w:t>
      </w:r>
      <w:r w:rsidDel="00000000" w:rsidR="00000000" w:rsidRPr="00000000">
        <w:rPr>
          <w:sz w:val="24"/>
          <w:szCs w:val="24"/>
          <w:rtl w:val="0"/>
        </w:rPr>
        <w:t xml:space="preserve"> Words like "the", "is", "at", "of" appear constantly but mean almost nothing on their own. Removing them reduces the size of your data and helps the model focus on words that actually carry meaning.</w:t>
      </w:r>
    </w:p>
    <w:p w:rsidR="00000000" w:rsidDel="00000000" w:rsidP="00000000" w:rsidRDefault="00000000" w:rsidRPr="00000000" w14:paraId="00000040">
      <w:pPr>
        <w:spacing w:after="240" w:before="240" w:lineRule="auto"/>
        <w:rPr>
          <w:sz w:val="24"/>
          <w:szCs w:val="24"/>
        </w:rPr>
      </w:pPr>
      <w:r w:rsidDel="00000000" w:rsidR="00000000" w:rsidRPr="00000000">
        <w:rPr>
          <w:b w:val="1"/>
          <w:bCs w:val="1"/>
          <w:sz w:val="24"/>
          <w:szCs w:val="24"/>
          <w:rtl w:val="0"/>
        </w:rPr>
        <w:t xml:space="preserve">5. Lemmatization (vs Stemming)</w:t>
      </w:r>
      <w:r w:rsidDel="00000000" w:rsidR="00000000" w:rsidRPr="00000000">
        <w:rPr>
          <w:rFonts w:ascii="Arial Unicode MS" w:cs="Arial Unicode MS" w:eastAsia="Arial Unicode MS" w:hAnsi="Arial Unicode MS"/>
          <w:sz w:val="24"/>
          <w:szCs w:val="24"/>
          <w:rtl w:val="0"/>
        </w:rPr>
        <w:t xml:space="preserve"> Reducing words to their root form. "running", "ran", "runs" all become "run". This is different from stemming, which is a cruder chop (e.g., "running" → "runn"). Lemmatization is smarter because it uses vocabulary context — it gives you a real word, not just a chopped string.</w:t>
      </w:r>
    </w:p>
    <w:p w:rsidR="00000000" w:rsidDel="00000000" w:rsidP="00000000" w:rsidRDefault="00000000" w:rsidRPr="00000000" w14:paraId="00000041">
      <w:pPr>
        <w:jc w:val="left"/>
        <w:rPr>
          <w:sz w:val="24"/>
          <w:szCs w:val="24"/>
        </w:rPr>
      </w:pPr>
      <w:r w:rsidDel="00000000" w:rsidR="00000000" w:rsidRPr="00000000">
        <w:rPr>
          <w:rtl w:val="0"/>
        </w:rPr>
      </w:r>
    </w:p>
    <w:p w:rsidR="00000000" w:rsidDel="00000000" w:rsidP="00000000" w:rsidRDefault="00000000" w:rsidRPr="00000000" w14:paraId="00000042">
      <w:pPr>
        <w:jc w:val="center"/>
        <w:rPr>
          <w:sz w:val="24"/>
          <w:szCs w:val="24"/>
        </w:rPr>
      </w:pPr>
      <w:r w:rsidDel="00000000" w:rsidR="00000000" w:rsidRPr="00000000">
        <w:rPr>
          <w:rtl w:val="0"/>
        </w:rPr>
      </w:r>
    </w:p>
    <w:p w:rsidR="00000000" w:rsidDel="00000000" w:rsidP="00000000" w:rsidRDefault="00000000" w:rsidRPr="00000000" w14:paraId="00000043">
      <w:pPr>
        <w:jc w:val="center"/>
        <w:rPr>
          <w:sz w:val="24"/>
          <w:szCs w:val="24"/>
        </w:rPr>
      </w:pPr>
      <w:r w:rsidDel="00000000" w:rsidR="00000000" w:rsidRPr="00000000">
        <w:rPr>
          <w:rtl w:val="0"/>
        </w:rPr>
      </w:r>
    </w:p>
    <w:p w:rsidR="00000000" w:rsidDel="00000000" w:rsidP="00000000" w:rsidRDefault="00000000" w:rsidRPr="00000000" w14:paraId="00000044">
      <w:pPr>
        <w:jc w:val="left"/>
        <w:rPr>
          <w:sz w:val="24"/>
          <w:szCs w:val="24"/>
        </w:rPr>
      </w:pPr>
      <w:r w:rsidDel="00000000" w:rsidR="00000000" w:rsidRPr="00000000">
        <w:rPr>
          <w:rtl w:val="0"/>
        </w:rPr>
      </w:r>
    </w:p>
    <w:p w:rsidR="00000000" w:rsidDel="00000000" w:rsidP="00000000" w:rsidRDefault="00000000" w:rsidRPr="00000000" w14:paraId="00000045">
      <w:pPr>
        <w:jc w:val="left"/>
        <w:rPr>
          <w:sz w:val="24"/>
          <w:szCs w:val="24"/>
        </w:rPr>
      </w:pPr>
      <w:r w:rsidDel="00000000" w:rsidR="00000000" w:rsidRPr="00000000">
        <w:rPr>
          <w:rtl w:val="0"/>
        </w:rPr>
      </w:r>
    </w:p>
    <w:p w:rsidR="00000000" w:rsidDel="00000000" w:rsidP="00000000" w:rsidRDefault="00000000" w:rsidRPr="00000000" w14:paraId="00000046">
      <w:pPr>
        <w:jc w:val="left"/>
        <w:rPr>
          <w:sz w:val="24"/>
          <w:szCs w:val="24"/>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Arial Unicode MS"/>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Roboto" w:cs="Roboto" w:eastAsia="Roboto" w:hAnsi="Roboto"/>
        <w:b w:val="0"/>
        <w:bCs w:val="0"/>
        <w:i w:val="0"/>
        <w:iCs w:val="0"/>
        <w:smallCaps w:val="0"/>
        <w:strike w:val="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image" Target="media/image5.png"/><Relationship Id="rId10" Type="http://schemas.openxmlformats.org/officeDocument/2006/relationships/image" Target="media/image1.png"/><Relationship Id="rId9" Type="http://schemas.openxmlformats.org/officeDocument/2006/relationships/image" Target="media/image2.png"/><Relationship Id="rId5" Type="http://schemas.openxmlformats.org/officeDocument/2006/relationships/styles" Target="styles.xml"/><Relationship Id="rId6" Type="http://schemas.openxmlformats.org/officeDocument/2006/relationships/image" Target="media/image3.jpg"/><Relationship Id="rId7" Type="http://schemas.openxmlformats.org/officeDocument/2006/relationships/hyperlink" Target="https://www.geeksforgeeks.org/nlp/subword-tokenization-in-nlp/" TargetMode="External"/><Relationship Id="rId8" Type="http://schemas.openxmlformats.org/officeDocument/2006/relationships/image" Target="media/image4.png"/></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